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CC" w:rsidRDefault="00B30CCC">
      <w:r>
        <w:separator/>
      </w:r>
    </w:p>
  </w:endnote>
  <w:endnote w:type="continuationSeparator" w:id="0">
    <w:p w:rsidR="00B30CCC" w:rsidRDefault="00B3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45E4F815" wp14:editId="7C0E1F08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D07A2E" w:rsidRPr="00D15B01" w:rsidRDefault="00D07A2E" w:rsidP="008F141B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7B34" wp14:editId="00885921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9CFF54C" wp14:editId="0A0221D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ED8905B" wp14:editId="2526B61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Page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5D35B9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5D35B9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</w:t>
    </w:r>
  </w:p>
  <w:p w:rsidR="00D07A2E" w:rsidRPr="00D15B01" w:rsidRDefault="00D07A2E" w:rsidP="00D15B01">
    <w:pPr>
      <w:tabs>
        <w:tab w:val="left" w:pos="1985"/>
        <w:tab w:val="left" w:pos="9781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C26D63" wp14:editId="33EB650E">
              <wp:simplePos x="0" y="0"/>
              <wp:positionH relativeFrom="column">
                <wp:posOffset>325120</wp:posOffset>
              </wp:positionH>
              <wp:positionV relativeFrom="paragraph">
                <wp:posOffset>130175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10.2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TzSsRt4AAAAIAQAA&#10;DwAAAGRycy9kb3ducmV2LnhtbEyPwU7DMBBE70j8g7VI3KidQEob4lQVghMSIg2HHp14m1iN1yF2&#10;2/D3mBMcZ2c087bYzHZgZ5y8cSQhWQhgSK3ThjoJn/Xr3QqYD4q0GhyhhG/0sCmvrwqVa3ehCs+7&#10;0LFYQj5XEvoQxpxz3/ZolV+4ESl6BzdZFaKcOq4ndYnlduCpEEtulaG40KsRn3tsj7uTlbDdU/Vi&#10;vt6bj+pQmbpeC3pbHqW8vZm3T8ACzuEvDL/4ER3KyNS4E2nPBglZksakhFRkwKJ/n6zioZHw8JgB&#10;Lwv+/4HyBwAA//8DAFBLAQItABQABgAIAAAAIQC2gziS/gAAAOEBAAATAAAAAAAAAAAAAAAAAAAA&#10;AABbQ29udGVudF9UeXBlc10ueG1sUEsBAi0AFAAGAAgAAAAhADj9If/WAAAAlAEAAAsAAAAAAAAA&#10;AAAAAAAALwEAAF9yZWxzLy5yZWxzUEsBAi0AFAAGAAgAAAAhAAMBs8urAgAAqwUAAA4AAAAAAAAA&#10;AAAAAAAALgIAAGRycy9lMm9Eb2MueG1sUEsBAi0AFAAGAAgAAAAhAE80rEbeAAAACAEAAA8AAAAA&#10;AAAAAAAAAAAABQUAAGRycy9kb3ducmV2LnhtbFBLBQYAAAAABAAEAPMAAAAQ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  <w:r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89087C0" wp14:editId="0BB4BD6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D35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D35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D35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D35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D2B411" wp14:editId="4152CAFD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422B72" wp14:editId="25897E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D35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D35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D35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D35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6CA6051" wp14:editId="3CDDC7C3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CC" w:rsidRDefault="00B30CCC">
      <w:r>
        <w:separator/>
      </w:r>
    </w:p>
  </w:footnote>
  <w:footnote w:type="continuationSeparator" w:id="0">
    <w:p w:rsidR="00B30CCC" w:rsidRDefault="00B3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4829C5" wp14:editId="49774F0C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5D35B9" w:rsidP="005D35B9">
    <w:pPr>
      <w:pStyle w:val="Header"/>
      <w:tabs>
        <w:tab w:val="clear" w:pos="4153"/>
        <w:tab w:val="center" w:pos="3686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="00D07A2E" w:rsidRPr="00010680">
      <w:rPr>
        <w:rFonts w:asciiTheme="minorHAnsi" w:hAnsiTheme="minorHAnsi"/>
        <w:b/>
        <w:sz w:val="22"/>
        <w:szCs w:val="22"/>
      </w:rPr>
      <w:t>EASA Proposed CM-</w:t>
    </w:r>
    <w:r>
      <w:rPr>
        <w:rFonts w:asciiTheme="minorHAnsi" w:hAnsiTheme="minorHAnsi"/>
        <w:b/>
        <w:sz w:val="22"/>
        <w:szCs w:val="22"/>
      </w:rPr>
      <w:t>CS-25</w:t>
    </w:r>
    <w:r w:rsidR="00D07A2E" w:rsidRPr="00010680">
      <w:rPr>
        <w:rFonts w:asciiTheme="minorHAnsi" w:hAnsiTheme="minorHAnsi"/>
        <w:b/>
        <w:sz w:val="22"/>
        <w:szCs w:val="22"/>
      </w:rPr>
      <w:t>-</w:t>
    </w:r>
    <w:r w:rsidR="00360406">
      <w:rPr>
        <w:rFonts w:asciiTheme="minorHAnsi" w:hAnsiTheme="minorHAnsi"/>
        <w:b/>
        <w:sz w:val="22"/>
        <w:szCs w:val="22"/>
      </w:rPr>
      <w:t>001</w:t>
    </w:r>
    <w:r w:rsidR="00D07A2E" w:rsidRPr="00010680">
      <w:rPr>
        <w:rFonts w:asciiTheme="minorHAnsi" w:hAnsiTheme="minorHAnsi"/>
        <w:b/>
        <w:sz w:val="22"/>
        <w:szCs w:val="22"/>
      </w:rPr>
      <w:t xml:space="preserve"> Issue 01 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Pr="005D35B9">
      <w:rPr>
        <w:rFonts w:asciiTheme="minorHAnsi" w:hAnsiTheme="minorHAnsi"/>
        <w:b/>
        <w:sz w:val="22"/>
        <w:szCs w:val="22"/>
      </w:rPr>
      <w:t>Regulatory Significant Standards Differences for pair CS-25 Am</w:t>
    </w:r>
    <w:r>
      <w:rPr>
        <w:rFonts w:asciiTheme="minorHAnsi" w:hAnsiTheme="minorHAnsi"/>
        <w:b/>
        <w:sz w:val="22"/>
        <w:szCs w:val="22"/>
      </w:rPr>
      <w:t>en</w:t>
    </w:r>
    <w:r w:rsidRPr="005D35B9">
      <w:rPr>
        <w:rFonts w:asciiTheme="minorHAnsi" w:hAnsiTheme="minorHAnsi"/>
        <w:b/>
        <w:sz w:val="22"/>
        <w:szCs w:val="22"/>
      </w:rPr>
      <w:t>d</w:t>
    </w:r>
    <w:r>
      <w:rPr>
        <w:rFonts w:asciiTheme="minorHAnsi" w:hAnsiTheme="minorHAnsi"/>
        <w:b/>
        <w:sz w:val="22"/>
        <w:szCs w:val="22"/>
      </w:rPr>
      <w:t>men</w:t>
    </w:r>
    <w:r w:rsidRPr="005D35B9">
      <w:rPr>
        <w:rFonts w:asciiTheme="minorHAnsi" w:hAnsiTheme="minorHAnsi"/>
        <w:b/>
        <w:sz w:val="22"/>
        <w:szCs w:val="22"/>
      </w:rPr>
      <w:t>t 12 vs 14 CFR Part 25 Am</w:t>
    </w:r>
    <w:r>
      <w:rPr>
        <w:rFonts w:asciiTheme="minorHAnsi" w:hAnsiTheme="minorHAnsi"/>
        <w:b/>
        <w:sz w:val="22"/>
        <w:szCs w:val="22"/>
      </w:rPr>
      <w:t>en</w:t>
    </w:r>
    <w:r w:rsidRPr="005D35B9">
      <w:rPr>
        <w:rFonts w:asciiTheme="minorHAnsi" w:hAnsiTheme="minorHAnsi"/>
        <w:b/>
        <w:sz w:val="22"/>
        <w:szCs w:val="22"/>
      </w:rPr>
      <w:t>d</w:t>
    </w:r>
    <w:r>
      <w:rPr>
        <w:rFonts w:asciiTheme="minorHAnsi" w:hAnsiTheme="minorHAnsi"/>
        <w:b/>
        <w:sz w:val="22"/>
        <w:szCs w:val="22"/>
      </w:rPr>
      <w:t>men</w:t>
    </w:r>
    <w:r w:rsidRPr="005D35B9">
      <w:rPr>
        <w:rFonts w:asciiTheme="minorHAnsi" w:hAnsiTheme="minorHAnsi"/>
        <w:b/>
        <w:sz w:val="22"/>
        <w:szCs w:val="22"/>
      </w:rPr>
      <w:t>t 1 through 136</w:t>
    </w:r>
    <w:r w:rsidR="00360406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D07A2E"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5B9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CC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rugacar</cp:lastModifiedBy>
  <cp:revision>2</cp:revision>
  <cp:lastPrinted>2014-12-17T12:50:00Z</cp:lastPrinted>
  <dcterms:created xsi:type="dcterms:W3CDTF">2015-02-25T09:36:00Z</dcterms:created>
  <dcterms:modified xsi:type="dcterms:W3CDTF">2015-02-25T09:36:00Z</dcterms:modified>
</cp:coreProperties>
</file>