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68"/>
        <w:gridCol w:w="7159"/>
        <w:gridCol w:w="9"/>
      </w:tblGrid>
      <w:tr w:rsidR="00113A03" w:rsidRPr="00D85DCC" w14:paraId="60E6C1B4" w14:textId="77777777" w:rsidTr="00113A03">
        <w:trPr>
          <w:trHeight w:val="587"/>
          <w:jc w:val="center"/>
        </w:trPr>
        <w:tc>
          <w:tcPr>
            <w:tcW w:w="3568" w:type="dxa"/>
            <w:shd w:val="clear" w:color="auto" w:fill="auto"/>
          </w:tcPr>
          <w:p w14:paraId="55001A3B" w14:textId="77777777" w:rsidR="00113A03" w:rsidRPr="00BA121D" w:rsidRDefault="00113A03" w:rsidP="00025DCB">
            <w:pPr>
              <w:pStyle w:val="ListParagraph"/>
              <w:numPr>
                <w:ilvl w:val="0"/>
                <w:numId w:val="3"/>
              </w:numPr>
              <w:autoSpaceDE/>
              <w:autoSpaceDN/>
              <w:adjustRightInd/>
              <w:spacing w:before="120" w:after="100" w:afterAutospacing="1"/>
              <w:ind w:left="568" w:hanging="284"/>
              <w:rPr>
                <w:rFonts w:asciiTheme="minorHAnsi" w:hAnsiTheme="minorHAnsi"/>
                <w:i/>
                <w:sz w:val="22"/>
                <w:szCs w:val="22"/>
              </w:rPr>
            </w:pPr>
            <w:r w:rsidRPr="00BA121D">
              <w:rPr>
                <w:rFonts w:asciiTheme="minorHAnsi" w:hAnsiTheme="minorHAnsi"/>
                <w:sz w:val="22"/>
                <w:szCs w:val="22"/>
              </w:rPr>
              <w:t>Name, surname</w:t>
            </w:r>
          </w:p>
        </w:tc>
        <w:tc>
          <w:tcPr>
            <w:tcW w:w="7168" w:type="dxa"/>
            <w:gridSpan w:val="2"/>
            <w:shd w:val="clear" w:color="auto" w:fill="auto"/>
          </w:tcPr>
          <w:p w14:paraId="7FFB25D1" w14:textId="77777777" w:rsidR="00113A03" w:rsidRPr="00BA121D" w:rsidRDefault="00113A03" w:rsidP="00C76C33">
            <w:pPr>
              <w:spacing w:before="120" w:after="120"/>
              <w:rPr>
                <w:rFonts w:asciiTheme="minorHAnsi" w:hAnsiTheme="minorHAnsi"/>
                <w:sz w:val="22"/>
                <w:szCs w:val="22"/>
                <w:highlight w:val="lightGray"/>
              </w:rPr>
            </w:pPr>
          </w:p>
        </w:tc>
      </w:tr>
      <w:tr w:rsidR="00113A03" w:rsidRPr="00D85DCC" w14:paraId="24A9DF65" w14:textId="77777777" w:rsidTr="00113A03">
        <w:trPr>
          <w:trHeight w:val="498"/>
          <w:jc w:val="center"/>
        </w:trPr>
        <w:tc>
          <w:tcPr>
            <w:tcW w:w="3568" w:type="dxa"/>
            <w:shd w:val="clear" w:color="auto" w:fill="auto"/>
          </w:tcPr>
          <w:p w14:paraId="0FA1FD1F" w14:textId="77777777" w:rsidR="00113A03" w:rsidRPr="00BA121D" w:rsidRDefault="00113A03" w:rsidP="00025DCB">
            <w:pPr>
              <w:pStyle w:val="ListParagraph"/>
              <w:numPr>
                <w:ilvl w:val="0"/>
                <w:numId w:val="3"/>
              </w:numPr>
              <w:autoSpaceDE/>
              <w:autoSpaceDN/>
              <w:adjustRightInd/>
              <w:spacing w:before="120" w:after="100" w:afterAutospacing="1"/>
              <w:ind w:left="568" w:hanging="284"/>
              <w:rPr>
                <w:rFonts w:asciiTheme="minorHAnsi" w:hAnsiTheme="minorHAnsi"/>
                <w:sz w:val="22"/>
                <w:szCs w:val="22"/>
              </w:rPr>
            </w:pPr>
            <w:r>
              <w:rPr>
                <w:rFonts w:asciiTheme="minorHAnsi" w:hAnsiTheme="minorHAnsi"/>
                <w:sz w:val="22"/>
                <w:szCs w:val="22"/>
              </w:rPr>
              <w:t>Title / position held</w:t>
            </w:r>
          </w:p>
        </w:tc>
        <w:tc>
          <w:tcPr>
            <w:tcW w:w="7168" w:type="dxa"/>
            <w:gridSpan w:val="2"/>
            <w:shd w:val="clear" w:color="auto" w:fill="auto"/>
          </w:tcPr>
          <w:p w14:paraId="547842DC" w14:textId="77777777" w:rsidR="00113A03" w:rsidRPr="00BA121D" w:rsidRDefault="00113A03" w:rsidP="00C76C33">
            <w:pPr>
              <w:spacing w:before="120" w:after="120"/>
              <w:rPr>
                <w:rFonts w:asciiTheme="minorHAnsi" w:hAnsiTheme="minorHAnsi"/>
                <w:sz w:val="22"/>
                <w:szCs w:val="22"/>
                <w:highlight w:val="lightGray"/>
              </w:rPr>
            </w:pPr>
          </w:p>
        </w:tc>
      </w:tr>
      <w:tr w:rsidR="00113A03" w:rsidRPr="00D85DCC" w14:paraId="2A81A389" w14:textId="77777777" w:rsidTr="00113A03">
        <w:trPr>
          <w:trHeight w:val="536"/>
          <w:jc w:val="center"/>
        </w:trPr>
        <w:tc>
          <w:tcPr>
            <w:tcW w:w="3568" w:type="dxa"/>
            <w:shd w:val="clear" w:color="auto" w:fill="auto"/>
          </w:tcPr>
          <w:p w14:paraId="23EBE7A1" w14:textId="7DE02CC2" w:rsidR="00113A03" w:rsidRPr="00BA121D" w:rsidRDefault="00025DCB" w:rsidP="00025DCB">
            <w:pPr>
              <w:pStyle w:val="ListParagraph"/>
              <w:numPr>
                <w:ilvl w:val="0"/>
                <w:numId w:val="3"/>
              </w:numPr>
              <w:spacing w:before="120" w:after="100" w:afterAutospacing="1"/>
              <w:ind w:left="568" w:hanging="284"/>
              <w:rPr>
                <w:rFonts w:asciiTheme="minorHAnsi" w:hAnsiTheme="minorHAnsi"/>
                <w:i/>
                <w:sz w:val="22"/>
                <w:szCs w:val="22"/>
              </w:rPr>
            </w:pPr>
            <w:r>
              <w:rPr>
                <w:rFonts w:asciiTheme="minorHAnsi" w:hAnsiTheme="minorHAnsi"/>
                <w:sz w:val="22"/>
                <w:szCs w:val="22"/>
              </w:rPr>
              <w:t xml:space="preserve">National </w:t>
            </w:r>
            <w:r w:rsidR="00113A03">
              <w:rPr>
                <w:rFonts w:asciiTheme="minorHAnsi" w:hAnsiTheme="minorHAnsi"/>
                <w:sz w:val="22"/>
                <w:szCs w:val="22"/>
              </w:rPr>
              <w:t xml:space="preserve">Competent Authority </w:t>
            </w:r>
            <w:r w:rsidR="008113E7">
              <w:rPr>
                <w:rFonts w:asciiTheme="minorHAnsi" w:hAnsiTheme="minorHAnsi"/>
                <w:sz w:val="22"/>
                <w:szCs w:val="22"/>
              </w:rPr>
              <w:t>(</w:t>
            </w:r>
            <w:r>
              <w:rPr>
                <w:rFonts w:asciiTheme="minorHAnsi" w:hAnsiTheme="minorHAnsi"/>
                <w:sz w:val="22"/>
                <w:szCs w:val="22"/>
              </w:rPr>
              <w:t>N</w:t>
            </w:r>
            <w:r w:rsidR="008113E7">
              <w:rPr>
                <w:rFonts w:asciiTheme="minorHAnsi" w:hAnsiTheme="minorHAnsi"/>
                <w:sz w:val="22"/>
                <w:szCs w:val="22"/>
              </w:rPr>
              <w:t xml:space="preserve">CA) </w:t>
            </w:r>
            <w:r w:rsidR="00113A03">
              <w:rPr>
                <w:rFonts w:asciiTheme="minorHAnsi" w:hAnsiTheme="minorHAnsi"/>
                <w:sz w:val="22"/>
                <w:szCs w:val="22"/>
              </w:rPr>
              <w:t>name</w:t>
            </w:r>
          </w:p>
        </w:tc>
        <w:tc>
          <w:tcPr>
            <w:tcW w:w="7168" w:type="dxa"/>
            <w:gridSpan w:val="2"/>
            <w:shd w:val="clear" w:color="auto" w:fill="auto"/>
          </w:tcPr>
          <w:p w14:paraId="2C21DF56" w14:textId="77777777" w:rsidR="00113A03" w:rsidRPr="00BA121D" w:rsidRDefault="00113A03" w:rsidP="00C76C33">
            <w:pPr>
              <w:tabs>
                <w:tab w:val="left" w:pos="1465"/>
              </w:tabs>
              <w:spacing w:before="120" w:after="120"/>
              <w:rPr>
                <w:rFonts w:asciiTheme="minorHAnsi" w:hAnsiTheme="minorHAnsi"/>
                <w:sz w:val="22"/>
                <w:szCs w:val="22"/>
                <w:highlight w:val="lightGray"/>
              </w:rPr>
            </w:pPr>
          </w:p>
        </w:tc>
      </w:tr>
      <w:tr w:rsidR="00113A03" w:rsidRPr="00D85DCC" w14:paraId="6D8206C1" w14:textId="77777777" w:rsidTr="00113A03">
        <w:trPr>
          <w:trHeight w:val="573"/>
          <w:jc w:val="center"/>
        </w:trPr>
        <w:tc>
          <w:tcPr>
            <w:tcW w:w="3568" w:type="dxa"/>
            <w:shd w:val="clear" w:color="auto" w:fill="auto"/>
          </w:tcPr>
          <w:p w14:paraId="4A6B8893" w14:textId="77777777" w:rsidR="00113A03" w:rsidRPr="00BA121D" w:rsidRDefault="00113A03" w:rsidP="00025DCB">
            <w:pPr>
              <w:pStyle w:val="ListParagraph"/>
              <w:numPr>
                <w:ilvl w:val="0"/>
                <w:numId w:val="3"/>
              </w:numPr>
              <w:spacing w:before="120" w:after="100" w:afterAutospacing="1"/>
              <w:ind w:left="568" w:hanging="284"/>
              <w:rPr>
                <w:rFonts w:asciiTheme="minorHAnsi" w:hAnsiTheme="minorHAnsi"/>
                <w:sz w:val="22"/>
                <w:szCs w:val="22"/>
              </w:rPr>
            </w:pPr>
            <w:r w:rsidRPr="00BA121D">
              <w:rPr>
                <w:rFonts w:asciiTheme="minorHAnsi" w:hAnsiTheme="minorHAnsi"/>
                <w:sz w:val="22"/>
                <w:szCs w:val="22"/>
              </w:rPr>
              <w:t>Contact details (</w:t>
            </w:r>
            <w:r>
              <w:rPr>
                <w:rFonts w:asciiTheme="minorHAnsi" w:hAnsiTheme="minorHAnsi"/>
                <w:sz w:val="22"/>
                <w:szCs w:val="22"/>
              </w:rPr>
              <w:t>email</w:t>
            </w:r>
            <w:r w:rsidRPr="00BA121D">
              <w:rPr>
                <w:rFonts w:asciiTheme="minorHAnsi" w:hAnsiTheme="minorHAnsi"/>
                <w:sz w:val="22"/>
                <w:szCs w:val="22"/>
              </w:rPr>
              <w:t>)</w:t>
            </w:r>
          </w:p>
        </w:tc>
        <w:tc>
          <w:tcPr>
            <w:tcW w:w="7168" w:type="dxa"/>
            <w:gridSpan w:val="2"/>
            <w:shd w:val="clear" w:color="auto" w:fill="auto"/>
          </w:tcPr>
          <w:p w14:paraId="1A634606" w14:textId="77777777" w:rsidR="00113A03" w:rsidRPr="00BA121D" w:rsidRDefault="00113A03" w:rsidP="00C76C33">
            <w:pPr>
              <w:spacing w:before="120" w:after="120"/>
              <w:rPr>
                <w:rFonts w:asciiTheme="minorHAnsi" w:hAnsiTheme="minorHAnsi"/>
                <w:sz w:val="22"/>
                <w:szCs w:val="22"/>
                <w:highlight w:val="lightGray"/>
              </w:rPr>
            </w:pPr>
          </w:p>
        </w:tc>
      </w:tr>
      <w:tr w:rsidR="00113A03" w:rsidRPr="00D85DCC" w14:paraId="179C9F31" w14:textId="77777777" w:rsidTr="00113A03">
        <w:trPr>
          <w:trHeight w:val="597"/>
          <w:jc w:val="center"/>
        </w:trPr>
        <w:tc>
          <w:tcPr>
            <w:tcW w:w="3568" w:type="dxa"/>
            <w:shd w:val="clear" w:color="auto" w:fill="auto"/>
          </w:tcPr>
          <w:p w14:paraId="304A0B42" w14:textId="77777777" w:rsidR="00113A03" w:rsidRPr="00BA121D" w:rsidRDefault="00113A03" w:rsidP="00025DCB">
            <w:pPr>
              <w:pStyle w:val="ListParagraph"/>
              <w:numPr>
                <w:ilvl w:val="0"/>
                <w:numId w:val="3"/>
              </w:numPr>
              <w:spacing w:before="120" w:after="100" w:afterAutospacing="1"/>
              <w:ind w:left="568" w:hanging="284"/>
              <w:rPr>
                <w:rFonts w:asciiTheme="minorHAnsi" w:hAnsiTheme="minorHAnsi"/>
                <w:sz w:val="22"/>
                <w:szCs w:val="22"/>
              </w:rPr>
            </w:pPr>
            <w:r w:rsidRPr="00BA121D">
              <w:rPr>
                <w:rFonts w:asciiTheme="minorHAnsi" w:hAnsiTheme="minorHAnsi"/>
                <w:sz w:val="22"/>
                <w:szCs w:val="22"/>
              </w:rPr>
              <w:t xml:space="preserve">Question </w:t>
            </w:r>
            <w:r>
              <w:rPr>
                <w:rFonts w:asciiTheme="minorHAnsi" w:hAnsiTheme="minorHAnsi"/>
                <w:sz w:val="22"/>
                <w:szCs w:val="22"/>
              </w:rPr>
              <w:t>ID number (optional: copy the question text)</w:t>
            </w:r>
          </w:p>
        </w:tc>
        <w:tc>
          <w:tcPr>
            <w:tcW w:w="7168" w:type="dxa"/>
            <w:gridSpan w:val="2"/>
            <w:shd w:val="clear" w:color="auto" w:fill="auto"/>
          </w:tcPr>
          <w:p w14:paraId="239EA13E" w14:textId="77777777" w:rsidR="00113A03" w:rsidRPr="00BA121D" w:rsidRDefault="00113A03" w:rsidP="00C76C33">
            <w:pPr>
              <w:spacing w:before="120" w:after="120"/>
              <w:rPr>
                <w:rFonts w:asciiTheme="minorHAnsi" w:hAnsiTheme="minorHAnsi"/>
                <w:sz w:val="22"/>
                <w:szCs w:val="22"/>
                <w:highlight w:val="lightGray"/>
              </w:rPr>
            </w:pPr>
          </w:p>
        </w:tc>
      </w:tr>
      <w:tr w:rsidR="00113A03" w:rsidRPr="00D85DCC" w14:paraId="264EF48A" w14:textId="77777777" w:rsidTr="00113A03">
        <w:trPr>
          <w:trHeight w:val="494"/>
          <w:jc w:val="center"/>
        </w:trPr>
        <w:tc>
          <w:tcPr>
            <w:tcW w:w="3568" w:type="dxa"/>
            <w:shd w:val="clear" w:color="auto" w:fill="auto"/>
          </w:tcPr>
          <w:p w14:paraId="6E93E234" w14:textId="77777777" w:rsidR="00113A03" w:rsidRPr="00BA121D" w:rsidRDefault="00113A03" w:rsidP="00025DCB">
            <w:pPr>
              <w:pStyle w:val="ListParagraph"/>
              <w:numPr>
                <w:ilvl w:val="0"/>
                <w:numId w:val="3"/>
              </w:numPr>
              <w:spacing w:before="120" w:after="100" w:afterAutospacing="1"/>
              <w:ind w:left="568" w:hanging="284"/>
              <w:rPr>
                <w:rFonts w:asciiTheme="minorHAnsi" w:hAnsiTheme="minorHAnsi"/>
                <w:sz w:val="22"/>
                <w:szCs w:val="22"/>
              </w:rPr>
            </w:pPr>
            <w:r w:rsidRPr="00BA121D">
              <w:rPr>
                <w:rFonts w:asciiTheme="minorHAnsi" w:hAnsiTheme="minorHAnsi"/>
                <w:sz w:val="22"/>
                <w:szCs w:val="22"/>
              </w:rPr>
              <w:t xml:space="preserve">Subject </w:t>
            </w:r>
            <w:r w:rsidRPr="00025DCB">
              <w:rPr>
                <w:rFonts w:asciiTheme="minorHAnsi" w:hAnsiTheme="minorHAnsi"/>
              </w:rPr>
              <w:t>(e.g. 010 Air Law)</w:t>
            </w:r>
          </w:p>
        </w:tc>
        <w:tc>
          <w:tcPr>
            <w:tcW w:w="7168" w:type="dxa"/>
            <w:gridSpan w:val="2"/>
            <w:shd w:val="clear" w:color="auto" w:fill="auto"/>
          </w:tcPr>
          <w:p w14:paraId="3A59E911" w14:textId="77777777" w:rsidR="00113A03" w:rsidRPr="00BA121D" w:rsidRDefault="00113A03" w:rsidP="00C76C33">
            <w:pPr>
              <w:spacing w:before="120" w:after="120"/>
              <w:rPr>
                <w:rFonts w:asciiTheme="minorHAnsi" w:hAnsiTheme="minorHAnsi"/>
                <w:sz w:val="22"/>
                <w:szCs w:val="22"/>
                <w:highlight w:val="lightGray"/>
              </w:rPr>
            </w:pPr>
          </w:p>
        </w:tc>
      </w:tr>
      <w:tr w:rsidR="00113A03" w:rsidRPr="00D85DCC" w14:paraId="3D3195D9" w14:textId="77777777" w:rsidTr="00113A03">
        <w:trPr>
          <w:trHeight w:val="517"/>
          <w:jc w:val="center"/>
        </w:trPr>
        <w:tc>
          <w:tcPr>
            <w:tcW w:w="3568" w:type="dxa"/>
            <w:shd w:val="clear" w:color="auto" w:fill="auto"/>
          </w:tcPr>
          <w:p w14:paraId="3E0810EC" w14:textId="34871A4B" w:rsidR="00113A03" w:rsidRPr="00BA121D" w:rsidRDefault="00113A03" w:rsidP="00025DCB">
            <w:pPr>
              <w:pStyle w:val="ListParagraph"/>
              <w:numPr>
                <w:ilvl w:val="0"/>
                <w:numId w:val="3"/>
              </w:numPr>
              <w:spacing w:before="120" w:after="100" w:afterAutospacing="1"/>
              <w:ind w:left="568" w:hanging="284"/>
              <w:rPr>
                <w:rFonts w:asciiTheme="minorHAnsi" w:hAnsiTheme="minorHAnsi"/>
                <w:sz w:val="22"/>
                <w:szCs w:val="22"/>
              </w:rPr>
            </w:pPr>
            <w:r w:rsidRPr="007B0923">
              <w:rPr>
                <w:rFonts w:asciiTheme="minorHAnsi" w:hAnsiTheme="minorHAnsi"/>
                <w:sz w:val="22"/>
                <w:szCs w:val="22"/>
              </w:rPr>
              <w:t>ECQB release</w:t>
            </w:r>
            <w:r>
              <w:rPr>
                <w:rFonts w:asciiTheme="minorHAnsi" w:hAnsiTheme="minorHAnsi"/>
                <w:sz w:val="22"/>
                <w:szCs w:val="22"/>
              </w:rPr>
              <w:t xml:space="preserve"> </w:t>
            </w:r>
            <w:r w:rsidR="008113E7">
              <w:rPr>
                <w:rFonts w:asciiTheme="minorHAnsi" w:hAnsiTheme="minorHAnsi"/>
                <w:sz w:val="22"/>
                <w:szCs w:val="22"/>
              </w:rPr>
              <w:t>&amp; amendment</w:t>
            </w:r>
            <w:r>
              <w:rPr>
                <w:rFonts w:asciiTheme="minorHAnsi" w:hAnsiTheme="minorHAnsi"/>
                <w:sz w:val="22"/>
                <w:szCs w:val="22"/>
              </w:rPr>
              <w:br/>
            </w:r>
            <w:r w:rsidRPr="00025DCB">
              <w:rPr>
                <w:rFonts w:asciiTheme="minorHAnsi" w:hAnsiTheme="minorHAnsi"/>
              </w:rPr>
              <w:t>(e.g. ECQB 2022</w:t>
            </w:r>
            <w:r w:rsidR="008113E7" w:rsidRPr="00025DCB">
              <w:rPr>
                <w:rFonts w:asciiTheme="minorHAnsi" w:hAnsiTheme="minorHAnsi"/>
              </w:rPr>
              <w:t xml:space="preserve"> amd. 4</w:t>
            </w:r>
            <w:r w:rsidRPr="00025DCB">
              <w:rPr>
                <w:rFonts w:asciiTheme="minorHAnsi" w:hAnsiTheme="minorHAnsi"/>
              </w:rPr>
              <w:t>)</w:t>
            </w:r>
          </w:p>
        </w:tc>
        <w:tc>
          <w:tcPr>
            <w:tcW w:w="7168" w:type="dxa"/>
            <w:gridSpan w:val="2"/>
            <w:shd w:val="clear" w:color="auto" w:fill="auto"/>
          </w:tcPr>
          <w:p w14:paraId="567E0FD1" w14:textId="77777777" w:rsidR="00113A03" w:rsidRPr="00BA121D" w:rsidRDefault="00113A03" w:rsidP="00C76C33">
            <w:pPr>
              <w:spacing w:before="120" w:after="120"/>
              <w:rPr>
                <w:rFonts w:asciiTheme="minorHAnsi" w:hAnsiTheme="minorHAnsi"/>
                <w:sz w:val="22"/>
                <w:szCs w:val="22"/>
                <w:highlight w:val="lightGray"/>
              </w:rPr>
            </w:pPr>
          </w:p>
        </w:tc>
      </w:tr>
      <w:tr w:rsidR="00113A03" w:rsidRPr="00D85DCC" w14:paraId="4F412D4C" w14:textId="77777777" w:rsidTr="00113A03">
        <w:trPr>
          <w:trHeight w:val="577"/>
          <w:jc w:val="center"/>
        </w:trPr>
        <w:tc>
          <w:tcPr>
            <w:tcW w:w="3568" w:type="dxa"/>
            <w:shd w:val="clear" w:color="auto" w:fill="auto"/>
          </w:tcPr>
          <w:p w14:paraId="324E8644" w14:textId="5ED2E408" w:rsidR="00113A03" w:rsidRPr="00BA121D" w:rsidRDefault="00113A03" w:rsidP="00025DCB">
            <w:pPr>
              <w:pStyle w:val="ListParagraph"/>
              <w:numPr>
                <w:ilvl w:val="0"/>
                <w:numId w:val="3"/>
              </w:numPr>
              <w:spacing w:before="120" w:after="100" w:afterAutospacing="1"/>
              <w:ind w:left="568" w:hanging="284"/>
              <w:rPr>
                <w:rFonts w:asciiTheme="minorHAnsi" w:hAnsiTheme="minorHAnsi"/>
                <w:sz w:val="22"/>
                <w:szCs w:val="22"/>
              </w:rPr>
            </w:pPr>
            <w:r w:rsidRPr="00BA121D">
              <w:rPr>
                <w:rFonts w:asciiTheme="minorHAnsi" w:hAnsiTheme="minorHAnsi"/>
                <w:sz w:val="22"/>
                <w:szCs w:val="22"/>
              </w:rPr>
              <w:t xml:space="preserve">Examination type </w:t>
            </w:r>
            <w:r w:rsidRPr="00025DCB">
              <w:rPr>
                <w:rFonts w:asciiTheme="minorHAnsi" w:hAnsiTheme="minorHAnsi"/>
              </w:rPr>
              <w:t>(e.g. ATPL (A))</w:t>
            </w:r>
          </w:p>
        </w:tc>
        <w:tc>
          <w:tcPr>
            <w:tcW w:w="7168" w:type="dxa"/>
            <w:gridSpan w:val="2"/>
            <w:shd w:val="clear" w:color="auto" w:fill="auto"/>
          </w:tcPr>
          <w:p w14:paraId="0981AFC7" w14:textId="77777777" w:rsidR="00113A03" w:rsidRPr="00BA121D" w:rsidRDefault="00113A03" w:rsidP="00C76C33">
            <w:pPr>
              <w:spacing w:before="120" w:after="120"/>
              <w:rPr>
                <w:rFonts w:asciiTheme="minorHAnsi" w:hAnsiTheme="minorHAnsi"/>
                <w:sz w:val="22"/>
                <w:szCs w:val="22"/>
                <w:highlight w:val="lightGray"/>
              </w:rPr>
            </w:pPr>
          </w:p>
        </w:tc>
      </w:tr>
      <w:tr w:rsidR="00113A03" w:rsidRPr="00D85DCC" w14:paraId="6BD97701" w14:textId="77777777" w:rsidTr="00113A03">
        <w:trPr>
          <w:trHeight w:val="757"/>
          <w:jc w:val="center"/>
        </w:trPr>
        <w:tc>
          <w:tcPr>
            <w:tcW w:w="3568" w:type="dxa"/>
            <w:shd w:val="clear" w:color="auto" w:fill="auto"/>
          </w:tcPr>
          <w:p w14:paraId="1273ABCE" w14:textId="77777777" w:rsidR="00113A03" w:rsidRPr="00BA121D" w:rsidRDefault="00113A03" w:rsidP="00025DCB">
            <w:pPr>
              <w:pStyle w:val="ListParagraph"/>
              <w:numPr>
                <w:ilvl w:val="0"/>
                <w:numId w:val="3"/>
              </w:numPr>
              <w:spacing w:before="120" w:after="100" w:afterAutospacing="1"/>
              <w:ind w:left="568" w:hanging="284"/>
              <w:rPr>
                <w:rFonts w:asciiTheme="minorHAnsi" w:hAnsiTheme="minorHAnsi"/>
                <w:sz w:val="22"/>
                <w:szCs w:val="22"/>
              </w:rPr>
            </w:pPr>
            <w:r w:rsidRPr="00BA121D">
              <w:rPr>
                <w:rFonts w:asciiTheme="minorHAnsi" w:hAnsiTheme="minorHAnsi"/>
                <w:sz w:val="22"/>
                <w:szCs w:val="22"/>
              </w:rPr>
              <w:t>Description of the error</w:t>
            </w:r>
          </w:p>
        </w:tc>
        <w:tc>
          <w:tcPr>
            <w:tcW w:w="7168" w:type="dxa"/>
            <w:gridSpan w:val="2"/>
            <w:shd w:val="clear" w:color="auto" w:fill="auto"/>
          </w:tcPr>
          <w:p w14:paraId="7A92C697" w14:textId="77777777" w:rsidR="00113A03" w:rsidRPr="00BA121D" w:rsidRDefault="00113A03" w:rsidP="00C76C33">
            <w:pPr>
              <w:spacing w:before="120" w:after="120"/>
              <w:rPr>
                <w:rFonts w:asciiTheme="minorHAnsi" w:hAnsiTheme="minorHAnsi"/>
                <w:sz w:val="22"/>
                <w:szCs w:val="22"/>
                <w:highlight w:val="lightGray"/>
              </w:rPr>
            </w:pPr>
          </w:p>
        </w:tc>
      </w:tr>
      <w:tr w:rsidR="00113A03" w:rsidRPr="00D85DCC" w14:paraId="406CE175" w14:textId="77777777" w:rsidTr="00113A03">
        <w:trPr>
          <w:trHeight w:val="839"/>
          <w:jc w:val="center"/>
        </w:trPr>
        <w:tc>
          <w:tcPr>
            <w:tcW w:w="3568" w:type="dxa"/>
            <w:shd w:val="clear" w:color="auto" w:fill="auto"/>
          </w:tcPr>
          <w:p w14:paraId="10B74DCA" w14:textId="77777777" w:rsidR="00113A03" w:rsidRPr="00217F42" w:rsidRDefault="00113A03" w:rsidP="00025DCB">
            <w:pPr>
              <w:pStyle w:val="ListParagraph"/>
              <w:numPr>
                <w:ilvl w:val="0"/>
                <w:numId w:val="3"/>
              </w:numPr>
              <w:spacing w:before="120" w:after="100" w:afterAutospacing="1"/>
              <w:ind w:left="568" w:hanging="284"/>
              <w:rPr>
                <w:rFonts w:asciiTheme="minorHAnsi" w:hAnsiTheme="minorHAnsi"/>
                <w:sz w:val="22"/>
                <w:szCs w:val="22"/>
              </w:rPr>
            </w:pPr>
            <w:r w:rsidRPr="00BA121D">
              <w:rPr>
                <w:rFonts w:asciiTheme="minorHAnsi" w:hAnsiTheme="minorHAnsi"/>
                <w:sz w:val="22"/>
                <w:szCs w:val="22"/>
              </w:rPr>
              <w:t>Proposed correction of the question</w:t>
            </w:r>
          </w:p>
        </w:tc>
        <w:tc>
          <w:tcPr>
            <w:tcW w:w="7168" w:type="dxa"/>
            <w:gridSpan w:val="2"/>
            <w:shd w:val="clear" w:color="auto" w:fill="auto"/>
          </w:tcPr>
          <w:p w14:paraId="632FEB90" w14:textId="77777777" w:rsidR="00113A03" w:rsidRPr="00BA121D" w:rsidRDefault="00113A03" w:rsidP="00C76C33">
            <w:pPr>
              <w:spacing w:before="120" w:after="120"/>
              <w:rPr>
                <w:rFonts w:asciiTheme="minorHAnsi" w:hAnsiTheme="minorHAnsi"/>
                <w:sz w:val="22"/>
                <w:szCs w:val="22"/>
                <w:highlight w:val="lightGray"/>
              </w:rPr>
            </w:pPr>
          </w:p>
        </w:tc>
      </w:tr>
      <w:tr w:rsidR="00113A03" w:rsidRPr="00D85DCC" w14:paraId="64567989" w14:textId="77777777" w:rsidTr="00113A03">
        <w:trPr>
          <w:trHeight w:val="761"/>
          <w:jc w:val="center"/>
        </w:trPr>
        <w:tc>
          <w:tcPr>
            <w:tcW w:w="3568" w:type="dxa"/>
            <w:shd w:val="clear" w:color="auto" w:fill="auto"/>
          </w:tcPr>
          <w:p w14:paraId="2C121FCB" w14:textId="1C21FD99" w:rsidR="00113A03" w:rsidRPr="00BA121D" w:rsidRDefault="00113A03" w:rsidP="00025DCB">
            <w:pPr>
              <w:pStyle w:val="ListParagraph"/>
              <w:numPr>
                <w:ilvl w:val="0"/>
                <w:numId w:val="3"/>
              </w:numPr>
              <w:spacing w:before="120" w:after="100" w:afterAutospacing="1"/>
              <w:ind w:left="568" w:hanging="284"/>
              <w:rPr>
                <w:rFonts w:asciiTheme="minorHAnsi" w:hAnsiTheme="minorHAnsi"/>
                <w:sz w:val="22"/>
                <w:szCs w:val="22"/>
              </w:rPr>
            </w:pPr>
            <w:r w:rsidRPr="004F506D">
              <w:rPr>
                <w:rFonts w:asciiTheme="minorHAnsi" w:hAnsiTheme="minorHAnsi"/>
                <w:sz w:val="22"/>
                <w:szCs w:val="22"/>
              </w:rPr>
              <w:t>Question ha</w:t>
            </w:r>
            <w:r>
              <w:rPr>
                <w:rFonts w:asciiTheme="minorHAnsi" w:hAnsiTheme="minorHAnsi"/>
                <w:sz w:val="22"/>
                <w:szCs w:val="22"/>
              </w:rPr>
              <w:t>s</w:t>
            </w:r>
            <w:r w:rsidRPr="004F506D">
              <w:rPr>
                <w:rFonts w:asciiTheme="minorHAnsi" w:hAnsiTheme="minorHAnsi"/>
                <w:sz w:val="22"/>
                <w:szCs w:val="22"/>
              </w:rPr>
              <w:t xml:space="preserve"> been </w:t>
            </w:r>
            <w:r>
              <w:rPr>
                <w:rFonts w:asciiTheme="minorHAnsi" w:hAnsiTheme="minorHAnsi"/>
                <w:sz w:val="22"/>
                <w:szCs w:val="22"/>
              </w:rPr>
              <w:t>reviewed</w:t>
            </w:r>
            <w:r w:rsidRPr="004F506D">
              <w:rPr>
                <w:rFonts w:asciiTheme="minorHAnsi" w:hAnsiTheme="minorHAnsi"/>
                <w:sz w:val="22"/>
                <w:szCs w:val="22"/>
              </w:rPr>
              <w:t xml:space="preserve"> by</w:t>
            </w:r>
            <w:r>
              <w:rPr>
                <w:rFonts w:asciiTheme="minorHAnsi" w:hAnsiTheme="minorHAnsi"/>
                <w:sz w:val="22"/>
                <w:szCs w:val="22"/>
              </w:rPr>
              <w:t xml:space="preserve"> the </w:t>
            </w:r>
            <w:r w:rsidR="00025DCB">
              <w:rPr>
                <w:rFonts w:asciiTheme="minorHAnsi" w:hAnsiTheme="minorHAnsi"/>
                <w:sz w:val="22"/>
                <w:szCs w:val="22"/>
              </w:rPr>
              <w:t>N</w:t>
            </w:r>
            <w:r w:rsidR="008113E7">
              <w:rPr>
                <w:rFonts w:asciiTheme="minorHAnsi" w:hAnsiTheme="minorHAnsi"/>
                <w:sz w:val="22"/>
                <w:szCs w:val="22"/>
              </w:rPr>
              <w:t>CA</w:t>
            </w:r>
            <w:r w:rsidRPr="004F506D">
              <w:rPr>
                <w:rFonts w:asciiTheme="minorHAnsi" w:hAnsiTheme="minorHAnsi"/>
                <w:sz w:val="22"/>
                <w:szCs w:val="22"/>
              </w:rPr>
              <w:t xml:space="preserve"> already</w:t>
            </w:r>
          </w:p>
        </w:tc>
        <w:tc>
          <w:tcPr>
            <w:tcW w:w="7168" w:type="dxa"/>
            <w:gridSpan w:val="2"/>
            <w:shd w:val="clear" w:color="auto" w:fill="auto"/>
          </w:tcPr>
          <w:p w14:paraId="4E5A83DD" w14:textId="77777777" w:rsidR="00113A03" w:rsidRDefault="00113A03" w:rsidP="00C76C33">
            <w:r w:rsidRPr="00921930">
              <w:rPr>
                <w:noProof/>
              </w:rPr>
              <mc:AlternateContent>
                <mc:Choice Requires="wps">
                  <w:drawing>
                    <wp:anchor distT="0" distB="0" distL="114300" distR="114300" simplePos="0" relativeHeight="251660288" behindDoc="0" locked="0" layoutInCell="1" allowOverlap="1" wp14:anchorId="2A3B10DA" wp14:editId="37023C29">
                      <wp:simplePos x="0" y="0"/>
                      <wp:positionH relativeFrom="column">
                        <wp:posOffset>266065</wp:posOffset>
                      </wp:positionH>
                      <wp:positionV relativeFrom="paragraph">
                        <wp:posOffset>136208</wp:posOffset>
                      </wp:positionV>
                      <wp:extent cx="190500" cy="176213"/>
                      <wp:effectExtent l="0" t="0" r="19050" b="14605"/>
                      <wp:wrapNone/>
                      <wp:docPr id="3" name="Rectangle 3"/>
                      <wp:cNvGraphicFramePr/>
                      <a:graphic xmlns:a="http://schemas.openxmlformats.org/drawingml/2006/main">
                        <a:graphicData uri="http://schemas.microsoft.com/office/word/2010/wordprocessingShape">
                          <wps:wsp>
                            <wps:cNvSpPr/>
                            <wps:spPr>
                              <a:xfrm>
                                <a:off x="0" y="0"/>
                                <a:ext cx="190500" cy="17621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13A17" id="Rectangle 3" o:spid="_x0000_s1026" style="position:absolute;margin-left:20.95pt;margin-top:10.75pt;width:15pt;height: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" filled="f" strokecolor="black [3213]" strokeweight="1pt"/>
                  </w:pict>
                </mc:Fallback>
              </mc:AlternateContent>
            </w:r>
            <w:r w:rsidRPr="00217F42">
              <w:rPr>
                <w:noProof/>
              </w:rPr>
              <mc:AlternateContent>
                <mc:Choice Requires="wps">
                  <w:drawing>
                    <wp:anchor distT="0" distB="0" distL="114300" distR="114300" simplePos="0" relativeHeight="251659264" behindDoc="0" locked="0" layoutInCell="1" allowOverlap="1" wp14:anchorId="6BCAB6E0" wp14:editId="5AD6A23D">
                      <wp:simplePos x="0" y="0"/>
                      <wp:positionH relativeFrom="column">
                        <wp:posOffset>1404303</wp:posOffset>
                      </wp:positionH>
                      <wp:positionV relativeFrom="paragraph">
                        <wp:posOffset>135890</wp:posOffset>
                      </wp:positionV>
                      <wp:extent cx="190500" cy="176213"/>
                      <wp:effectExtent l="0" t="0" r="19050" b="14605"/>
                      <wp:wrapNone/>
                      <wp:docPr id="4" name="Rectangle 4"/>
                      <wp:cNvGraphicFramePr/>
                      <a:graphic xmlns:a="http://schemas.openxmlformats.org/drawingml/2006/main">
                        <a:graphicData uri="http://schemas.microsoft.com/office/word/2010/wordprocessingShape">
                          <wps:wsp>
                            <wps:cNvSpPr/>
                            <wps:spPr>
                              <a:xfrm>
                                <a:off x="0" y="0"/>
                                <a:ext cx="190500" cy="17621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95F4F" id="Rectangle 4" o:spid="_x0000_s1026" style="position:absolute;margin-left:110.6pt;margin-top:10.7pt;width:15pt;height:1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" filled="f" strokecolor="black [3213]" strokeweight="1pt"/>
                  </w:pict>
                </mc:Fallback>
              </mc:AlternateContent>
            </w:r>
          </w:p>
          <w:p w14:paraId="01819C51" w14:textId="0D2F14EA" w:rsidR="00113A03" w:rsidRPr="00BA121D" w:rsidRDefault="00113A03" w:rsidP="00113A03">
            <w:pPr>
              <w:tabs>
                <w:tab w:val="left" w:pos="2702"/>
              </w:tabs>
              <w:ind w:left="859"/>
              <w:rPr>
                <w:highlight w:val="lightGray"/>
              </w:rPr>
            </w:pPr>
            <w:r w:rsidRPr="00113A03">
              <w:rPr>
                <w:rFonts w:asciiTheme="minorHAnsi" w:hAnsiTheme="minorHAnsi" w:cs="Arial"/>
                <w:sz w:val="22"/>
                <w:szCs w:val="22"/>
                <w:lang w:val="en-US"/>
              </w:rPr>
              <w:t xml:space="preserve">Yes </w:t>
            </w:r>
            <w:r>
              <w:rPr>
                <w:rFonts w:asciiTheme="minorHAnsi" w:hAnsiTheme="minorHAnsi" w:cs="Arial"/>
                <w:sz w:val="22"/>
                <w:szCs w:val="22"/>
                <w:lang w:val="en-US"/>
              </w:rPr>
              <w:tab/>
            </w:r>
            <w:r w:rsidRPr="00113A03">
              <w:rPr>
                <w:rFonts w:asciiTheme="minorHAnsi" w:hAnsiTheme="minorHAnsi" w:cs="Arial"/>
                <w:sz w:val="22"/>
                <w:szCs w:val="22"/>
                <w:lang w:val="en-US"/>
              </w:rPr>
              <w:t xml:space="preserve">No </w:t>
            </w:r>
            <w:r>
              <w:rPr>
                <w:rFonts w:asciiTheme="minorHAnsi" w:hAnsiTheme="minorHAnsi" w:cs="Arial"/>
                <w:sz w:val="22"/>
                <w:szCs w:val="22"/>
                <w:lang w:val="en-US"/>
              </w:rPr>
              <w:t>- i</w:t>
            </w:r>
            <w:r w:rsidRPr="00113A03">
              <w:rPr>
                <w:rFonts w:asciiTheme="minorHAnsi" w:hAnsiTheme="minorHAnsi" w:cs="Arial"/>
                <w:sz w:val="22"/>
                <w:szCs w:val="22"/>
                <w:lang w:val="en-US"/>
              </w:rPr>
              <w:t>f no, why?</w:t>
            </w:r>
          </w:p>
        </w:tc>
      </w:tr>
      <w:tr w:rsidR="00113A03" w:rsidRPr="00D85DCC" w14:paraId="7FFBE4FA" w14:textId="77777777" w:rsidTr="00113A03">
        <w:trPr>
          <w:trHeight w:val="839"/>
          <w:jc w:val="center"/>
        </w:trPr>
        <w:tc>
          <w:tcPr>
            <w:tcW w:w="10736" w:type="dxa"/>
            <w:gridSpan w:val="3"/>
            <w:shd w:val="clear" w:color="auto" w:fill="auto"/>
          </w:tcPr>
          <w:p w14:paraId="648159C1" w14:textId="1B3C8483" w:rsidR="00113A03" w:rsidRPr="00217F42" w:rsidRDefault="00113A03" w:rsidP="00C76C33">
            <w:pPr>
              <w:spacing w:before="120" w:after="120"/>
              <w:rPr>
                <w:rFonts w:asciiTheme="minorHAnsi" w:hAnsiTheme="minorHAnsi"/>
                <w:i/>
                <w:iCs/>
                <w:sz w:val="18"/>
                <w:szCs w:val="18"/>
              </w:rPr>
            </w:pPr>
            <w:r w:rsidRPr="00217F42">
              <w:rPr>
                <w:rFonts w:asciiTheme="minorHAnsi" w:hAnsiTheme="minorHAnsi"/>
                <w:i/>
                <w:iCs/>
                <w:sz w:val="18"/>
                <w:szCs w:val="18"/>
              </w:rPr>
              <w:t>Note: (No 7)</w:t>
            </w:r>
            <w:r>
              <w:rPr>
                <w:rFonts w:asciiTheme="minorHAnsi" w:hAnsiTheme="minorHAnsi"/>
                <w:i/>
                <w:iCs/>
                <w:sz w:val="18"/>
                <w:szCs w:val="18"/>
              </w:rPr>
              <w:t>:</w:t>
            </w:r>
            <w:r w:rsidRPr="00217F42">
              <w:rPr>
                <w:rFonts w:asciiTheme="minorHAnsi" w:hAnsiTheme="minorHAnsi"/>
                <w:i/>
                <w:iCs/>
                <w:sz w:val="18"/>
                <w:szCs w:val="18"/>
              </w:rPr>
              <w:t xml:space="preserve"> ECQB release number </w:t>
            </w:r>
            <w:r>
              <w:rPr>
                <w:rFonts w:asciiTheme="minorHAnsi" w:hAnsiTheme="minorHAnsi"/>
                <w:i/>
                <w:iCs/>
                <w:sz w:val="18"/>
                <w:szCs w:val="18"/>
                <w:lang w:val="de-DE"/>
              </w:rPr>
              <w:t>&amp; amendment are</w:t>
            </w:r>
            <w:r w:rsidRPr="00217F42">
              <w:rPr>
                <w:rFonts w:asciiTheme="minorHAnsi" w:hAnsiTheme="minorHAnsi"/>
                <w:i/>
                <w:iCs/>
                <w:sz w:val="18"/>
                <w:szCs w:val="18"/>
              </w:rPr>
              <w:t xml:space="preserve"> important </w:t>
            </w:r>
            <w:r>
              <w:rPr>
                <w:rFonts w:asciiTheme="minorHAnsi" w:hAnsiTheme="minorHAnsi"/>
                <w:i/>
                <w:iCs/>
                <w:sz w:val="18"/>
                <w:szCs w:val="18"/>
              </w:rPr>
              <w:t>as each release and its amendments provide corrections.</w:t>
            </w:r>
          </w:p>
          <w:p w14:paraId="515D3660" w14:textId="5F0A9871" w:rsidR="00113A03" w:rsidRPr="00217F42" w:rsidRDefault="00113A03" w:rsidP="00C76C33">
            <w:pPr>
              <w:spacing w:before="120" w:after="120"/>
              <w:rPr>
                <w:rFonts w:asciiTheme="minorHAnsi" w:hAnsiTheme="minorHAnsi"/>
                <w:sz w:val="22"/>
                <w:szCs w:val="22"/>
              </w:rPr>
            </w:pPr>
            <w:r w:rsidRPr="00217F42">
              <w:rPr>
                <w:rFonts w:asciiTheme="minorHAnsi" w:hAnsiTheme="minorHAnsi"/>
                <w:i/>
                <w:iCs/>
                <w:sz w:val="18"/>
                <w:szCs w:val="18"/>
              </w:rPr>
              <w:t>(No 11)</w:t>
            </w:r>
            <w:r>
              <w:rPr>
                <w:rFonts w:asciiTheme="minorHAnsi" w:hAnsiTheme="minorHAnsi"/>
                <w:i/>
                <w:iCs/>
                <w:sz w:val="18"/>
                <w:szCs w:val="18"/>
              </w:rPr>
              <w:t>:</w:t>
            </w:r>
            <w:r w:rsidRPr="00217F42">
              <w:rPr>
                <w:rFonts w:asciiTheme="minorHAnsi" w:hAnsiTheme="minorHAnsi"/>
                <w:i/>
                <w:iCs/>
                <w:sz w:val="18"/>
                <w:szCs w:val="18"/>
              </w:rPr>
              <w:t xml:space="preserve"> </w:t>
            </w:r>
            <w:r>
              <w:rPr>
                <w:rFonts w:asciiTheme="minorHAnsi" w:hAnsiTheme="minorHAnsi"/>
                <w:i/>
                <w:iCs/>
                <w:sz w:val="18"/>
                <w:szCs w:val="18"/>
              </w:rPr>
              <w:t>Use the Justification provided with the ECQB release, supported by a relevant technical reference to prepare your error report.</w:t>
            </w:r>
            <w:r w:rsidRPr="00217F42">
              <w:rPr>
                <w:rFonts w:asciiTheme="minorHAnsi" w:hAnsiTheme="minorHAnsi"/>
                <w:i/>
                <w:iCs/>
                <w:sz w:val="18"/>
                <w:szCs w:val="18"/>
              </w:rPr>
              <w:t xml:space="preserve"> </w:t>
            </w:r>
            <w:r w:rsidR="00025DCB">
              <w:rPr>
                <w:rFonts w:asciiTheme="minorHAnsi" w:hAnsiTheme="minorHAnsi"/>
                <w:i/>
                <w:iCs/>
                <w:sz w:val="18"/>
                <w:szCs w:val="18"/>
                <w:lang w:val="de-DE"/>
              </w:rPr>
              <w:t>N</w:t>
            </w:r>
            <w:r w:rsidRPr="00217F42">
              <w:rPr>
                <w:rFonts w:asciiTheme="minorHAnsi" w:hAnsiTheme="minorHAnsi"/>
                <w:i/>
                <w:iCs/>
                <w:sz w:val="18"/>
                <w:szCs w:val="18"/>
              </w:rPr>
              <w:t xml:space="preserve">CAs can use their own library and documents, </w:t>
            </w:r>
            <w:r>
              <w:rPr>
                <w:rFonts w:asciiTheme="minorHAnsi" w:hAnsiTheme="minorHAnsi"/>
                <w:i/>
                <w:iCs/>
                <w:sz w:val="18"/>
                <w:szCs w:val="18"/>
              </w:rPr>
              <w:t>where these differ to the references included in the ECQB release</w:t>
            </w:r>
            <w:r w:rsidRPr="00217F42">
              <w:rPr>
                <w:rFonts w:asciiTheme="minorHAnsi" w:hAnsiTheme="minorHAnsi"/>
                <w:i/>
                <w:iCs/>
                <w:sz w:val="18"/>
                <w:szCs w:val="18"/>
              </w:rPr>
              <w:t>.</w:t>
            </w:r>
          </w:p>
        </w:tc>
      </w:tr>
      <w:tr w:rsidR="00113A03" w:rsidRPr="00586A29" w14:paraId="1DD25CB3" w14:textId="77777777" w:rsidTr="00113A03">
        <w:trPr>
          <w:gridAfter w:val="1"/>
          <w:wAfter w:w="9" w:type="dxa"/>
          <w:trHeight w:val="2637"/>
          <w:jc w:val="center"/>
        </w:trPr>
        <w:tc>
          <w:tcPr>
            <w:tcW w:w="10727" w:type="dxa"/>
            <w:gridSpan w:val="2"/>
            <w:shd w:val="clear" w:color="auto" w:fill="auto"/>
          </w:tcPr>
          <w:p w14:paraId="17B2BAFF" w14:textId="77777777" w:rsidR="00025DCB" w:rsidRDefault="00113A03" w:rsidP="00025DCB">
            <w:pPr>
              <w:spacing w:before="120" w:after="120"/>
              <w:jc w:val="center"/>
              <w:rPr>
                <w:rFonts w:asciiTheme="minorHAnsi" w:hAnsiTheme="minorHAnsi"/>
                <w:sz w:val="22"/>
                <w:szCs w:val="22"/>
              </w:rPr>
            </w:pPr>
            <w:r>
              <w:rPr>
                <w:rFonts w:asciiTheme="minorHAnsi" w:hAnsiTheme="minorHAnsi"/>
                <w:sz w:val="22"/>
                <w:szCs w:val="22"/>
              </w:rPr>
              <w:t>To ensure the report can be processed, all fields are mandatory.</w:t>
            </w:r>
          </w:p>
          <w:p w14:paraId="08440CA8" w14:textId="74DE5FC0" w:rsidR="00113A03" w:rsidRPr="00025DCB" w:rsidRDefault="00113A03" w:rsidP="00025DCB">
            <w:pPr>
              <w:spacing w:before="120" w:after="120"/>
              <w:jc w:val="center"/>
              <w:rPr>
                <w:rFonts w:asciiTheme="minorHAnsi" w:hAnsiTheme="minorHAnsi"/>
                <w:sz w:val="22"/>
                <w:szCs w:val="22"/>
              </w:rPr>
            </w:pPr>
            <w:r>
              <w:rPr>
                <w:rFonts w:asciiTheme="minorHAnsi" w:hAnsiTheme="minorHAnsi"/>
                <w:sz w:val="22"/>
                <w:szCs w:val="22"/>
              </w:rPr>
              <w:t>Please</w:t>
            </w:r>
            <w:r w:rsidRPr="00BA121D">
              <w:rPr>
                <w:rFonts w:asciiTheme="minorHAnsi" w:hAnsiTheme="minorHAnsi"/>
                <w:sz w:val="22"/>
                <w:szCs w:val="22"/>
              </w:rPr>
              <w:t xml:space="preserve"> </w:t>
            </w:r>
            <w:r>
              <w:rPr>
                <w:rFonts w:asciiTheme="minorHAnsi" w:hAnsiTheme="minorHAnsi"/>
                <w:sz w:val="22"/>
                <w:szCs w:val="22"/>
              </w:rPr>
              <w:t xml:space="preserve">submit </w:t>
            </w:r>
            <w:r w:rsidR="00025DCB">
              <w:rPr>
                <w:rFonts w:asciiTheme="minorHAnsi" w:hAnsiTheme="minorHAnsi"/>
                <w:sz w:val="22"/>
                <w:szCs w:val="22"/>
              </w:rPr>
              <w:t xml:space="preserve">the form </w:t>
            </w:r>
            <w:r w:rsidRPr="00BA121D">
              <w:rPr>
                <w:rFonts w:asciiTheme="minorHAnsi" w:hAnsiTheme="minorHAnsi"/>
                <w:sz w:val="22"/>
                <w:szCs w:val="22"/>
              </w:rPr>
              <w:t>by e-mail to:</w:t>
            </w:r>
            <w:r w:rsidR="00025DCB">
              <w:rPr>
                <w:rFonts w:asciiTheme="minorHAnsi" w:hAnsiTheme="minorHAnsi"/>
                <w:sz w:val="22"/>
                <w:szCs w:val="22"/>
              </w:rPr>
              <w:t xml:space="preserve"> </w:t>
            </w:r>
            <w:hyperlink r:id="rId12" w:history="1">
              <w:r w:rsidR="00025DCB" w:rsidRPr="008C3B08">
                <w:rPr>
                  <w:rStyle w:val="Hyperlink"/>
                  <w:rFonts w:asciiTheme="minorHAnsi" w:hAnsiTheme="minorHAnsi"/>
                  <w:b/>
                  <w:sz w:val="22"/>
                  <w:szCs w:val="22"/>
                </w:rPr>
                <w:t>ecqb@easa.europa.eu</w:t>
              </w:r>
            </w:hyperlink>
          </w:p>
          <w:p w14:paraId="35A644E6" w14:textId="1708B264" w:rsidR="00113A03" w:rsidRPr="00BA121D" w:rsidRDefault="00113A03" w:rsidP="00C76C33">
            <w:pPr>
              <w:jc w:val="both"/>
              <w:rPr>
                <w:rFonts w:asciiTheme="minorHAnsi" w:hAnsiTheme="minorHAnsi"/>
                <w:b/>
                <w:i/>
                <w:sz w:val="22"/>
                <w:szCs w:val="22"/>
              </w:rPr>
            </w:pPr>
            <w:r w:rsidRPr="00BA121D">
              <w:rPr>
                <w:rFonts w:asciiTheme="minorHAnsi" w:hAnsiTheme="minorHAnsi"/>
                <w:b/>
                <w:i/>
                <w:sz w:val="22"/>
                <w:szCs w:val="22"/>
              </w:rPr>
              <w:t>Data protection:</w:t>
            </w:r>
          </w:p>
          <w:p w14:paraId="46AE0A6A" w14:textId="463942C3" w:rsidR="00113A03" w:rsidRPr="00113A03" w:rsidRDefault="00113A03" w:rsidP="00C76C33">
            <w:pPr>
              <w:tabs>
                <w:tab w:val="left" w:pos="2160"/>
              </w:tabs>
              <w:spacing w:before="120" w:after="120"/>
              <w:jc w:val="both"/>
              <w:rPr>
                <w:rFonts w:asciiTheme="minorHAnsi" w:hAnsiTheme="minorHAnsi" w:cstheme="minorHAnsi"/>
                <w:i/>
                <w:iCs/>
                <w:sz w:val="22"/>
                <w:szCs w:val="22"/>
                <w:lang w:val="de-DE"/>
              </w:rPr>
            </w:pPr>
            <w:r w:rsidRPr="00113A03">
              <w:rPr>
                <w:rFonts w:asciiTheme="minorHAnsi" w:hAnsiTheme="minorHAnsi" w:cstheme="minorHAnsi"/>
                <w:i/>
                <w:iCs/>
                <w:color w:val="555555"/>
                <w:sz w:val="22"/>
                <w:szCs w:val="22"/>
                <w:shd w:val="clear" w:color="auto" w:fill="FEFEFE"/>
              </w:rPr>
              <w:t>EASA is committed to protecting the rights and interests of individuals in all the activities which involve processing of personal data. As an EU Agency, EASA, since 11 December 2018 is subject to</w:t>
            </w:r>
            <w:r w:rsidRPr="00113A03">
              <w:rPr>
                <w:rFonts w:asciiTheme="minorHAnsi" w:hAnsiTheme="minorHAnsi" w:cstheme="minorHAnsi"/>
                <w:i/>
                <w:iCs/>
                <w:sz w:val="22"/>
                <w:szCs w:val="22"/>
                <w:shd w:val="clear" w:color="auto" w:fill="FEFEFE"/>
              </w:rPr>
              <w:t> Regulation 2018/1725</w:t>
            </w:r>
            <w:r w:rsidRPr="00113A03">
              <w:rPr>
                <w:rFonts w:asciiTheme="minorHAnsi" w:hAnsiTheme="minorHAnsi" w:cstheme="minorHAnsi"/>
                <w:i/>
                <w:iCs/>
                <w:color w:val="555555"/>
                <w:sz w:val="22"/>
                <w:szCs w:val="22"/>
                <w:shd w:val="clear" w:color="auto" w:fill="FEFEFE"/>
              </w:rPr>
              <w:t xml:space="preserve">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In accordance with this Regulation, EASA maintains a register of records of personal data processing activities under its responsibility. The register of EASA data </w:t>
            </w:r>
            <w:r w:rsidRPr="00113A03">
              <w:rPr>
                <w:rFonts w:asciiTheme="minorHAnsi" w:hAnsiTheme="minorHAnsi" w:cstheme="minorHAnsi"/>
                <w:i/>
                <w:iCs/>
                <w:color w:val="555555"/>
                <w:sz w:val="22"/>
                <w:szCs w:val="22"/>
                <w:shd w:val="clear" w:color="auto" w:fill="FEFEFE"/>
              </w:rPr>
              <w:lastRenderedPageBreak/>
              <w:t>processing activities, including the related records and privacy statements, where you can find more information on how to exercise your rights, is </w:t>
            </w:r>
            <w:r w:rsidRPr="00113A03">
              <w:rPr>
                <w:rFonts w:asciiTheme="minorHAnsi" w:hAnsiTheme="minorHAnsi" w:cstheme="minorHAnsi"/>
                <w:i/>
                <w:iCs/>
                <w:color w:val="555555"/>
                <w:sz w:val="22"/>
                <w:szCs w:val="22"/>
                <w:shd w:val="clear" w:color="auto" w:fill="FEFEFE"/>
                <w:lang w:val="de-DE"/>
              </w:rPr>
              <w:t>available on the EASA website.</w:t>
            </w:r>
          </w:p>
        </w:tc>
      </w:tr>
    </w:tbl>
    <w:p w14:paraId="11E36991" w14:textId="5C558CA2" w:rsidR="008F0671" w:rsidRDefault="008F0671">
      <w:pPr>
        <w:jc w:val="center"/>
        <w:rPr>
          <w:rFonts w:ascii="Calibri" w:eastAsia="Calibri" w:hAnsi="Calibri" w:cs="Calibri"/>
          <w:color w:val="000000"/>
          <w:sz w:val="22"/>
          <w:lang w:val="en-US"/>
        </w:rPr>
      </w:pPr>
    </w:p>
    <w:p w14:paraId="5900FC17" w14:textId="15D3E503" w:rsidR="008F0671" w:rsidRDefault="008F0671">
      <w:pPr>
        <w:jc w:val="center"/>
        <w:rPr>
          <w:rFonts w:ascii="Calibri" w:eastAsia="Calibri" w:hAnsi="Calibri" w:cs="Calibri"/>
          <w:color w:val="000000"/>
          <w:sz w:val="22"/>
          <w:lang w:val="en-US"/>
        </w:rPr>
      </w:pPr>
    </w:p>
    <w:p w14:paraId="4203F65B" w14:textId="2D0EC77E" w:rsidR="008F0671" w:rsidRDefault="008F0671" w:rsidP="00113A03">
      <w:pPr>
        <w:rPr>
          <w:rFonts w:asciiTheme="minorHAnsi" w:hAnsiTheme="minorHAnsi" w:cstheme="minorHAnsi"/>
          <w:sz w:val="22"/>
          <w:szCs w:val="22"/>
        </w:rPr>
      </w:pPr>
    </w:p>
    <w:p w14:paraId="2B07FCB9" w14:textId="6C7717C7" w:rsidR="008F0671" w:rsidRDefault="008F0671">
      <w:pPr>
        <w:jc w:val="center"/>
        <w:rPr>
          <w:rFonts w:asciiTheme="minorHAnsi" w:hAnsiTheme="minorHAnsi" w:cstheme="minorHAnsi"/>
          <w:sz w:val="22"/>
          <w:szCs w:val="22"/>
        </w:rPr>
      </w:pPr>
    </w:p>
    <w:p w14:paraId="2FD80D94" w14:textId="0E8DA9FB" w:rsidR="008F0671" w:rsidRDefault="008F0671">
      <w:pPr>
        <w:jc w:val="center"/>
        <w:rPr>
          <w:rFonts w:asciiTheme="minorHAnsi" w:hAnsiTheme="minorHAnsi" w:cstheme="minorHAnsi"/>
          <w:sz w:val="22"/>
          <w:szCs w:val="22"/>
        </w:rPr>
      </w:pPr>
    </w:p>
    <w:p w14:paraId="6BBEB309" w14:textId="0DE74A99" w:rsidR="008F0671" w:rsidRDefault="008F0671">
      <w:pPr>
        <w:jc w:val="center"/>
        <w:rPr>
          <w:rFonts w:asciiTheme="minorHAnsi" w:hAnsiTheme="minorHAnsi" w:cstheme="minorHAnsi"/>
          <w:sz w:val="22"/>
          <w:szCs w:val="22"/>
        </w:rPr>
      </w:pPr>
    </w:p>
    <w:p w14:paraId="7D257977" w14:textId="21B1B8AD" w:rsidR="008F0671" w:rsidRDefault="008F0671">
      <w:pPr>
        <w:jc w:val="center"/>
        <w:rPr>
          <w:rFonts w:asciiTheme="minorHAnsi" w:hAnsiTheme="minorHAnsi" w:cstheme="minorHAnsi"/>
          <w:sz w:val="22"/>
          <w:szCs w:val="22"/>
        </w:rPr>
      </w:pPr>
    </w:p>
    <w:p w14:paraId="3A0694CC" w14:textId="298728AF" w:rsidR="008F0671" w:rsidRDefault="008F0671">
      <w:pPr>
        <w:jc w:val="center"/>
        <w:rPr>
          <w:rFonts w:asciiTheme="minorHAnsi" w:hAnsiTheme="minorHAnsi" w:cstheme="minorHAnsi"/>
          <w:sz w:val="22"/>
          <w:szCs w:val="22"/>
        </w:rPr>
      </w:pPr>
    </w:p>
    <w:p w14:paraId="41307B7E" w14:textId="7BFE7A45" w:rsidR="008F0671" w:rsidRDefault="008F0671">
      <w:pPr>
        <w:jc w:val="center"/>
        <w:rPr>
          <w:rFonts w:asciiTheme="minorHAnsi" w:hAnsiTheme="minorHAnsi" w:cstheme="minorHAnsi"/>
          <w:sz w:val="22"/>
          <w:szCs w:val="22"/>
        </w:rPr>
      </w:pPr>
    </w:p>
    <w:p w14:paraId="6CA59FAD" w14:textId="28EB9E5E" w:rsidR="008F0671" w:rsidRDefault="008F0671">
      <w:pPr>
        <w:jc w:val="center"/>
        <w:rPr>
          <w:rFonts w:asciiTheme="minorHAnsi" w:hAnsiTheme="minorHAnsi" w:cstheme="minorHAnsi"/>
          <w:sz w:val="22"/>
          <w:szCs w:val="22"/>
        </w:rPr>
      </w:pPr>
    </w:p>
    <w:p w14:paraId="722752FD" w14:textId="69A7A1C1" w:rsidR="008F0671" w:rsidRDefault="008F0671">
      <w:pPr>
        <w:jc w:val="center"/>
        <w:rPr>
          <w:rFonts w:asciiTheme="minorHAnsi" w:hAnsiTheme="minorHAnsi" w:cstheme="minorHAnsi"/>
          <w:sz w:val="22"/>
          <w:szCs w:val="22"/>
        </w:rPr>
      </w:pPr>
    </w:p>
    <w:p w14:paraId="5EF54E0A" w14:textId="77777777" w:rsidR="008F0671" w:rsidRPr="00217775" w:rsidRDefault="008F0671">
      <w:pPr>
        <w:jc w:val="center"/>
        <w:rPr>
          <w:rFonts w:asciiTheme="minorHAnsi" w:hAnsiTheme="minorHAnsi" w:cstheme="minorHAnsi"/>
          <w:sz w:val="22"/>
          <w:szCs w:val="22"/>
        </w:rPr>
      </w:pPr>
    </w:p>
    <w:sectPr w:rsidR="008F0671" w:rsidRPr="00217775">
      <w:headerReference w:type="default" r:id="rId13"/>
      <w:footerReference w:type="default" r:id="rId14"/>
      <w:pgSz w:w="11911" w:h="16849"/>
      <w:pgMar w:top="454" w:right="680" w:bottom="45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40A0" w14:textId="77777777" w:rsidR="00006FB5" w:rsidRDefault="00006FB5">
      <w:r>
        <w:separator/>
      </w:r>
    </w:p>
  </w:endnote>
  <w:endnote w:type="continuationSeparator" w:id="0">
    <w:p w14:paraId="1313643D" w14:textId="77777777" w:rsidR="00006FB5" w:rsidRDefault="000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211"/>
      <w:gridCol w:w="1386"/>
    </w:tblGrid>
    <w:tr w:rsidR="008A0FC9" w14:paraId="4899FDA2" w14:textId="77777777">
      <w:tc>
        <w:tcPr>
          <w:tcW w:w="500" w:type="pct"/>
          <w:tcBorders>
            <w:top w:val="nil"/>
            <w:left w:val="nil"/>
            <w:bottom w:val="nil"/>
            <w:right w:val="nil"/>
          </w:tcBorders>
          <w:shd w:val="clear" w:color="auto" w:fill="auto"/>
          <w:tcMar>
            <w:top w:w="0" w:type="dxa"/>
            <w:left w:w="108" w:type="dxa"/>
            <w:right w:w="108" w:type="dxa"/>
          </w:tcMar>
          <w:vAlign w:val="center"/>
        </w:tcPr>
        <w:p w14:paraId="3B6018E4" w14:textId="36289167" w:rsidR="008A0FC9" w:rsidRDefault="000E7019">
          <w:pPr>
            <w:spacing w:before="57" w:after="45" w:line="240" w:lineRule="atLeast"/>
            <w:rPr>
              <w:rFonts w:ascii="Calibri" w:eastAsia="Calibri" w:hAnsi="Calibri" w:cs="Calibri"/>
              <w:color w:val="000000"/>
              <w:sz w:val="20"/>
              <w:lang w:val="en-US" w:eastAsia="en-US"/>
            </w:rPr>
          </w:pPr>
          <w:r>
            <w:rPr>
              <w:noProof/>
            </w:rPr>
            <w:drawing>
              <wp:inline distT="0" distB="0" distL="0" distR="0" wp14:anchorId="6279B4EF" wp14:editId="037838D2">
                <wp:extent cx="556895" cy="37401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374015"/>
                        </a:xfrm>
                        <a:prstGeom prst="rect">
                          <a:avLst/>
                        </a:prstGeom>
                        <a:noFill/>
                        <a:ln>
                          <a:noFill/>
                        </a:ln>
                      </pic:spPr>
                    </pic:pic>
                  </a:graphicData>
                </a:graphic>
              </wp:inline>
            </w:drawing>
          </w:r>
        </w:p>
      </w:tc>
      <w:tc>
        <w:tcPr>
          <w:tcW w:w="3850" w:type="pct"/>
          <w:tcBorders>
            <w:top w:val="nil"/>
            <w:left w:val="nil"/>
            <w:bottom w:val="nil"/>
            <w:right w:val="nil"/>
          </w:tcBorders>
          <w:shd w:val="clear" w:color="auto" w:fill="auto"/>
          <w:tcMar>
            <w:top w:w="0" w:type="dxa"/>
            <w:left w:w="108" w:type="dxa"/>
            <w:right w:w="108" w:type="dxa"/>
          </w:tcMar>
        </w:tcPr>
        <w:p w14:paraId="70A7C0A3" w14:textId="69DCEA39" w:rsidR="008A0FC9" w:rsidRDefault="008E3419">
          <w:pPr>
            <w:spacing w:before="45" w:after="45"/>
            <w:rPr>
              <w:lang w:val="en-US" w:eastAsia="en-US"/>
            </w:rPr>
          </w:pPr>
          <w:r>
            <w:rPr>
              <w:rFonts w:ascii="Calibri" w:eastAsia="Calibri" w:hAnsi="Calibri" w:cs="Calibri"/>
              <w:color w:val="000000"/>
              <w:sz w:val="18"/>
              <w:lang w:val="en-US" w:eastAsia="en-US"/>
            </w:rPr>
            <w:t>FO.INTC.00010-00</w:t>
          </w:r>
          <w:r w:rsidR="00112C18">
            <w:rPr>
              <w:rFonts w:ascii="Calibri" w:eastAsia="Calibri" w:hAnsi="Calibri" w:cs="Calibri"/>
              <w:color w:val="000000"/>
              <w:sz w:val="18"/>
              <w:lang w:val="en-US" w:eastAsia="en-US"/>
            </w:rPr>
            <w:t>2</w:t>
          </w:r>
          <w:r>
            <w:rPr>
              <w:rFonts w:ascii="Calibri" w:eastAsia="Calibri" w:hAnsi="Calibri" w:cs="Calibri"/>
              <w:color w:val="000000"/>
              <w:sz w:val="18"/>
              <w:lang w:val="en-US" w:eastAsia="en-US"/>
            </w:rPr>
            <w:t xml:space="preserve"> © European Union Aviation Safety Agency. All rights reserved. ISO9001 Certified</w:t>
          </w:r>
        </w:p>
        <w:p w14:paraId="6E9616F0" w14:textId="77777777" w:rsidR="008A0FC9" w:rsidRDefault="008E3419">
          <w:pPr>
            <w:rPr>
              <w:lang w:val="en-US" w:eastAsia="en-US"/>
            </w:rPr>
          </w:pPr>
          <w:r>
            <w:rPr>
              <w:rFonts w:ascii="Calibri" w:eastAsia="Calibri" w:hAnsi="Calibri" w:cs="Calibri"/>
              <w:color w:val="000000"/>
              <w:sz w:val="18"/>
              <w:lang w:val="en-US" w:eastAsia="en-US"/>
            </w:rPr>
            <w:t>Proprietary document. Copies are not controlled. Confirm revision status through the EASA-Internet/Intranet.</w:t>
          </w:r>
        </w:p>
      </w:tc>
      <w:tc>
        <w:tcPr>
          <w:tcW w:w="650" w:type="pct"/>
          <w:tcBorders>
            <w:top w:val="nil"/>
            <w:left w:val="nil"/>
            <w:bottom w:val="nil"/>
            <w:right w:val="nil"/>
          </w:tcBorders>
          <w:shd w:val="clear" w:color="auto" w:fill="auto"/>
          <w:tcMar>
            <w:top w:w="0" w:type="dxa"/>
            <w:left w:w="108" w:type="dxa"/>
            <w:right w:w="108" w:type="dxa"/>
          </w:tcMar>
        </w:tcPr>
        <w:p w14:paraId="0EFADA6B" w14:textId="77777777" w:rsidR="008A0FC9" w:rsidRDefault="008E3419">
          <w:pPr>
            <w:spacing w:before="45" w:after="45"/>
            <w:rPr>
              <w:lang w:val="en-US" w:eastAsia="en-US"/>
            </w:rPr>
          </w:pPr>
          <w:r>
            <w:rPr>
              <w:rFonts w:ascii="Calibri" w:eastAsia="Calibri" w:hAnsi="Calibri" w:cs="Calibri"/>
              <w:color w:val="000000"/>
              <w:sz w:val="18"/>
              <w:lang w:val="en-US" w:eastAsia="en-US"/>
            </w:rPr>
            <w:t xml:space="preserve">Page </w:t>
          </w:r>
          <w:r>
            <w:rPr>
              <w:rFonts w:ascii="Calibri" w:eastAsia="Calibri" w:hAnsi="Calibri" w:cs="Calibri"/>
              <w:color w:val="000000"/>
              <w:sz w:val="16"/>
              <w:lang w:val="en-US"/>
            </w:rPr>
            <w:fldChar w:fldCharType="begin"/>
          </w:r>
          <w:r>
            <w:rPr>
              <w:rFonts w:ascii="Calibri" w:eastAsia="Calibri" w:hAnsi="Calibri" w:cs="Calibri"/>
              <w:color w:val="000000"/>
              <w:sz w:val="16"/>
              <w:lang w:val="en-US" w:eastAsia="en-US"/>
            </w:rPr>
            <w:instrText>PAGE</w:instrText>
          </w:r>
          <w:r>
            <w:rPr>
              <w:rFonts w:ascii="Calibri" w:eastAsia="Calibri" w:hAnsi="Calibri" w:cs="Calibri"/>
              <w:color w:val="000000"/>
              <w:sz w:val="16"/>
              <w:lang w:val="en-US"/>
            </w:rPr>
            <w:fldChar w:fldCharType="separate"/>
          </w:r>
          <w:r>
            <w:rPr>
              <w:rFonts w:ascii="Calibri" w:eastAsia="Calibri" w:hAnsi="Calibri" w:cs="Calibri"/>
              <w:color w:val="000000"/>
              <w:sz w:val="16"/>
              <w:lang w:val="en-US" w:eastAsia="en-US"/>
            </w:rPr>
            <w:t>1</w:t>
          </w:r>
          <w:r>
            <w:rPr>
              <w:rFonts w:ascii="Calibri" w:eastAsia="Calibri" w:hAnsi="Calibri" w:cs="Calibri"/>
              <w:color w:val="000000"/>
              <w:sz w:val="16"/>
              <w:lang w:val="en-US"/>
            </w:rPr>
            <w:fldChar w:fldCharType="end"/>
          </w:r>
          <w:r>
            <w:rPr>
              <w:rFonts w:ascii="Calibri" w:eastAsia="Calibri" w:hAnsi="Calibri" w:cs="Calibri"/>
              <w:color w:val="000000"/>
              <w:sz w:val="18"/>
              <w:lang w:val="en-US" w:eastAsia="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eastAsia="en-US"/>
            </w:rPr>
            <w:instrText>NUMPAGES</w:instrText>
          </w:r>
          <w:r>
            <w:rPr>
              <w:rFonts w:ascii="Calibri" w:eastAsia="Calibri" w:hAnsi="Calibri" w:cs="Calibri"/>
              <w:color w:val="000000"/>
              <w:sz w:val="18"/>
              <w:lang w:val="en-US"/>
            </w:rPr>
            <w:fldChar w:fldCharType="separate"/>
          </w:r>
          <w:r>
            <w:rPr>
              <w:rFonts w:ascii="Calibri" w:eastAsia="Calibri" w:hAnsi="Calibri" w:cs="Calibri"/>
              <w:color w:val="000000"/>
              <w:sz w:val="18"/>
              <w:lang w:val="en-US" w:eastAsia="en-US"/>
            </w:rPr>
            <w:t>1</w:t>
          </w:r>
          <w:r>
            <w:rPr>
              <w:rFonts w:ascii="Calibri" w:eastAsia="Calibri" w:hAnsi="Calibri" w:cs="Calibri"/>
              <w:color w:val="000000"/>
              <w:sz w:val="18"/>
              <w:lang w:val="en-US"/>
            </w:rPr>
            <w:fldChar w:fldCharType="end"/>
          </w:r>
        </w:p>
      </w:tc>
    </w:tr>
    <w:tr w:rsidR="008A0FC9" w14:paraId="6D2BC772"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56A4039F" w14:textId="77777777" w:rsidR="008A0FC9" w:rsidRDefault="008E3419">
          <w:pPr>
            <w:spacing w:before="57" w:after="45"/>
            <w:rPr>
              <w:rFonts w:ascii="Calibri" w:eastAsia="Calibri" w:hAnsi="Calibri" w:cs="Calibri"/>
              <w:color w:val="000000"/>
              <w:sz w:val="10"/>
              <w:lang w:val="en-US" w:eastAsia="en-US"/>
            </w:rPr>
          </w:pPr>
          <w:r>
            <w:rPr>
              <w:rFonts w:ascii="Calibri" w:eastAsia="Calibri" w:hAnsi="Calibri" w:cs="Calibri"/>
              <w:color w:val="000000"/>
              <w:sz w:val="10"/>
              <w:lang w:val="en-US" w:eastAsia="en-US"/>
            </w:rPr>
            <w:t>An agency of the European Union</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FF5C" w14:textId="77777777" w:rsidR="00006FB5" w:rsidRDefault="00006FB5">
      <w:r>
        <w:separator/>
      </w:r>
    </w:p>
  </w:footnote>
  <w:footnote w:type="continuationSeparator" w:id="0">
    <w:p w14:paraId="39EF6A16" w14:textId="77777777" w:rsidR="00006FB5" w:rsidRDefault="000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647"/>
    </w:tblGrid>
    <w:tr w:rsidR="008A0FC9" w14:paraId="501ED164" w14:textId="77777777">
      <w:tc>
        <w:tcPr>
          <w:tcW w:w="477" w:type="pct"/>
          <w:tcBorders>
            <w:top w:val="nil"/>
            <w:left w:val="nil"/>
            <w:bottom w:val="nil"/>
            <w:right w:val="nil"/>
          </w:tcBorders>
          <w:shd w:val="clear" w:color="auto" w:fill="auto"/>
          <w:tcMar>
            <w:top w:w="0" w:type="dxa"/>
            <w:left w:w="108" w:type="dxa"/>
            <w:right w:w="108" w:type="dxa"/>
          </w:tcMar>
          <w:vAlign w:val="center"/>
        </w:tcPr>
        <w:p w14:paraId="5A1E7833" w14:textId="0D8D726F" w:rsidR="008A0FC9" w:rsidRDefault="000E7019">
          <w:pPr>
            <w:spacing w:before="57" w:after="45" w:line="240" w:lineRule="atLeast"/>
            <w:rPr>
              <w:rFonts w:ascii="Calibri" w:eastAsia="Calibri" w:hAnsi="Calibri" w:cs="Calibri"/>
              <w:color w:val="000000"/>
              <w:lang w:val="en-US" w:eastAsia="en-US"/>
            </w:rPr>
          </w:pPr>
          <w:r>
            <w:rPr>
              <w:noProof/>
            </w:rPr>
            <w:drawing>
              <wp:inline distT="0" distB="0" distL="0" distR="0" wp14:anchorId="0D21BDC4" wp14:editId="1544DAE0">
                <wp:extent cx="556895" cy="5568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56895"/>
                        </a:xfrm>
                        <a:prstGeom prst="rect">
                          <a:avLst/>
                        </a:prstGeom>
                        <a:noFill/>
                        <a:ln>
                          <a:noFill/>
                        </a:ln>
                      </pic:spPr>
                    </pic:pic>
                  </a:graphicData>
                </a:graphic>
              </wp:inline>
            </w:drawing>
          </w:r>
        </w:p>
      </w:tc>
      <w:tc>
        <w:tcPr>
          <w:tcW w:w="4523" w:type="pct"/>
          <w:tcBorders>
            <w:top w:val="nil"/>
            <w:left w:val="nil"/>
            <w:bottom w:val="nil"/>
            <w:right w:val="nil"/>
          </w:tcBorders>
          <w:shd w:val="clear" w:color="auto" w:fill="auto"/>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8"/>
            <w:gridCol w:w="3859"/>
          </w:tblGrid>
          <w:tr w:rsidR="008A0FC9" w14:paraId="0B3599E2" w14:textId="77777777">
            <w:tc>
              <w:tcPr>
                <w:tcW w:w="3000" w:type="pct"/>
                <w:tcBorders>
                  <w:top w:val="nil"/>
                  <w:left w:val="nil"/>
                  <w:bottom w:val="nil"/>
                  <w:right w:val="nil"/>
                </w:tcBorders>
                <w:shd w:val="clear" w:color="auto" w:fill="auto"/>
                <w:tcMar>
                  <w:top w:w="0" w:type="dxa"/>
                  <w:left w:w="108" w:type="dxa"/>
                  <w:right w:w="108" w:type="dxa"/>
                </w:tcMar>
              </w:tcPr>
              <w:p w14:paraId="5DF62CD8" w14:textId="77777777" w:rsidR="008A0FC9" w:rsidRDefault="008E3419">
                <w:pPr>
                  <w:spacing w:before="45" w:after="45"/>
                  <w:rPr>
                    <w:lang w:val="en-US" w:eastAsia="en-US"/>
                  </w:rPr>
                </w:pPr>
                <w:r>
                  <w:rPr>
                    <w:rFonts w:ascii="Calibri" w:eastAsia="Calibri" w:hAnsi="Calibri" w:cs="Calibri"/>
                    <w:b/>
                    <w:color w:val="000000"/>
                    <w:lang w:val="en-US" w:eastAsia="en-US"/>
                  </w:rPr>
                  <w:t>European Union Aviation Safety Agency</w:t>
                </w:r>
              </w:p>
            </w:tc>
            <w:tc>
              <w:tcPr>
                <w:tcW w:w="2000" w:type="pct"/>
                <w:tcBorders>
                  <w:top w:val="nil"/>
                  <w:left w:val="nil"/>
                  <w:bottom w:val="nil"/>
                  <w:right w:val="nil"/>
                </w:tcBorders>
                <w:shd w:val="clear" w:color="auto" w:fill="auto"/>
                <w:tcMar>
                  <w:top w:w="0" w:type="dxa"/>
                  <w:left w:w="108" w:type="dxa"/>
                  <w:right w:w="108" w:type="dxa"/>
                </w:tcMar>
              </w:tcPr>
              <w:p w14:paraId="48233F06" w14:textId="77777777" w:rsidR="008A0FC9" w:rsidRDefault="008E3419">
                <w:pPr>
                  <w:spacing w:before="45" w:after="45"/>
                  <w:jc w:val="right"/>
                  <w:rPr>
                    <w:lang w:val="en-US" w:eastAsia="en-US"/>
                  </w:rPr>
                </w:pPr>
                <w:r>
                  <w:rPr>
                    <w:rFonts w:ascii="Calibri" w:eastAsia="Calibri" w:hAnsi="Calibri" w:cs="Calibri"/>
                    <w:b/>
                    <w:color w:val="000000"/>
                    <w:lang w:val="en-US" w:eastAsia="en-US"/>
                  </w:rPr>
                  <w:t>Form</w:t>
                </w:r>
              </w:p>
            </w:tc>
          </w:tr>
          <w:tr w:rsidR="008A0FC9" w14:paraId="51F24B7C" w14:textId="77777777">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p w14:paraId="225D1845" w14:textId="1308BA66" w:rsidR="008A0FC9" w:rsidRPr="0061245A" w:rsidRDefault="008E3419">
                <w:pPr>
                  <w:spacing w:before="45" w:after="45"/>
                  <w:rPr>
                    <w:b/>
                    <w:bCs/>
                    <w:lang w:val="en-US" w:eastAsia="en-US"/>
                  </w:rPr>
                </w:pPr>
                <w:r w:rsidRPr="0061245A">
                  <w:rPr>
                    <w:rFonts w:ascii="Calibri" w:eastAsia="Calibri" w:hAnsi="Calibri" w:cs="Calibri"/>
                    <w:b/>
                    <w:bCs/>
                    <w:color w:val="000000"/>
                    <w:lang w:val="en-US" w:eastAsia="en-US"/>
                  </w:rPr>
                  <w:t>Form for reporting errors contained in the European Central Question Bank</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922"/>
                </w:tblGrid>
                <w:tr w:rsidR="008A0FC9" w14:paraId="0E2EC5C4" w14:textId="77777777">
                  <w:tc>
                    <w:tcPr>
                      <w:tcW w:w="1250" w:type="pct"/>
                      <w:tcBorders>
                        <w:top w:val="nil"/>
                        <w:left w:val="nil"/>
                        <w:bottom w:val="nil"/>
                        <w:right w:val="nil"/>
                      </w:tcBorders>
                      <w:shd w:val="clear" w:color="auto" w:fill="auto"/>
                      <w:tcMar>
                        <w:top w:w="0" w:type="dxa"/>
                        <w:left w:w="108" w:type="dxa"/>
                        <w:right w:w="108" w:type="dxa"/>
                      </w:tcMar>
                    </w:tcPr>
                    <w:p w14:paraId="6878C623" w14:textId="77777777" w:rsidR="008A0FC9" w:rsidRDefault="008E3419">
                      <w:pPr>
                        <w:spacing w:before="45" w:after="45"/>
                        <w:rPr>
                          <w:lang w:val="en-US" w:eastAsia="en-US"/>
                        </w:rPr>
                      </w:pPr>
                      <w:r>
                        <w:rPr>
                          <w:rFonts w:ascii="Calibri" w:eastAsia="Calibri" w:hAnsi="Calibri" w:cs="Calibri"/>
                          <w:color w:val="000000"/>
                          <w:lang w:val="en-US" w:eastAsia="en-US"/>
                        </w:rPr>
                        <w:t>Ref #</w:t>
                      </w:r>
                    </w:p>
                  </w:tc>
                  <w:tc>
                    <w:tcPr>
                      <w:tcW w:w="3750" w:type="pct"/>
                      <w:tcBorders>
                        <w:top w:val="nil"/>
                        <w:left w:val="nil"/>
                        <w:bottom w:val="nil"/>
                        <w:right w:val="nil"/>
                      </w:tcBorders>
                      <w:shd w:val="clear" w:color="auto" w:fill="auto"/>
                      <w:tcMar>
                        <w:top w:w="0" w:type="dxa"/>
                        <w:left w:w="108" w:type="dxa"/>
                        <w:right w:w="108" w:type="dxa"/>
                      </w:tcMar>
                    </w:tcPr>
                    <w:p w14:paraId="7C5619F5" w14:textId="77777777" w:rsidR="008A0FC9" w:rsidRDefault="008E3419">
                      <w:pPr>
                        <w:spacing w:before="45" w:after="45"/>
                        <w:jc w:val="both"/>
                        <w:rPr>
                          <w:lang w:val="en-US" w:eastAsia="en-US"/>
                        </w:rPr>
                      </w:pPr>
                      <w:r>
                        <w:rPr>
                          <w:rFonts w:ascii="Calibri" w:eastAsia="Calibri" w:hAnsi="Calibri" w:cs="Calibri"/>
                          <w:color w:val="000000"/>
                          <w:lang w:val="en-US" w:eastAsia="en-US"/>
                        </w:rPr>
                        <w:t>[chrono/record num.]</w:t>
                      </w:r>
                    </w:p>
                  </w:tc>
                </w:tr>
                <w:tr w:rsidR="008A0FC9" w14:paraId="4AF31916" w14:textId="77777777">
                  <w:tc>
                    <w:tcPr>
                      <w:tcW w:w="2500" w:type="pct"/>
                      <w:tcBorders>
                        <w:top w:val="nil"/>
                        <w:left w:val="nil"/>
                        <w:bottom w:val="nil"/>
                        <w:right w:val="nil"/>
                      </w:tcBorders>
                      <w:shd w:val="clear" w:color="auto" w:fill="auto"/>
                      <w:tcMar>
                        <w:top w:w="0" w:type="dxa"/>
                        <w:left w:w="108" w:type="dxa"/>
                        <w:right w:w="108" w:type="dxa"/>
                      </w:tcMar>
                    </w:tcPr>
                    <w:p w14:paraId="3365AA20" w14:textId="77777777" w:rsidR="008A0FC9" w:rsidRDefault="008E3419">
                      <w:pPr>
                        <w:spacing w:before="45" w:after="45"/>
                        <w:rPr>
                          <w:rFonts w:ascii="Calibri" w:eastAsia="Calibri" w:hAnsi="Calibri" w:cs="Calibri"/>
                          <w:color w:val="000000"/>
                          <w:sz w:val="20"/>
                          <w:lang w:val="en-US" w:eastAsia="en-US"/>
                        </w:rPr>
                      </w:pPr>
                      <w:r>
                        <w:rPr>
                          <w:rFonts w:ascii="Calibri" w:eastAsia="Calibri" w:hAnsi="Calibri" w:cs="Calibri"/>
                          <w:color w:val="000000"/>
                          <w:sz w:val="20"/>
                          <w:lang w:val="en-US" w:eastAsia="en-US"/>
                        </w:rPr>
                        <w:t xml:space="preserve"> </w:t>
                      </w:r>
                    </w:p>
                  </w:tc>
                  <w:tc>
                    <w:tcPr>
                      <w:tcW w:w="2500" w:type="pct"/>
                      <w:tcBorders>
                        <w:top w:val="nil"/>
                        <w:left w:val="nil"/>
                        <w:bottom w:val="nil"/>
                        <w:right w:val="nil"/>
                      </w:tcBorders>
                      <w:shd w:val="clear" w:color="auto" w:fill="auto"/>
                      <w:tcMar>
                        <w:top w:w="0" w:type="dxa"/>
                        <w:left w:w="108" w:type="dxa"/>
                        <w:right w:w="108" w:type="dxa"/>
                      </w:tcMar>
                    </w:tcPr>
                    <w:p w14:paraId="5E3C50C2" w14:textId="77777777" w:rsidR="008A0FC9" w:rsidRDefault="008E3419">
                      <w:pPr>
                        <w:spacing w:before="45" w:after="45"/>
                        <w:rPr>
                          <w:rFonts w:ascii="Calibri" w:eastAsia="Calibri" w:hAnsi="Calibri" w:cs="Calibri"/>
                          <w:color w:val="000000"/>
                          <w:sz w:val="20"/>
                          <w:lang w:val="en-US" w:eastAsia="en-US"/>
                        </w:rPr>
                      </w:pPr>
                      <w:r>
                        <w:rPr>
                          <w:rFonts w:ascii="Calibri" w:eastAsia="Calibri" w:hAnsi="Calibri" w:cs="Calibri"/>
                          <w:color w:val="000000"/>
                          <w:sz w:val="20"/>
                          <w:lang w:val="en-US" w:eastAsia="en-US"/>
                        </w:rPr>
                        <w:t xml:space="preserve"> </w:t>
                      </w:r>
                    </w:p>
                  </w:tc>
                </w:tr>
              </w:tbl>
              <w:p w14:paraId="6B164F6F" w14:textId="77777777" w:rsidR="008A0FC9" w:rsidRDefault="008A0FC9">
                <w:pPr>
                  <w:rPr>
                    <w:rFonts w:ascii="Calibri" w:eastAsia="Calibri" w:hAnsi="Calibri" w:cs="Calibri"/>
                    <w:color w:val="000000"/>
                    <w:sz w:val="20"/>
                    <w:lang w:val="en-US" w:eastAsia="en-US"/>
                  </w:rPr>
                </w:pPr>
              </w:p>
            </w:tc>
          </w:tr>
        </w:tbl>
        <w:p w14:paraId="5746BF1E" w14:textId="77777777" w:rsidR="008A0FC9" w:rsidRDefault="008A0FC9">
          <w:pPr>
            <w:rPr>
              <w:rFonts w:ascii="Calibri" w:eastAsia="Calibri" w:hAnsi="Calibri" w:cs="Calibri"/>
              <w:color w:val="000000"/>
              <w:sz w:val="20"/>
              <w:lang w:val="en-US" w:eastAsia="en-US"/>
            </w:rPr>
          </w:pPr>
        </w:p>
      </w:tc>
    </w:tr>
  </w:tbl>
  <w:p w14:paraId="4953CDF5" w14:textId="77777777" w:rsidR="008A0FC9" w:rsidRDefault="008E3419">
    <w:pPr>
      <w:spacing w:before="18"/>
      <w:rPr>
        <w:rFonts w:ascii="Calibri" w:eastAsia="Calibri" w:hAnsi="Calibri" w:cs="Calibri"/>
        <w:color w:val="000000"/>
        <w:lang w:val="en-US"/>
      </w:rPr>
    </w:pPr>
    <w:r>
      <w:rPr>
        <w:rFonts w:ascii="Calibri" w:eastAsia="Calibri" w:hAnsi="Calibri" w:cs="Calibri"/>
        <w:color w:val="00000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rPr>
        <w:rFonts w:ascii="Calibri" w:eastAsia="Calibri" w:hAnsi="Calibri" w:cs="Calibri"/>
        <w:b/>
        <w:i w:val="0"/>
        <w:strike w:val="0"/>
        <w:color w:val="000000"/>
        <w:sz w:val="38"/>
        <w:u w:val="none"/>
        <w:shd w:val="clear" w:color="auto" w:fill="auto"/>
        <w:lang w:val="en-US"/>
      </w:rPr>
    </w:lvl>
    <w:lvl w:ilvl="1">
      <w:start w:val="1"/>
      <w:numFmt w:val="decimal"/>
      <w:pStyle w:val="Heading2"/>
      <w:suff w:val="space"/>
      <w:lvlText w:val="%1.%2."/>
      <w:lvlJc w:val="left"/>
      <w:pPr>
        <w:tabs>
          <w:tab w:val="num" w:pos="792"/>
        </w:tabs>
        <w:ind w:left="792" w:hanging="432"/>
      </w:pPr>
      <w:rPr>
        <w:rFonts w:ascii="Calibri" w:eastAsia="Calibri" w:hAnsi="Calibri" w:cs="Calibri"/>
        <w:b/>
        <w:i/>
        <w:strike w:val="0"/>
        <w:color w:val="000000"/>
        <w:sz w:val="30"/>
        <w:u w:val="none"/>
        <w:shd w:val="clear" w:color="auto" w:fill="auto"/>
        <w:lang w:val="en-US"/>
      </w:rPr>
    </w:lvl>
    <w:lvl w:ilvl="2">
      <w:start w:val="1"/>
      <w:numFmt w:val="decimal"/>
      <w:pStyle w:val="Heading3"/>
      <w:suff w:val="space"/>
      <w:lvlText w:val="%1.%2.%3."/>
      <w:lvlJc w:val="left"/>
      <w:pPr>
        <w:tabs>
          <w:tab w:val="num" w:pos="1440"/>
        </w:tabs>
        <w:ind w:left="1224" w:hanging="504"/>
      </w:pPr>
      <w:rPr>
        <w:rFonts w:ascii="Calibri" w:eastAsia="Calibri" w:hAnsi="Calibri" w:cs="Calibri"/>
        <w:b/>
        <w:i/>
        <w:strike w:val="0"/>
        <w:color w:val="000000"/>
        <w:sz w:val="26"/>
        <w:u w:val="none"/>
        <w:shd w:val="clear" w:color="auto" w:fill="auto"/>
        <w:lang w:val="en-US"/>
      </w:rPr>
    </w:lvl>
    <w:lvl w:ilvl="3">
      <w:start w:val="1"/>
      <w:numFmt w:val="decimal"/>
      <w:pStyle w:val="Heading4"/>
      <w:suff w:val="space"/>
      <w:lvlText w:val="%1.%2.%3.%4."/>
      <w:lvlJc w:val="left"/>
      <w:pPr>
        <w:tabs>
          <w:tab w:val="num" w:pos="1800"/>
        </w:tabs>
        <w:ind w:left="1728" w:hanging="648"/>
      </w:pPr>
      <w:rPr>
        <w:rFonts w:ascii="Calibri" w:eastAsia="Calibri" w:hAnsi="Calibri" w:cs="Calibri"/>
        <w:b/>
        <w:i/>
        <w:strike w:val="0"/>
        <w:color w:val="000000"/>
        <w:sz w:val="26"/>
        <w:u w:val="none"/>
        <w:shd w:val="clear" w:color="auto" w:fill="auto"/>
        <w:lang w:val="en-US"/>
      </w:r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9429D0"/>
    <w:multiLevelType w:val="hybridMultilevel"/>
    <w:tmpl w:val="E72280F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3696909">
    <w:abstractNumId w:val="0"/>
  </w:num>
  <w:num w:numId="2" w16cid:durableId="1490753179">
    <w:abstractNumId w:val="1"/>
  </w:num>
  <w:num w:numId="3" w16cid:durableId="236208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FB5"/>
    <w:rsid w:val="00025DCB"/>
    <w:rsid w:val="000B5976"/>
    <w:rsid w:val="000E7019"/>
    <w:rsid w:val="00112C18"/>
    <w:rsid w:val="00113A03"/>
    <w:rsid w:val="00152A78"/>
    <w:rsid w:val="00217775"/>
    <w:rsid w:val="00504398"/>
    <w:rsid w:val="0061245A"/>
    <w:rsid w:val="007F49E2"/>
    <w:rsid w:val="008113E7"/>
    <w:rsid w:val="008A0FC9"/>
    <w:rsid w:val="008E3419"/>
    <w:rsid w:val="008F0671"/>
    <w:rsid w:val="00A77B3E"/>
    <w:rsid w:val="00CA2A55"/>
    <w:rsid w:val="00F67B09"/>
    <w:rsid w:val="00FA0546"/>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9BE99"/>
  <w15:chartTrackingRefBased/>
  <w15:docId w15:val="{99A7794F-DA00-4932-A39E-B2F2CB83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lang w:val="en-US"/>
    </w:rPr>
  </w:style>
  <w:style w:type="paragraph" w:styleId="Heading3">
    <w:name w:val="heading 3"/>
    <w:basedOn w:val="Normal"/>
    <w:next w:val="Normal"/>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lang w:val="en-US"/>
    </w:rPr>
  </w:style>
  <w:style w:type="paragraph" w:styleId="Heading4">
    <w:name w:val="heading 4"/>
    <w:basedOn w:val="Normal"/>
    <w:next w:val="Normal"/>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Heading5">
    <w:name w:val="heading 5"/>
    <w:basedOn w:val="Normal"/>
    <w:next w:val="Normal"/>
    <w:qFormat/>
    <w:rsid w:val="00EF7B96"/>
    <w:pPr>
      <w:numPr>
        <w:ilvl w:val="4"/>
        <w:numId w:val="1"/>
      </w:numPr>
      <w:spacing w:before="240" w:after="60"/>
      <w:outlineLvl w:val="4"/>
    </w:pPr>
    <w:rPr>
      <w:b/>
      <w:bCs/>
      <w:i/>
      <w:iCs/>
      <w:sz w:val="26"/>
      <w:szCs w:val="26"/>
    </w:rPr>
  </w:style>
  <w:style w:type="paragraph" w:styleId="Heading6">
    <w:name w:val="heading 6"/>
    <w:basedOn w:val="Normal"/>
    <w:next w:val="Normal"/>
    <w:qFormat/>
    <w:rsid w:val="00EF7B96"/>
    <w:pPr>
      <w:numPr>
        <w:ilvl w:val="5"/>
        <w:numId w:val="1"/>
      </w:numPr>
      <w:spacing w:before="240" w:after="60"/>
      <w:outlineLvl w:val="5"/>
    </w:pPr>
    <w:rPr>
      <w:b/>
      <w:bCs/>
      <w:sz w:val="22"/>
      <w:szCs w:val="22"/>
    </w:rPr>
  </w:style>
  <w:style w:type="paragraph" w:styleId="Heading7">
    <w:name w:val="heading 7"/>
    <w:basedOn w:val="Normal"/>
    <w:next w:val="Normal"/>
    <w:qFormat/>
    <w:rsid w:val="00EF7B96"/>
    <w:pPr>
      <w:numPr>
        <w:ilvl w:val="6"/>
        <w:numId w:val="1"/>
      </w:numPr>
      <w:spacing w:before="240" w:after="60"/>
      <w:outlineLvl w:val="6"/>
    </w:pPr>
  </w:style>
  <w:style w:type="paragraph" w:styleId="Heading8">
    <w:name w:val="heading 8"/>
    <w:basedOn w:val="Normal"/>
    <w:next w:val="Normal"/>
    <w:qFormat/>
    <w:rsid w:val="00EF7B96"/>
    <w:pPr>
      <w:numPr>
        <w:ilvl w:val="7"/>
        <w:numId w:val="1"/>
      </w:numPr>
      <w:spacing w:before="240" w:after="60"/>
      <w:outlineLvl w:val="7"/>
    </w:pPr>
    <w:rPr>
      <w:i/>
      <w:iCs/>
    </w:rPr>
  </w:style>
  <w:style w:type="paragraph" w:styleId="Heading9">
    <w:name w:val="heading 9"/>
    <w:basedOn w:val="Normal"/>
    <w:next w:val="Normal"/>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lang w:val="en-US"/>
    </w:rPr>
  </w:style>
  <w:style w:type="paragraph" w:customStyle="1" w:styleId="Regular">
    <w:name w:val="Regular"/>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StringnotfoundIDSTYLERDTABLEHEAD">
    <w:name w:val="String not found: ID_STYLE_RD_TABLE_HEAD"/>
    <w:pPr>
      <w:jc w:val="center"/>
    </w:pPr>
    <w:rPr>
      <w:rFonts w:ascii="Calibri" w:eastAsia="Calibri" w:hAnsi="Calibri" w:cs="Calibri"/>
      <w:b/>
      <w:color w:val="000000"/>
      <w:sz w:val="18"/>
      <w:lang w:val="en-US"/>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lang w:val="en-US"/>
    </w:rPr>
  </w:style>
  <w:style w:type="paragraph" w:customStyle="1" w:styleId="StringnotfoundIDSTYLERDTABLECONTENT">
    <w:name w:val="String not found: ID_STYLE_RD_TABLE_CONTENT"/>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styleId="Header">
    <w:name w:val="header"/>
    <w:basedOn w:val="Normal"/>
    <w:link w:val="HeaderChar"/>
    <w:rsid w:val="000E7019"/>
    <w:pPr>
      <w:tabs>
        <w:tab w:val="center" w:pos="4513"/>
        <w:tab w:val="right" w:pos="9026"/>
      </w:tabs>
    </w:pPr>
  </w:style>
  <w:style w:type="character" w:customStyle="1" w:styleId="HeaderChar">
    <w:name w:val="Header Char"/>
    <w:basedOn w:val="DefaultParagraphFont"/>
    <w:link w:val="Header"/>
    <w:rsid w:val="000E7019"/>
    <w:rPr>
      <w:sz w:val="24"/>
      <w:szCs w:val="24"/>
    </w:rPr>
  </w:style>
  <w:style w:type="paragraph" w:styleId="Footer">
    <w:name w:val="footer"/>
    <w:basedOn w:val="Normal"/>
    <w:link w:val="FooterChar"/>
    <w:rsid w:val="000E7019"/>
    <w:pPr>
      <w:tabs>
        <w:tab w:val="center" w:pos="4513"/>
        <w:tab w:val="right" w:pos="9026"/>
      </w:tabs>
    </w:pPr>
  </w:style>
  <w:style w:type="character" w:customStyle="1" w:styleId="FooterChar">
    <w:name w:val="Footer Char"/>
    <w:basedOn w:val="DefaultParagraphFont"/>
    <w:link w:val="Footer"/>
    <w:rsid w:val="000E7019"/>
    <w:rPr>
      <w:sz w:val="24"/>
      <w:szCs w:val="24"/>
    </w:rPr>
  </w:style>
  <w:style w:type="character" w:styleId="Hyperlink">
    <w:name w:val="Hyperlink"/>
    <w:rsid w:val="00113A03"/>
    <w:rPr>
      <w:color w:val="0000FF"/>
      <w:u w:val="single"/>
    </w:rPr>
  </w:style>
  <w:style w:type="paragraph" w:styleId="ListParagraph">
    <w:name w:val="List Paragraph"/>
    <w:basedOn w:val="Normal"/>
    <w:uiPriority w:val="34"/>
    <w:qFormat/>
    <w:rsid w:val="00113A03"/>
    <w:pPr>
      <w:autoSpaceDE w:val="0"/>
      <w:autoSpaceDN w:val="0"/>
      <w:adjustRightInd w:val="0"/>
      <w:ind w:left="720"/>
      <w:contextualSpacing/>
    </w:pPr>
    <w:rPr>
      <w:rFonts w:ascii="Arial" w:hAnsi="Arial" w:cs="Arial"/>
      <w:sz w:val="20"/>
      <w:szCs w:val="20"/>
      <w:lang w:val="en-US"/>
    </w:rPr>
  </w:style>
  <w:style w:type="character" w:styleId="UnresolvedMention">
    <w:name w:val="Unresolved Mention"/>
    <w:basedOn w:val="DefaultParagraphFont"/>
    <w:uiPriority w:val="99"/>
    <w:semiHidden/>
    <w:unhideWhenUsed/>
    <w:rsid w:val="00025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cqb@eas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358dc2d-5dac-4cc2-8ed1-5c2041965753" ContentTypeId="0x010100A14FE9BE6CE84F1BB23C774EC08C4AEA06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71521860-b29e-11e4-567a-005056b733fb</IMSArisId>
    <IMSSensitivityMarking xmlns="13a41462-d3c5-4676-81cf-1cb4ae80045f">Non applicable</IMSSensitivityMarking>
    <IMSApprovalStatus xmlns="13a41462-d3c5-4676-81cf-1cb4ae80045f">Approved</IMSApprovalStatus>
    <IMF_RC_RefDocumentId xmlns="6E10281A-CD3A-4F0C-9B7D-A2009929208B" xsi:nil="true"/>
    <IMF_C0_Owner xmlns="391a2f22-9f1b-4edd-a10b-257ace2d067d">
      <UserInfo>
        <DisplayName/>
        <AccountId xsi:nil="true"/>
        <AccountType/>
      </UserInfo>
    </IMF_C0_Owner>
    <IMF_C0_OriginatedTimestamp xmlns="391a2f22-9f1b-4edd-a10b-257ace2d067d">2023-10-30T14:00:00+00:00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International cooperation</TermName>
          <TermId xmlns="http://schemas.microsoft.com/office/infopath/2007/PartnerControls">cc7287d8-16a4-4f2e-aee6-9a9b01c1b4a7</TermId>
        </TermInfo>
        <TermInfo xmlns="http://schemas.microsoft.com/office/infopath/2007/PartnerControls">
          <TermName xmlns="http://schemas.microsoft.com/office/infopath/2007/PartnerControls">ECQB</TermName>
          <TermId xmlns="http://schemas.microsoft.com/office/infopath/2007/PartnerControls">c4364153-15ce-4773-bf9a-935ca160304b</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INTC</TermName>
          <TermId xmlns="http://schemas.microsoft.com/office/infopath/2007/PartnerControls">7a183a4d-811a-4fda-9236-2f2933669503</TermId>
        </TermInfo>
      </Terms>
    </IMSAcronymTaxHTField0>
    <IMF_RC_RefDocumentVersion xmlns="6E10281A-CD3A-4F0C-9B7D-A2009929208B" xsi:nil="true"/>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TaxCatchAll xmlns="391a2f22-9f1b-4edd-a10b-257ace2d067d">
      <Value>18</Value>
      <Value>113</Value>
      <Value>231</Value>
      <Value>229</Value>
      <Value>259</Value>
      <Value>1</Value>
    </TaxCatchAll>
    <IMSFormType xmlns="13a41462-d3c5-4676-81cf-1cb4ae80045f">Quality form</IMSFormType>
    <IMF_C0_Distribution xmlns="391a2f22-9f1b-4edd-a10b-257ace2d067d">EASA</IMF_C0_Distribution>
    <IMF_RC_RefDocumentLib xmlns="6E10281A-CD3A-4F0C-9B7D-A2009929208B" xsi:nil="true"/>
    <IMSApprovalDate xmlns="13a41462-d3c5-4676-81cf-1cb4ae80045f">2023-10-30T14:00:00+00:00</IMSApprovalDat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9574c73d-aacb-4300-80b2-caff1a734a26</TermId>
        </TermInfo>
      </Terms>
    </TaxKeywordTaxHTField>
    <_dlc_DocId xmlns="391a2f22-9f1b-4edd-a10b-257ace2d067d">EASAIMS-6-2220</_dlc_DocId>
    <_dlc_DocIdUrl xmlns="391a2f22-9f1b-4edd-a10b-257ace2d067d">
      <Url>https://dms.easa.europa.eu/case/IMS/_layouts/15/DocIdRedir.aspx?ID=EASAIMS-6-2220</Url>
      <Description>EASAIMS-6-2220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17350-FE40-40D6-A6A2-57254B76C99A}">
  <ds:schemaRefs>
    <ds:schemaRef ds:uri="Microsoft.SharePoint.Taxonomy.ContentTypeSync"/>
  </ds:schemaRefs>
</ds:datastoreItem>
</file>

<file path=customXml/itemProps2.xml><?xml version="1.0" encoding="utf-8"?>
<ds:datastoreItem xmlns:ds="http://schemas.openxmlformats.org/officeDocument/2006/customXml" ds:itemID="{10E93906-6560-49D5-86EA-4CCE104CD025}">
  <ds:schemaRefs>
    <ds:schemaRef ds:uri="http://schemas.microsoft.com/sharepoint/events"/>
  </ds:schemaRefs>
</ds:datastoreItem>
</file>

<file path=customXml/itemProps3.xml><?xml version="1.0" encoding="utf-8"?>
<ds:datastoreItem xmlns:ds="http://schemas.openxmlformats.org/officeDocument/2006/customXml" ds:itemID="{F925F76A-CB02-400B-95B4-322DA277EEAB}">
  <ds:schemaRefs>
    <ds:schemaRef ds:uri="http://schemas.microsoft.com/sharepoint/v3/contenttype/forms"/>
  </ds:schemaRefs>
</ds:datastoreItem>
</file>

<file path=customXml/itemProps4.xml><?xml version="1.0" encoding="utf-8"?>
<ds:datastoreItem xmlns:ds="http://schemas.openxmlformats.org/officeDocument/2006/customXml" ds:itemID="{BDBA3682-0BB3-4BBA-AE64-381D4D69BBE2}">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5.xml><?xml version="1.0" encoding="utf-8"?>
<ds:datastoreItem xmlns:ds="http://schemas.openxmlformats.org/officeDocument/2006/customXml" ds:itemID="{81507F81-863D-4F31-9D13-7625B3D01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1561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Form for reporting errors contained in the European Central Question Bank</dc:title>
  <dc:subject/>
  <dc:creator>PERRON Dominique</dc:creator>
  <cp:keywords>002</cp:keywords>
  <cp:lastModifiedBy>CONDRON Frances</cp:lastModifiedBy>
  <cp:revision>2</cp:revision>
  <cp:lastPrinted>1899-12-31T23:00:00Z</cp:lastPrinted>
  <dcterms:created xsi:type="dcterms:W3CDTF">2023-11-02T14:27:00Z</dcterms:created>
  <dcterms:modified xsi:type="dcterms:W3CDTF">2023-11-02T14:27:00Z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259;#002|9574c73d-aacb-4300-80b2-caff1a734a26</vt:lpwstr>
  </property>
  <property fmtid="{D5CDD505-2E9C-101B-9397-08002B2CF9AE}" pid="5" name="IMSAcronym">
    <vt:lpwstr>113;#INTC|7a183a4d-811a-4fda-9236-2f2933669503</vt:lpwstr>
  </property>
  <property fmtid="{D5CDD505-2E9C-101B-9397-08002B2CF9AE}" pid="6" name="IMF_C0_Source">
    <vt:lpwstr>1;#EASA|f2fd8376-381c-4ede-a9cd-0a84d06f4d45</vt:lpwstr>
  </property>
  <property fmtid="{D5CDD505-2E9C-101B-9397-08002B2CF9AE}" pid="7" name="IMSProcessTaxonomy">
    <vt:lpwstr>229;#International cooperation|cc7287d8-16a4-4f2e-aee6-9a9b01c1b4a7;#231;#ECQB|c4364153-15ce-4773-bf9a-935ca160304b</vt:lpwstr>
  </property>
  <property fmtid="{D5CDD505-2E9C-101B-9397-08002B2CF9AE}" pid="8" name="_dlc_DocIdItemGuid">
    <vt:lpwstr>b02a7cef-4eba-40b5-b56c-9b4dd2d5e425</vt:lpwstr>
  </property>
</Properties>
</file>