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7DD03" w14:textId="77777777" w:rsidR="00B05951" w:rsidRPr="004B62D9" w:rsidRDefault="00B05951">
      <w:pPr>
        <w:pStyle w:val="Regular"/>
        <w:rPr>
          <w:lang w:val="en-GB"/>
        </w:rPr>
      </w:pPr>
    </w:p>
    <w:p w14:paraId="730661DA" w14:textId="77777777" w:rsidR="00B05951" w:rsidRPr="004B62D9" w:rsidRDefault="00B05951">
      <w:pPr>
        <w:pStyle w:val="Regular"/>
        <w:rPr>
          <w:lang w:val="en-GB"/>
        </w:rPr>
      </w:pPr>
    </w:p>
    <w:p w14:paraId="56E4D703" w14:textId="77777777" w:rsidR="0066371F" w:rsidRPr="004B62D9" w:rsidRDefault="0066371F" w:rsidP="0066371F">
      <w:pPr>
        <w:jc w:val="center"/>
        <w:outlineLvl w:val="0"/>
        <w:rPr>
          <w:rFonts w:asciiTheme="minorHAnsi" w:hAnsiTheme="minorHAnsi"/>
          <w:sz w:val="22"/>
          <w:szCs w:val="22"/>
          <w:lang w:val="en-GB"/>
        </w:rPr>
      </w:pPr>
      <w:r w:rsidRPr="004B62D9">
        <w:rPr>
          <w:rFonts w:asciiTheme="minorHAnsi" w:hAnsiTheme="minorHAnsi"/>
          <w:sz w:val="22"/>
          <w:szCs w:val="22"/>
          <w:lang w:val="en-GB"/>
        </w:rPr>
        <w:t xml:space="preserve">Article </w:t>
      </w:r>
      <w:r w:rsidR="00B838DB" w:rsidRPr="004B62D9">
        <w:rPr>
          <w:rFonts w:asciiTheme="minorHAnsi" w:hAnsiTheme="minorHAnsi"/>
          <w:sz w:val="22"/>
          <w:szCs w:val="22"/>
          <w:lang w:val="en-GB"/>
        </w:rPr>
        <w:t>71(1)</w:t>
      </w:r>
      <w:r w:rsidRPr="004B62D9">
        <w:rPr>
          <w:rFonts w:asciiTheme="minorHAnsi" w:hAnsiTheme="minorHAnsi"/>
          <w:sz w:val="22"/>
          <w:szCs w:val="22"/>
          <w:lang w:val="en-GB"/>
        </w:rPr>
        <w:t xml:space="preserve"> of </w:t>
      </w:r>
      <w:r w:rsidR="00021060" w:rsidRPr="004B62D9">
        <w:rPr>
          <w:rFonts w:asciiTheme="minorHAnsi" w:hAnsiTheme="minorHAnsi"/>
          <w:sz w:val="22"/>
          <w:szCs w:val="22"/>
          <w:lang w:val="en-GB"/>
        </w:rPr>
        <w:t>Regulation (EU) 2018/1139</w:t>
      </w:r>
      <w:bookmarkStart w:id="0" w:name="_GoBack"/>
      <w:bookmarkEnd w:id="0"/>
    </w:p>
    <w:p w14:paraId="241980CF" w14:textId="77777777" w:rsidR="0066371F" w:rsidRPr="004B62D9" w:rsidRDefault="0066371F" w:rsidP="0066371F">
      <w:pPr>
        <w:jc w:val="center"/>
        <w:outlineLvl w:val="0"/>
        <w:rPr>
          <w:rFonts w:asciiTheme="minorHAnsi" w:hAnsiTheme="minorHAnsi"/>
          <w:sz w:val="22"/>
          <w:szCs w:val="22"/>
          <w:lang w:val="en-GB"/>
        </w:rPr>
      </w:pPr>
      <w:r w:rsidRPr="004B62D9">
        <w:rPr>
          <w:rFonts w:asciiTheme="minorHAnsi" w:hAnsiTheme="minorHAnsi"/>
          <w:sz w:val="22"/>
          <w:szCs w:val="22"/>
          <w:lang w:val="en-GB"/>
        </w:rPr>
        <w:t xml:space="preserve">Exemption </w:t>
      </w:r>
      <w:r w:rsidR="00680CC1" w:rsidRPr="004B62D9">
        <w:rPr>
          <w:rFonts w:asciiTheme="minorHAnsi" w:hAnsiTheme="minorHAnsi"/>
          <w:sz w:val="22"/>
          <w:szCs w:val="22"/>
          <w:lang w:val="en-GB"/>
        </w:rPr>
        <w:t>n</w:t>
      </w:r>
      <w:r w:rsidRPr="004B62D9">
        <w:rPr>
          <w:rFonts w:asciiTheme="minorHAnsi" w:hAnsiTheme="minorHAnsi"/>
          <w:sz w:val="22"/>
          <w:szCs w:val="22"/>
          <w:lang w:val="en-GB"/>
        </w:rPr>
        <w:t>otification form</w:t>
      </w:r>
    </w:p>
    <w:p w14:paraId="016F3C33" w14:textId="77777777" w:rsidR="00894141" w:rsidRPr="004B62D9" w:rsidRDefault="00894141" w:rsidP="00216737">
      <w:pPr>
        <w:rPr>
          <w:lang w:val="en-GB"/>
        </w:rPr>
      </w:pPr>
    </w:p>
    <w:p w14:paraId="23653071" w14:textId="77777777" w:rsidR="00894141" w:rsidRPr="004B62D9" w:rsidRDefault="00894141" w:rsidP="00894141">
      <w:pPr>
        <w:rPr>
          <w:rFonts w:asciiTheme="minorHAnsi" w:hAnsiTheme="minorHAnsi"/>
          <w:i/>
          <w:sz w:val="22"/>
          <w:szCs w:val="22"/>
          <w:lang w:val="en-GB"/>
        </w:rPr>
      </w:pPr>
      <w:r w:rsidRPr="004B62D9">
        <w:rPr>
          <w:rFonts w:asciiTheme="minorHAnsi" w:hAnsiTheme="minorHAnsi"/>
          <w:i/>
          <w:sz w:val="22"/>
          <w:szCs w:val="22"/>
          <w:lang w:val="en-GB"/>
        </w:rPr>
        <w:t xml:space="preserve">This template reflects the information needed to notify a flexibility provision which duration or cumulative duration </w:t>
      </w:r>
      <w:r w:rsidR="009C5B7E" w:rsidRPr="004B62D9">
        <w:rPr>
          <w:rFonts w:asciiTheme="minorHAnsi" w:hAnsiTheme="minorHAnsi"/>
          <w:i/>
          <w:sz w:val="22"/>
          <w:szCs w:val="22"/>
          <w:lang w:val="en-GB"/>
        </w:rPr>
        <w:t>(</w:t>
      </w:r>
      <w:r w:rsidRPr="004B62D9">
        <w:rPr>
          <w:rFonts w:asciiTheme="minorHAnsi" w:hAnsiTheme="minorHAnsi"/>
          <w:i/>
          <w:sz w:val="22"/>
          <w:szCs w:val="22"/>
          <w:lang w:val="en-GB"/>
        </w:rPr>
        <w:t>when it is a repetitive measure</w:t>
      </w:r>
      <w:r w:rsidR="009C5B7E" w:rsidRPr="004B62D9">
        <w:rPr>
          <w:rFonts w:asciiTheme="minorHAnsi" w:hAnsiTheme="minorHAnsi"/>
          <w:i/>
          <w:sz w:val="22"/>
          <w:szCs w:val="22"/>
          <w:lang w:val="en-GB"/>
        </w:rPr>
        <w:t>)</w:t>
      </w:r>
      <w:r w:rsidR="00076474" w:rsidRPr="004B62D9">
        <w:rPr>
          <w:rFonts w:asciiTheme="minorHAnsi" w:hAnsiTheme="minorHAnsi"/>
          <w:i/>
          <w:sz w:val="22"/>
          <w:szCs w:val="22"/>
          <w:u w:val="single"/>
          <w:lang w:val="en-GB"/>
        </w:rPr>
        <w:t xml:space="preserve"> is up to</w:t>
      </w:r>
      <w:r w:rsidRPr="004B62D9">
        <w:rPr>
          <w:rFonts w:asciiTheme="minorHAnsi" w:hAnsiTheme="minorHAnsi"/>
          <w:i/>
          <w:sz w:val="22"/>
          <w:szCs w:val="22"/>
          <w:u w:val="single"/>
          <w:lang w:val="en-GB"/>
        </w:rPr>
        <w:t xml:space="preserve"> 8 months.</w:t>
      </w:r>
    </w:p>
    <w:p w14:paraId="7C003691" w14:textId="77777777" w:rsidR="00076474" w:rsidRPr="004B62D9" w:rsidRDefault="00076474" w:rsidP="00894141">
      <w:pPr>
        <w:rPr>
          <w:rFonts w:asciiTheme="minorHAnsi" w:hAnsiTheme="minorHAnsi"/>
          <w:i/>
          <w:sz w:val="22"/>
          <w:szCs w:val="22"/>
          <w:lang w:val="en-GB"/>
        </w:rPr>
      </w:pPr>
    </w:p>
    <w:p w14:paraId="2F3A4403" w14:textId="77777777" w:rsidR="00894141" w:rsidRPr="004B62D9" w:rsidRDefault="00894141" w:rsidP="00894141">
      <w:pPr>
        <w:rPr>
          <w:rFonts w:asciiTheme="minorHAnsi" w:hAnsiTheme="minorHAnsi"/>
          <w:i/>
          <w:lang w:val="en-GB"/>
        </w:rPr>
      </w:pPr>
      <w:r w:rsidRPr="004B62D9">
        <w:rPr>
          <w:rFonts w:asciiTheme="minorHAnsi" w:hAnsiTheme="minorHAnsi"/>
          <w:i/>
          <w:sz w:val="22"/>
          <w:szCs w:val="22"/>
          <w:lang w:val="en-GB"/>
        </w:rPr>
        <w:t xml:space="preserve">Providing the </w:t>
      </w:r>
      <w:r w:rsidR="00DE43FC" w:rsidRPr="004B62D9">
        <w:rPr>
          <w:rFonts w:asciiTheme="minorHAnsi" w:hAnsiTheme="minorHAnsi"/>
          <w:i/>
          <w:sz w:val="22"/>
          <w:szCs w:val="22"/>
          <w:lang w:val="en-GB"/>
        </w:rPr>
        <w:t xml:space="preserve">information </w:t>
      </w:r>
      <w:r w:rsidRPr="004B62D9">
        <w:rPr>
          <w:rFonts w:asciiTheme="minorHAnsi" w:hAnsiTheme="minorHAnsi"/>
          <w:i/>
          <w:sz w:val="22"/>
          <w:szCs w:val="22"/>
          <w:lang w:val="en-GB"/>
        </w:rPr>
        <w:t xml:space="preserve">in English </w:t>
      </w:r>
      <w:r w:rsidRPr="004B62D9">
        <w:rPr>
          <w:rFonts w:asciiTheme="minorHAnsi" w:hAnsiTheme="minorHAnsi"/>
          <w:i/>
          <w:lang w:val="en-GB"/>
        </w:rPr>
        <w:t>will assist in processing the Agency recommendation in a timely manner, increase transparency and facilitate further enquiry.</w:t>
      </w:r>
    </w:p>
    <w:p w14:paraId="694FF58A" w14:textId="77777777" w:rsidR="00C37F5B" w:rsidRPr="004B62D9" w:rsidRDefault="00C37F5B" w:rsidP="00894141">
      <w:pPr>
        <w:rPr>
          <w:rFonts w:asciiTheme="minorHAnsi" w:hAnsiTheme="minorHAnsi"/>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7943"/>
      </w:tblGrid>
      <w:tr w:rsidR="00886611" w:rsidRPr="006E0758" w14:paraId="5C51916D" w14:textId="77777777" w:rsidTr="00953975">
        <w:trPr>
          <w:trHeight w:val="525"/>
        </w:trPr>
        <w:tc>
          <w:tcPr>
            <w:tcW w:w="2826" w:type="dxa"/>
            <w:tcBorders>
              <w:bottom w:val="single" w:sz="4" w:space="0" w:color="auto"/>
            </w:tcBorders>
            <w:shd w:val="clear" w:color="auto" w:fill="auto"/>
          </w:tcPr>
          <w:p w14:paraId="3B8B8FCA" w14:textId="77777777" w:rsidR="00C37F5B" w:rsidRPr="004B62D9" w:rsidRDefault="00C37F5B" w:rsidP="00953975">
            <w:pPr>
              <w:rPr>
                <w:rFonts w:asciiTheme="minorHAnsi" w:hAnsiTheme="minorHAnsi"/>
                <w:color w:val="FF0000"/>
                <w:sz w:val="22"/>
                <w:szCs w:val="22"/>
                <w:lang w:val="en-GB"/>
              </w:rPr>
            </w:pPr>
            <w:r w:rsidRPr="004B62D9">
              <w:rPr>
                <w:rFonts w:asciiTheme="minorHAnsi" w:hAnsiTheme="minorHAnsi"/>
                <w:color w:val="FF0000"/>
                <w:sz w:val="22"/>
                <w:szCs w:val="22"/>
                <w:lang w:val="en-GB"/>
              </w:rPr>
              <w:t>EASA</w:t>
            </w:r>
            <w:r w:rsidR="00076474" w:rsidRPr="004B62D9">
              <w:rPr>
                <w:rFonts w:asciiTheme="minorHAnsi" w:hAnsiTheme="minorHAnsi"/>
                <w:color w:val="FF0000"/>
                <w:sz w:val="22"/>
                <w:szCs w:val="22"/>
                <w:lang w:val="en-GB"/>
              </w:rPr>
              <w:t xml:space="preserve"> reference</w:t>
            </w:r>
          </w:p>
        </w:tc>
        <w:tc>
          <w:tcPr>
            <w:tcW w:w="7943" w:type="dxa"/>
            <w:tcBorders>
              <w:bottom w:val="single" w:sz="4" w:space="0" w:color="auto"/>
            </w:tcBorders>
            <w:shd w:val="clear" w:color="auto" w:fill="auto"/>
          </w:tcPr>
          <w:p w14:paraId="74181E5B" w14:textId="77777777" w:rsidR="00C37F5B" w:rsidRPr="004B62D9" w:rsidRDefault="00E15A86" w:rsidP="00076474">
            <w:pPr>
              <w:rPr>
                <w:rFonts w:asciiTheme="minorHAnsi" w:hAnsiTheme="minorHAnsi"/>
                <w:color w:val="FF0000"/>
                <w:sz w:val="22"/>
                <w:szCs w:val="22"/>
                <w:lang w:val="en-GB"/>
              </w:rPr>
            </w:pPr>
            <w:r w:rsidRPr="004B62D9">
              <w:rPr>
                <w:rFonts w:asciiTheme="minorHAnsi" w:hAnsiTheme="minorHAnsi"/>
                <w:color w:val="FF0000"/>
                <w:sz w:val="22"/>
                <w:szCs w:val="22"/>
                <w:lang w:val="en-GB"/>
              </w:rPr>
              <w:t>Will be given by FlexTool once registered</w:t>
            </w:r>
          </w:p>
        </w:tc>
      </w:tr>
    </w:tbl>
    <w:p w14:paraId="4044F2EA" w14:textId="77777777" w:rsidR="0066371F" w:rsidRPr="004B62D9" w:rsidRDefault="0066371F" w:rsidP="00216737">
      <w:pPr>
        <w:rPr>
          <w:lang w:val="en-GB"/>
        </w:rPr>
      </w:pPr>
    </w:p>
    <w:p w14:paraId="3027DF90" w14:textId="77777777" w:rsidR="0007251E" w:rsidRPr="004B62D9" w:rsidRDefault="00483935" w:rsidP="0007251E">
      <w:pPr>
        <w:jc w:val="both"/>
        <w:rPr>
          <w:rFonts w:asciiTheme="minorHAnsi" w:hAnsiTheme="minorHAnsi"/>
          <w:sz w:val="22"/>
          <w:szCs w:val="22"/>
          <w:lang w:val="en-GB"/>
        </w:rPr>
      </w:pPr>
      <w:r w:rsidRPr="004B62D9">
        <w:rPr>
          <w:rFonts w:asciiTheme="minorHAnsi" w:hAnsiTheme="minorHAnsi"/>
          <w:i/>
          <w:sz w:val="22"/>
          <w:szCs w:val="22"/>
          <w:lang w:val="en-GB"/>
        </w:rPr>
        <w:t>Fields marked</w:t>
      </w:r>
      <w:r w:rsidR="0007251E" w:rsidRPr="004B62D9">
        <w:rPr>
          <w:rFonts w:asciiTheme="minorHAnsi" w:hAnsiTheme="minorHAnsi"/>
          <w:i/>
          <w:sz w:val="22"/>
          <w:szCs w:val="22"/>
          <w:lang w:val="en-GB"/>
        </w:rPr>
        <w:t xml:space="preserve"> with * are compulsory.</w:t>
      </w:r>
    </w:p>
    <w:p w14:paraId="04B86804" w14:textId="77777777" w:rsidR="00B05951" w:rsidRPr="004B62D9" w:rsidRDefault="00B05951">
      <w:pPr>
        <w:pStyle w:val="Regula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7943"/>
      </w:tblGrid>
      <w:tr w:rsidR="0066371F" w:rsidRPr="006E0758" w14:paraId="57B9B8D5" w14:textId="77777777" w:rsidTr="00EB135E">
        <w:trPr>
          <w:trHeight w:val="375"/>
        </w:trPr>
        <w:tc>
          <w:tcPr>
            <w:tcW w:w="10769" w:type="dxa"/>
            <w:gridSpan w:val="2"/>
            <w:shd w:val="clear" w:color="auto" w:fill="E0E0E0"/>
          </w:tcPr>
          <w:p w14:paraId="317B069E" w14:textId="77777777" w:rsidR="0066371F" w:rsidRPr="004B62D9" w:rsidRDefault="0066371F" w:rsidP="00B05951">
            <w:pPr>
              <w:rPr>
                <w:rFonts w:asciiTheme="minorHAnsi" w:hAnsiTheme="minorHAnsi"/>
                <w:b/>
                <w:sz w:val="22"/>
                <w:szCs w:val="22"/>
                <w:lang w:val="en-GB"/>
              </w:rPr>
            </w:pPr>
            <w:r w:rsidRPr="004B62D9">
              <w:rPr>
                <w:rFonts w:asciiTheme="minorHAnsi" w:hAnsiTheme="minorHAnsi"/>
                <w:b/>
                <w:sz w:val="22"/>
                <w:szCs w:val="22"/>
                <w:lang w:val="en-GB"/>
              </w:rPr>
              <w:t>Notifying State</w:t>
            </w:r>
          </w:p>
        </w:tc>
      </w:tr>
      <w:tr w:rsidR="00894141" w:rsidRPr="006E0758" w14:paraId="7DFB7785" w14:textId="77777777" w:rsidTr="00D66E82">
        <w:trPr>
          <w:trHeight w:val="662"/>
        </w:trPr>
        <w:tc>
          <w:tcPr>
            <w:tcW w:w="2826" w:type="dxa"/>
            <w:shd w:val="clear" w:color="auto" w:fill="auto"/>
          </w:tcPr>
          <w:p w14:paraId="0AF4B0A1" w14:textId="77777777" w:rsidR="00894141" w:rsidRPr="004B62D9" w:rsidRDefault="00894141" w:rsidP="008F535B">
            <w:pPr>
              <w:ind w:left="171" w:hanging="171"/>
              <w:rPr>
                <w:rFonts w:asciiTheme="minorHAnsi" w:hAnsiTheme="minorHAnsi"/>
                <w:sz w:val="22"/>
                <w:szCs w:val="22"/>
                <w:lang w:val="en-GB"/>
              </w:rPr>
            </w:pPr>
            <w:r w:rsidRPr="004B62D9">
              <w:rPr>
                <w:rFonts w:asciiTheme="minorHAnsi" w:hAnsiTheme="minorHAnsi"/>
                <w:sz w:val="22"/>
                <w:szCs w:val="22"/>
                <w:lang w:val="en-GB"/>
              </w:rPr>
              <w:t xml:space="preserve">* Member </w:t>
            </w:r>
            <w:r w:rsidR="00680CC1" w:rsidRPr="004B62D9">
              <w:rPr>
                <w:rFonts w:asciiTheme="minorHAnsi" w:hAnsiTheme="minorHAnsi"/>
                <w:sz w:val="22"/>
                <w:szCs w:val="22"/>
                <w:lang w:val="en-GB"/>
              </w:rPr>
              <w:t xml:space="preserve">State </w:t>
            </w:r>
            <w:r w:rsidRPr="004B62D9">
              <w:rPr>
                <w:rFonts w:asciiTheme="minorHAnsi" w:hAnsiTheme="minorHAnsi"/>
                <w:sz w:val="22"/>
                <w:szCs w:val="22"/>
                <w:lang w:val="en-GB"/>
              </w:rPr>
              <w:t xml:space="preserve">or Associated State </w:t>
            </w:r>
            <w:r w:rsidRPr="004B62D9">
              <w:rPr>
                <w:rStyle w:val="EndnoteReference"/>
                <w:rFonts w:asciiTheme="minorHAnsi" w:hAnsiTheme="minorHAnsi"/>
                <w:sz w:val="22"/>
                <w:szCs w:val="22"/>
                <w:lang w:val="en-GB"/>
              </w:rPr>
              <w:endnoteReference w:id="1"/>
            </w:r>
          </w:p>
        </w:tc>
        <w:tc>
          <w:tcPr>
            <w:tcW w:w="7943" w:type="dxa"/>
            <w:shd w:val="clear" w:color="auto" w:fill="auto"/>
          </w:tcPr>
          <w:p w14:paraId="6828BD85" w14:textId="77777777" w:rsidR="00894141" w:rsidRPr="004B62D9" w:rsidRDefault="00894141" w:rsidP="00D66E82">
            <w:pPr>
              <w:rPr>
                <w:rFonts w:asciiTheme="minorHAnsi" w:hAnsiTheme="minorHAnsi"/>
                <w:sz w:val="22"/>
                <w:szCs w:val="22"/>
                <w:lang w:val="en-GB"/>
              </w:rPr>
            </w:pPr>
          </w:p>
        </w:tc>
      </w:tr>
      <w:tr w:rsidR="00894141" w:rsidRPr="006E0758" w14:paraId="78CF327C" w14:textId="77777777" w:rsidTr="00D66E82">
        <w:trPr>
          <w:trHeight w:val="530"/>
        </w:trPr>
        <w:tc>
          <w:tcPr>
            <w:tcW w:w="2826" w:type="dxa"/>
            <w:shd w:val="clear" w:color="auto" w:fill="auto"/>
          </w:tcPr>
          <w:p w14:paraId="33253236" w14:textId="77777777" w:rsidR="00894141" w:rsidRPr="004B62D9" w:rsidRDefault="00894141" w:rsidP="004A2AA6">
            <w:pPr>
              <w:ind w:left="171" w:hanging="171"/>
              <w:rPr>
                <w:rFonts w:asciiTheme="minorHAnsi" w:hAnsiTheme="minorHAnsi"/>
                <w:sz w:val="22"/>
                <w:szCs w:val="22"/>
                <w:lang w:val="en-GB"/>
              </w:rPr>
            </w:pPr>
            <w:r w:rsidRPr="004B62D9">
              <w:rPr>
                <w:rFonts w:asciiTheme="minorHAnsi" w:hAnsiTheme="minorHAnsi"/>
                <w:sz w:val="22"/>
                <w:szCs w:val="22"/>
                <w:lang w:val="en-GB"/>
              </w:rPr>
              <w:t>*</w:t>
            </w:r>
            <w:r w:rsidR="00097DF3" w:rsidRPr="004B62D9">
              <w:rPr>
                <w:rFonts w:asciiTheme="minorHAnsi" w:hAnsiTheme="minorHAnsi"/>
                <w:sz w:val="22"/>
                <w:szCs w:val="22"/>
                <w:lang w:val="en-GB"/>
              </w:rPr>
              <w:t xml:space="preserve"> </w:t>
            </w:r>
            <w:r w:rsidRPr="004B62D9">
              <w:rPr>
                <w:rFonts w:asciiTheme="minorHAnsi" w:hAnsiTheme="minorHAnsi"/>
                <w:sz w:val="22"/>
                <w:szCs w:val="22"/>
                <w:lang w:val="en-GB"/>
              </w:rPr>
              <w:t>Reference of the notification from</w:t>
            </w:r>
            <w:r w:rsidR="008F535B" w:rsidRPr="004B62D9">
              <w:rPr>
                <w:rFonts w:asciiTheme="minorHAnsi" w:hAnsiTheme="minorHAnsi"/>
                <w:sz w:val="22"/>
                <w:szCs w:val="22"/>
                <w:lang w:val="en-GB"/>
              </w:rPr>
              <w:t xml:space="preserve"> the </w:t>
            </w:r>
            <w:r w:rsidR="004A2AA6" w:rsidRPr="004B62D9">
              <w:rPr>
                <w:rFonts w:asciiTheme="minorHAnsi" w:hAnsiTheme="minorHAnsi"/>
                <w:sz w:val="22"/>
                <w:szCs w:val="22"/>
                <w:lang w:val="en-GB"/>
              </w:rPr>
              <w:t>State</w:t>
            </w:r>
            <w:r w:rsidRPr="004B62D9">
              <w:rPr>
                <w:rStyle w:val="EndnoteReference"/>
                <w:rFonts w:asciiTheme="minorHAnsi" w:hAnsiTheme="minorHAnsi"/>
                <w:sz w:val="22"/>
                <w:szCs w:val="22"/>
                <w:lang w:val="en-GB"/>
              </w:rPr>
              <w:endnoteReference w:id="2"/>
            </w:r>
          </w:p>
        </w:tc>
        <w:tc>
          <w:tcPr>
            <w:tcW w:w="7943" w:type="dxa"/>
            <w:shd w:val="clear" w:color="auto" w:fill="auto"/>
          </w:tcPr>
          <w:p w14:paraId="35041610" w14:textId="77777777" w:rsidR="00894141" w:rsidRPr="004B62D9" w:rsidRDefault="002A48E1" w:rsidP="00D66E82">
            <w:pPr>
              <w:rPr>
                <w:rFonts w:asciiTheme="minorHAnsi" w:hAnsiTheme="minorHAnsi"/>
                <w:sz w:val="22"/>
                <w:szCs w:val="22"/>
                <w:lang w:val="en-GB"/>
              </w:rPr>
            </w:pPr>
            <w:r w:rsidRPr="004B62D9">
              <w:rPr>
                <w:rFonts w:asciiTheme="minorHAnsi" w:hAnsiTheme="minorHAnsi"/>
                <w:sz w:val="22"/>
                <w:szCs w:val="22"/>
                <w:highlight w:val="yellow"/>
                <w:lang w:val="en-GB"/>
              </w:rPr>
              <w:t>XXX</w:t>
            </w:r>
          </w:p>
        </w:tc>
      </w:tr>
      <w:tr w:rsidR="00C967CE" w:rsidRPr="006E0758" w14:paraId="665CE4F2" w14:textId="77777777" w:rsidTr="00953975">
        <w:trPr>
          <w:trHeight w:val="525"/>
        </w:trPr>
        <w:tc>
          <w:tcPr>
            <w:tcW w:w="2826" w:type="dxa"/>
            <w:shd w:val="clear" w:color="auto" w:fill="auto"/>
          </w:tcPr>
          <w:p w14:paraId="3FD0B49C" w14:textId="77777777" w:rsidR="00C967CE" w:rsidRPr="004B62D9" w:rsidRDefault="0007251E" w:rsidP="00C967CE">
            <w:pPr>
              <w:rPr>
                <w:rFonts w:asciiTheme="minorHAnsi" w:hAnsiTheme="minorHAnsi"/>
                <w:sz w:val="22"/>
                <w:szCs w:val="22"/>
                <w:lang w:val="en-GB"/>
              </w:rPr>
            </w:pPr>
            <w:r w:rsidRPr="004B62D9">
              <w:rPr>
                <w:rFonts w:asciiTheme="minorHAnsi" w:hAnsiTheme="minorHAnsi"/>
                <w:sz w:val="22"/>
                <w:szCs w:val="22"/>
                <w:lang w:val="en-GB"/>
              </w:rPr>
              <w:t>*</w:t>
            </w:r>
            <w:r w:rsidR="00B3261C" w:rsidRPr="004B62D9">
              <w:rPr>
                <w:rFonts w:asciiTheme="minorHAnsi" w:hAnsiTheme="minorHAnsi"/>
                <w:sz w:val="22"/>
                <w:szCs w:val="22"/>
                <w:lang w:val="en-GB"/>
              </w:rPr>
              <w:t xml:space="preserve"> </w:t>
            </w:r>
            <w:r w:rsidR="00C967CE" w:rsidRPr="004B62D9">
              <w:rPr>
                <w:rFonts w:asciiTheme="minorHAnsi" w:hAnsiTheme="minorHAnsi"/>
                <w:sz w:val="22"/>
                <w:szCs w:val="22"/>
                <w:lang w:val="en-GB"/>
              </w:rPr>
              <w:t xml:space="preserve">Contact Details of </w:t>
            </w:r>
            <w:r w:rsidR="001A23AB" w:rsidRPr="004B62D9">
              <w:rPr>
                <w:rFonts w:asciiTheme="minorHAnsi" w:hAnsiTheme="minorHAnsi"/>
                <w:sz w:val="22"/>
                <w:szCs w:val="22"/>
                <w:lang w:val="en-GB"/>
              </w:rPr>
              <w:t>the competent authority (C</w:t>
            </w:r>
            <w:r w:rsidR="00C967CE" w:rsidRPr="004B62D9">
              <w:rPr>
                <w:rFonts w:asciiTheme="minorHAnsi" w:hAnsiTheme="minorHAnsi"/>
                <w:sz w:val="22"/>
                <w:szCs w:val="22"/>
                <w:lang w:val="en-GB"/>
              </w:rPr>
              <w:t>A</w:t>
            </w:r>
            <w:r w:rsidR="001A23AB" w:rsidRPr="004B62D9">
              <w:rPr>
                <w:rFonts w:asciiTheme="minorHAnsi" w:hAnsiTheme="minorHAnsi"/>
                <w:sz w:val="22"/>
                <w:szCs w:val="22"/>
                <w:lang w:val="en-GB"/>
              </w:rPr>
              <w:t>)</w:t>
            </w:r>
            <w:r w:rsidR="00B3261C" w:rsidRPr="004B62D9">
              <w:rPr>
                <w:rFonts w:asciiTheme="minorHAnsi" w:hAnsiTheme="minorHAnsi"/>
                <w:sz w:val="22"/>
                <w:szCs w:val="22"/>
                <w:lang w:val="en-GB"/>
              </w:rPr>
              <w:t xml:space="preserve"> </w:t>
            </w:r>
            <w:r w:rsidR="00C967CE" w:rsidRPr="004B62D9">
              <w:rPr>
                <w:rStyle w:val="EndnoteReference"/>
                <w:rFonts w:asciiTheme="minorHAnsi" w:hAnsiTheme="minorHAnsi"/>
                <w:sz w:val="22"/>
                <w:szCs w:val="22"/>
                <w:lang w:val="en-GB"/>
              </w:rPr>
              <w:endnoteReference w:id="3"/>
            </w:r>
          </w:p>
          <w:p w14:paraId="44AD9E5C" w14:textId="77777777" w:rsidR="00C967CE" w:rsidRPr="004B62D9" w:rsidRDefault="00C967CE" w:rsidP="00C967CE">
            <w:pPr>
              <w:rPr>
                <w:rFonts w:asciiTheme="minorHAnsi" w:hAnsiTheme="minorHAnsi"/>
                <w:sz w:val="22"/>
                <w:szCs w:val="22"/>
                <w:lang w:val="en-GB"/>
              </w:rPr>
            </w:pPr>
          </w:p>
        </w:tc>
        <w:tc>
          <w:tcPr>
            <w:tcW w:w="7943" w:type="dxa"/>
            <w:shd w:val="clear" w:color="auto" w:fill="auto"/>
          </w:tcPr>
          <w:p w14:paraId="53A11985" w14:textId="77777777" w:rsidR="002C2CE2" w:rsidRPr="006E0758" w:rsidRDefault="002C2CE2" w:rsidP="00844661">
            <w:pPr>
              <w:rPr>
                <w:rFonts w:asciiTheme="minorHAnsi" w:hAnsiTheme="minorHAnsi"/>
                <w:sz w:val="22"/>
                <w:szCs w:val="22"/>
                <w:lang w:val="en-GB"/>
              </w:rPr>
            </w:pPr>
          </w:p>
        </w:tc>
      </w:tr>
      <w:tr w:rsidR="00C967CE" w:rsidRPr="006E0758" w14:paraId="61BD6278" w14:textId="77777777" w:rsidTr="00D66E82">
        <w:trPr>
          <w:trHeight w:val="525"/>
        </w:trPr>
        <w:tc>
          <w:tcPr>
            <w:tcW w:w="2826" w:type="dxa"/>
            <w:tcBorders>
              <w:bottom w:val="single" w:sz="4" w:space="0" w:color="auto"/>
            </w:tcBorders>
            <w:shd w:val="clear" w:color="auto" w:fill="auto"/>
          </w:tcPr>
          <w:p w14:paraId="14C80BC2" w14:textId="77777777" w:rsidR="00C967CE" w:rsidRPr="004B62D9" w:rsidRDefault="00B3261C" w:rsidP="00C967CE">
            <w:pPr>
              <w:rPr>
                <w:rFonts w:asciiTheme="minorHAnsi" w:hAnsiTheme="minorHAnsi"/>
                <w:sz w:val="22"/>
                <w:szCs w:val="22"/>
                <w:lang w:val="en-GB"/>
              </w:rPr>
            </w:pPr>
            <w:r w:rsidRPr="004B62D9">
              <w:rPr>
                <w:rFonts w:asciiTheme="minorHAnsi" w:hAnsiTheme="minorHAnsi"/>
                <w:sz w:val="22"/>
                <w:szCs w:val="22"/>
                <w:lang w:val="en-GB"/>
              </w:rPr>
              <w:t xml:space="preserve">* </w:t>
            </w:r>
            <w:r w:rsidR="00C967CE" w:rsidRPr="004B62D9">
              <w:rPr>
                <w:rFonts w:asciiTheme="minorHAnsi" w:hAnsiTheme="minorHAnsi"/>
                <w:sz w:val="22"/>
                <w:szCs w:val="22"/>
                <w:lang w:val="en-GB"/>
              </w:rPr>
              <w:t>Date of the notification</w:t>
            </w:r>
            <w:r w:rsidRPr="004B62D9">
              <w:rPr>
                <w:rFonts w:asciiTheme="minorHAnsi" w:hAnsiTheme="minorHAnsi"/>
                <w:sz w:val="22"/>
                <w:szCs w:val="22"/>
                <w:lang w:val="en-GB"/>
              </w:rPr>
              <w:t xml:space="preserve"> </w:t>
            </w:r>
            <w:r w:rsidR="00C967CE" w:rsidRPr="004B62D9">
              <w:rPr>
                <w:rStyle w:val="EndnoteReference"/>
                <w:rFonts w:asciiTheme="minorHAnsi" w:hAnsiTheme="minorHAnsi"/>
                <w:sz w:val="22"/>
                <w:szCs w:val="22"/>
                <w:lang w:val="en-GB"/>
              </w:rPr>
              <w:endnoteReference w:id="4"/>
            </w:r>
          </w:p>
        </w:tc>
        <w:tc>
          <w:tcPr>
            <w:tcW w:w="7943" w:type="dxa"/>
            <w:tcBorders>
              <w:bottom w:val="single" w:sz="4" w:space="0" w:color="auto"/>
            </w:tcBorders>
            <w:shd w:val="clear" w:color="auto" w:fill="auto"/>
          </w:tcPr>
          <w:p w14:paraId="5977BDE8" w14:textId="77777777" w:rsidR="00C967CE" w:rsidRPr="006E0758" w:rsidRDefault="002C2CE2" w:rsidP="00AC7D08">
            <w:pPr>
              <w:rPr>
                <w:rFonts w:asciiTheme="minorHAnsi" w:hAnsiTheme="minorHAnsi"/>
                <w:sz w:val="22"/>
                <w:szCs w:val="22"/>
                <w:lang w:val="en-GB"/>
              </w:rPr>
            </w:pPr>
            <w:r w:rsidRPr="006E0758">
              <w:rPr>
                <w:rFonts w:asciiTheme="minorHAnsi" w:hAnsiTheme="minorHAnsi"/>
                <w:sz w:val="22"/>
                <w:szCs w:val="22"/>
                <w:lang w:val="en-GB"/>
              </w:rPr>
              <w:t>Given by FlexTool</w:t>
            </w:r>
          </w:p>
        </w:tc>
      </w:tr>
      <w:tr w:rsidR="00C967CE" w:rsidRPr="006E0758" w14:paraId="3679414E" w14:textId="77777777" w:rsidTr="00EB135E">
        <w:trPr>
          <w:trHeight w:val="393"/>
        </w:trPr>
        <w:tc>
          <w:tcPr>
            <w:tcW w:w="10769" w:type="dxa"/>
            <w:gridSpan w:val="2"/>
            <w:shd w:val="clear" w:color="auto" w:fill="E0E0E0"/>
          </w:tcPr>
          <w:p w14:paraId="397772BB" w14:textId="77777777" w:rsidR="00C967CE" w:rsidRPr="004B62D9" w:rsidRDefault="00C967CE" w:rsidP="00C967CE">
            <w:pPr>
              <w:rPr>
                <w:rFonts w:asciiTheme="minorHAnsi" w:hAnsiTheme="minorHAnsi"/>
                <w:b/>
                <w:sz w:val="22"/>
                <w:szCs w:val="22"/>
                <w:lang w:val="en-GB"/>
              </w:rPr>
            </w:pPr>
            <w:r w:rsidRPr="004B62D9">
              <w:rPr>
                <w:rFonts w:asciiTheme="minorHAnsi" w:hAnsiTheme="minorHAnsi"/>
                <w:b/>
                <w:sz w:val="22"/>
                <w:szCs w:val="22"/>
                <w:lang w:val="en-GB"/>
              </w:rPr>
              <w:t>Exemption</w:t>
            </w:r>
          </w:p>
        </w:tc>
      </w:tr>
      <w:tr w:rsidR="00097DF3" w:rsidRPr="006E0758" w14:paraId="49B0F58E" w14:textId="77777777" w:rsidTr="00EB135E">
        <w:trPr>
          <w:trHeight w:val="892"/>
        </w:trPr>
        <w:tc>
          <w:tcPr>
            <w:tcW w:w="2826" w:type="dxa"/>
            <w:shd w:val="clear" w:color="auto" w:fill="auto"/>
          </w:tcPr>
          <w:p w14:paraId="64CB3137" w14:textId="77777777" w:rsidR="00097DF3" w:rsidRPr="004B62D9" w:rsidRDefault="00097DF3" w:rsidP="00097DF3">
            <w:pPr>
              <w:rPr>
                <w:rFonts w:asciiTheme="minorHAnsi" w:hAnsiTheme="minorHAnsi" w:cstheme="minorHAnsi"/>
                <w:sz w:val="22"/>
                <w:szCs w:val="22"/>
                <w:lang w:val="en-GB"/>
              </w:rPr>
            </w:pPr>
            <w:r w:rsidRPr="004B62D9">
              <w:rPr>
                <w:rFonts w:asciiTheme="minorHAnsi" w:hAnsiTheme="minorHAnsi" w:cstheme="minorHAnsi"/>
                <w:sz w:val="22"/>
                <w:szCs w:val="22"/>
                <w:lang w:val="en-GB"/>
              </w:rPr>
              <w:t>* Title</w:t>
            </w:r>
            <w:r w:rsidR="00B3261C" w:rsidRPr="004B62D9">
              <w:rPr>
                <w:rFonts w:asciiTheme="minorHAnsi" w:hAnsiTheme="minorHAnsi" w:cstheme="minorHAnsi"/>
                <w:sz w:val="22"/>
                <w:szCs w:val="22"/>
                <w:lang w:val="en-GB"/>
              </w:rPr>
              <w:t xml:space="preserve"> </w:t>
            </w:r>
            <w:r w:rsidR="00B3261C" w:rsidRPr="004B62D9">
              <w:rPr>
                <w:rStyle w:val="EndnoteReference"/>
                <w:rFonts w:asciiTheme="minorHAnsi" w:hAnsiTheme="minorHAnsi"/>
                <w:sz w:val="22"/>
                <w:szCs w:val="22"/>
                <w:lang w:val="en-GB"/>
              </w:rPr>
              <w:endnoteReference w:id="5"/>
            </w:r>
          </w:p>
        </w:tc>
        <w:tc>
          <w:tcPr>
            <w:tcW w:w="7943" w:type="dxa"/>
            <w:shd w:val="clear" w:color="auto" w:fill="auto"/>
          </w:tcPr>
          <w:p w14:paraId="622BE9B0" w14:textId="5D2255C9" w:rsidR="00AD5B03" w:rsidRPr="004B62D9" w:rsidRDefault="00091463" w:rsidP="009D021E">
            <w:pPr>
              <w:jc w:val="both"/>
              <w:rPr>
                <w:rFonts w:asciiTheme="minorHAnsi" w:hAnsiTheme="minorHAnsi" w:cstheme="minorHAnsi"/>
                <w:sz w:val="22"/>
                <w:szCs w:val="22"/>
                <w:lang w:val="en-GB"/>
              </w:rPr>
            </w:pPr>
            <w:r w:rsidRPr="004B62D9">
              <w:rPr>
                <w:rFonts w:asciiTheme="minorHAnsi" w:hAnsiTheme="minorHAnsi" w:cstheme="minorHAnsi"/>
                <w:b/>
                <w:sz w:val="22"/>
                <w:szCs w:val="22"/>
                <w:lang w:val="en-GB"/>
              </w:rPr>
              <w:t xml:space="preserve">Covid19 – outbreak: </w:t>
            </w:r>
            <w:r w:rsidR="00E224BA" w:rsidRPr="004B62D9">
              <w:rPr>
                <w:rFonts w:asciiTheme="minorHAnsi" w:hAnsiTheme="minorHAnsi" w:cstheme="minorHAnsi"/>
                <w:b/>
                <w:sz w:val="22"/>
                <w:szCs w:val="22"/>
                <w:lang w:val="en-GB"/>
              </w:rPr>
              <w:t>Deferral of</w:t>
            </w:r>
            <w:r w:rsidR="007C330A">
              <w:rPr>
                <w:rFonts w:asciiTheme="minorHAnsi" w:hAnsiTheme="minorHAnsi" w:cstheme="minorHAnsi"/>
                <w:b/>
                <w:sz w:val="22"/>
                <w:szCs w:val="22"/>
                <w:lang w:val="en-GB"/>
              </w:rPr>
              <w:t xml:space="preserve"> </w:t>
            </w:r>
            <w:r w:rsidR="00AE4C5D">
              <w:rPr>
                <w:rFonts w:asciiTheme="minorHAnsi" w:hAnsiTheme="minorHAnsi" w:cstheme="minorHAnsi"/>
                <w:b/>
                <w:sz w:val="22"/>
                <w:szCs w:val="22"/>
                <w:lang w:val="en-GB"/>
              </w:rPr>
              <w:t xml:space="preserve">full implementation </w:t>
            </w:r>
            <w:r w:rsidR="00E224BA" w:rsidRPr="004B62D9">
              <w:rPr>
                <w:rFonts w:asciiTheme="minorHAnsi" w:hAnsiTheme="minorHAnsi" w:cstheme="minorHAnsi"/>
                <w:b/>
                <w:sz w:val="22"/>
                <w:szCs w:val="22"/>
                <w:lang w:val="en-GB"/>
              </w:rPr>
              <w:t xml:space="preserve">of new licensing requirements for </w:t>
            </w:r>
            <w:r w:rsidR="009D021E">
              <w:rPr>
                <w:rFonts w:asciiTheme="minorHAnsi" w:hAnsiTheme="minorHAnsi" w:cstheme="minorHAnsi"/>
                <w:b/>
                <w:sz w:val="22"/>
                <w:szCs w:val="22"/>
                <w:lang w:val="en-GB"/>
              </w:rPr>
              <w:t>sailplane</w:t>
            </w:r>
            <w:r w:rsidR="009D021E" w:rsidRPr="004B62D9">
              <w:rPr>
                <w:rFonts w:asciiTheme="minorHAnsi" w:hAnsiTheme="minorHAnsi" w:cstheme="minorHAnsi"/>
                <w:b/>
                <w:sz w:val="22"/>
                <w:szCs w:val="22"/>
                <w:lang w:val="en-GB"/>
              </w:rPr>
              <w:t xml:space="preserve"> </w:t>
            </w:r>
            <w:r w:rsidR="00E224BA" w:rsidRPr="004B62D9">
              <w:rPr>
                <w:rFonts w:asciiTheme="minorHAnsi" w:hAnsiTheme="minorHAnsi" w:cstheme="minorHAnsi"/>
                <w:b/>
                <w:sz w:val="22"/>
                <w:szCs w:val="22"/>
                <w:lang w:val="en-GB"/>
              </w:rPr>
              <w:t>pilots</w:t>
            </w:r>
            <w:r w:rsidR="007C330A">
              <w:rPr>
                <w:rFonts w:asciiTheme="minorHAnsi" w:hAnsiTheme="minorHAnsi" w:cstheme="minorHAnsi"/>
                <w:b/>
                <w:sz w:val="22"/>
                <w:szCs w:val="22"/>
                <w:lang w:val="en-GB"/>
              </w:rPr>
              <w:t>.</w:t>
            </w:r>
          </w:p>
        </w:tc>
      </w:tr>
      <w:tr w:rsidR="00097DF3" w:rsidRPr="006E0758" w14:paraId="51514B21" w14:textId="77777777" w:rsidTr="00EB135E">
        <w:trPr>
          <w:trHeight w:val="892"/>
        </w:trPr>
        <w:tc>
          <w:tcPr>
            <w:tcW w:w="2826" w:type="dxa"/>
            <w:shd w:val="clear" w:color="auto" w:fill="auto"/>
          </w:tcPr>
          <w:p w14:paraId="24C922A7" w14:textId="77777777" w:rsidR="00097DF3" w:rsidRPr="004B62D9" w:rsidRDefault="00097DF3" w:rsidP="00097DF3">
            <w:pPr>
              <w:rPr>
                <w:rFonts w:asciiTheme="minorHAnsi" w:hAnsiTheme="minorHAnsi" w:cstheme="minorHAnsi"/>
                <w:sz w:val="22"/>
                <w:szCs w:val="22"/>
                <w:lang w:val="en-GB"/>
              </w:rPr>
            </w:pPr>
            <w:r w:rsidRPr="004B62D9">
              <w:rPr>
                <w:rFonts w:asciiTheme="minorHAnsi" w:hAnsiTheme="minorHAnsi" w:cstheme="minorHAnsi"/>
                <w:sz w:val="22"/>
                <w:szCs w:val="22"/>
                <w:lang w:val="en-GB"/>
              </w:rPr>
              <w:t>* Domain</w:t>
            </w:r>
            <w:r w:rsidR="00B3261C" w:rsidRPr="004B62D9">
              <w:rPr>
                <w:rFonts w:asciiTheme="minorHAnsi" w:hAnsiTheme="minorHAnsi" w:cstheme="minorHAnsi"/>
                <w:sz w:val="22"/>
                <w:szCs w:val="22"/>
                <w:lang w:val="en-GB"/>
              </w:rPr>
              <w:t xml:space="preserve"> </w:t>
            </w:r>
            <w:r w:rsidR="00B3261C" w:rsidRPr="004B62D9">
              <w:rPr>
                <w:rStyle w:val="EndnoteReference"/>
                <w:rFonts w:asciiTheme="minorHAnsi" w:hAnsiTheme="minorHAnsi"/>
                <w:sz w:val="22"/>
                <w:szCs w:val="22"/>
                <w:lang w:val="en-GB"/>
              </w:rPr>
              <w:endnoteReference w:id="6"/>
            </w:r>
          </w:p>
        </w:tc>
        <w:tc>
          <w:tcPr>
            <w:tcW w:w="7943" w:type="dxa"/>
            <w:shd w:val="clear" w:color="auto" w:fill="auto"/>
          </w:tcPr>
          <w:p w14:paraId="7A39FF68" w14:textId="1E3FA7DD" w:rsidR="00097DF3" w:rsidRDefault="00333EF5" w:rsidP="00333EF5">
            <w:pPr>
              <w:rPr>
                <w:rFonts w:asciiTheme="minorHAnsi" w:hAnsiTheme="minorHAnsi" w:cstheme="minorHAnsi"/>
                <w:sz w:val="22"/>
                <w:szCs w:val="22"/>
                <w:lang w:val="en-GB"/>
              </w:rPr>
            </w:pPr>
            <w:r>
              <w:rPr>
                <w:rFonts w:asciiTheme="minorHAnsi" w:hAnsiTheme="minorHAnsi" w:cstheme="minorHAnsi"/>
                <w:sz w:val="22"/>
                <w:szCs w:val="22"/>
                <w:lang w:val="en-GB"/>
              </w:rPr>
              <w:t>S</w:t>
            </w:r>
            <w:r w:rsidR="00E83478">
              <w:rPr>
                <w:rFonts w:asciiTheme="minorHAnsi" w:hAnsiTheme="minorHAnsi" w:cstheme="minorHAnsi"/>
                <w:sz w:val="22"/>
                <w:szCs w:val="22"/>
                <w:lang w:val="en-GB"/>
              </w:rPr>
              <w:t>ailplanes</w:t>
            </w:r>
            <w:r w:rsidR="00D7116C" w:rsidRPr="004B62D9">
              <w:rPr>
                <w:rFonts w:asciiTheme="minorHAnsi" w:hAnsiTheme="minorHAnsi" w:cstheme="minorHAnsi"/>
                <w:sz w:val="22"/>
                <w:szCs w:val="22"/>
                <w:lang w:val="en-GB"/>
              </w:rPr>
              <w:t xml:space="preserve"> </w:t>
            </w:r>
          </w:p>
          <w:p w14:paraId="7939529C" w14:textId="77777777" w:rsidR="00E83478" w:rsidRPr="00E83478" w:rsidRDefault="00E83478" w:rsidP="00333EF5">
            <w:pPr>
              <w:rPr>
                <w:rFonts w:asciiTheme="minorHAnsi" w:hAnsiTheme="minorHAnsi" w:cstheme="minorHAnsi"/>
                <w:sz w:val="22"/>
                <w:szCs w:val="22"/>
                <w:lang w:val="en-GB"/>
              </w:rPr>
            </w:pPr>
          </w:p>
          <w:p w14:paraId="534320E1" w14:textId="2837DBC8" w:rsidR="00590691" w:rsidRPr="00E83478" w:rsidRDefault="00E83478" w:rsidP="00333EF5">
            <w:pPr>
              <w:rPr>
                <w:rFonts w:asciiTheme="minorHAnsi" w:hAnsiTheme="minorHAnsi"/>
                <w:i/>
                <w:sz w:val="22"/>
                <w:szCs w:val="22"/>
                <w:highlight w:val="magenta"/>
                <w:lang w:val="en-GB"/>
              </w:rPr>
            </w:pPr>
            <w:r w:rsidRPr="00E83478">
              <w:rPr>
                <w:rFonts w:asciiTheme="minorHAnsi" w:hAnsiTheme="minorHAnsi" w:cstheme="minorHAnsi"/>
                <w:i/>
                <w:sz w:val="22"/>
                <w:szCs w:val="22"/>
                <w:lang w:val="en-GB"/>
              </w:rPr>
              <w:t xml:space="preserve">FlexTool: SAIL / </w:t>
            </w:r>
            <w:r w:rsidR="00590691" w:rsidRPr="00E83478">
              <w:rPr>
                <w:rFonts w:asciiTheme="minorHAnsi" w:hAnsiTheme="minorHAnsi"/>
                <w:i/>
                <w:sz w:val="22"/>
                <w:szCs w:val="22"/>
                <w:lang w:val="en-GB"/>
              </w:rPr>
              <w:t>Regulation (EU) 2018/1976</w:t>
            </w:r>
            <w:r w:rsidRPr="00E83478">
              <w:rPr>
                <w:rFonts w:asciiTheme="minorHAnsi" w:hAnsiTheme="minorHAnsi"/>
                <w:i/>
                <w:sz w:val="22"/>
                <w:szCs w:val="22"/>
                <w:lang w:val="en-GB"/>
              </w:rPr>
              <w:t xml:space="preserve"> / </w:t>
            </w:r>
            <w:r w:rsidR="00590691" w:rsidRPr="00E83478">
              <w:rPr>
                <w:rFonts w:asciiTheme="minorHAnsi" w:hAnsiTheme="minorHAnsi"/>
                <w:i/>
                <w:sz w:val="22"/>
                <w:szCs w:val="22"/>
                <w:lang w:val="en-GB"/>
              </w:rPr>
              <w:t>SFCL</w:t>
            </w:r>
          </w:p>
        </w:tc>
      </w:tr>
      <w:tr w:rsidR="00097DF3" w:rsidRPr="006E0758" w14:paraId="63D1ED62" w14:textId="77777777" w:rsidTr="00EB135E">
        <w:trPr>
          <w:trHeight w:val="892"/>
        </w:trPr>
        <w:tc>
          <w:tcPr>
            <w:tcW w:w="2826" w:type="dxa"/>
            <w:shd w:val="clear" w:color="auto" w:fill="auto"/>
          </w:tcPr>
          <w:p w14:paraId="36BC0057" w14:textId="77777777" w:rsidR="00097DF3" w:rsidRPr="004B62D9" w:rsidRDefault="00097DF3" w:rsidP="00097DF3">
            <w:pPr>
              <w:rPr>
                <w:rFonts w:asciiTheme="minorHAnsi" w:hAnsiTheme="minorHAnsi"/>
                <w:sz w:val="22"/>
                <w:szCs w:val="22"/>
                <w:lang w:val="en-GB"/>
              </w:rPr>
            </w:pPr>
            <w:r w:rsidRPr="004B62D9">
              <w:rPr>
                <w:rFonts w:asciiTheme="minorHAnsi" w:hAnsiTheme="minorHAnsi"/>
                <w:sz w:val="22"/>
                <w:szCs w:val="22"/>
                <w:lang w:val="en-GB"/>
              </w:rPr>
              <w:t>*</w:t>
            </w:r>
            <w:r w:rsidR="008F535B" w:rsidRPr="004B62D9">
              <w:rPr>
                <w:rFonts w:asciiTheme="minorHAnsi" w:hAnsiTheme="minorHAnsi"/>
                <w:sz w:val="22"/>
                <w:szCs w:val="22"/>
                <w:lang w:val="en-GB"/>
              </w:rPr>
              <w:t xml:space="preserve"> </w:t>
            </w:r>
            <w:r w:rsidRPr="004B62D9">
              <w:rPr>
                <w:rFonts w:asciiTheme="minorHAnsi" w:hAnsiTheme="minorHAnsi"/>
                <w:sz w:val="22"/>
                <w:szCs w:val="22"/>
                <w:lang w:val="en-GB"/>
              </w:rPr>
              <w:t>Repetitive exemption?</w:t>
            </w:r>
            <w:r w:rsidR="0028571C" w:rsidRPr="004B62D9">
              <w:rPr>
                <w:rFonts w:asciiTheme="minorHAnsi" w:hAnsiTheme="minorHAnsi"/>
                <w:sz w:val="22"/>
                <w:szCs w:val="22"/>
                <w:lang w:val="en-GB"/>
              </w:rPr>
              <w:t xml:space="preserve"> </w:t>
            </w:r>
            <w:r w:rsidR="0028571C" w:rsidRPr="004B62D9">
              <w:rPr>
                <w:rStyle w:val="EndnoteReference"/>
                <w:rFonts w:asciiTheme="minorHAnsi" w:hAnsiTheme="minorHAnsi"/>
                <w:sz w:val="22"/>
                <w:szCs w:val="22"/>
                <w:lang w:val="en-GB"/>
              </w:rPr>
              <w:endnoteReference w:id="7"/>
            </w:r>
          </w:p>
        </w:tc>
        <w:tc>
          <w:tcPr>
            <w:tcW w:w="7943" w:type="dxa"/>
            <w:shd w:val="clear" w:color="auto" w:fill="auto"/>
          </w:tcPr>
          <w:p w14:paraId="6565CACB" w14:textId="77777777" w:rsidR="00B3261C" w:rsidRPr="004B62D9" w:rsidRDefault="00B3261C" w:rsidP="00B3261C">
            <w:pPr>
              <w:ind w:left="243" w:hanging="243"/>
              <w:rPr>
                <w:rFonts w:asciiTheme="minorHAnsi" w:hAnsiTheme="minorHAnsi" w:cstheme="minorHAnsi"/>
                <w:sz w:val="22"/>
                <w:szCs w:val="22"/>
                <w:lang w:val="en-GB"/>
              </w:rPr>
            </w:pPr>
            <w:r w:rsidRPr="004B62D9">
              <w:rPr>
                <w:rFonts w:asciiTheme="minorHAnsi" w:hAnsiTheme="minorHAnsi" w:cstheme="minorHAnsi"/>
                <w:sz w:val="22"/>
                <w:szCs w:val="22"/>
                <w:lang w:val="en-GB"/>
              </w:rPr>
              <w:t xml:space="preserve">A) NO   </w:t>
            </w:r>
            <w:sdt>
              <w:sdtPr>
                <w:rPr>
                  <w:rFonts w:asciiTheme="minorHAnsi" w:hAnsiTheme="minorHAnsi" w:cstheme="minorHAnsi"/>
                  <w:sz w:val="22"/>
                  <w:szCs w:val="22"/>
                  <w:lang w:val="en-GB"/>
                </w:rPr>
                <w:id w:val="-1932958889"/>
                <w14:checkbox>
                  <w14:checked w14:val="1"/>
                  <w14:checkedState w14:val="2612" w14:font="MS Gothic"/>
                  <w14:uncheckedState w14:val="2610" w14:font="MS Gothic"/>
                </w14:checkbox>
              </w:sdtPr>
              <w:sdtEndPr/>
              <w:sdtContent>
                <w:r w:rsidR="00732CF5" w:rsidRPr="004B62D9">
                  <w:rPr>
                    <w:rFonts w:ascii="Segoe UI Symbol" w:eastAsia="MS Gothic" w:hAnsi="Segoe UI Symbol" w:cs="Segoe UI Symbol"/>
                    <w:sz w:val="22"/>
                    <w:szCs w:val="22"/>
                    <w:lang w:val="en-GB"/>
                  </w:rPr>
                  <w:t>☒</w:t>
                </w:r>
              </w:sdtContent>
            </w:sdt>
          </w:p>
          <w:p w14:paraId="0D21A8A3" w14:textId="77777777" w:rsidR="00B3261C" w:rsidRPr="004B62D9" w:rsidRDefault="00B3261C" w:rsidP="00B3261C">
            <w:pPr>
              <w:ind w:left="243" w:hanging="35"/>
              <w:rPr>
                <w:rFonts w:asciiTheme="minorHAnsi" w:hAnsiTheme="minorHAnsi" w:cstheme="minorHAnsi"/>
                <w:sz w:val="22"/>
                <w:szCs w:val="22"/>
                <w:lang w:val="en-GB"/>
              </w:rPr>
            </w:pPr>
            <w:r w:rsidRPr="004B62D9">
              <w:rPr>
                <w:rFonts w:asciiTheme="minorHAnsi" w:hAnsiTheme="minorHAnsi" w:cstheme="minorHAnsi"/>
                <w:sz w:val="22"/>
                <w:szCs w:val="22"/>
                <w:lang w:val="en-GB"/>
              </w:rPr>
              <w:t>(duration should be up to 8 months):</w:t>
            </w:r>
          </w:p>
          <w:p w14:paraId="5F4F355A" w14:textId="5833481D" w:rsidR="00B3261C" w:rsidRPr="004B62D9" w:rsidRDefault="00B3261C" w:rsidP="00B3261C">
            <w:pPr>
              <w:ind w:left="243"/>
              <w:rPr>
                <w:rFonts w:asciiTheme="minorHAnsi" w:hAnsiTheme="minorHAnsi" w:cstheme="minorHAnsi"/>
                <w:sz w:val="22"/>
                <w:szCs w:val="22"/>
                <w:lang w:val="en-GB"/>
              </w:rPr>
            </w:pPr>
            <w:r w:rsidRPr="004B62D9">
              <w:rPr>
                <w:rFonts w:asciiTheme="minorHAnsi" w:hAnsiTheme="minorHAnsi" w:cstheme="minorHAnsi"/>
                <w:sz w:val="22"/>
                <w:szCs w:val="22"/>
                <w:lang w:val="en-GB"/>
              </w:rPr>
              <w:t xml:space="preserve">Valid from </w:t>
            </w:r>
            <w:r w:rsidR="0028571C" w:rsidRPr="004B62D9">
              <w:rPr>
                <w:rFonts w:asciiTheme="minorHAnsi" w:hAnsiTheme="minorHAnsi" w:cstheme="minorHAnsi"/>
                <w:sz w:val="22"/>
                <w:szCs w:val="22"/>
                <w:lang w:val="en-GB"/>
              </w:rPr>
              <w:t>*</w:t>
            </w:r>
            <w:r w:rsidR="00844661" w:rsidRPr="004B62D9">
              <w:rPr>
                <w:rFonts w:asciiTheme="minorHAnsi" w:hAnsiTheme="minorHAnsi" w:cstheme="minorHAnsi"/>
                <w:sz w:val="22"/>
                <w:szCs w:val="22"/>
                <w:highlight w:val="yellow"/>
                <w:lang w:val="en-GB"/>
              </w:rPr>
              <w:t>2020/</w:t>
            </w:r>
            <w:r w:rsidR="002F5443" w:rsidRPr="004B62D9">
              <w:rPr>
                <w:rFonts w:asciiTheme="minorHAnsi" w:hAnsiTheme="minorHAnsi" w:cstheme="minorHAnsi"/>
                <w:sz w:val="22"/>
                <w:szCs w:val="22"/>
                <w:highlight w:val="yellow"/>
                <w:lang w:val="en-GB"/>
              </w:rPr>
              <w:t>0</w:t>
            </w:r>
            <w:r w:rsidR="007F3B20" w:rsidRPr="004B62D9">
              <w:rPr>
                <w:rFonts w:asciiTheme="minorHAnsi" w:hAnsiTheme="minorHAnsi" w:cstheme="minorHAnsi"/>
                <w:sz w:val="22"/>
                <w:szCs w:val="22"/>
                <w:highlight w:val="yellow"/>
                <w:lang w:val="en-GB"/>
              </w:rPr>
              <w:t>4</w:t>
            </w:r>
            <w:r w:rsidR="00844661" w:rsidRPr="004B62D9">
              <w:rPr>
                <w:rFonts w:asciiTheme="minorHAnsi" w:hAnsiTheme="minorHAnsi" w:cstheme="minorHAnsi"/>
                <w:sz w:val="22"/>
                <w:szCs w:val="22"/>
                <w:highlight w:val="yellow"/>
                <w:lang w:val="en-GB"/>
              </w:rPr>
              <w:t>/</w:t>
            </w:r>
            <w:r w:rsidR="007F3B20" w:rsidRPr="004B62D9">
              <w:rPr>
                <w:rFonts w:asciiTheme="minorHAnsi" w:hAnsiTheme="minorHAnsi" w:cstheme="minorHAnsi"/>
                <w:sz w:val="22"/>
                <w:szCs w:val="22"/>
                <w:highlight w:val="yellow"/>
                <w:lang w:val="en-GB"/>
              </w:rPr>
              <w:t>08</w:t>
            </w:r>
            <w:r w:rsidR="00713501" w:rsidRPr="004B62D9">
              <w:rPr>
                <w:rFonts w:asciiTheme="minorHAnsi" w:hAnsiTheme="minorHAnsi" w:cstheme="minorHAnsi"/>
                <w:sz w:val="22"/>
                <w:szCs w:val="22"/>
                <w:highlight w:val="yellow"/>
                <w:lang w:val="en-GB"/>
              </w:rPr>
              <w:t xml:space="preserve"> </w:t>
            </w:r>
            <w:r w:rsidRPr="004B62D9">
              <w:rPr>
                <w:rFonts w:asciiTheme="minorHAnsi" w:hAnsiTheme="minorHAnsi" w:cstheme="minorHAnsi"/>
                <w:sz w:val="22"/>
                <w:szCs w:val="22"/>
                <w:highlight w:val="yellow"/>
                <w:lang w:val="en-GB"/>
              </w:rPr>
              <w:t>to *</w:t>
            </w:r>
            <w:r w:rsidR="00EF47B2" w:rsidRPr="004B62D9">
              <w:rPr>
                <w:rFonts w:asciiTheme="minorHAnsi" w:hAnsiTheme="minorHAnsi" w:cstheme="minorHAnsi"/>
                <w:sz w:val="22"/>
                <w:szCs w:val="22"/>
                <w:highlight w:val="yellow"/>
                <w:lang w:val="en-GB"/>
              </w:rPr>
              <w:t>2020/</w:t>
            </w:r>
            <w:r w:rsidR="001F2912">
              <w:rPr>
                <w:rFonts w:asciiTheme="minorHAnsi" w:hAnsiTheme="minorHAnsi" w:cstheme="minorHAnsi"/>
                <w:sz w:val="22"/>
                <w:szCs w:val="22"/>
                <w:highlight w:val="yellow"/>
                <w:lang w:val="en-GB"/>
              </w:rPr>
              <w:t>12</w:t>
            </w:r>
            <w:r w:rsidR="00EF47B2" w:rsidRPr="004B62D9">
              <w:rPr>
                <w:rFonts w:asciiTheme="minorHAnsi" w:hAnsiTheme="minorHAnsi" w:cstheme="minorHAnsi"/>
                <w:sz w:val="22"/>
                <w:szCs w:val="22"/>
                <w:highlight w:val="yellow"/>
                <w:lang w:val="en-GB"/>
              </w:rPr>
              <w:t>/</w:t>
            </w:r>
            <w:r w:rsidR="001F2912" w:rsidRPr="001F2912">
              <w:rPr>
                <w:rFonts w:asciiTheme="minorHAnsi" w:hAnsiTheme="minorHAnsi" w:cstheme="minorHAnsi"/>
                <w:sz w:val="22"/>
                <w:szCs w:val="22"/>
                <w:highlight w:val="yellow"/>
                <w:lang w:val="en-GB"/>
              </w:rPr>
              <w:t>07</w:t>
            </w:r>
          </w:p>
          <w:p w14:paraId="7CBEAA1D" w14:textId="77777777" w:rsidR="00B3261C" w:rsidRPr="004B62D9" w:rsidRDefault="00B3261C" w:rsidP="00B3261C">
            <w:pPr>
              <w:ind w:left="243"/>
              <w:rPr>
                <w:rFonts w:asciiTheme="minorHAnsi" w:hAnsiTheme="minorHAnsi" w:cstheme="minorHAnsi"/>
                <w:sz w:val="22"/>
                <w:szCs w:val="22"/>
                <w:lang w:val="en-GB"/>
              </w:rPr>
            </w:pPr>
          </w:p>
          <w:p w14:paraId="3991145F" w14:textId="77777777" w:rsidR="00B3261C" w:rsidRPr="004B62D9" w:rsidRDefault="00B3261C" w:rsidP="00B3261C">
            <w:pPr>
              <w:ind w:left="243" w:hanging="243"/>
              <w:rPr>
                <w:rFonts w:asciiTheme="minorHAnsi" w:hAnsiTheme="minorHAnsi" w:cstheme="minorHAnsi"/>
                <w:sz w:val="22"/>
                <w:szCs w:val="22"/>
                <w:lang w:val="en-GB"/>
              </w:rPr>
            </w:pPr>
            <w:r w:rsidRPr="004B62D9">
              <w:rPr>
                <w:rFonts w:asciiTheme="minorHAnsi" w:hAnsiTheme="minorHAnsi" w:cstheme="minorHAnsi"/>
                <w:sz w:val="22"/>
                <w:szCs w:val="22"/>
                <w:lang w:val="en-GB"/>
              </w:rPr>
              <w:t>B) YES</w:t>
            </w:r>
            <w:r w:rsidR="0028571C" w:rsidRPr="004B62D9">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id w:val="-2003192108"/>
                <w14:checkbox>
                  <w14:checked w14:val="0"/>
                  <w14:checkedState w14:val="2612" w14:font="MS Gothic"/>
                  <w14:uncheckedState w14:val="2610" w14:font="MS Gothic"/>
                </w14:checkbox>
              </w:sdtPr>
              <w:sdtEndPr/>
              <w:sdtContent>
                <w:r w:rsidR="0028571C" w:rsidRPr="004B62D9">
                  <w:rPr>
                    <w:rFonts w:ascii="Segoe UI Symbol" w:eastAsia="MS Gothic" w:hAnsi="Segoe UI Symbol" w:cs="Segoe UI Symbol"/>
                    <w:sz w:val="22"/>
                    <w:szCs w:val="22"/>
                    <w:lang w:val="en-GB"/>
                  </w:rPr>
                  <w:t>☐</w:t>
                </w:r>
              </w:sdtContent>
            </w:sdt>
          </w:p>
          <w:p w14:paraId="0DC7417A" w14:textId="77777777" w:rsidR="00B3261C" w:rsidRPr="004B62D9" w:rsidRDefault="00B3261C" w:rsidP="00B3261C">
            <w:pPr>
              <w:ind w:left="492" w:hanging="249"/>
              <w:rPr>
                <w:rFonts w:asciiTheme="minorHAnsi" w:hAnsiTheme="minorHAnsi" w:cstheme="minorHAnsi"/>
                <w:sz w:val="22"/>
                <w:szCs w:val="22"/>
                <w:lang w:val="en-GB"/>
              </w:rPr>
            </w:pPr>
            <w:r w:rsidRPr="004B62D9">
              <w:rPr>
                <w:rFonts w:asciiTheme="minorHAnsi" w:hAnsiTheme="minorHAnsi" w:cstheme="minorHAnsi"/>
                <w:sz w:val="22"/>
                <w:szCs w:val="22"/>
                <w:lang w:val="en-GB"/>
              </w:rPr>
              <w:t xml:space="preserve">a) </w:t>
            </w:r>
            <w:r w:rsidR="0028571C" w:rsidRPr="004B62D9">
              <w:rPr>
                <w:rFonts w:asciiTheme="minorHAnsi" w:hAnsiTheme="minorHAnsi" w:cstheme="minorHAnsi"/>
                <w:sz w:val="22"/>
                <w:szCs w:val="22"/>
                <w:lang w:val="en-GB"/>
              </w:rPr>
              <w:t>Valid from *………. to *……….</w:t>
            </w:r>
          </w:p>
          <w:p w14:paraId="3027AB4E" w14:textId="77777777" w:rsidR="00B3261C" w:rsidRPr="004B62D9" w:rsidRDefault="00B3261C" w:rsidP="00B3261C">
            <w:pPr>
              <w:ind w:left="492" w:hanging="249"/>
              <w:rPr>
                <w:rFonts w:asciiTheme="minorHAnsi" w:hAnsiTheme="minorHAnsi" w:cstheme="minorHAnsi"/>
                <w:sz w:val="22"/>
                <w:szCs w:val="22"/>
                <w:lang w:val="en-GB"/>
              </w:rPr>
            </w:pPr>
            <w:r w:rsidRPr="004B62D9">
              <w:rPr>
                <w:rFonts w:asciiTheme="minorHAnsi" w:hAnsiTheme="minorHAnsi" w:cstheme="minorHAnsi"/>
                <w:sz w:val="22"/>
                <w:szCs w:val="22"/>
                <w:lang w:val="en-GB"/>
              </w:rPr>
              <w:t>b) List of previous exemption(s):</w:t>
            </w:r>
          </w:p>
          <w:p w14:paraId="7CE39BD6" w14:textId="77777777" w:rsidR="00B3261C" w:rsidRPr="004B62D9" w:rsidRDefault="0028780A" w:rsidP="0028571C">
            <w:pPr>
              <w:pStyle w:val="ListParagraph"/>
              <w:numPr>
                <w:ilvl w:val="0"/>
                <w:numId w:val="5"/>
              </w:numPr>
              <w:autoSpaceDE/>
              <w:autoSpaceDN/>
              <w:adjustRightInd/>
              <w:rPr>
                <w:rFonts w:asciiTheme="minorHAnsi" w:hAnsiTheme="minorHAnsi" w:cstheme="minorHAnsi"/>
                <w:sz w:val="22"/>
                <w:szCs w:val="22"/>
                <w:lang w:val="en-GB"/>
              </w:rPr>
            </w:pPr>
            <w:r w:rsidRPr="004B62D9">
              <w:rPr>
                <w:rFonts w:asciiTheme="minorHAnsi" w:hAnsiTheme="minorHAnsi" w:cstheme="minorHAnsi"/>
                <w:sz w:val="22"/>
                <w:szCs w:val="22"/>
                <w:lang w:val="en-GB"/>
              </w:rPr>
              <w:t>State</w:t>
            </w:r>
            <w:r w:rsidR="00B3261C" w:rsidRPr="004B62D9">
              <w:rPr>
                <w:rFonts w:asciiTheme="minorHAnsi" w:hAnsiTheme="minorHAnsi" w:cstheme="minorHAnsi"/>
                <w:sz w:val="22"/>
                <w:szCs w:val="22"/>
                <w:lang w:val="en-GB"/>
              </w:rPr>
              <w:t xml:space="preserve"> </w:t>
            </w:r>
            <w:r w:rsidRPr="004B62D9">
              <w:rPr>
                <w:rFonts w:asciiTheme="minorHAnsi" w:hAnsiTheme="minorHAnsi" w:cstheme="minorHAnsi"/>
                <w:sz w:val="22"/>
                <w:szCs w:val="22"/>
                <w:lang w:val="en-GB"/>
              </w:rPr>
              <w:t>r</w:t>
            </w:r>
            <w:r w:rsidR="00B3261C" w:rsidRPr="004B62D9">
              <w:rPr>
                <w:rFonts w:asciiTheme="minorHAnsi" w:hAnsiTheme="minorHAnsi" w:cstheme="minorHAnsi"/>
                <w:sz w:val="22"/>
                <w:szCs w:val="22"/>
                <w:lang w:val="en-GB"/>
              </w:rPr>
              <w:t>eference:</w:t>
            </w:r>
          </w:p>
          <w:p w14:paraId="42DE4C0A" w14:textId="77777777" w:rsidR="00B3261C" w:rsidRPr="004B62D9" w:rsidRDefault="00B3261C" w:rsidP="0028571C">
            <w:pPr>
              <w:pStyle w:val="ListParagraph"/>
              <w:numPr>
                <w:ilvl w:val="0"/>
                <w:numId w:val="5"/>
              </w:numPr>
              <w:autoSpaceDE/>
              <w:autoSpaceDN/>
              <w:adjustRightInd/>
              <w:rPr>
                <w:rFonts w:asciiTheme="minorHAnsi" w:hAnsiTheme="minorHAnsi" w:cstheme="minorHAnsi"/>
                <w:sz w:val="22"/>
                <w:szCs w:val="22"/>
                <w:lang w:val="en-GB"/>
              </w:rPr>
            </w:pPr>
            <w:r w:rsidRPr="004B62D9">
              <w:rPr>
                <w:rFonts w:asciiTheme="minorHAnsi" w:hAnsiTheme="minorHAnsi" w:cstheme="minorHAnsi"/>
                <w:sz w:val="22"/>
                <w:szCs w:val="22"/>
                <w:lang w:val="en-GB"/>
              </w:rPr>
              <w:t xml:space="preserve">EASA </w:t>
            </w:r>
            <w:r w:rsidR="00CF1D87" w:rsidRPr="004B62D9">
              <w:rPr>
                <w:rFonts w:asciiTheme="minorHAnsi" w:hAnsiTheme="minorHAnsi" w:cstheme="minorHAnsi"/>
                <w:sz w:val="22"/>
                <w:szCs w:val="22"/>
                <w:lang w:val="en-GB"/>
              </w:rPr>
              <w:t>r</w:t>
            </w:r>
            <w:r w:rsidRPr="004B62D9">
              <w:rPr>
                <w:rFonts w:asciiTheme="minorHAnsi" w:hAnsiTheme="minorHAnsi" w:cstheme="minorHAnsi"/>
                <w:sz w:val="22"/>
                <w:szCs w:val="22"/>
                <w:lang w:val="en-GB"/>
              </w:rPr>
              <w:t>eference:</w:t>
            </w:r>
          </w:p>
          <w:p w14:paraId="6517F9AA" w14:textId="77777777" w:rsidR="00097DF3" w:rsidRPr="004B62D9" w:rsidRDefault="0028571C" w:rsidP="00E91B81">
            <w:pPr>
              <w:pStyle w:val="ListParagraph"/>
              <w:numPr>
                <w:ilvl w:val="0"/>
                <w:numId w:val="5"/>
              </w:numPr>
              <w:rPr>
                <w:rFonts w:asciiTheme="minorHAnsi" w:hAnsiTheme="minorHAnsi" w:cstheme="minorHAnsi"/>
                <w:sz w:val="22"/>
                <w:szCs w:val="22"/>
                <w:lang w:val="en-GB"/>
              </w:rPr>
            </w:pPr>
            <w:r w:rsidRPr="004B62D9">
              <w:rPr>
                <w:rFonts w:asciiTheme="minorHAnsi" w:hAnsiTheme="minorHAnsi" w:cstheme="minorHAnsi"/>
                <w:sz w:val="22"/>
                <w:szCs w:val="22"/>
                <w:lang w:val="en-GB"/>
              </w:rPr>
              <w:t>Valid from *………. to *……….</w:t>
            </w:r>
          </w:p>
        </w:tc>
      </w:tr>
      <w:tr w:rsidR="00097DF3" w:rsidRPr="006E0758" w14:paraId="1F0C59FA" w14:textId="77777777" w:rsidTr="00EB135E">
        <w:trPr>
          <w:trHeight w:val="892"/>
        </w:trPr>
        <w:tc>
          <w:tcPr>
            <w:tcW w:w="2826" w:type="dxa"/>
            <w:shd w:val="clear" w:color="auto" w:fill="auto"/>
          </w:tcPr>
          <w:p w14:paraId="078CC7C2" w14:textId="77777777" w:rsidR="00097DF3" w:rsidRPr="004B62D9" w:rsidRDefault="00097DF3" w:rsidP="00097DF3">
            <w:pPr>
              <w:rPr>
                <w:rFonts w:asciiTheme="minorHAnsi" w:hAnsiTheme="minorHAnsi"/>
                <w:sz w:val="22"/>
                <w:szCs w:val="22"/>
                <w:lang w:val="en-GB"/>
              </w:rPr>
            </w:pPr>
            <w:r w:rsidRPr="004B62D9">
              <w:rPr>
                <w:rFonts w:asciiTheme="minorHAnsi" w:hAnsiTheme="minorHAnsi"/>
                <w:sz w:val="22"/>
                <w:szCs w:val="22"/>
                <w:lang w:val="en-GB"/>
              </w:rPr>
              <w:t>*</w:t>
            </w:r>
            <w:r w:rsidR="008F535B" w:rsidRPr="004B62D9">
              <w:rPr>
                <w:rFonts w:asciiTheme="minorHAnsi" w:hAnsiTheme="minorHAnsi"/>
                <w:sz w:val="22"/>
                <w:szCs w:val="22"/>
                <w:lang w:val="en-GB"/>
              </w:rPr>
              <w:t xml:space="preserve"> </w:t>
            </w:r>
            <w:r w:rsidRPr="004B62D9">
              <w:rPr>
                <w:rFonts w:asciiTheme="minorHAnsi" w:hAnsiTheme="minorHAnsi"/>
                <w:sz w:val="22"/>
                <w:szCs w:val="22"/>
                <w:lang w:val="en-GB"/>
              </w:rPr>
              <w:t>Exempted requirements</w:t>
            </w:r>
            <w:r w:rsidR="00D44057" w:rsidRPr="004B62D9">
              <w:rPr>
                <w:rFonts w:asciiTheme="minorHAnsi" w:hAnsiTheme="minorHAnsi"/>
                <w:sz w:val="22"/>
                <w:szCs w:val="22"/>
                <w:lang w:val="en-GB"/>
              </w:rPr>
              <w:t xml:space="preserve"> </w:t>
            </w:r>
            <w:r w:rsidRPr="004B62D9">
              <w:rPr>
                <w:rStyle w:val="EndnoteReference"/>
                <w:rFonts w:asciiTheme="minorHAnsi" w:hAnsiTheme="minorHAnsi"/>
                <w:sz w:val="22"/>
                <w:szCs w:val="22"/>
                <w:lang w:val="en-GB"/>
              </w:rPr>
              <w:endnoteReference w:id="8"/>
            </w:r>
          </w:p>
        </w:tc>
        <w:tc>
          <w:tcPr>
            <w:tcW w:w="7943" w:type="dxa"/>
            <w:shd w:val="clear" w:color="auto" w:fill="auto"/>
          </w:tcPr>
          <w:p w14:paraId="3ED81A52" w14:textId="56AAB38C" w:rsidR="00C31F03" w:rsidRPr="004B62D9" w:rsidRDefault="00C31F03" w:rsidP="00C31F03">
            <w:pPr>
              <w:jc w:val="both"/>
              <w:rPr>
                <w:rFonts w:asciiTheme="minorHAnsi" w:hAnsiTheme="minorHAnsi"/>
                <w:b/>
                <w:sz w:val="22"/>
                <w:szCs w:val="22"/>
                <w:lang w:val="en-GB"/>
              </w:rPr>
            </w:pPr>
            <w:r w:rsidRPr="004B62D9">
              <w:rPr>
                <w:rFonts w:asciiTheme="minorHAnsi" w:hAnsiTheme="minorHAnsi"/>
                <w:b/>
                <w:sz w:val="22"/>
                <w:szCs w:val="22"/>
                <w:highlight w:val="yellow"/>
                <w:lang w:val="en-GB"/>
              </w:rPr>
              <w:t xml:space="preserve">[Scenario 1 – MS which </w:t>
            </w:r>
            <w:r w:rsidR="00DC50EB" w:rsidRPr="004B62D9">
              <w:rPr>
                <w:rFonts w:asciiTheme="minorHAnsi" w:hAnsiTheme="minorHAnsi"/>
                <w:b/>
                <w:sz w:val="22"/>
                <w:szCs w:val="22"/>
                <w:highlight w:val="yellow"/>
                <w:lang w:val="en-GB"/>
              </w:rPr>
              <w:t>appl</w:t>
            </w:r>
            <w:r w:rsidR="00DC50EB">
              <w:rPr>
                <w:rFonts w:asciiTheme="minorHAnsi" w:hAnsiTheme="minorHAnsi"/>
                <w:b/>
                <w:sz w:val="22"/>
                <w:szCs w:val="22"/>
                <w:highlight w:val="yellow"/>
                <w:lang w:val="en-GB"/>
              </w:rPr>
              <w:t>ied</w:t>
            </w:r>
            <w:r w:rsidR="00DC50EB" w:rsidRPr="004B62D9">
              <w:rPr>
                <w:rFonts w:asciiTheme="minorHAnsi" w:hAnsiTheme="minorHAnsi"/>
                <w:b/>
                <w:sz w:val="22"/>
                <w:szCs w:val="22"/>
                <w:highlight w:val="yellow"/>
                <w:lang w:val="en-GB"/>
              </w:rPr>
              <w:t xml:space="preserve"> </w:t>
            </w:r>
            <w:r w:rsidRPr="004B62D9">
              <w:rPr>
                <w:rFonts w:asciiTheme="minorHAnsi" w:hAnsiTheme="minorHAnsi"/>
                <w:b/>
                <w:sz w:val="22"/>
                <w:szCs w:val="22"/>
                <w:highlight w:val="yellow"/>
                <w:lang w:val="en-GB"/>
              </w:rPr>
              <w:t>national rules on the basis of Article 12(2a) of Regulation (EU) No 1178/2011</w:t>
            </w:r>
            <w:r w:rsidR="00742141">
              <w:rPr>
                <w:rFonts w:asciiTheme="minorHAnsi" w:hAnsiTheme="minorHAnsi"/>
                <w:b/>
                <w:sz w:val="22"/>
                <w:szCs w:val="22"/>
                <w:highlight w:val="yellow"/>
                <w:lang w:val="en-GB"/>
              </w:rPr>
              <w:t xml:space="preserve"> to </w:t>
            </w:r>
            <w:r w:rsidR="001B6D34">
              <w:rPr>
                <w:rFonts w:asciiTheme="minorHAnsi" w:hAnsiTheme="minorHAnsi"/>
                <w:b/>
                <w:sz w:val="22"/>
                <w:szCs w:val="22"/>
                <w:highlight w:val="yellow"/>
                <w:lang w:val="en-GB"/>
              </w:rPr>
              <w:t>sailplane</w:t>
            </w:r>
            <w:r w:rsidR="00742141">
              <w:rPr>
                <w:rFonts w:asciiTheme="minorHAnsi" w:hAnsiTheme="minorHAnsi"/>
                <w:b/>
                <w:sz w:val="22"/>
                <w:szCs w:val="22"/>
                <w:highlight w:val="yellow"/>
                <w:lang w:val="en-GB"/>
              </w:rPr>
              <w:t xml:space="preserve"> pilots</w:t>
            </w:r>
            <w:r w:rsidR="00DC50EB">
              <w:rPr>
                <w:rFonts w:asciiTheme="minorHAnsi" w:hAnsiTheme="minorHAnsi"/>
                <w:b/>
                <w:sz w:val="22"/>
                <w:szCs w:val="22"/>
                <w:highlight w:val="yellow"/>
                <w:lang w:val="en-GB"/>
              </w:rPr>
              <w:t xml:space="preserve"> before 8 April 2020</w:t>
            </w:r>
            <w:r w:rsidRPr="004B62D9">
              <w:rPr>
                <w:rFonts w:asciiTheme="minorHAnsi" w:hAnsiTheme="minorHAnsi"/>
                <w:b/>
                <w:sz w:val="22"/>
                <w:szCs w:val="22"/>
                <w:highlight w:val="yellow"/>
                <w:lang w:val="en-GB"/>
              </w:rPr>
              <w:t>]</w:t>
            </w:r>
          </w:p>
          <w:p w14:paraId="03768227" w14:textId="4ADC4458" w:rsidR="00E224BA" w:rsidRDefault="00021916" w:rsidP="00C31F03">
            <w:pPr>
              <w:ind w:left="397" w:hanging="397"/>
              <w:jc w:val="both"/>
              <w:rPr>
                <w:rFonts w:asciiTheme="minorHAnsi" w:hAnsiTheme="minorHAnsi"/>
                <w:sz w:val="22"/>
                <w:szCs w:val="22"/>
                <w:lang w:val="en-GB"/>
              </w:rPr>
            </w:pPr>
            <w:r w:rsidRPr="004B62D9">
              <w:rPr>
                <w:rFonts w:asciiTheme="minorHAnsi" w:hAnsiTheme="minorHAnsi"/>
                <w:sz w:val="22"/>
                <w:szCs w:val="22"/>
                <w:lang w:val="en-GB"/>
              </w:rPr>
              <w:t>-</w:t>
            </w:r>
            <w:r w:rsidRPr="004B62D9">
              <w:rPr>
                <w:rFonts w:asciiTheme="minorHAnsi" w:hAnsiTheme="minorHAnsi"/>
                <w:sz w:val="22"/>
                <w:szCs w:val="22"/>
                <w:lang w:val="en-GB"/>
              </w:rPr>
              <w:tab/>
            </w:r>
            <w:r w:rsidR="001B6D34" w:rsidRPr="004B62D9">
              <w:rPr>
                <w:rFonts w:asciiTheme="minorHAnsi" w:hAnsiTheme="minorHAnsi"/>
                <w:sz w:val="22"/>
                <w:szCs w:val="22"/>
                <w:lang w:val="en-GB"/>
              </w:rPr>
              <w:t>Articles 3a, 3c and 3d of Regulation (EU) 2018/1976, as amended by Regulation (EU) 2020/358</w:t>
            </w:r>
            <w:r w:rsidR="001B6D34">
              <w:rPr>
                <w:rFonts w:asciiTheme="minorHAnsi" w:hAnsiTheme="minorHAnsi"/>
                <w:sz w:val="22"/>
                <w:szCs w:val="22"/>
                <w:lang w:val="en-GB"/>
              </w:rPr>
              <w:t xml:space="preserve"> </w:t>
            </w:r>
            <w:r w:rsidR="001B6D34" w:rsidRPr="004B62D9">
              <w:rPr>
                <w:rFonts w:asciiTheme="minorHAnsi" w:hAnsiTheme="minorHAnsi"/>
                <w:sz w:val="22"/>
                <w:szCs w:val="22"/>
                <w:lang w:val="en-GB"/>
              </w:rPr>
              <w:t>(hereinafter “the Sailplane Regulation”)</w:t>
            </w:r>
          </w:p>
          <w:p w14:paraId="746BB4C8" w14:textId="77777777" w:rsidR="00E822C9" w:rsidRDefault="00E822C9" w:rsidP="00C31F03">
            <w:pPr>
              <w:ind w:left="397" w:hanging="397"/>
              <w:jc w:val="both"/>
              <w:rPr>
                <w:rFonts w:asciiTheme="minorHAnsi" w:hAnsiTheme="minorHAnsi"/>
                <w:sz w:val="22"/>
                <w:szCs w:val="22"/>
                <w:lang w:val="en-GB"/>
              </w:rPr>
            </w:pPr>
          </w:p>
          <w:p w14:paraId="630359B6" w14:textId="77777777" w:rsidR="00E822C9" w:rsidRPr="004B62D9" w:rsidRDefault="00E822C9" w:rsidP="00C31F03">
            <w:pPr>
              <w:ind w:left="397" w:hanging="397"/>
              <w:jc w:val="both"/>
              <w:rPr>
                <w:rFonts w:asciiTheme="minorHAnsi" w:hAnsiTheme="minorHAnsi"/>
                <w:sz w:val="22"/>
                <w:szCs w:val="22"/>
                <w:lang w:val="en-GB"/>
              </w:rPr>
            </w:pPr>
          </w:p>
          <w:p w14:paraId="12957B1A" w14:textId="3E07C1D4" w:rsidR="00C31F03" w:rsidRPr="004B62D9" w:rsidRDefault="00E822C9" w:rsidP="00C31F03">
            <w:pPr>
              <w:jc w:val="both"/>
              <w:rPr>
                <w:rFonts w:asciiTheme="minorHAnsi" w:hAnsiTheme="minorHAnsi"/>
                <w:b/>
                <w:sz w:val="22"/>
                <w:szCs w:val="22"/>
                <w:lang w:val="en-GB"/>
              </w:rPr>
            </w:pPr>
            <w:r w:rsidRPr="004B62D9">
              <w:rPr>
                <w:rFonts w:asciiTheme="minorHAnsi" w:hAnsiTheme="minorHAnsi"/>
                <w:b/>
                <w:sz w:val="22"/>
                <w:szCs w:val="22"/>
                <w:highlight w:val="yellow"/>
                <w:lang w:val="en-GB"/>
              </w:rPr>
              <w:t xml:space="preserve"> </w:t>
            </w:r>
            <w:r w:rsidR="00C31F03" w:rsidRPr="004B62D9">
              <w:rPr>
                <w:rFonts w:asciiTheme="minorHAnsi" w:hAnsiTheme="minorHAnsi"/>
                <w:b/>
                <w:sz w:val="22"/>
                <w:szCs w:val="22"/>
                <w:highlight w:val="yellow"/>
                <w:lang w:val="en-GB"/>
              </w:rPr>
              <w:t>[Scenario 2 – MS which  appl</w:t>
            </w:r>
            <w:r w:rsidR="00D53D03">
              <w:rPr>
                <w:rFonts w:asciiTheme="minorHAnsi" w:hAnsiTheme="minorHAnsi"/>
                <w:b/>
                <w:sz w:val="22"/>
                <w:szCs w:val="22"/>
                <w:highlight w:val="yellow"/>
                <w:lang w:val="en-GB"/>
              </w:rPr>
              <w:t>ied</w:t>
            </w:r>
            <w:r w:rsidR="00C31F03" w:rsidRPr="004B62D9">
              <w:rPr>
                <w:rFonts w:asciiTheme="minorHAnsi" w:hAnsiTheme="minorHAnsi"/>
                <w:b/>
                <w:sz w:val="22"/>
                <w:szCs w:val="22"/>
                <w:highlight w:val="yellow"/>
                <w:lang w:val="en-GB"/>
              </w:rPr>
              <w:t xml:space="preserve"> Annex I (Part-FCL) to Regulation (EU) No 1178/2011</w:t>
            </w:r>
            <w:r w:rsidR="00742141">
              <w:rPr>
                <w:rFonts w:asciiTheme="minorHAnsi" w:hAnsiTheme="minorHAnsi"/>
                <w:b/>
                <w:sz w:val="22"/>
                <w:szCs w:val="22"/>
                <w:highlight w:val="yellow"/>
                <w:lang w:val="en-GB"/>
              </w:rPr>
              <w:t xml:space="preserve"> to </w:t>
            </w:r>
            <w:r w:rsidR="009D021E">
              <w:rPr>
                <w:rFonts w:asciiTheme="minorHAnsi" w:hAnsiTheme="minorHAnsi"/>
                <w:b/>
                <w:sz w:val="22"/>
                <w:szCs w:val="22"/>
                <w:highlight w:val="yellow"/>
                <w:lang w:val="en-GB"/>
              </w:rPr>
              <w:t>sailplane</w:t>
            </w:r>
            <w:r w:rsidR="00742141">
              <w:rPr>
                <w:rFonts w:asciiTheme="minorHAnsi" w:hAnsiTheme="minorHAnsi"/>
                <w:b/>
                <w:sz w:val="22"/>
                <w:szCs w:val="22"/>
                <w:highlight w:val="yellow"/>
                <w:lang w:val="en-GB"/>
              </w:rPr>
              <w:t xml:space="preserve"> pilots</w:t>
            </w:r>
            <w:r w:rsidR="00D53D03">
              <w:rPr>
                <w:rFonts w:asciiTheme="minorHAnsi" w:hAnsiTheme="minorHAnsi"/>
                <w:b/>
                <w:sz w:val="22"/>
                <w:szCs w:val="22"/>
                <w:highlight w:val="yellow"/>
                <w:lang w:val="en-GB"/>
              </w:rPr>
              <w:t xml:space="preserve"> before 8 April 2020</w:t>
            </w:r>
            <w:r w:rsidR="00C31F03" w:rsidRPr="004B62D9">
              <w:rPr>
                <w:rFonts w:asciiTheme="minorHAnsi" w:hAnsiTheme="minorHAnsi"/>
                <w:b/>
                <w:sz w:val="22"/>
                <w:szCs w:val="22"/>
                <w:highlight w:val="yellow"/>
                <w:lang w:val="en-GB"/>
              </w:rPr>
              <w:t>]</w:t>
            </w:r>
          </w:p>
          <w:p w14:paraId="0BA06213" w14:textId="63EFD66B" w:rsidR="00C31F03" w:rsidRPr="004B62D9" w:rsidRDefault="00C31F03" w:rsidP="00C31F03">
            <w:pPr>
              <w:ind w:left="397" w:hanging="397"/>
              <w:jc w:val="both"/>
              <w:rPr>
                <w:rFonts w:asciiTheme="minorHAnsi" w:hAnsiTheme="minorHAnsi"/>
                <w:sz w:val="22"/>
                <w:szCs w:val="22"/>
                <w:lang w:val="en-GB"/>
              </w:rPr>
            </w:pPr>
            <w:r w:rsidRPr="004B62D9">
              <w:rPr>
                <w:rFonts w:asciiTheme="minorHAnsi" w:hAnsiTheme="minorHAnsi"/>
                <w:sz w:val="22"/>
                <w:szCs w:val="22"/>
                <w:lang w:val="en-GB"/>
              </w:rPr>
              <w:t>-</w:t>
            </w:r>
            <w:r w:rsidRPr="004B62D9">
              <w:rPr>
                <w:rFonts w:asciiTheme="minorHAnsi" w:hAnsiTheme="minorHAnsi"/>
                <w:sz w:val="22"/>
                <w:szCs w:val="22"/>
                <w:lang w:val="en-GB"/>
              </w:rPr>
              <w:tab/>
            </w:r>
            <w:r w:rsidR="001B6D34" w:rsidRPr="004B62D9">
              <w:rPr>
                <w:rFonts w:asciiTheme="minorHAnsi" w:hAnsiTheme="minorHAnsi"/>
                <w:sz w:val="22"/>
                <w:szCs w:val="22"/>
                <w:lang w:val="en-GB"/>
              </w:rPr>
              <w:t>Article</w:t>
            </w:r>
            <w:r w:rsidR="001B6D34">
              <w:rPr>
                <w:rFonts w:asciiTheme="minorHAnsi" w:hAnsiTheme="minorHAnsi"/>
                <w:sz w:val="22"/>
                <w:szCs w:val="22"/>
                <w:lang w:val="en-GB"/>
              </w:rPr>
              <w:t>s</w:t>
            </w:r>
            <w:r w:rsidR="001B6D34" w:rsidRPr="004B62D9">
              <w:rPr>
                <w:rFonts w:asciiTheme="minorHAnsi" w:hAnsiTheme="minorHAnsi"/>
                <w:sz w:val="22"/>
                <w:szCs w:val="22"/>
                <w:lang w:val="en-GB"/>
              </w:rPr>
              <w:t xml:space="preserve"> 3a, 3b</w:t>
            </w:r>
            <w:r w:rsidR="001B6D34">
              <w:rPr>
                <w:rFonts w:asciiTheme="minorHAnsi" w:hAnsiTheme="minorHAnsi"/>
                <w:sz w:val="22"/>
                <w:szCs w:val="22"/>
                <w:lang w:val="en-GB"/>
              </w:rPr>
              <w:t xml:space="preserve"> and</w:t>
            </w:r>
            <w:r w:rsidR="001B6D34" w:rsidRPr="004B62D9">
              <w:rPr>
                <w:rFonts w:asciiTheme="minorHAnsi" w:hAnsiTheme="minorHAnsi"/>
                <w:sz w:val="22"/>
                <w:szCs w:val="22"/>
                <w:lang w:val="en-GB"/>
              </w:rPr>
              <w:t xml:space="preserve"> 3c of </w:t>
            </w:r>
            <w:r w:rsidR="00F66509" w:rsidRPr="004B62D9">
              <w:rPr>
                <w:rFonts w:asciiTheme="minorHAnsi" w:hAnsiTheme="minorHAnsi"/>
                <w:sz w:val="22"/>
                <w:szCs w:val="22"/>
                <w:lang w:val="en-GB"/>
              </w:rPr>
              <w:t>Regulation (EU) 2018/1976, as amended by Regulation (EU) 2020/358</w:t>
            </w:r>
            <w:r w:rsidR="00F66509">
              <w:rPr>
                <w:rFonts w:asciiTheme="minorHAnsi" w:hAnsiTheme="minorHAnsi"/>
                <w:sz w:val="22"/>
                <w:szCs w:val="22"/>
                <w:lang w:val="en-GB"/>
              </w:rPr>
              <w:t xml:space="preserve"> </w:t>
            </w:r>
            <w:r w:rsidR="00F66509" w:rsidRPr="004B62D9">
              <w:rPr>
                <w:rFonts w:asciiTheme="minorHAnsi" w:hAnsiTheme="minorHAnsi"/>
                <w:sz w:val="22"/>
                <w:szCs w:val="22"/>
                <w:lang w:val="en-GB"/>
              </w:rPr>
              <w:t>(hereinafter “the Sailplane Regulation”)</w:t>
            </w:r>
          </w:p>
          <w:p w14:paraId="22DF2D46" w14:textId="286F2945" w:rsidR="00EC36A5" w:rsidRPr="004B62D9" w:rsidRDefault="00EC36A5" w:rsidP="00EC36A5">
            <w:pPr>
              <w:ind w:left="397" w:hanging="397"/>
              <w:jc w:val="both"/>
              <w:rPr>
                <w:rFonts w:asciiTheme="minorHAnsi" w:hAnsiTheme="minorHAnsi"/>
                <w:sz w:val="22"/>
                <w:szCs w:val="22"/>
                <w:lang w:val="en-GB"/>
              </w:rPr>
            </w:pPr>
            <w:r w:rsidRPr="004B62D9">
              <w:rPr>
                <w:rFonts w:asciiTheme="minorHAnsi" w:hAnsiTheme="minorHAnsi"/>
                <w:sz w:val="22"/>
                <w:szCs w:val="22"/>
                <w:lang w:val="en-GB"/>
              </w:rPr>
              <w:t>-</w:t>
            </w:r>
            <w:r w:rsidRPr="004B62D9">
              <w:rPr>
                <w:rFonts w:asciiTheme="minorHAnsi" w:hAnsiTheme="minorHAnsi"/>
                <w:sz w:val="22"/>
                <w:szCs w:val="22"/>
                <w:lang w:val="en-GB"/>
              </w:rPr>
              <w:tab/>
            </w:r>
            <w:r w:rsidR="00F811E1" w:rsidRPr="00F811E1">
              <w:rPr>
                <w:rFonts w:asciiTheme="minorHAnsi" w:hAnsiTheme="minorHAnsi"/>
                <w:sz w:val="22"/>
                <w:szCs w:val="22"/>
                <w:lang w:val="en-GB"/>
              </w:rPr>
              <w:t>Appendix I of Annex VI (Part-ARA) to Regulation (EU) 1178/</w:t>
            </w:r>
            <w:r w:rsidR="00F811E1">
              <w:rPr>
                <w:rFonts w:asciiTheme="minorHAnsi" w:hAnsiTheme="minorHAnsi"/>
                <w:sz w:val="22"/>
                <w:szCs w:val="22"/>
                <w:lang w:val="en-GB"/>
              </w:rPr>
              <w:t xml:space="preserve">2011 as applicable as </w:t>
            </w:r>
            <w:r w:rsidR="00B40445">
              <w:rPr>
                <w:rFonts w:asciiTheme="minorHAnsi" w:hAnsiTheme="minorHAnsi"/>
                <w:sz w:val="22"/>
                <w:szCs w:val="22"/>
                <w:lang w:val="en-GB"/>
              </w:rPr>
              <w:t>from</w:t>
            </w:r>
            <w:r w:rsidR="00F811E1">
              <w:rPr>
                <w:rFonts w:asciiTheme="minorHAnsi" w:hAnsiTheme="minorHAnsi"/>
                <w:sz w:val="22"/>
                <w:szCs w:val="22"/>
                <w:lang w:val="en-GB"/>
              </w:rPr>
              <w:t xml:space="preserve"> 8 April 2020</w:t>
            </w:r>
          </w:p>
          <w:p w14:paraId="66D89D03" w14:textId="77777777" w:rsidR="006E0758" w:rsidRPr="004B62D9" w:rsidRDefault="006E0758" w:rsidP="00742F08">
            <w:pPr>
              <w:ind w:left="397" w:hanging="397"/>
              <w:jc w:val="both"/>
              <w:rPr>
                <w:rFonts w:asciiTheme="minorHAnsi" w:hAnsiTheme="minorHAnsi"/>
                <w:b/>
                <w:sz w:val="22"/>
                <w:szCs w:val="22"/>
                <w:lang w:val="en-GB"/>
              </w:rPr>
            </w:pPr>
          </w:p>
        </w:tc>
      </w:tr>
      <w:tr w:rsidR="00097DF3" w:rsidRPr="006E0758" w14:paraId="53CA1AF5" w14:textId="77777777" w:rsidTr="00EB135E">
        <w:trPr>
          <w:trHeight w:val="892"/>
        </w:trPr>
        <w:tc>
          <w:tcPr>
            <w:tcW w:w="2826" w:type="dxa"/>
            <w:shd w:val="clear" w:color="auto" w:fill="auto"/>
          </w:tcPr>
          <w:p w14:paraId="37E49626" w14:textId="77777777" w:rsidR="00097DF3" w:rsidRPr="004B62D9" w:rsidRDefault="00097DF3" w:rsidP="008F535B">
            <w:pPr>
              <w:ind w:left="171" w:hanging="142"/>
              <w:rPr>
                <w:rFonts w:asciiTheme="minorHAnsi" w:hAnsiTheme="minorHAnsi"/>
                <w:sz w:val="22"/>
                <w:szCs w:val="22"/>
                <w:lang w:val="en-GB"/>
              </w:rPr>
            </w:pPr>
            <w:r w:rsidRPr="004B62D9">
              <w:rPr>
                <w:rFonts w:asciiTheme="minorHAnsi" w:hAnsiTheme="minorHAnsi"/>
                <w:sz w:val="22"/>
                <w:szCs w:val="22"/>
                <w:lang w:val="en-GB"/>
              </w:rPr>
              <w:lastRenderedPageBreak/>
              <w:t>*</w:t>
            </w:r>
            <w:r w:rsidR="008F535B" w:rsidRPr="004B62D9">
              <w:rPr>
                <w:rFonts w:asciiTheme="minorHAnsi" w:hAnsiTheme="minorHAnsi"/>
                <w:sz w:val="22"/>
                <w:szCs w:val="22"/>
                <w:lang w:val="en-GB"/>
              </w:rPr>
              <w:t xml:space="preserve"> </w:t>
            </w:r>
            <w:r w:rsidRPr="004B62D9">
              <w:rPr>
                <w:rFonts w:asciiTheme="minorHAnsi" w:hAnsiTheme="minorHAnsi"/>
                <w:sz w:val="22"/>
                <w:szCs w:val="22"/>
                <w:lang w:val="en-GB"/>
              </w:rPr>
              <w:t>Summary of the exemption</w:t>
            </w:r>
            <w:r w:rsidR="008F535B" w:rsidRPr="004B62D9">
              <w:rPr>
                <w:rFonts w:asciiTheme="minorHAnsi" w:hAnsiTheme="minorHAnsi"/>
                <w:sz w:val="22"/>
                <w:szCs w:val="22"/>
                <w:lang w:val="en-GB"/>
              </w:rPr>
              <w:t xml:space="preserve"> </w:t>
            </w:r>
            <w:r w:rsidR="000B59D0" w:rsidRPr="004B62D9">
              <w:rPr>
                <w:rStyle w:val="EndnoteReference"/>
                <w:rFonts w:asciiTheme="minorHAnsi" w:hAnsiTheme="minorHAnsi"/>
                <w:sz w:val="22"/>
                <w:szCs w:val="22"/>
                <w:lang w:val="en-GB"/>
              </w:rPr>
              <w:endnoteReference w:id="9"/>
            </w:r>
          </w:p>
        </w:tc>
        <w:tc>
          <w:tcPr>
            <w:tcW w:w="7943" w:type="dxa"/>
            <w:shd w:val="clear" w:color="auto" w:fill="auto"/>
          </w:tcPr>
          <w:p w14:paraId="576110D6" w14:textId="623B910D" w:rsidR="00373526" w:rsidRPr="004B62D9" w:rsidRDefault="00373526" w:rsidP="00D7116C">
            <w:pPr>
              <w:jc w:val="both"/>
              <w:rPr>
                <w:rFonts w:asciiTheme="minorHAnsi" w:hAnsiTheme="minorHAnsi"/>
                <w:b/>
                <w:sz w:val="22"/>
                <w:szCs w:val="22"/>
                <w:highlight w:val="yellow"/>
                <w:lang w:val="en-GB"/>
              </w:rPr>
            </w:pPr>
            <w:r w:rsidRPr="004B62D9">
              <w:rPr>
                <w:rFonts w:asciiTheme="minorHAnsi" w:hAnsiTheme="minorHAnsi"/>
                <w:b/>
                <w:sz w:val="22"/>
                <w:szCs w:val="22"/>
                <w:highlight w:val="yellow"/>
                <w:lang w:val="en-GB"/>
              </w:rPr>
              <w:t xml:space="preserve">[Scenario 1: </w:t>
            </w:r>
            <w:r w:rsidR="00490CBB" w:rsidRPr="004B62D9">
              <w:rPr>
                <w:rFonts w:asciiTheme="minorHAnsi" w:hAnsiTheme="minorHAnsi"/>
                <w:b/>
                <w:sz w:val="22"/>
                <w:szCs w:val="22"/>
                <w:highlight w:val="yellow"/>
                <w:lang w:val="en-GB"/>
              </w:rPr>
              <w:t>MS which appl</w:t>
            </w:r>
            <w:r w:rsidR="00490CBB">
              <w:rPr>
                <w:rFonts w:asciiTheme="minorHAnsi" w:hAnsiTheme="minorHAnsi"/>
                <w:b/>
                <w:sz w:val="22"/>
                <w:szCs w:val="22"/>
                <w:highlight w:val="yellow"/>
                <w:lang w:val="en-GB"/>
              </w:rPr>
              <w:t>ied</w:t>
            </w:r>
            <w:r w:rsidR="00490CBB" w:rsidRPr="004B62D9">
              <w:rPr>
                <w:rFonts w:asciiTheme="minorHAnsi" w:hAnsiTheme="minorHAnsi"/>
                <w:b/>
                <w:sz w:val="22"/>
                <w:szCs w:val="22"/>
                <w:highlight w:val="yellow"/>
                <w:lang w:val="en-GB"/>
              </w:rPr>
              <w:t xml:space="preserve"> national rules on the basis of Article 12(2a) of Regulation (EU) No 1178/2011</w:t>
            </w:r>
            <w:r w:rsidR="001B6D34">
              <w:rPr>
                <w:rFonts w:asciiTheme="minorHAnsi" w:hAnsiTheme="minorHAnsi"/>
                <w:b/>
                <w:sz w:val="22"/>
                <w:szCs w:val="22"/>
                <w:highlight w:val="yellow"/>
                <w:lang w:val="en-GB"/>
              </w:rPr>
              <w:t xml:space="preserve"> to sailplane</w:t>
            </w:r>
            <w:r w:rsidR="00490CBB">
              <w:rPr>
                <w:rFonts w:asciiTheme="minorHAnsi" w:hAnsiTheme="minorHAnsi"/>
                <w:b/>
                <w:sz w:val="22"/>
                <w:szCs w:val="22"/>
                <w:highlight w:val="yellow"/>
                <w:lang w:val="en-GB"/>
              </w:rPr>
              <w:t xml:space="preserve"> pilots before 8 April 2020</w:t>
            </w:r>
            <w:r w:rsidRPr="004B62D9">
              <w:rPr>
                <w:rFonts w:asciiTheme="minorHAnsi" w:hAnsiTheme="minorHAnsi"/>
                <w:b/>
                <w:sz w:val="22"/>
                <w:szCs w:val="22"/>
                <w:highlight w:val="yellow"/>
                <w:lang w:val="en-GB"/>
              </w:rPr>
              <w:t>]</w:t>
            </w:r>
          </w:p>
          <w:p w14:paraId="41CFC433" w14:textId="77777777" w:rsidR="00373526" w:rsidRPr="004B62D9" w:rsidRDefault="00373526" w:rsidP="008F692D">
            <w:pPr>
              <w:ind w:left="397" w:hanging="397"/>
              <w:jc w:val="both"/>
              <w:rPr>
                <w:rFonts w:asciiTheme="minorHAnsi" w:hAnsiTheme="minorHAnsi"/>
                <w:i/>
                <w:sz w:val="22"/>
                <w:szCs w:val="22"/>
                <w:highlight w:val="yellow"/>
                <w:lang w:val="en-GB"/>
              </w:rPr>
            </w:pPr>
          </w:p>
          <w:p w14:paraId="5AA6A5ED" w14:textId="6948DA5D" w:rsidR="00E72B23" w:rsidRPr="004B62D9" w:rsidRDefault="00E72B23" w:rsidP="00E72B23">
            <w:pPr>
              <w:jc w:val="both"/>
              <w:rPr>
                <w:rFonts w:asciiTheme="minorHAnsi" w:hAnsiTheme="minorHAnsi"/>
                <w:sz w:val="22"/>
                <w:szCs w:val="22"/>
                <w:lang w:val="en-GB"/>
              </w:rPr>
            </w:pPr>
            <w:r w:rsidRPr="004B62D9">
              <w:rPr>
                <w:rFonts w:asciiTheme="minorHAnsi" w:hAnsiTheme="minorHAnsi"/>
                <w:sz w:val="22"/>
                <w:szCs w:val="22"/>
                <w:highlight w:val="yellow"/>
                <w:lang w:val="en-GB"/>
              </w:rPr>
              <w:t>[MS]</w:t>
            </w:r>
            <w:r w:rsidRPr="004B62D9">
              <w:rPr>
                <w:rFonts w:asciiTheme="minorHAnsi" w:hAnsiTheme="minorHAnsi"/>
                <w:sz w:val="22"/>
                <w:szCs w:val="22"/>
                <w:lang w:val="en-GB"/>
              </w:rPr>
              <w:t xml:space="preserve"> will defer </w:t>
            </w:r>
            <w:r w:rsidR="00ED4F30" w:rsidRPr="004B62D9">
              <w:rPr>
                <w:rFonts w:asciiTheme="minorHAnsi" w:hAnsiTheme="minorHAnsi"/>
                <w:sz w:val="22"/>
                <w:szCs w:val="22"/>
                <w:lang w:val="en-GB"/>
              </w:rPr>
              <w:t>from the requirements of</w:t>
            </w:r>
            <w:r w:rsidRPr="004B62D9">
              <w:rPr>
                <w:rFonts w:asciiTheme="minorHAnsi" w:hAnsiTheme="minorHAnsi"/>
                <w:sz w:val="22"/>
                <w:szCs w:val="22"/>
                <w:lang w:val="en-GB"/>
              </w:rPr>
              <w:t xml:space="preserve"> </w:t>
            </w:r>
            <w:r w:rsidR="00BA5A24">
              <w:rPr>
                <w:rFonts w:asciiTheme="minorHAnsi" w:hAnsiTheme="minorHAnsi"/>
                <w:sz w:val="22"/>
                <w:szCs w:val="22"/>
                <w:lang w:val="en-GB"/>
              </w:rPr>
              <w:t xml:space="preserve">the </w:t>
            </w:r>
            <w:r w:rsidR="001B6D34">
              <w:rPr>
                <w:rFonts w:asciiTheme="minorHAnsi" w:hAnsiTheme="minorHAnsi"/>
                <w:sz w:val="22"/>
                <w:szCs w:val="22"/>
                <w:lang w:val="en-GB"/>
              </w:rPr>
              <w:t>Sailpla</w:t>
            </w:r>
            <w:r w:rsidR="00BA5A24">
              <w:rPr>
                <w:rFonts w:asciiTheme="minorHAnsi" w:hAnsiTheme="minorHAnsi"/>
                <w:sz w:val="22"/>
                <w:szCs w:val="22"/>
                <w:lang w:val="en-GB"/>
              </w:rPr>
              <w:t>n</w:t>
            </w:r>
            <w:r w:rsidR="001B6D34">
              <w:rPr>
                <w:rFonts w:asciiTheme="minorHAnsi" w:hAnsiTheme="minorHAnsi"/>
                <w:sz w:val="22"/>
                <w:szCs w:val="22"/>
                <w:lang w:val="en-GB"/>
              </w:rPr>
              <w:t>e</w:t>
            </w:r>
            <w:r w:rsidR="00BA5A24">
              <w:rPr>
                <w:rFonts w:asciiTheme="minorHAnsi" w:hAnsiTheme="minorHAnsi"/>
                <w:sz w:val="22"/>
                <w:szCs w:val="22"/>
                <w:lang w:val="en-GB"/>
              </w:rPr>
              <w:t xml:space="preserve"> </w:t>
            </w:r>
            <w:r w:rsidRPr="004B62D9">
              <w:rPr>
                <w:rFonts w:asciiTheme="minorHAnsi" w:hAnsiTheme="minorHAnsi"/>
                <w:sz w:val="22"/>
                <w:szCs w:val="22"/>
                <w:lang w:val="en-GB"/>
              </w:rPr>
              <w:t>Regulation as follows:</w:t>
            </w:r>
          </w:p>
          <w:p w14:paraId="4638674A" w14:textId="77777777" w:rsidR="00E72B23" w:rsidRPr="004B62D9" w:rsidRDefault="00E72B23" w:rsidP="00373526">
            <w:pPr>
              <w:ind w:left="397" w:hanging="397"/>
              <w:jc w:val="both"/>
              <w:rPr>
                <w:rFonts w:asciiTheme="minorHAnsi" w:hAnsiTheme="minorHAnsi"/>
                <w:sz w:val="22"/>
                <w:szCs w:val="22"/>
                <w:lang w:val="en-GB"/>
              </w:rPr>
            </w:pPr>
          </w:p>
          <w:p w14:paraId="7CDF54D3" w14:textId="048A87D5" w:rsidR="00ED4F30" w:rsidRPr="004B62D9" w:rsidRDefault="00E72B23" w:rsidP="00373526">
            <w:pPr>
              <w:ind w:left="397" w:hanging="397"/>
              <w:jc w:val="both"/>
              <w:rPr>
                <w:rFonts w:asciiTheme="minorHAnsi" w:hAnsiTheme="minorHAnsi"/>
                <w:sz w:val="22"/>
                <w:szCs w:val="22"/>
                <w:lang w:val="en-GB"/>
              </w:rPr>
            </w:pPr>
            <w:r w:rsidRPr="004B62D9">
              <w:rPr>
                <w:rFonts w:asciiTheme="minorHAnsi" w:hAnsiTheme="minorHAnsi"/>
                <w:sz w:val="22"/>
                <w:szCs w:val="22"/>
                <w:lang w:val="en-GB"/>
              </w:rPr>
              <w:t>(a)</w:t>
            </w:r>
            <w:r w:rsidRPr="004B62D9">
              <w:rPr>
                <w:rFonts w:asciiTheme="minorHAnsi" w:hAnsiTheme="minorHAnsi"/>
                <w:sz w:val="22"/>
                <w:szCs w:val="22"/>
                <w:lang w:val="en-GB"/>
              </w:rPr>
              <w:tab/>
            </w:r>
            <w:r w:rsidR="00D537DC" w:rsidRPr="004B62D9">
              <w:rPr>
                <w:rFonts w:asciiTheme="minorHAnsi" w:hAnsiTheme="minorHAnsi"/>
                <w:sz w:val="22"/>
                <w:szCs w:val="22"/>
                <w:lang w:val="en-GB"/>
              </w:rPr>
              <w:t xml:space="preserve">By way of derogation from </w:t>
            </w:r>
            <w:r w:rsidR="00B86E0A">
              <w:rPr>
                <w:rFonts w:asciiTheme="minorHAnsi" w:hAnsiTheme="minorHAnsi"/>
                <w:sz w:val="22"/>
                <w:szCs w:val="22"/>
                <w:lang w:val="en-GB"/>
              </w:rPr>
              <w:t xml:space="preserve">Article 3a and </w:t>
            </w:r>
            <w:r w:rsidR="00D537DC" w:rsidRPr="004B62D9">
              <w:rPr>
                <w:rFonts w:asciiTheme="minorHAnsi" w:hAnsiTheme="minorHAnsi"/>
                <w:sz w:val="22"/>
                <w:szCs w:val="22"/>
                <w:lang w:val="en-GB"/>
              </w:rPr>
              <w:t xml:space="preserve">Article 3c(2) of the </w:t>
            </w:r>
            <w:r w:rsidR="009D021E">
              <w:rPr>
                <w:rFonts w:asciiTheme="minorHAnsi" w:hAnsiTheme="minorHAnsi"/>
                <w:sz w:val="22"/>
                <w:szCs w:val="22"/>
                <w:lang w:val="en-GB"/>
              </w:rPr>
              <w:t>Sailplane</w:t>
            </w:r>
            <w:r w:rsidR="00D537DC" w:rsidRPr="004B62D9">
              <w:rPr>
                <w:rFonts w:asciiTheme="minorHAnsi" w:hAnsiTheme="minorHAnsi"/>
                <w:sz w:val="22"/>
                <w:szCs w:val="22"/>
                <w:lang w:val="en-GB"/>
              </w:rPr>
              <w:t xml:space="preserve"> Regulation, </w:t>
            </w:r>
            <w:r w:rsidR="001B6D34">
              <w:rPr>
                <w:rFonts w:asciiTheme="minorHAnsi" w:hAnsiTheme="minorHAnsi"/>
                <w:sz w:val="22"/>
                <w:szCs w:val="22"/>
                <w:lang w:val="en-GB"/>
              </w:rPr>
              <w:t>applicants for Part-S</w:t>
            </w:r>
            <w:r w:rsidR="008E1145">
              <w:rPr>
                <w:rFonts w:asciiTheme="minorHAnsi" w:hAnsiTheme="minorHAnsi"/>
                <w:sz w:val="22"/>
                <w:szCs w:val="22"/>
                <w:lang w:val="en-GB"/>
              </w:rPr>
              <w:t xml:space="preserve">FCL </w:t>
            </w:r>
            <w:r w:rsidR="001B6D34">
              <w:rPr>
                <w:rFonts w:asciiTheme="minorHAnsi" w:hAnsiTheme="minorHAnsi"/>
                <w:sz w:val="22"/>
                <w:szCs w:val="22"/>
                <w:lang w:val="en-GB"/>
              </w:rPr>
              <w:t>sailplane</w:t>
            </w:r>
            <w:r w:rsidR="008E1145">
              <w:rPr>
                <w:rFonts w:asciiTheme="minorHAnsi" w:hAnsiTheme="minorHAnsi"/>
                <w:sz w:val="22"/>
                <w:szCs w:val="22"/>
                <w:lang w:val="en-GB"/>
              </w:rPr>
              <w:t xml:space="preserve"> pilot licences </w:t>
            </w:r>
            <w:r w:rsidR="00EA1C77">
              <w:rPr>
                <w:rFonts w:asciiTheme="minorHAnsi" w:hAnsiTheme="minorHAnsi"/>
                <w:sz w:val="22"/>
                <w:szCs w:val="22"/>
                <w:lang w:val="en-GB"/>
              </w:rPr>
              <w:t xml:space="preserve">whose </w:t>
            </w:r>
            <w:r w:rsidR="00D537DC" w:rsidRPr="004B62D9">
              <w:rPr>
                <w:rFonts w:asciiTheme="minorHAnsi" w:hAnsiTheme="minorHAnsi"/>
                <w:sz w:val="22"/>
                <w:szCs w:val="22"/>
                <w:lang w:val="en-GB"/>
              </w:rPr>
              <w:t>t</w:t>
            </w:r>
            <w:r w:rsidR="00ED4F30" w:rsidRPr="004B62D9">
              <w:rPr>
                <w:rFonts w:asciiTheme="minorHAnsi" w:hAnsiTheme="minorHAnsi"/>
                <w:sz w:val="22"/>
                <w:szCs w:val="22"/>
                <w:lang w:val="en-GB"/>
              </w:rPr>
              <w:t xml:space="preserve">raining commenced prior to </w:t>
            </w:r>
            <w:r w:rsidR="00ED4F30" w:rsidRPr="004B62D9">
              <w:rPr>
                <w:rFonts w:asciiTheme="minorHAnsi" w:hAnsiTheme="minorHAnsi"/>
                <w:b/>
                <w:sz w:val="22"/>
                <w:szCs w:val="22"/>
                <w:lang w:val="en-GB"/>
              </w:rPr>
              <w:t>8 December 2020</w:t>
            </w:r>
            <w:r w:rsidR="00ED4F30" w:rsidRPr="004B62D9">
              <w:rPr>
                <w:rFonts w:asciiTheme="minorHAnsi" w:hAnsiTheme="minorHAnsi"/>
                <w:sz w:val="22"/>
                <w:szCs w:val="22"/>
                <w:lang w:val="en-GB"/>
              </w:rPr>
              <w:t xml:space="preserve"> in accordance with Annex 1 to the Chicago Convention </w:t>
            </w:r>
            <w:r w:rsidR="00EA1C77">
              <w:rPr>
                <w:rFonts w:asciiTheme="minorHAnsi" w:hAnsiTheme="minorHAnsi"/>
                <w:sz w:val="22"/>
                <w:szCs w:val="22"/>
                <w:lang w:val="en-GB"/>
              </w:rPr>
              <w:t xml:space="preserve">are permitted to have that training credited </w:t>
            </w:r>
            <w:r w:rsidR="00ED4F30" w:rsidRPr="004B62D9">
              <w:rPr>
                <w:rFonts w:asciiTheme="minorHAnsi" w:hAnsiTheme="minorHAnsi"/>
                <w:sz w:val="22"/>
                <w:szCs w:val="22"/>
                <w:lang w:val="en-GB"/>
              </w:rPr>
              <w:t xml:space="preserve">on the basis of a credit report as specified in Article 3c(3) of the </w:t>
            </w:r>
            <w:r w:rsidR="001B6D34">
              <w:rPr>
                <w:rFonts w:asciiTheme="minorHAnsi" w:hAnsiTheme="minorHAnsi"/>
                <w:sz w:val="22"/>
                <w:szCs w:val="22"/>
                <w:lang w:val="en-GB"/>
              </w:rPr>
              <w:t>Sailplane</w:t>
            </w:r>
            <w:r w:rsidR="00ED4F30" w:rsidRPr="004B62D9">
              <w:rPr>
                <w:rFonts w:asciiTheme="minorHAnsi" w:hAnsiTheme="minorHAnsi"/>
                <w:sz w:val="22"/>
                <w:szCs w:val="22"/>
                <w:lang w:val="en-GB"/>
              </w:rPr>
              <w:t xml:space="preserve"> Regulation.</w:t>
            </w:r>
            <w:r w:rsidR="00301384" w:rsidRPr="004B62D9">
              <w:rPr>
                <w:rFonts w:asciiTheme="minorHAnsi" w:hAnsiTheme="minorHAnsi"/>
                <w:sz w:val="22"/>
                <w:szCs w:val="22"/>
                <w:lang w:val="en-GB"/>
              </w:rPr>
              <w:t xml:space="preserve"> These</w:t>
            </w:r>
            <w:r w:rsidR="00E1288B" w:rsidRPr="004B62D9">
              <w:rPr>
                <w:rFonts w:asciiTheme="minorHAnsi" w:hAnsiTheme="minorHAnsi"/>
                <w:sz w:val="22"/>
                <w:szCs w:val="22"/>
                <w:lang w:val="en-GB"/>
              </w:rPr>
              <w:t xml:space="preserve"> credit report</w:t>
            </w:r>
            <w:r w:rsidR="00301384" w:rsidRPr="004B62D9">
              <w:rPr>
                <w:rFonts w:asciiTheme="minorHAnsi" w:hAnsiTheme="minorHAnsi"/>
                <w:sz w:val="22"/>
                <w:szCs w:val="22"/>
                <w:lang w:val="en-GB"/>
              </w:rPr>
              <w:t>s</w:t>
            </w:r>
            <w:r w:rsidR="00E1288B" w:rsidRPr="004B62D9">
              <w:rPr>
                <w:rFonts w:asciiTheme="minorHAnsi" w:hAnsiTheme="minorHAnsi"/>
                <w:sz w:val="22"/>
                <w:szCs w:val="22"/>
                <w:lang w:val="en-GB"/>
              </w:rPr>
              <w:t xml:space="preserve"> will</w:t>
            </w:r>
            <w:r w:rsidR="00301384" w:rsidRPr="004B62D9">
              <w:rPr>
                <w:rFonts w:asciiTheme="minorHAnsi" w:hAnsiTheme="minorHAnsi"/>
                <w:sz w:val="22"/>
                <w:szCs w:val="22"/>
                <w:lang w:val="en-GB"/>
              </w:rPr>
              <w:t xml:space="preserve"> include conditions for granting credits for theoretical knowledge examinations and practical skill tests that were completed before </w:t>
            </w:r>
            <w:r w:rsidR="00301384" w:rsidRPr="004B62D9">
              <w:rPr>
                <w:rFonts w:asciiTheme="minorHAnsi" w:hAnsiTheme="minorHAnsi"/>
                <w:b/>
                <w:sz w:val="22"/>
                <w:szCs w:val="22"/>
                <w:lang w:val="en-GB"/>
              </w:rPr>
              <w:t>8 December 2020</w:t>
            </w:r>
            <w:r w:rsidR="00301384" w:rsidRPr="004B62D9">
              <w:rPr>
                <w:rFonts w:asciiTheme="minorHAnsi" w:hAnsiTheme="minorHAnsi"/>
                <w:sz w:val="22"/>
                <w:szCs w:val="22"/>
                <w:lang w:val="en-GB"/>
              </w:rPr>
              <w:t xml:space="preserve"> in accordance with Annex 1 to the Chicago Convention.</w:t>
            </w:r>
          </w:p>
          <w:p w14:paraId="1EC625C7" w14:textId="0E5A5945" w:rsidR="00326D7A" w:rsidRPr="004B62D9" w:rsidRDefault="00ED4F30" w:rsidP="00DB652E">
            <w:pPr>
              <w:ind w:left="397" w:hanging="397"/>
              <w:jc w:val="both"/>
              <w:rPr>
                <w:rFonts w:asciiTheme="minorHAnsi" w:hAnsiTheme="minorHAnsi"/>
                <w:sz w:val="22"/>
                <w:szCs w:val="22"/>
                <w:lang w:val="en-GB"/>
              </w:rPr>
            </w:pPr>
            <w:r w:rsidRPr="004B62D9">
              <w:rPr>
                <w:rFonts w:asciiTheme="minorHAnsi" w:hAnsiTheme="minorHAnsi"/>
                <w:sz w:val="22"/>
                <w:szCs w:val="22"/>
                <w:lang w:val="en-GB"/>
              </w:rPr>
              <w:t>(b)</w:t>
            </w:r>
            <w:r w:rsidRPr="004B62D9">
              <w:rPr>
                <w:rFonts w:asciiTheme="minorHAnsi" w:hAnsiTheme="minorHAnsi"/>
                <w:sz w:val="22"/>
                <w:szCs w:val="22"/>
                <w:lang w:val="en-GB"/>
              </w:rPr>
              <w:tab/>
            </w:r>
            <w:r w:rsidR="00301384" w:rsidRPr="004B62D9">
              <w:rPr>
                <w:rFonts w:asciiTheme="minorHAnsi" w:hAnsiTheme="minorHAnsi"/>
                <w:sz w:val="22"/>
                <w:szCs w:val="22"/>
                <w:lang w:val="en-GB"/>
              </w:rPr>
              <w:t xml:space="preserve">By way of derogation from </w:t>
            </w:r>
            <w:r w:rsidR="00B86E0A">
              <w:rPr>
                <w:rFonts w:asciiTheme="minorHAnsi" w:hAnsiTheme="minorHAnsi"/>
                <w:sz w:val="22"/>
                <w:szCs w:val="22"/>
                <w:lang w:val="en-GB"/>
              </w:rPr>
              <w:t xml:space="preserve">Article 3a and </w:t>
            </w:r>
            <w:r w:rsidR="00301384" w:rsidRPr="004B62D9">
              <w:rPr>
                <w:rFonts w:asciiTheme="minorHAnsi" w:hAnsiTheme="minorHAnsi"/>
                <w:sz w:val="22"/>
                <w:szCs w:val="22"/>
                <w:lang w:val="en-GB"/>
              </w:rPr>
              <w:t xml:space="preserve">Article 3d of the </w:t>
            </w:r>
            <w:r w:rsidR="001B6D34">
              <w:rPr>
                <w:rFonts w:asciiTheme="minorHAnsi" w:hAnsiTheme="minorHAnsi"/>
                <w:sz w:val="22"/>
                <w:szCs w:val="22"/>
                <w:lang w:val="en-GB"/>
              </w:rPr>
              <w:t>Sailplane</w:t>
            </w:r>
            <w:r w:rsidR="00301384" w:rsidRPr="004B62D9">
              <w:rPr>
                <w:rFonts w:asciiTheme="minorHAnsi" w:hAnsiTheme="minorHAnsi"/>
                <w:sz w:val="22"/>
                <w:szCs w:val="22"/>
                <w:lang w:val="en-GB"/>
              </w:rPr>
              <w:t xml:space="preserve"> Regulation, t</w:t>
            </w:r>
            <w:r w:rsidRPr="004B62D9">
              <w:rPr>
                <w:rFonts w:asciiTheme="minorHAnsi" w:hAnsiTheme="minorHAnsi"/>
                <w:sz w:val="22"/>
                <w:szCs w:val="22"/>
                <w:lang w:val="en-GB"/>
              </w:rPr>
              <w:t>rain</w:t>
            </w:r>
            <w:r w:rsidR="001B156F" w:rsidRPr="004B62D9">
              <w:rPr>
                <w:rFonts w:asciiTheme="minorHAnsi" w:hAnsiTheme="minorHAnsi"/>
                <w:sz w:val="22"/>
                <w:szCs w:val="22"/>
                <w:lang w:val="en-GB"/>
              </w:rPr>
              <w:t>ing organisations which</w:t>
            </w:r>
            <w:r w:rsidR="00EA1C77">
              <w:rPr>
                <w:rFonts w:asciiTheme="minorHAnsi" w:hAnsiTheme="minorHAnsi"/>
                <w:sz w:val="22"/>
                <w:szCs w:val="22"/>
                <w:lang w:val="en-GB"/>
              </w:rPr>
              <w:t xml:space="preserve"> before the issuance of this exemption were providing training in accordance with </w:t>
            </w:r>
            <w:r w:rsidR="00133669" w:rsidRPr="004B62D9">
              <w:rPr>
                <w:rFonts w:asciiTheme="minorHAnsi" w:hAnsiTheme="minorHAnsi"/>
                <w:sz w:val="22"/>
                <w:szCs w:val="22"/>
                <w:lang w:val="en-GB"/>
              </w:rPr>
              <w:t>Annex 1 to the Chicago Convention</w:t>
            </w:r>
            <w:r w:rsidR="001B156F" w:rsidRPr="004B62D9">
              <w:rPr>
                <w:rFonts w:asciiTheme="minorHAnsi" w:hAnsiTheme="minorHAnsi"/>
                <w:sz w:val="22"/>
                <w:szCs w:val="22"/>
                <w:lang w:val="en-GB"/>
              </w:rPr>
              <w:t xml:space="preserve"> </w:t>
            </w:r>
            <w:r w:rsidR="0003196B">
              <w:rPr>
                <w:rFonts w:asciiTheme="minorHAnsi" w:hAnsiTheme="minorHAnsi"/>
                <w:sz w:val="22"/>
                <w:szCs w:val="22"/>
                <w:lang w:val="en-GB"/>
              </w:rPr>
              <w:t>are</w:t>
            </w:r>
            <w:r w:rsidR="001B156F" w:rsidRPr="004B62D9">
              <w:rPr>
                <w:rFonts w:asciiTheme="minorHAnsi" w:hAnsiTheme="minorHAnsi"/>
                <w:sz w:val="22"/>
                <w:szCs w:val="22"/>
                <w:lang w:val="en-GB"/>
              </w:rPr>
              <w:t xml:space="preserve"> allowed to continue to provide</w:t>
            </w:r>
            <w:r w:rsidR="00880513">
              <w:rPr>
                <w:rFonts w:asciiTheme="minorHAnsi" w:hAnsiTheme="minorHAnsi"/>
                <w:sz w:val="22"/>
                <w:szCs w:val="22"/>
                <w:lang w:val="en-GB"/>
              </w:rPr>
              <w:t xml:space="preserve"> that</w:t>
            </w:r>
            <w:r w:rsidR="001B156F" w:rsidRPr="004B62D9">
              <w:rPr>
                <w:rFonts w:asciiTheme="minorHAnsi" w:hAnsiTheme="minorHAnsi"/>
                <w:sz w:val="22"/>
                <w:szCs w:val="22"/>
                <w:lang w:val="en-GB"/>
              </w:rPr>
              <w:t xml:space="preserve"> training </w:t>
            </w:r>
            <w:r w:rsidR="00880513">
              <w:rPr>
                <w:rFonts w:asciiTheme="minorHAnsi" w:hAnsiTheme="minorHAnsi"/>
                <w:sz w:val="22"/>
                <w:szCs w:val="22"/>
                <w:lang w:val="en-GB"/>
              </w:rPr>
              <w:t xml:space="preserve">for the purposes </w:t>
            </w:r>
            <w:r w:rsidR="001B156F" w:rsidRPr="004B62D9">
              <w:rPr>
                <w:rFonts w:asciiTheme="minorHAnsi" w:hAnsiTheme="minorHAnsi"/>
                <w:sz w:val="22"/>
                <w:szCs w:val="22"/>
                <w:lang w:val="en-GB"/>
              </w:rPr>
              <w:t>as specified in point (a)</w:t>
            </w:r>
            <w:r w:rsidR="00880513">
              <w:rPr>
                <w:rFonts w:asciiTheme="minorHAnsi" w:hAnsiTheme="minorHAnsi"/>
                <w:sz w:val="22"/>
                <w:szCs w:val="22"/>
                <w:lang w:val="en-GB"/>
              </w:rPr>
              <w:t xml:space="preserve"> above</w:t>
            </w:r>
            <w:r w:rsidR="001B156F" w:rsidRPr="004B62D9">
              <w:rPr>
                <w:rFonts w:asciiTheme="minorHAnsi" w:hAnsiTheme="minorHAnsi"/>
                <w:sz w:val="22"/>
                <w:szCs w:val="22"/>
                <w:lang w:val="en-GB"/>
              </w:rPr>
              <w:t>.</w:t>
            </w:r>
            <w:r w:rsidR="00D537DC" w:rsidRPr="004B62D9">
              <w:rPr>
                <w:rFonts w:asciiTheme="minorHAnsi" w:hAnsiTheme="minorHAnsi"/>
                <w:sz w:val="22"/>
                <w:szCs w:val="22"/>
                <w:lang w:val="en-GB"/>
              </w:rPr>
              <w:t xml:space="preserve"> </w:t>
            </w:r>
          </w:p>
          <w:p w14:paraId="32A41856" w14:textId="77777777" w:rsidR="00373526" w:rsidRPr="004B62D9" w:rsidRDefault="00373526" w:rsidP="00373526">
            <w:pPr>
              <w:ind w:left="397" w:hanging="397"/>
              <w:jc w:val="both"/>
              <w:rPr>
                <w:rFonts w:asciiTheme="minorHAnsi" w:hAnsiTheme="minorHAnsi"/>
                <w:sz w:val="22"/>
                <w:szCs w:val="22"/>
                <w:lang w:val="en-GB"/>
              </w:rPr>
            </w:pPr>
          </w:p>
          <w:p w14:paraId="5C467B4D" w14:textId="77777777" w:rsidR="00373526" w:rsidRPr="004B62D9" w:rsidRDefault="00373526" w:rsidP="008F692D">
            <w:pPr>
              <w:ind w:left="397" w:hanging="397"/>
              <w:jc w:val="both"/>
              <w:rPr>
                <w:rFonts w:asciiTheme="minorHAnsi" w:hAnsiTheme="minorHAnsi"/>
                <w:sz w:val="22"/>
                <w:szCs w:val="22"/>
                <w:highlight w:val="yellow"/>
                <w:lang w:val="en-GB"/>
              </w:rPr>
            </w:pPr>
          </w:p>
          <w:p w14:paraId="16F50D92" w14:textId="51283C84" w:rsidR="00373526" w:rsidRPr="004B62D9" w:rsidRDefault="00373526" w:rsidP="00D7116C">
            <w:pPr>
              <w:jc w:val="both"/>
              <w:rPr>
                <w:rFonts w:asciiTheme="minorHAnsi" w:hAnsiTheme="minorHAnsi"/>
                <w:b/>
                <w:sz w:val="22"/>
                <w:szCs w:val="22"/>
                <w:lang w:val="en-GB"/>
              </w:rPr>
            </w:pPr>
            <w:r w:rsidRPr="004B62D9">
              <w:rPr>
                <w:rFonts w:asciiTheme="minorHAnsi" w:hAnsiTheme="minorHAnsi"/>
                <w:b/>
                <w:sz w:val="22"/>
                <w:szCs w:val="22"/>
                <w:highlight w:val="yellow"/>
                <w:lang w:val="en-GB"/>
              </w:rPr>
              <w:t xml:space="preserve">[Scenario 2: </w:t>
            </w:r>
            <w:r w:rsidR="00490CBB" w:rsidRPr="004B62D9">
              <w:rPr>
                <w:rFonts w:asciiTheme="minorHAnsi" w:hAnsiTheme="minorHAnsi"/>
                <w:b/>
                <w:sz w:val="22"/>
                <w:szCs w:val="22"/>
                <w:highlight w:val="yellow"/>
                <w:lang w:val="en-GB"/>
              </w:rPr>
              <w:t>MS which  appl</w:t>
            </w:r>
            <w:r w:rsidR="00490CBB">
              <w:rPr>
                <w:rFonts w:asciiTheme="minorHAnsi" w:hAnsiTheme="minorHAnsi"/>
                <w:b/>
                <w:sz w:val="22"/>
                <w:szCs w:val="22"/>
                <w:highlight w:val="yellow"/>
                <w:lang w:val="en-GB"/>
              </w:rPr>
              <w:t>ied</w:t>
            </w:r>
            <w:r w:rsidR="00490CBB" w:rsidRPr="004B62D9">
              <w:rPr>
                <w:rFonts w:asciiTheme="minorHAnsi" w:hAnsiTheme="minorHAnsi"/>
                <w:b/>
                <w:sz w:val="22"/>
                <w:szCs w:val="22"/>
                <w:highlight w:val="yellow"/>
                <w:lang w:val="en-GB"/>
              </w:rPr>
              <w:t xml:space="preserve"> Annex I (Part-FCL) to Regulation (EU) No 1178/2011</w:t>
            </w:r>
            <w:r w:rsidR="00490CBB">
              <w:rPr>
                <w:rFonts w:asciiTheme="minorHAnsi" w:hAnsiTheme="minorHAnsi"/>
                <w:b/>
                <w:sz w:val="22"/>
                <w:szCs w:val="22"/>
                <w:highlight w:val="yellow"/>
                <w:lang w:val="en-GB"/>
              </w:rPr>
              <w:t xml:space="preserve"> to </w:t>
            </w:r>
            <w:r w:rsidR="001B6D34">
              <w:rPr>
                <w:rFonts w:asciiTheme="minorHAnsi" w:hAnsiTheme="minorHAnsi"/>
                <w:b/>
                <w:sz w:val="22"/>
                <w:szCs w:val="22"/>
                <w:highlight w:val="yellow"/>
                <w:lang w:val="en-GB"/>
              </w:rPr>
              <w:t>sailplane</w:t>
            </w:r>
            <w:r w:rsidR="00490CBB">
              <w:rPr>
                <w:rFonts w:asciiTheme="minorHAnsi" w:hAnsiTheme="minorHAnsi"/>
                <w:b/>
                <w:sz w:val="22"/>
                <w:szCs w:val="22"/>
                <w:highlight w:val="yellow"/>
                <w:lang w:val="en-GB"/>
              </w:rPr>
              <w:t xml:space="preserve"> pilots before 8 April 2020</w:t>
            </w:r>
            <w:r w:rsidRPr="004B62D9">
              <w:rPr>
                <w:rFonts w:asciiTheme="minorHAnsi" w:hAnsiTheme="minorHAnsi"/>
                <w:b/>
                <w:sz w:val="22"/>
                <w:szCs w:val="22"/>
                <w:highlight w:val="yellow"/>
                <w:lang w:val="en-GB"/>
              </w:rPr>
              <w:t>]</w:t>
            </w:r>
          </w:p>
          <w:p w14:paraId="52165049" w14:textId="77777777" w:rsidR="00373526" w:rsidRPr="004B62D9" w:rsidRDefault="00373526" w:rsidP="008F692D">
            <w:pPr>
              <w:ind w:left="397" w:hanging="397"/>
              <w:jc w:val="both"/>
              <w:rPr>
                <w:rFonts w:asciiTheme="minorHAnsi" w:hAnsiTheme="minorHAnsi"/>
                <w:sz w:val="22"/>
                <w:szCs w:val="22"/>
                <w:lang w:val="en-GB"/>
              </w:rPr>
            </w:pPr>
          </w:p>
          <w:p w14:paraId="3D12EDD7" w14:textId="6D522B3B" w:rsidR="00286B4E" w:rsidRPr="004B62D9" w:rsidRDefault="00286B4E" w:rsidP="00286B4E">
            <w:pPr>
              <w:jc w:val="both"/>
              <w:rPr>
                <w:rFonts w:asciiTheme="minorHAnsi" w:hAnsiTheme="minorHAnsi"/>
                <w:sz w:val="22"/>
                <w:szCs w:val="22"/>
                <w:lang w:val="en-GB"/>
              </w:rPr>
            </w:pPr>
            <w:r w:rsidRPr="004B62D9">
              <w:rPr>
                <w:rFonts w:asciiTheme="minorHAnsi" w:hAnsiTheme="minorHAnsi"/>
                <w:sz w:val="22"/>
                <w:szCs w:val="22"/>
                <w:highlight w:val="yellow"/>
                <w:lang w:val="en-GB"/>
              </w:rPr>
              <w:t>[MS]</w:t>
            </w:r>
            <w:r w:rsidRPr="004B62D9">
              <w:rPr>
                <w:rFonts w:asciiTheme="minorHAnsi" w:hAnsiTheme="minorHAnsi"/>
                <w:sz w:val="22"/>
                <w:szCs w:val="22"/>
                <w:lang w:val="en-GB"/>
              </w:rPr>
              <w:t xml:space="preserve"> will defer from the requirements of </w:t>
            </w:r>
            <w:r w:rsidR="001B6D34">
              <w:rPr>
                <w:rFonts w:asciiTheme="minorHAnsi" w:hAnsiTheme="minorHAnsi"/>
                <w:sz w:val="22"/>
                <w:szCs w:val="22"/>
                <w:lang w:val="en-GB"/>
              </w:rPr>
              <w:t>the Sailplane</w:t>
            </w:r>
            <w:r w:rsidR="0003196B">
              <w:rPr>
                <w:rFonts w:asciiTheme="minorHAnsi" w:hAnsiTheme="minorHAnsi"/>
                <w:sz w:val="22"/>
                <w:szCs w:val="22"/>
                <w:lang w:val="en-GB"/>
              </w:rPr>
              <w:t xml:space="preserve"> </w:t>
            </w:r>
            <w:r w:rsidRPr="004B62D9">
              <w:rPr>
                <w:rFonts w:asciiTheme="minorHAnsi" w:hAnsiTheme="minorHAnsi"/>
                <w:sz w:val="22"/>
                <w:szCs w:val="22"/>
                <w:lang w:val="en-GB"/>
              </w:rPr>
              <w:t xml:space="preserve">Regulation and Regulation (EU) </w:t>
            </w:r>
            <w:r w:rsidR="001F337D" w:rsidRPr="004B62D9">
              <w:rPr>
                <w:rFonts w:asciiTheme="minorHAnsi" w:hAnsiTheme="minorHAnsi"/>
                <w:sz w:val="22"/>
                <w:szCs w:val="22"/>
                <w:lang w:val="en-GB"/>
              </w:rPr>
              <w:t>No 1178/2011</w:t>
            </w:r>
            <w:r w:rsidRPr="004B62D9">
              <w:rPr>
                <w:rFonts w:asciiTheme="minorHAnsi" w:hAnsiTheme="minorHAnsi"/>
                <w:sz w:val="22"/>
                <w:szCs w:val="22"/>
                <w:lang w:val="en-GB"/>
              </w:rPr>
              <w:t xml:space="preserve"> as follows:</w:t>
            </w:r>
          </w:p>
          <w:p w14:paraId="1A3B2B79" w14:textId="77777777" w:rsidR="00286B4E" w:rsidRPr="004B62D9" w:rsidRDefault="00286B4E" w:rsidP="001B156F">
            <w:pPr>
              <w:jc w:val="both"/>
              <w:rPr>
                <w:rFonts w:asciiTheme="minorHAnsi" w:hAnsiTheme="minorHAnsi"/>
                <w:sz w:val="22"/>
                <w:szCs w:val="22"/>
                <w:lang w:val="en-GB"/>
              </w:rPr>
            </w:pPr>
          </w:p>
          <w:p w14:paraId="6AFF76AE" w14:textId="4E2D309C" w:rsidR="00286B4E" w:rsidRPr="004B62D9" w:rsidRDefault="00286B4E" w:rsidP="00DB652E">
            <w:pPr>
              <w:ind w:left="397" w:hanging="397"/>
              <w:jc w:val="both"/>
              <w:rPr>
                <w:rFonts w:asciiTheme="minorHAnsi" w:hAnsiTheme="minorHAnsi"/>
                <w:sz w:val="22"/>
                <w:szCs w:val="22"/>
                <w:lang w:val="en-GB"/>
              </w:rPr>
            </w:pPr>
            <w:r w:rsidRPr="004B62D9">
              <w:rPr>
                <w:rFonts w:asciiTheme="minorHAnsi" w:hAnsiTheme="minorHAnsi"/>
                <w:sz w:val="22"/>
                <w:szCs w:val="22"/>
                <w:lang w:val="en-GB"/>
              </w:rPr>
              <w:t>(a)</w:t>
            </w:r>
            <w:r w:rsidRPr="004B62D9">
              <w:rPr>
                <w:rFonts w:asciiTheme="minorHAnsi" w:hAnsiTheme="minorHAnsi"/>
                <w:sz w:val="22"/>
                <w:szCs w:val="22"/>
                <w:lang w:val="en-GB"/>
              </w:rPr>
              <w:tab/>
            </w:r>
            <w:r w:rsidR="00133669">
              <w:rPr>
                <w:rFonts w:asciiTheme="minorHAnsi" w:hAnsiTheme="minorHAnsi"/>
                <w:sz w:val="22"/>
                <w:szCs w:val="22"/>
                <w:lang w:val="en-GB"/>
              </w:rPr>
              <w:t>U</w:t>
            </w:r>
            <w:r w:rsidR="00EC36A5" w:rsidRPr="004B62D9">
              <w:rPr>
                <w:rFonts w:asciiTheme="minorHAnsi" w:hAnsiTheme="minorHAnsi"/>
                <w:sz w:val="22"/>
                <w:szCs w:val="22"/>
                <w:lang w:val="en-GB"/>
              </w:rPr>
              <w:t xml:space="preserve">ntil </w:t>
            </w:r>
            <w:r w:rsidR="00E1288B" w:rsidRPr="004B62D9">
              <w:rPr>
                <w:rFonts w:asciiTheme="minorHAnsi" w:hAnsiTheme="minorHAnsi"/>
                <w:b/>
                <w:sz w:val="22"/>
                <w:szCs w:val="22"/>
                <w:lang w:val="en-GB"/>
              </w:rPr>
              <w:t>7</w:t>
            </w:r>
            <w:r w:rsidR="00EC36A5" w:rsidRPr="004B62D9">
              <w:rPr>
                <w:rFonts w:asciiTheme="minorHAnsi" w:hAnsiTheme="minorHAnsi"/>
                <w:b/>
                <w:sz w:val="22"/>
                <w:szCs w:val="22"/>
                <w:lang w:val="en-GB"/>
              </w:rPr>
              <w:t xml:space="preserve"> December 2020</w:t>
            </w:r>
            <w:r w:rsidR="00EC36A5" w:rsidRPr="004B62D9">
              <w:rPr>
                <w:rFonts w:asciiTheme="minorHAnsi" w:hAnsiTheme="minorHAnsi"/>
                <w:sz w:val="22"/>
                <w:szCs w:val="22"/>
                <w:lang w:val="en-GB"/>
              </w:rPr>
              <w:t xml:space="preserve">, </w:t>
            </w:r>
            <w:r w:rsidR="008E1145">
              <w:rPr>
                <w:rFonts w:asciiTheme="minorHAnsi" w:hAnsiTheme="minorHAnsi"/>
                <w:sz w:val="22"/>
                <w:szCs w:val="22"/>
                <w:lang w:val="en-GB"/>
              </w:rPr>
              <w:t xml:space="preserve">applicants for </w:t>
            </w:r>
            <w:r w:rsidR="001B6D34">
              <w:rPr>
                <w:rFonts w:asciiTheme="minorHAnsi" w:hAnsiTheme="minorHAnsi"/>
                <w:sz w:val="22"/>
                <w:szCs w:val="22"/>
                <w:lang w:val="en-GB"/>
              </w:rPr>
              <w:t>sailplane</w:t>
            </w:r>
            <w:r w:rsidR="00E822C9">
              <w:rPr>
                <w:rFonts w:asciiTheme="minorHAnsi" w:hAnsiTheme="minorHAnsi"/>
                <w:sz w:val="22"/>
                <w:szCs w:val="22"/>
                <w:lang w:val="en-GB"/>
              </w:rPr>
              <w:t xml:space="preserve"> </w:t>
            </w:r>
            <w:r w:rsidR="008E1145">
              <w:rPr>
                <w:rFonts w:asciiTheme="minorHAnsi" w:hAnsiTheme="minorHAnsi"/>
                <w:sz w:val="22"/>
                <w:szCs w:val="22"/>
                <w:lang w:val="en-GB"/>
              </w:rPr>
              <w:t>pilot licences</w:t>
            </w:r>
            <w:r w:rsidR="008E1145" w:rsidRPr="004B62D9">
              <w:rPr>
                <w:rFonts w:asciiTheme="minorHAnsi" w:hAnsiTheme="minorHAnsi"/>
                <w:sz w:val="22"/>
                <w:szCs w:val="22"/>
                <w:lang w:val="en-GB"/>
              </w:rPr>
              <w:t xml:space="preserve"> </w:t>
            </w:r>
            <w:r w:rsidR="00880513">
              <w:rPr>
                <w:rFonts w:asciiTheme="minorHAnsi" w:hAnsiTheme="minorHAnsi"/>
                <w:sz w:val="22"/>
                <w:szCs w:val="22"/>
                <w:lang w:val="en-GB"/>
              </w:rPr>
              <w:t xml:space="preserve">are entitled to </w:t>
            </w:r>
            <w:r w:rsidR="001F2912">
              <w:rPr>
                <w:rFonts w:asciiTheme="minorHAnsi" w:hAnsiTheme="minorHAnsi"/>
                <w:sz w:val="22"/>
                <w:szCs w:val="22"/>
                <w:lang w:val="en-GB"/>
              </w:rPr>
              <w:t>be issued with a</w:t>
            </w:r>
            <w:r w:rsidR="00880513">
              <w:rPr>
                <w:rFonts w:asciiTheme="minorHAnsi" w:hAnsiTheme="minorHAnsi"/>
                <w:sz w:val="22"/>
                <w:szCs w:val="22"/>
                <w:lang w:val="en-GB"/>
              </w:rPr>
              <w:t xml:space="preserve"> </w:t>
            </w:r>
            <w:r w:rsidR="008E1145">
              <w:rPr>
                <w:rFonts w:asciiTheme="minorHAnsi" w:hAnsiTheme="minorHAnsi"/>
                <w:sz w:val="22"/>
                <w:szCs w:val="22"/>
                <w:lang w:val="en-GB"/>
              </w:rPr>
              <w:t xml:space="preserve">licence </w:t>
            </w:r>
            <w:r w:rsidRPr="004B62D9">
              <w:rPr>
                <w:rFonts w:asciiTheme="minorHAnsi" w:hAnsiTheme="minorHAnsi"/>
                <w:sz w:val="22"/>
                <w:szCs w:val="22"/>
                <w:lang w:val="en-GB"/>
              </w:rPr>
              <w:t xml:space="preserve">in accordance with Appendix I to Annex VI (Part-ARA) to Regulation (EU) No 1178/2011, as in force before </w:t>
            </w:r>
            <w:r w:rsidR="00B40445" w:rsidRPr="00490CBB">
              <w:rPr>
                <w:rFonts w:asciiTheme="minorHAnsi" w:hAnsiTheme="minorHAnsi"/>
                <w:sz w:val="22"/>
                <w:szCs w:val="22"/>
                <w:highlight w:val="yellow"/>
                <w:lang w:val="en-GB"/>
              </w:rPr>
              <w:t>8 April 2020</w:t>
            </w:r>
            <w:r w:rsidR="00B40445">
              <w:rPr>
                <w:rFonts w:asciiTheme="minorHAnsi" w:hAnsiTheme="minorHAnsi"/>
                <w:sz w:val="22"/>
                <w:szCs w:val="22"/>
                <w:lang w:val="en-GB"/>
              </w:rPr>
              <w:t xml:space="preserve"> </w:t>
            </w:r>
            <w:r w:rsidR="00DB652E" w:rsidRPr="004B62D9">
              <w:rPr>
                <w:rFonts w:asciiTheme="minorHAnsi" w:hAnsiTheme="minorHAnsi"/>
                <w:sz w:val="22"/>
                <w:szCs w:val="22"/>
                <w:lang w:val="en-GB"/>
              </w:rPr>
              <w:t>(Part-FCL licence)</w:t>
            </w:r>
            <w:r w:rsidRPr="004B62D9">
              <w:rPr>
                <w:rFonts w:asciiTheme="minorHAnsi" w:hAnsiTheme="minorHAnsi"/>
                <w:sz w:val="22"/>
                <w:szCs w:val="22"/>
                <w:lang w:val="en-GB"/>
              </w:rPr>
              <w:t>.</w:t>
            </w:r>
          </w:p>
          <w:p w14:paraId="676E53BE" w14:textId="37B270BF" w:rsidR="00DB652E" w:rsidRDefault="00311088" w:rsidP="00286B4E">
            <w:pPr>
              <w:ind w:left="397" w:hanging="397"/>
              <w:jc w:val="both"/>
              <w:rPr>
                <w:rFonts w:asciiTheme="minorHAnsi" w:hAnsiTheme="minorHAnsi"/>
                <w:sz w:val="22"/>
                <w:szCs w:val="22"/>
                <w:lang w:val="en-GB"/>
              </w:rPr>
            </w:pPr>
            <w:r w:rsidRPr="004B62D9">
              <w:rPr>
                <w:rFonts w:asciiTheme="minorHAnsi" w:hAnsiTheme="minorHAnsi"/>
                <w:sz w:val="22"/>
                <w:szCs w:val="22"/>
                <w:lang w:val="en-GB"/>
              </w:rPr>
              <w:t>(b)</w:t>
            </w:r>
            <w:r w:rsidRPr="004B62D9">
              <w:rPr>
                <w:rFonts w:asciiTheme="minorHAnsi" w:hAnsiTheme="minorHAnsi"/>
                <w:sz w:val="22"/>
                <w:szCs w:val="22"/>
                <w:lang w:val="en-GB"/>
              </w:rPr>
              <w:tab/>
              <w:t xml:space="preserve">By way of derogation from </w:t>
            </w:r>
            <w:r w:rsidR="00B86E0A">
              <w:rPr>
                <w:rFonts w:asciiTheme="minorHAnsi" w:hAnsiTheme="minorHAnsi"/>
                <w:sz w:val="22"/>
                <w:szCs w:val="22"/>
                <w:lang w:val="en-GB"/>
              </w:rPr>
              <w:t xml:space="preserve">Article 3a and </w:t>
            </w:r>
            <w:r w:rsidR="001B6D34">
              <w:rPr>
                <w:rFonts w:asciiTheme="minorHAnsi" w:hAnsiTheme="minorHAnsi"/>
                <w:sz w:val="22"/>
                <w:szCs w:val="22"/>
                <w:lang w:val="en-GB"/>
              </w:rPr>
              <w:t>Article 3b(1) of the Sailplane</w:t>
            </w:r>
            <w:r w:rsidR="00E1288B" w:rsidRPr="004B62D9">
              <w:rPr>
                <w:rFonts w:asciiTheme="minorHAnsi" w:hAnsiTheme="minorHAnsi"/>
                <w:sz w:val="22"/>
                <w:szCs w:val="22"/>
                <w:lang w:val="en-GB"/>
              </w:rPr>
              <w:t xml:space="preserve"> Regulation, Part-FCL </w:t>
            </w:r>
            <w:r w:rsidR="001B6D34">
              <w:rPr>
                <w:rFonts w:asciiTheme="minorHAnsi" w:hAnsiTheme="minorHAnsi"/>
                <w:sz w:val="22"/>
                <w:szCs w:val="22"/>
                <w:lang w:val="en-GB"/>
              </w:rPr>
              <w:t>sailplane</w:t>
            </w:r>
            <w:r w:rsidR="00E1288B" w:rsidRPr="004B62D9">
              <w:rPr>
                <w:rFonts w:asciiTheme="minorHAnsi" w:hAnsiTheme="minorHAnsi"/>
                <w:sz w:val="22"/>
                <w:szCs w:val="22"/>
                <w:lang w:val="en-GB"/>
              </w:rPr>
              <w:t xml:space="preserve"> </w:t>
            </w:r>
            <w:r w:rsidR="00E822C9">
              <w:rPr>
                <w:rFonts w:asciiTheme="minorHAnsi" w:hAnsiTheme="minorHAnsi"/>
                <w:sz w:val="22"/>
                <w:szCs w:val="22"/>
                <w:lang w:val="en-GB"/>
              </w:rPr>
              <w:t xml:space="preserve">pilot </w:t>
            </w:r>
            <w:r w:rsidR="00E1288B" w:rsidRPr="004B62D9">
              <w:rPr>
                <w:rFonts w:asciiTheme="minorHAnsi" w:hAnsiTheme="minorHAnsi"/>
                <w:sz w:val="22"/>
                <w:szCs w:val="22"/>
                <w:lang w:val="en-GB"/>
              </w:rPr>
              <w:t>licences</w:t>
            </w:r>
            <w:r w:rsidR="0003196B">
              <w:rPr>
                <w:rFonts w:asciiTheme="minorHAnsi" w:hAnsiTheme="minorHAnsi"/>
                <w:sz w:val="22"/>
                <w:szCs w:val="22"/>
                <w:lang w:val="en-GB"/>
              </w:rPr>
              <w:t xml:space="preserve"> </w:t>
            </w:r>
            <w:r w:rsidR="00E1288B" w:rsidRPr="004B62D9">
              <w:rPr>
                <w:rFonts w:asciiTheme="minorHAnsi" w:hAnsiTheme="minorHAnsi"/>
                <w:sz w:val="22"/>
                <w:szCs w:val="22"/>
                <w:lang w:val="en-GB"/>
              </w:rPr>
              <w:t xml:space="preserve">issued before </w:t>
            </w:r>
            <w:r w:rsidR="00E1288B" w:rsidRPr="004B62D9">
              <w:rPr>
                <w:rFonts w:asciiTheme="minorHAnsi" w:hAnsiTheme="minorHAnsi"/>
                <w:b/>
                <w:sz w:val="22"/>
                <w:szCs w:val="22"/>
                <w:lang w:val="en-GB"/>
              </w:rPr>
              <w:t xml:space="preserve">8 December 2020 </w:t>
            </w:r>
            <w:r w:rsidR="0003196B">
              <w:rPr>
                <w:rFonts w:asciiTheme="minorHAnsi" w:hAnsiTheme="minorHAnsi"/>
                <w:sz w:val="22"/>
                <w:szCs w:val="22"/>
                <w:lang w:val="en-GB"/>
              </w:rPr>
              <w:t>wi</w:t>
            </w:r>
            <w:r w:rsidR="00E1288B" w:rsidRPr="004B62D9">
              <w:rPr>
                <w:rFonts w:asciiTheme="minorHAnsi" w:hAnsiTheme="minorHAnsi"/>
                <w:sz w:val="22"/>
                <w:szCs w:val="22"/>
                <w:lang w:val="en-GB"/>
              </w:rPr>
              <w:t xml:space="preserve">ll be deemed to have been issued in accordance with the requirements of the </w:t>
            </w:r>
            <w:r w:rsidR="001B6D34">
              <w:rPr>
                <w:rFonts w:asciiTheme="minorHAnsi" w:hAnsiTheme="minorHAnsi"/>
                <w:sz w:val="22"/>
                <w:szCs w:val="22"/>
                <w:lang w:val="en-GB"/>
              </w:rPr>
              <w:t>Sailplane</w:t>
            </w:r>
            <w:r w:rsidR="00E1288B" w:rsidRPr="004B62D9">
              <w:rPr>
                <w:rFonts w:asciiTheme="minorHAnsi" w:hAnsiTheme="minorHAnsi"/>
                <w:sz w:val="22"/>
                <w:szCs w:val="22"/>
                <w:lang w:val="en-GB"/>
              </w:rPr>
              <w:t xml:space="preserve"> Regulation.</w:t>
            </w:r>
          </w:p>
          <w:p w14:paraId="604B4FCC" w14:textId="02EFED91" w:rsidR="002E1CD9" w:rsidRPr="004B62D9" w:rsidRDefault="002E1CD9" w:rsidP="00286B4E">
            <w:pPr>
              <w:ind w:left="397" w:hanging="397"/>
              <w:jc w:val="both"/>
              <w:rPr>
                <w:rFonts w:asciiTheme="minorHAnsi" w:hAnsiTheme="minorHAnsi"/>
                <w:sz w:val="22"/>
                <w:szCs w:val="22"/>
                <w:lang w:val="en-GB"/>
              </w:rPr>
            </w:pPr>
            <w:r>
              <w:rPr>
                <w:rFonts w:asciiTheme="minorHAnsi" w:hAnsiTheme="minorHAnsi"/>
                <w:sz w:val="22"/>
                <w:szCs w:val="22"/>
                <w:lang w:val="en-GB"/>
              </w:rPr>
              <w:t>(c)</w:t>
            </w:r>
            <w:r>
              <w:rPr>
                <w:rFonts w:asciiTheme="minorHAnsi" w:hAnsiTheme="minorHAnsi"/>
                <w:sz w:val="22"/>
                <w:szCs w:val="22"/>
                <w:lang w:val="en-GB"/>
              </w:rPr>
              <w:tab/>
            </w:r>
            <w:r w:rsidRPr="002E1CD9">
              <w:rPr>
                <w:rFonts w:asciiTheme="minorHAnsi" w:hAnsiTheme="minorHAnsi"/>
                <w:sz w:val="22"/>
                <w:szCs w:val="22"/>
                <w:lang w:val="en-GB"/>
              </w:rPr>
              <w:t xml:space="preserve">By way of derogation from Article 3a and Article 3c(1) of the </w:t>
            </w:r>
            <w:r>
              <w:rPr>
                <w:rFonts w:asciiTheme="minorHAnsi" w:hAnsiTheme="minorHAnsi"/>
                <w:sz w:val="22"/>
                <w:szCs w:val="22"/>
                <w:lang w:val="en-GB"/>
              </w:rPr>
              <w:t>Sailplane</w:t>
            </w:r>
            <w:r w:rsidRPr="002E1CD9">
              <w:rPr>
                <w:rFonts w:asciiTheme="minorHAnsi" w:hAnsiTheme="minorHAnsi"/>
                <w:sz w:val="22"/>
                <w:szCs w:val="22"/>
                <w:lang w:val="en-GB"/>
              </w:rPr>
              <w:t xml:space="preserve"> Reg</w:t>
            </w:r>
            <w:r>
              <w:rPr>
                <w:rFonts w:asciiTheme="minorHAnsi" w:hAnsiTheme="minorHAnsi"/>
                <w:sz w:val="22"/>
                <w:szCs w:val="22"/>
                <w:lang w:val="en-GB"/>
              </w:rPr>
              <w:t>ulation, applicants for a Part-S</w:t>
            </w:r>
            <w:r w:rsidRPr="002E1CD9">
              <w:rPr>
                <w:rFonts w:asciiTheme="minorHAnsi" w:hAnsiTheme="minorHAnsi"/>
                <w:sz w:val="22"/>
                <w:szCs w:val="22"/>
                <w:lang w:val="en-GB"/>
              </w:rPr>
              <w:t xml:space="preserve">FCL </w:t>
            </w:r>
            <w:r>
              <w:rPr>
                <w:rFonts w:asciiTheme="minorHAnsi" w:hAnsiTheme="minorHAnsi"/>
                <w:sz w:val="22"/>
                <w:szCs w:val="22"/>
                <w:lang w:val="en-GB"/>
              </w:rPr>
              <w:t>sailplane</w:t>
            </w:r>
            <w:r w:rsidRPr="002E1CD9">
              <w:rPr>
                <w:rFonts w:asciiTheme="minorHAnsi" w:hAnsiTheme="minorHAnsi"/>
                <w:sz w:val="22"/>
                <w:szCs w:val="22"/>
                <w:lang w:val="en-GB"/>
              </w:rPr>
              <w:t xml:space="preserve"> pilot licence whose training, in accordance with Annex I (Part-FCL) to Regulation (EU) No 1178/2011, commenced prior to 8 December 2020 are permitted to have that training credited in full</w:t>
            </w:r>
            <w:r>
              <w:rPr>
                <w:rFonts w:asciiTheme="minorHAnsi" w:hAnsiTheme="minorHAnsi"/>
                <w:sz w:val="22"/>
                <w:szCs w:val="22"/>
                <w:lang w:val="en-GB"/>
              </w:rPr>
              <w:t>.</w:t>
            </w:r>
          </w:p>
          <w:p w14:paraId="0E8F9FDB" w14:textId="36AEA2A5" w:rsidR="001B156F" w:rsidRPr="004B62D9" w:rsidRDefault="00DB652E" w:rsidP="00286B4E">
            <w:pPr>
              <w:ind w:left="397" w:hanging="397"/>
              <w:jc w:val="both"/>
              <w:rPr>
                <w:rFonts w:asciiTheme="minorHAnsi" w:hAnsiTheme="minorHAnsi"/>
                <w:sz w:val="22"/>
                <w:szCs w:val="22"/>
                <w:lang w:val="en-GB"/>
              </w:rPr>
            </w:pPr>
            <w:r w:rsidRPr="004B62D9">
              <w:rPr>
                <w:rFonts w:asciiTheme="minorHAnsi" w:hAnsiTheme="minorHAnsi"/>
                <w:sz w:val="22"/>
                <w:szCs w:val="22"/>
                <w:lang w:val="en-GB"/>
              </w:rPr>
              <w:t>(</w:t>
            </w:r>
            <w:r w:rsidR="002E1CD9">
              <w:rPr>
                <w:rFonts w:asciiTheme="minorHAnsi" w:hAnsiTheme="minorHAnsi"/>
                <w:sz w:val="22"/>
                <w:szCs w:val="22"/>
                <w:lang w:val="en-GB"/>
              </w:rPr>
              <w:t>d</w:t>
            </w:r>
            <w:r w:rsidRPr="004B62D9">
              <w:rPr>
                <w:rFonts w:asciiTheme="minorHAnsi" w:hAnsiTheme="minorHAnsi"/>
                <w:sz w:val="22"/>
                <w:szCs w:val="22"/>
                <w:lang w:val="en-GB"/>
              </w:rPr>
              <w:t>)</w:t>
            </w:r>
            <w:r w:rsidRPr="004B62D9">
              <w:rPr>
                <w:rFonts w:asciiTheme="minorHAnsi" w:hAnsiTheme="minorHAnsi"/>
                <w:sz w:val="22"/>
                <w:szCs w:val="22"/>
                <w:lang w:val="en-GB"/>
              </w:rPr>
              <w:tab/>
            </w:r>
            <w:r w:rsidR="00286B4E" w:rsidRPr="004B62D9">
              <w:rPr>
                <w:rFonts w:asciiTheme="minorHAnsi" w:hAnsiTheme="minorHAnsi"/>
                <w:sz w:val="22"/>
                <w:szCs w:val="22"/>
                <w:lang w:val="en-GB"/>
              </w:rPr>
              <w:t xml:space="preserve">For </w:t>
            </w:r>
            <w:r w:rsidR="00406AE1">
              <w:rPr>
                <w:rFonts w:asciiTheme="minorHAnsi" w:hAnsiTheme="minorHAnsi"/>
                <w:sz w:val="22"/>
                <w:szCs w:val="22"/>
                <w:lang w:val="en-GB"/>
              </w:rPr>
              <w:t xml:space="preserve">Part-FCL </w:t>
            </w:r>
            <w:r w:rsidR="001B6D34">
              <w:rPr>
                <w:rFonts w:asciiTheme="minorHAnsi" w:hAnsiTheme="minorHAnsi"/>
                <w:sz w:val="22"/>
                <w:szCs w:val="22"/>
                <w:lang w:val="en-GB"/>
              </w:rPr>
              <w:t>sailplane</w:t>
            </w:r>
            <w:r w:rsidR="00286B4E" w:rsidRPr="004B62D9">
              <w:rPr>
                <w:rFonts w:asciiTheme="minorHAnsi" w:hAnsiTheme="minorHAnsi"/>
                <w:sz w:val="22"/>
                <w:szCs w:val="22"/>
                <w:lang w:val="en-GB"/>
              </w:rPr>
              <w:t xml:space="preserve"> </w:t>
            </w:r>
            <w:r w:rsidR="008E1145">
              <w:rPr>
                <w:rFonts w:asciiTheme="minorHAnsi" w:hAnsiTheme="minorHAnsi"/>
                <w:sz w:val="22"/>
                <w:szCs w:val="22"/>
                <w:lang w:val="en-GB"/>
              </w:rPr>
              <w:t xml:space="preserve">pilot </w:t>
            </w:r>
            <w:r w:rsidR="00286B4E" w:rsidRPr="004B62D9">
              <w:rPr>
                <w:rFonts w:asciiTheme="minorHAnsi" w:hAnsiTheme="minorHAnsi"/>
                <w:sz w:val="22"/>
                <w:szCs w:val="22"/>
                <w:lang w:val="en-GB"/>
              </w:rPr>
              <w:t>licences issued in accordance with point</w:t>
            </w:r>
            <w:r w:rsidRPr="004B62D9">
              <w:rPr>
                <w:rFonts w:asciiTheme="minorHAnsi" w:hAnsiTheme="minorHAnsi"/>
                <w:sz w:val="22"/>
                <w:szCs w:val="22"/>
                <w:lang w:val="en-GB"/>
              </w:rPr>
              <w:t>s</w:t>
            </w:r>
            <w:r w:rsidR="00286B4E" w:rsidRPr="004B62D9">
              <w:rPr>
                <w:rFonts w:asciiTheme="minorHAnsi" w:hAnsiTheme="minorHAnsi"/>
                <w:sz w:val="22"/>
                <w:szCs w:val="22"/>
                <w:lang w:val="en-GB"/>
              </w:rPr>
              <w:t xml:space="preserve"> (a)</w:t>
            </w:r>
            <w:r w:rsidRPr="004B62D9">
              <w:rPr>
                <w:rFonts w:asciiTheme="minorHAnsi" w:hAnsiTheme="minorHAnsi"/>
                <w:sz w:val="22"/>
                <w:szCs w:val="22"/>
                <w:lang w:val="en-GB"/>
              </w:rPr>
              <w:t xml:space="preserve"> or (b)</w:t>
            </w:r>
            <w:r w:rsidR="00286B4E" w:rsidRPr="004B62D9">
              <w:rPr>
                <w:rFonts w:asciiTheme="minorHAnsi" w:hAnsiTheme="minorHAnsi"/>
                <w:sz w:val="22"/>
                <w:szCs w:val="22"/>
                <w:lang w:val="en-GB"/>
              </w:rPr>
              <w:t xml:space="preserve"> above, paragraph 1 and 2 of Article 3b </w:t>
            </w:r>
            <w:r w:rsidRPr="004B62D9">
              <w:rPr>
                <w:rFonts w:asciiTheme="minorHAnsi" w:hAnsiTheme="minorHAnsi"/>
                <w:sz w:val="22"/>
                <w:szCs w:val="22"/>
                <w:lang w:val="en-GB"/>
              </w:rPr>
              <w:t xml:space="preserve">of the </w:t>
            </w:r>
            <w:r w:rsidR="001B6D34">
              <w:rPr>
                <w:rFonts w:asciiTheme="minorHAnsi" w:hAnsiTheme="minorHAnsi"/>
                <w:sz w:val="22"/>
                <w:szCs w:val="22"/>
                <w:lang w:val="en-GB"/>
              </w:rPr>
              <w:t>Sailplane</w:t>
            </w:r>
            <w:r w:rsidRPr="004B62D9">
              <w:rPr>
                <w:rFonts w:asciiTheme="minorHAnsi" w:hAnsiTheme="minorHAnsi"/>
                <w:sz w:val="22"/>
                <w:szCs w:val="22"/>
                <w:lang w:val="en-GB"/>
              </w:rPr>
              <w:t xml:space="preserve"> Regulation </w:t>
            </w:r>
            <w:r w:rsidR="00286B4E" w:rsidRPr="004B62D9">
              <w:rPr>
                <w:rFonts w:asciiTheme="minorHAnsi" w:hAnsiTheme="minorHAnsi"/>
                <w:sz w:val="22"/>
                <w:szCs w:val="22"/>
                <w:lang w:val="en-GB"/>
              </w:rPr>
              <w:t>apply</w:t>
            </w:r>
            <w:r w:rsidRPr="004B62D9">
              <w:rPr>
                <w:rFonts w:asciiTheme="minorHAnsi" w:hAnsiTheme="minorHAnsi"/>
                <w:sz w:val="22"/>
                <w:szCs w:val="22"/>
                <w:lang w:val="en-GB"/>
              </w:rPr>
              <w:t xml:space="preserve"> accordingly</w:t>
            </w:r>
            <w:r w:rsidR="00286B4E" w:rsidRPr="004B62D9">
              <w:rPr>
                <w:rFonts w:asciiTheme="minorHAnsi" w:hAnsiTheme="minorHAnsi"/>
                <w:sz w:val="22"/>
                <w:szCs w:val="22"/>
                <w:lang w:val="en-GB"/>
              </w:rPr>
              <w:t>.</w:t>
            </w:r>
          </w:p>
          <w:p w14:paraId="36F44364" w14:textId="77777777" w:rsidR="00742F08" w:rsidRPr="007F1BAF" w:rsidRDefault="00742F08" w:rsidP="00E822C9">
            <w:pPr>
              <w:ind w:left="397" w:hanging="397"/>
              <w:jc w:val="both"/>
              <w:rPr>
                <w:rFonts w:asciiTheme="minorHAnsi" w:hAnsiTheme="minorHAnsi"/>
                <w:sz w:val="22"/>
                <w:szCs w:val="22"/>
                <w:lang w:val="en-GB"/>
              </w:rPr>
            </w:pPr>
          </w:p>
        </w:tc>
      </w:tr>
      <w:tr w:rsidR="00097DF3" w:rsidRPr="006E0758" w14:paraId="7AD283BC" w14:textId="77777777" w:rsidTr="00EB135E">
        <w:trPr>
          <w:trHeight w:val="892"/>
        </w:trPr>
        <w:tc>
          <w:tcPr>
            <w:tcW w:w="2826" w:type="dxa"/>
            <w:shd w:val="clear" w:color="auto" w:fill="auto"/>
          </w:tcPr>
          <w:p w14:paraId="0B791BB9" w14:textId="77777777" w:rsidR="00097DF3" w:rsidRPr="004B62D9" w:rsidRDefault="00097DF3" w:rsidP="00097DF3">
            <w:pPr>
              <w:rPr>
                <w:rFonts w:asciiTheme="minorHAnsi" w:hAnsiTheme="minorHAnsi"/>
                <w:sz w:val="22"/>
                <w:szCs w:val="22"/>
                <w:lang w:val="en-GB"/>
              </w:rPr>
            </w:pPr>
            <w:r w:rsidRPr="004B62D9">
              <w:rPr>
                <w:rFonts w:asciiTheme="minorHAnsi" w:hAnsiTheme="minorHAnsi"/>
                <w:sz w:val="22"/>
                <w:szCs w:val="22"/>
                <w:lang w:val="en-GB"/>
              </w:rPr>
              <w:t>*</w:t>
            </w:r>
            <w:r w:rsidR="008F535B" w:rsidRPr="004B62D9">
              <w:rPr>
                <w:rFonts w:asciiTheme="minorHAnsi" w:hAnsiTheme="minorHAnsi"/>
                <w:sz w:val="22"/>
                <w:szCs w:val="22"/>
                <w:lang w:val="en-GB"/>
              </w:rPr>
              <w:t xml:space="preserve"> </w:t>
            </w:r>
            <w:r w:rsidRPr="004B62D9">
              <w:rPr>
                <w:rFonts w:asciiTheme="minorHAnsi" w:hAnsiTheme="minorHAnsi"/>
                <w:sz w:val="22"/>
                <w:szCs w:val="22"/>
                <w:lang w:val="en-GB"/>
              </w:rPr>
              <w:t>Reasons for granting it</w:t>
            </w:r>
            <w:r w:rsidR="00D44057" w:rsidRPr="004B62D9">
              <w:rPr>
                <w:rFonts w:asciiTheme="minorHAnsi" w:hAnsiTheme="minorHAnsi"/>
                <w:sz w:val="22"/>
                <w:szCs w:val="22"/>
                <w:lang w:val="en-GB"/>
              </w:rPr>
              <w:t xml:space="preserve"> </w:t>
            </w:r>
            <w:r w:rsidR="00D44057" w:rsidRPr="004B62D9">
              <w:rPr>
                <w:rStyle w:val="EndnoteReference"/>
                <w:rFonts w:asciiTheme="minorHAnsi" w:hAnsiTheme="minorHAnsi"/>
                <w:sz w:val="22"/>
                <w:szCs w:val="22"/>
                <w:lang w:val="en-GB"/>
              </w:rPr>
              <w:endnoteReference w:id="10"/>
            </w:r>
          </w:p>
          <w:p w14:paraId="40293F34" w14:textId="77777777" w:rsidR="00286B4E" w:rsidRPr="004B62D9" w:rsidRDefault="00286B4E" w:rsidP="00286B4E">
            <w:pPr>
              <w:ind w:left="170"/>
              <w:rPr>
                <w:rFonts w:asciiTheme="minorHAnsi" w:hAnsiTheme="minorHAnsi"/>
                <w:sz w:val="22"/>
                <w:szCs w:val="22"/>
                <w:lang w:val="en-GB"/>
              </w:rPr>
            </w:pPr>
            <w:r w:rsidRPr="004B62D9">
              <w:rPr>
                <w:rFonts w:asciiTheme="minorHAnsi" w:hAnsiTheme="minorHAnsi"/>
                <w:sz w:val="22"/>
                <w:szCs w:val="22"/>
                <w:lang w:val="en-GB"/>
              </w:rPr>
              <w:t>(as applicable)</w:t>
            </w:r>
          </w:p>
        </w:tc>
        <w:tc>
          <w:tcPr>
            <w:tcW w:w="7943" w:type="dxa"/>
            <w:shd w:val="clear" w:color="auto" w:fill="auto"/>
          </w:tcPr>
          <w:p w14:paraId="096A942C" w14:textId="09789E1D" w:rsidR="00D44057" w:rsidRPr="004B62D9" w:rsidRDefault="001D654C" w:rsidP="00D44057">
            <w:pPr>
              <w:autoSpaceDE/>
              <w:autoSpaceDN/>
              <w:adjustRightInd/>
              <w:rPr>
                <w:rFonts w:asciiTheme="minorHAnsi" w:hAnsiTheme="minorHAnsi" w:cstheme="minorHAnsi"/>
                <w:sz w:val="22"/>
                <w:szCs w:val="22"/>
                <w:lang w:val="en-GB"/>
              </w:rPr>
            </w:pPr>
            <w:sdt>
              <w:sdtPr>
                <w:rPr>
                  <w:rFonts w:asciiTheme="minorHAnsi" w:hAnsiTheme="minorHAnsi" w:cstheme="minorHAnsi"/>
                  <w:sz w:val="22"/>
                  <w:szCs w:val="22"/>
                  <w:lang w:val="en-GB"/>
                </w:rPr>
                <w:id w:val="1604375347"/>
                <w14:checkbox>
                  <w14:checked w14:val="1"/>
                  <w14:checkedState w14:val="2612" w14:font="MS Gothic"/>
                  <w14:uncheckedState w14:val="2610" w14:font="MS Gothic"/>
                </w14:checkbox>
              </w:sdtPr>
              <w:sdtEndPr/>
              <w:sdtContent>
                <w:r w:rsidR="005C55CD" w:rsidRPr="004B62D9">
                  <w:rPr>
                    <w:rFonts w:ascii="Segoe UI Symbol" w:eastAsia="MS Gothic" w:hAnsi="Segoe UI Symbol" w:cs="Segoe UI Symbol"/>
                    <w:sz w:val="22"/>
                    <w:szCs w:val="22"/>
                    <w:lang w:val="en-GB"/>
                  </w:rPr>
                  <w:t>☒</w:t>
                </w:r>
              </w:sdtContent>
            </w:sdt>
            <w:r w:rsidR="00D44057" w:rsidRPr="004B62D9">
              <w:rPr>
                <w:rFonts w:asciiTheme="minorHAnsi" w:hAnsiTheme="minorHAnsi" w:cstheme="minorHAnsi"/>
                <w:sz w:val="22"/>
                <w:szCs w:val="22"/>
                <w:lang w:val="en-GB"/>
              </w:rPr>
              <w:t xml:space="preserve">  U</w:t>
            </w:r>
            <w:r w:rsidR="004A39DC">
              <w:rPr>
                <w:rFonts w:asciiTheme="minorHAnsi" w:hAnsiTheme="minorHAnsi" w:cstheme="minorHAnsi"/>
                <w:sz w:val="22"/>
                <w:szCs w:val="22"/>
                <w:lang w:val="en-GB"/>
              </w:rPr>
              <w:t>rgent u</w:t>
            </w:r>
            <w:r w:rsidR="00D44057" w:rsidRPr="004B62D9">
              <w:rPr>
                <w:rFonts w:asciiTheme="minorHAnsi" w:hAnsiTheme="minorHAnsi" w:cstheme="minorHAnsi"/>
                <w:sz w:val="22"/>
                <w:szCs w:val="22"/>
                <w:lang w:val="en-GB"/>
              </w:rPr>
              <w:t>nforeseeable circumstances</w:t>
            </w:r>
          </w:p>
          <w:p w14:paraId="58C30D23" w14:textId="77777777" w:rsidR="00742F08" w:rsidRDefault="00742F08" w:rsidP="004B62D9">
            <w:pPr>
              <w:ind w:left="179"/>
              <w:jc w:val="both"/>
              <w:rPr>
                <w:rFonts w:asciiTheme="minorHAnsi" w:hAnsiTheme="minorHAnsi" w:cstheme="minorHAnsi"/>
                <w:sz w:val="22"/>
                <w:szCs w:val="22"/>
                <w:lang w:val="en-GB"/>
              </w:rPr>
            </w:pPr>
          </w:p>
          <w:p w14:paraId="4DDBD78C" w14:textId="62ED443F" w:rsidR="006E0758" w:rsidRDefault="000962F2" w:rsidP="004B62D9">
            <w:pPr>
              <w:ind w:left="179"/>
              <w:jc w:val="both"/>
              <w:rPr>
                <w:rFonts w:asciiTheme="minorHAnsi" w:hAnsiTheme="minorHAnsi" w:cstheme="minorHAnsi"/>
                <w:sz w:val="22"/>
                <w:szCs w:val="22"/>
                <w:lang w:val="en-GB"/>
              </w:rPr>
            </w:pPr>
            <w:r w:rsidRPr="004B62D9">
              <w:rPr>
                <w:rFonts w:asciiTheme="minorHAnsi" w:hAnsiTheme="minorHAnsi" w:cstheme="minorHAnsi"/>
                <w:sz w:val="22"/>
                <w:szCs w:val="22"/>
                <w:lang w:val="en-GB"/>
              </w:rPr>
              <w:lastRenderedPageBreak/>
              <w:t xml:space="preserve">The COVID-19 </w:t>
            </w:r>
            <w:r w:rsidR="00083EF9" w:rsidRPr="004B62D9">
              <w:rPr>
                <w:rFonts w:asciiTheme="minorHAnsi" w:hAnsiTheme="minorHAnsi" w:cstheme="minorHAnsi"/>
                <w:sz w:val="22"/>
                <w:szCs w:val="22"/>
                <w:lang w:val="en-GB"/>
              </w:rPr>
              <w:t xml:space="preserve">outbreak </w:t>
            </w:r>
            <w:r w:rsidRPr="004B62D9">
              <w:rPr>
                <w:rFonts w:asciiTheme="minorHAnsi" w:hAnsiTheme="minorHAnsi" w:cstheme="minorHAnsi"/>
                <w:sz w:val="22"/>
                <w:szCs w:val="22"/>
                <w:lang w:val="en-GB"/>
              </w:rPr>
              <w:t xml:space="preserve">has resulted in drastic travel restrictions and closure of borders between a majority of </w:t>
            </w:r>
            <w:r w:rsidR="005B5FF0" w:rsidRPr="004B62D9">
              <w:rPr>
                <w:rFonts w:asciiTheme="minorHAnsi" w:hAnsiTheme="minorHAnsi" w:cstheme="minorHAnsi"/>
                <w:sz w:val="22"/>
                <w:szCs w:val="22"/>
                <w:lang w:val="en-GB"/>
              </w:rPr>
              <w:t>S</w:t>
            </w:r>
            <w:r w:rsidRPr="004B62D9">
              <w:rPr>
                <w:rFonts w:asciiTheme="minorHAnsi" w:hAnsiTheme="minorHAnsi" w:cstheme="minorHAnsi"/>
                <w:sz w:val="22"/>
                <w:szCs w:val="22"/>
                <w:lang w:val="en-GB"/>
              </w:rPr>
              <w:t xml:space="preserve">tates. </w:t>
            </w:r>
            <w:r w:rsidR="00C36A17" w:rsidRPr="004B62D9">
              <w:rPr>
                <w:rFonts w:asciiTheme="minorHAnsi" w:hAnsiTheme="minorHAnsi" w:cstheme="minorHAnsi"/>
                <w:sz w:val="22"/>
                <w:szCs w:val="22"/>
                <w:lang w:val="en-GB"/>
              </w:rPr>
              <w:t>The competent authority needs to use its resources in order to administer the numerour impacts of this situation on the aviation system and therefore, for the time being, does not have the capability to timely imp</w:t>
            </w:r>
            <w:r w:rsidR="00C75A46" w:rsidRPr="004B62D9">
              <w:rPr>
                <w:rFonts w:asciiTheme="minorHAnsi" w:hAnsiTheme="minorHAnsi" w:cstheme="minorHAnsi"/>
                <w:sz w:val="22"/>
                <w:szCs w:val="22"/>
                <w:lang w:val="en-GB"/>
              </w:rPr>
              <w:t>lement Part-</w:t>
            </w:r>
            <w:r w:rsidR="001B6D34">
              <w:rPr>
                <w:rFonts w:asciiTheme="minorHAnsi" w:hAnsiTheme="minorHAnsi" w:cstheme="minorHAnsi"/>
                <w:sz w:val="22"/>
                <w:szCs w:val="22"/>
                <w:lang w:val="en-GB"/>
              </w:rPr>
              <w:t>S</w:t>
            </w:r>
            <w:r w:rsidR="00C75A46" w:rsidRPr="004B62D9">
              <w:rPr>
                <w:rFonts w:asciiTheme="minorHAnsi" w:hAnsiTheme="minorHAnsi" w:cstheme="minorHAnsi"/>
                <w:sz w:val="22"/>
                <w:szCs w:val="22"/>
                <w:lang w:val="en-GB"/>
              </w:rPr>
              <w:t>FCL.</w:t>
            </w:r>
            <w:r w:rsidR="006E0758" w:rsidRPr="004B62D9">
              <w:rPr>
                <w:rFonts w:asciiTheme="minorHAnsi" w:hAnsiTheme="minorHAnsi" w:cstheme="minorHAnsi"/>
                <w:sz w:val="22"/>
                <w:szCs w:val="22"/>
                <w:lang w:val="en-GB"/>
              </w:rPr>
              <w:t xml:space="preserve"> </w:t>
            </w:r>
          </w:p>
          <w:p w14:paraId="05E8FBEA" w14:textId="77777777" w:rsidR="006E0758" w:rsidRDefault="006E0758" w:rsidP="004B62D9">
            <w:pPr>
              <w:ind w:left="179"/>
              <w:jc w:val="both"/>
              <w:rPr>
                <w:rFonts w:asciiTheme="minorHAnsi" w:hAnsiTheme="minorHAnsi" w:cstheme="minorHAnsi"/>
                <w:sz w:val="22"/>
                <w:szCs w:val="22"/>
                <w:lang w:val="en-GB"/>
              </w:rPr>
            </w:pPr>
          </w:p>
          <w:p w14:paraId="5615029E" w14:textId="77777777" w:rsidR="0082588D" w:rsidRPr="004B62D9" w:rsidRDefault="0082588D" w:rsidP="0082588D">
            <w:pPr>
              <w:autoSpaceDE/>
              <w:autoSpaceDN/>
              <w:adjustRightInd/>
              <w:ind w:left="179"/>
              <w:jc w:val="both"/>
              <w:rPr>
                <w:rFonts w:asciiTheme="minorHAnsi" w:hAnsiTheme="minorHAnsi" w:cstheme="minorHAnsi"/>
                <w:sz w:val="22"/>
                <w:szCs w:val="22"/>
                <w:lang w:val="en-GB"/>
              </w:rPr>
            </w:pPr>
          </w:p>
          <w:p w14:paraId="7F125397" w14:textId="77777777" w:rsidR="00D44057" w:rsidRPr="004B62D9" w:rsidRDefault="001D654C" w:rsidP="00D44057">
            <w:pPr>
              <w:autoSpaceDE/>
              <w:autoSpaceDN/>
              <w:adjustRightInd/>
              <w:rPr>
                <w:rFonts w:asciiTheme="minorHAnsi" w:hAnsiTheme="minorHAnsi" w:cstheme="minorHAnsi"/>
                <w:sz w:val="22"/>
                <w:szCs w:val="22"/>
                <w:lang w:val="en-GB"/>
              </w:rPr>
            </w:pPr>
            <w:sdt>
              <w:sdtPr>
                <w:rPr>
                  <w:rFonts w:asciiTheme="minorHAnsi" w:hAnsiTheme="minorHAnsi" w:cstheme="minorHAnsi"/>
                  <w:sz w:val="22"/>
                  <w:szCs w:val="22"/>
                  <w:lang w:val="en-GB"/>
                </w:rPr>
                <w:id w:val="-991557600"/>
                <w14:checkbox>
                  <w14:checked w14:val="1"/>
                  <w14:checkedState w14:val="2612" w14:font="MS Gothic"/>
                  <w14:uncheckedState w14:val="2610" w14:font="MS Gothic"/>
                </w14:checkbox>
              </w:sdtPr>
              <w:sdtEndPr/>
              <w:sdtContent>
                <w:r w:rsidR="005C55CD" w:rsidRPr="004B62D9">
                  <w:rPr>
                    <w:rFonts w:ascii="Segoe UI Symbol" w:eastAsia="MS Gothic" w:hAnsi="Segoe UI Symbol" w:cs="Segoe UI Symbol"/>
                    <w:sz w:val="22"/>
                    <w:szCs w:val="22"/>
                    <w:lang w:val="en-GB"/>
                  </w:rPr>
                  <w:t>☒</w:t>
                </w:r>
              </w:sdtContent>
            </w:sdt>
            <w:r w:rsidR="00D44057" w:rsidRPr="004B62D9">
              <w:rPr>
                <w:rFonts w:asciiTheme="minorHAnsi" w:hAnsiTheme="minorHAnsi" w:cstheme="minorHAnsi"/>
                <w:sz w:val="22"/>
                <w:szCs w:val="22"/>
                <w:lang w:val="en-GB"/>
              </w:rPr>
              <w:t xml:space="preserve">  Urgent operational needs</w:t>
            </w:r>
          </w:p>
          <w:p w14:paraId="7D1DD325" w14:textId="77777777" w:rsidR="008529BC" w:rsidRDefault="008529BC" w:rsidP="00ED6F67">
            <w:pPr>
              <w:autoSpaceDE/>
              <w:autoSpaceDN/>
              <w:adjustRightInd/>
              <w:ind w:left="179"/>
              <w:jc w:val="both"/>
              <w:rPr>
                <w:rFonts w:asciiTheme="minorHAnsi" w:hAnsiTheme="minorHAnsi" w:cstheme="minorHAnsi"/>
                <w:sz w:val="22"/>
                <w:szCs w:val="22"/>
                <w:lang w:val="en-GB"/>
              </w:rPr>
            </w:pPr>
          </w:p>
          <w:p w14:paraId="7C3A260D" w14:textId="2AB2C14A" w:rsidR="006E0758" w:rsidRDefault="00286B4E" w:rsidP="004F664C">
            <w:pPr>
              <w:autoSpaceDE/>
              <w:autoSpaceDN/>
              <w:adjustRightInd/>
              <w:ind w:left="179"/>
              <w:jc w:val="both"/>
              <w:rPr>
                <w:rFonts w:asciiTheme="minorHAnsi" w:hAnsiTheme="minorHAnsi" w:cstheme="minorHAnsi"/>
                <w:sz w:val="22"/>
                <w:szCs w:val="22"/>
                <w:lang w:val="en-GB"/>
              </w:rPr>
            </w:pPr>
            <w:r w:rsidRPr="004B62D9">
              <w:rPr>
                <w:rFonts w:asciiTheme="minorHAnsi" w:hAnsiTheme="minorHAnsi" w:cstheme="minorHAnsi"/>
                <w:sz w:val="22"/>
                <w:szCs w:val="22"/>
                <w:lang w:val="en-GB"/>
              </w:rPr>
              <w:t>A modified application of the transitional provisions related to Part-</w:t>
            </w:r>
            <w:r w:rsidR="001B6D34">
              <w:rPr>
                <w:rFonts w:asciiTheme="minorHAnsi" w:hAnsiTheme="minorHAnsi" w:cstheme="minorHAnsi"/>
                <w:sz w:val="22"/>
                <w:szCs w:val="22"/>
                <w:lang w:val="en-GB"/>
              </w:rPr>
              <w:t>S</w:t>
            </w:r>
            <w:r w:rsidRPr="004B62D9">
              <w:rPr>
                <w:rFonts w:asciiTheme="minorHAnsi" w:hAnsiTheme="minorHAnsi" w:cstheme="minorHAnsi"/>
                <w:sz w:val="22"/>
                <w:szCs w:val="22"/>
                <w:lang w:val="en-GB"/>
              </w:rPr>
              <w:t xml:space="preserve">FCL, particularly </w:t>
            </w:r>
            <w:r w:rsidR="00C75A46" w:rsidRPr="004B62D9">
              <w:rPr>
                <w:rFonts w:asciiTheme="minorHAnsi" w:hAnsiTheme="minorHAnsi" w:cstheme="minorHAnsi"/>
                <w:sz w:val="22"/>
                <w:szCs w:val="22"/>
                <w:lang w:val="en-GB"/>
              </w:rPr>
              <w:t xml:space="preserve">of </w:t>
            </w:r>
            <w:r w:rsidRPr="004B62D9">
              <w:rPr>
                <w:rFonts w:asciiTheme="minorHAnsi" w:hAnsiTheme="minorHAnsi" w:cstheme="minorHAnsi"/>
                <w:sz w:val="22"/>
                <w:szCs w:val="22"/>
                <w:lang w:val="en-GB"/>
              </w:rPr>
              <w:t xml:space="preserve">extended transitional time periods, </w:t>
            </w:r>
            <w:r w:rsidR="004F664C" w:rsidRPr="004B62D9">
              <w:rPr>
                <w:rFonts w:asciiTheme="minorHAnsi" w:hAnsiTheme="minorHAnsi" w:cstheme="minorHAnsi"/>
                <w:sz w:val="22"/>
                <w:szCs w:val="22"/>
                <w:lang w:val="en-GB"/>
              </w:rPr>
              <w:t xml:space="preserve">allows the competent authority to </w:t>
            </w:r>
            <w:r w:rsidR="00832D9F">
              <w:rPr>
                <w:rFonts w:asciiTheme="minorHAnsi" w:hAnsiTheme="minorHAnsi" w:cstheme="minorHAnsi"/>
                <w:sz w:val="22"/>
                <w:szCs w:val="22"/>
                <w:lang w:val="en-GB"/>
              </w:rPr>
              <w:t>concentrate</w:t>
            </w:r>
            <w:r w:rsidR="004F664C" w:rsidRPr="004B62D9">
              <w:rPr>
                <w:rFonts w:asciiTheme="minorHAnsi" w:hAnsiTheme="minorHAnsi" w:cstheme="minorHAnsi"/>
                <w:sz w:val="22"/>
                <w:szCs w:val="22"/>
                <w:lang w:val="en-GB"/>
              </w:rPr>
              <w:t xml:space="preserve"> its resources for handling the COVID-19 outbreak and to focus on the </w:t>
            </w:r>
            <w:r w:rsidR="00BD1E37" w:rsidRPr="004B62D9">
              <w:rPr>
                <w:rFonts w:asciiTheme="minorHAnsi" w:hAnsiTheme="minorHAnsi" w:cstheme="minorHAnsi"/>
                <w:sz w:val="22"/>
                <w:szCs w:val="22"/>
                <w:lang w:val="en-GB"/>
              </w:rPr>
              <w:t xml:space="preserve">full </w:t>
            </w:r>
            <w:r w:rsidR="001B6D34">
              <w:rPr>
                <w:rFonts w:asciiTheme="minorHAnsi" w:hAnsiTheme="minorHAnsi" w:cstheme="minorHAnsi"/>
                <w:sz w:val="22"/>
                <w:szCs w:val="22"/>
                <w:lang w:val="en-GB"/>
              </w:rPr>
              <w:t>implementation of Part-S</w:t>
            </w:r>
            <w:r w:rsidR="004F664C" w:rsidRPr="004B62D9">
              <w:rPr>
                <w:rFonts w:asciiTheme="minorHAnsi" w:hAnsiTheme="minorHAnsi" w:cstheme="minorHAnsi"/>
                <w:sz w:val="22"/>
                <w:szCs w:val="22"/>
                <w:lang w:val="en-GB"/>
              </w:rPr>
              <w:t>FCL at a later stage.</w:t>
            </w:r>
            <w:r w:rsidR="006E0758" w:rsidRPr="004B62D9">
              <w:rPr>
                <w:rFonts w:asciiTheme="minorHAnsi" w:hAnsiTheme="minorHAnsi" w:cstheme="minorHAnsi"/>
                <w:sz w:val="22"/>
                <w:szCs w:val="22"/>
                <w:lang w:val="en-GB"/>
              </w:rPr>
              <w:t xml:space="preserve"> </w:t>
            </w:r>
          </w:p>
          <w:p w14:paraId="5DD2CB6A" w14:textId="77777777" w:rsidR="00E15A86" w:rsidRPr="004B62D9" w:rsidRDefault="00E15A86" w:rsidP="00742F08">
            <w:pPr>
              <w:autoSpaceDE/>
              <w:autoSpaceDN/>
              <w:adjustRightInd/>
              <w:jc w:val="both"/>
              <w:rPr>
                <w:rFonts w:asciiTheme="minorHAnsi" w:hAnsiTheme="minorHAnsi" w:cstheme="minorHAnsi"/>
                <w:sz w:val="22"/>
                <w:szCs w:val="22"/>
                <w:lang w:val="en-GB"/>
              </w:rPr>
            </w:pPr>
          </w:p>
        </w:tc>
      </w:tr>
      <w:tr w:rsidR="00097DF3" w:rsidRPr="006E0758" w14:paraId="35E7D25E" w14:textId="77777777" w:rsidTr="00953975">
        <w:trPr>
          <w:trHeight w:val="892"/>
        </w:trPr>
        <w:tc>
          <w:tcPr>
            <w:tcW w:w="2826" w:type="dxa"/>
            <w:shd w:val="clear" w:color="auto" w:fill="auto"/>
          </w:tcPr>
          <w:p w14:paraId="7914C884" w14:textId="77777777" w:rsidR="00097DF3" w:rsidRPr="004B62D9" w:rsidRDefault="00097DF3" w:rsidP="008F535B">
            <w:pPr>
              <w:ind w:left="171" w:hanging="171"/>
              <w:rPr>
                <w:rFonts w:asciiTheme="minorHAnsi" w:hAnsiTheme="minorHAnsi"/>
                <w:sz w:val="22"/>
                <w:szCs w:val="22"/>
                <w:lang w:val="en-GB"/>
              </w:rPr>
            </w:pPr>
            <w:r w:rsidRPr="004B62D9">
              <w:rPr>
                <w:rFonts w:asciiTheme="minorHAnsi" w:hAnsiTheme="minorHAnsi"/>
                <w:sz w:val="22"/>
                <w:szCs w:val="22"/>
                <w:lang w:val="en-GB"/>
              </w:rPr>
              <w:lastRenderedPageBreak/>
              <w:t>*</w:t>
            </w:r>
            <w:r w:rsidR="008F535B" w:rsidRPr="004B62D9">
              <w:rPr>
                <w:rFonts w:asciiTheme="minorHAnsi" w:hAnsiTheme="minorHAnsi"/>
                <w:sz w:val="22"/>
                <w:szCs w:val="22"/>
                <w:lang w:val="en-GB"/>
              </w:rPr>
              <w:t xml:space="preserve"> </w:t>
            </w:r>
            <w:r w:rsidRPr="004B62D9">
              <w:rPr>
                <w:rFonts w:asciiTheme="minorHAnsi" w:hAnsiTheme="minorHAnsi"/>
                <w:sz w:val="22"/>
                <w:szCs w:val="22"/>
                <w:lang w:val="en-GB"/>
              </w:rPr>
              <w:t>Summary of Mitigating measures, if any</w:t>
            </w:r>
            <w:r w:rsidR="008F535B" w:rsidRPr="004B62D9">
              <w:rPr>
                <w:rFonts w:asciiTheme="minorHAnsi" w:hAnsiTheme="minorHAnsi"/>
                <w:sz w:val="22"/>
                <w:szCs w:val="22"/>
                <w:lang w:val="en-GB"/>
              </w:rPr>
              <w:t xml:space="preserve"> </w:t>
            </w:r>
            <w:r w:rsidRPr="004B62D9">
              <w:rPr>
                <w:rStyle w:val="EndnoteReference"/>
                <w:rFonts w:asciiTheme="minorHAnsi" w:hAnsiTheme="minorHAnsi"/>
                <w:sz w:val="22"/>
                <w:szCs w:val="22"/>
                <w:lang w:val="en-GB"/>
              </w:rPr>
              <w:endnoteReference w:id="11"/>
            </w:r>
            <w:r w:rsidRPr="004B62D9">
              <w:rPr>
                <w:rFonts w:asciiTheme="minorHAnsi" w:hAnsiTheme="minorHAnsi"/>
                <w:sz w:val="22"/>
                <w:szCs w:val="22"/>
                <w:lang w:val="en-GB"/>
              </w:rPr>
              <w:t xml:space="preserve"> </w:t>
            </w:r>
          </w:p>
          <w:p w14:paraId="2D5D6EA9" w14:textId="77777777" w:rsidR="00097DF3" w:rsidRPr="004B62D9" w:rsidRDefault="00097DF3" w:rsidP="00097DF3">
            <w:pPr>
              <w:rPr>
                <w:rFonts w:asciiTheme="minorHAnsi" w:hAnsiTheme="minorHAnsi"/>
                <w:i/>
                <w:sz w:val="22"/>
                <w:szCs w:val="22"/>
                <w:lang w:val="en-GB"/>
              </w:rPr>
            </w:pPr>
          </w:p>
        </w:tc>
        <w:tc>
          <w:tcPr>
            <w:tcW w:w="7943" w:type="dxa"/>
            <w:shd w:val="clear" w:color="auto" w:fill="auto"/>
          </w:tcPr>
          <w:p w14:paraId="746B02DD" w14:textId="77777777" w:rsidR="00E15A86" w:rsidRPr="004B62D9" w:rsidRDefault="006E2245" w:rsidP="006E2245">
            <w:pPr>
              <w:jc w:val="both"/>
              <w:rPr>
                <w:rFonts w:asciiTheme="minorHAnsi" w:hAnsiTheme="minorHAnsi"/>
                <w:sz w:val="22"/>
                <w:szCs w:val="22"/>
                <w:lang w:val="en-GB"/>
              </w:rPr>
            </w:pPr>
            <w:r w:rsidRPr="004B62D9">
              <w:rPr>
                <w:rFonts w:asciiTheme="minorHAnsi" w:hAnsiTheme="minorHAnsi"/>
                <w:sz w:val="22"/>
                <w:szCs w:val="22"/>
                <w:lang w:val="en-GB"/>
              </w:rPr>
              <w:t xml:space="preserve">Since current </w:t>
            </w:r>
            <w:r w:rsidR="00C75A46" w:rsidRPr="004B62D9">
              <w:rPr>
                <w:rFonts w:asciiTheme="minorHAnsi" w:hAnsiTheme="minorHAnsi"/>
                <w:sz w:val="22"/>
                <w:szCs w:val="22"/>
                <w:lang w:val="en-GB"/>
              </w:rPr>
              <w:t xml:space="preserve">comprehensive </w:t>
            </w:r>
            <w:r w:rsidRPr="004B62D9">
              <w:rPr>
                <w:rFonts w:asciiTheme="minorHAnsi" w:hAnsiTheme="minorHAnsi"/>
                <w:sz w:val="22"/>
                <w:szCs w:val="22"/>
                <w:lang w:val="en-GB"/>
              </w:rPr>
              <w:t xml:space="preserve">licensing </w:t>
            </w:r>
            <w:r w:rsidR="00C75A46" w:rsidRPr="004B62D9">
              <w:rPr>
                <w:rFonts w:asciiTheme="minorHAnsi" w:hAnsiTheme="minorHAnsi"/>
                <w:sz w:val="22"/>
                <w:szCs w:val="22"/>
                <w:lang w:val="en-GB"/>
              </w:rPr>
              <w:t>requirements</w:t>
            </w:r>
            <w:r w:rsidRPr="004B62D9">
              <w:rPr>
                <w:rFonts w:asciiTheme="minorHAnsi" w:hAnsiTheme="minorHAnsi"/>
                <w:sz w:val="22"/>
                <w:szCs w:val="22"/>
                <w:lang w:val="en-GB"/>
              </w:rPr>
              <w:t xml:space="preserve"> fully remain in place </w:t>
            </w:r>
            <w:r w:rsidR="00544256">
              <w:rPr>
                <w:rFonts w:asciiTheme="minorHAnsi" w:hAnsiTheme="minorHAnsi"/>
                <w:sz w:val="22"/>
                <w:szCs w:val="22"/>
                <w:lang w:val="en-GB"/>
              </w:rPr>
              <w:t>during the exemption period</w:t>
            </w:r>
            <w:r w:rsidRPr="004B62D9">
              <w:rPr>
                <w:rFonts w:asciiTheme="minorHAnsi" w:hAnsiTheme="minorHAnsi"/>
                <w:sz w:val="22"/>
                <w:szCs w:val="22"/>
                <w:lang w:val="en-GB"/>
              </w:rPr>
              <w:t xml:space="preserve">, no </w:t>
            </w:r>
            <w:r w:rsidR="00C02571">
              <w:rPr>
                <w:rFonts w:asciiTheme="minorHAnsi" w:hAnsiTheme="minorHAnsi"/>
                <w:sz w:val="22"/>
                <w:szCs w:val="22"/>
                <w:lang w:val="en-GB"/>
              </w:rPr>
              <w:t xml:space="preserve">additional </w:t>
            </w:r>
            <w:r w:rsidRPr="004B62D9">
              <w:rPr>
                <w:rFonts w:asciiTheme="minorHAnsi" w:hAnsiTheme="minorHAnsi"/>
                <w:sz w:val="22"/>
                <w:szCs w:val="22"/>
                <w:lang w:val="en-GB"/>
              </w:rPr>
              <w:t>mitigation measures are deemed necessary.</w:t>
            </w:r>
          </w:p>
          <w:p w14:paraId="4859BE56" w14:textId="77777777" w:rsidR="00E15A86" w:rsidRPr="004B62D9" w:rsidRDefault="00E15A86" w:rsidP="00716393">
            <w:pPr>
              <w:ind w:left="397"/>
              <w:jc w:val="both"/>
              <w:rPr>
                <w:rFonts w:asciiTheme="minorHAnsi" w:hAnsiTheme="minorHAnsi"/>
                <w:sz w:val="22"/>
                <w:szCs w:val="22"/>
                <w:lang w:val="en-GB"/>
              </w:rPr>
            </w:pPr>
          </w:p>
        </w:tc>
      </w:tr>
      <w:tr w:rsidR="00097DF3" w:rsidRPr="006E0758" w14:paraId="28BA4B64" w14:textId="77777777" w:rsidTr="00EB135E">
        <w:trPr>
          <w:trHeight w:val="892"/>
        </w:trPr>
        <w:tc>
          <w:tcPr>
            <w:tcW w:w="2826" w:type="dxa"/>
            <w:shd w:val="clear" w:color="auto" w:fill="auto"/>
          </w:tcPr>
          <w:p w14:paraId="197E33EC" w14:textId="77777777" w:rsidR="00097DF3" w:rsidRPr="004B62D9" w:rsidRDefault="00097DF3" w:rsidP="00097DF3">
            <w:pPr>
              <w:rPr>
                <w:rFonts w:asciiTheme="minorHAnsi" w:hAnsiTheme="minorHAnsi"/>
                <w:sz w:val="22"/>
                <w:szCs w:val="22"/>
                <w:lang w:val="en-GB"/>
              </w:rPr>
            </w:pPr>
            <w:r w:rsidRPr="004B62D9">
              <w:rPr>
                <w:rFonts w:asciiTheme="minorHAnsi" w:hAnsiTheme="minorHAnsi"/>
                <w:sz w:val="22"/>
                <w:szCs w:val="22"/>
                <w:lang w:val="en-GB"/>
              </w:rPr>
              <w:t>*</w:t>
            </w:r>
            <w:r w:rsidR="008F535B" w:rsidRPr="004B62D9">
              <w:rPr>
                <w:rFonts w:asciiTheme="minorHAnsi" w:hAnsiTheme="minorHAnsi"/>
                <w:sz w:val="22"/>
                <w:szCs w:val="22"/>
                <w:lang w:val="en-GB"/>
              </w:rPr>
              <w:t xml:space="preserve"> </w:t>
            </w:r>
            <w:r w:rsidRPr="004B62D9">
              <w:rPr>
                <w:rFonts w:asciiTheme="minorHAnsi" w:hAnsiTheme="minorHAnsi"/>
                <w:sz w:val="22"/>
                <w:szCs w:val="22"/>
                <w:lang w:val="en-GB"/>
              </w:rPr>
              <w:t>Type of operation</w:t>
            </w:r>
            <w:r w:rsidR="00D44057" w:rsidRPr="004B62D9">
              <w:rPr>
                <w:rFonts w:asciiTheme="minorHAnsi" w:hAnsiTheme="minorHAnsi"/>
                <w:sz w:val="22"/>
                <w:szCs w:val="22"/>
                <w:lang w:val="en-GB"/>
              </w:rPr>
              <w:t xml:space="preserve"> </w:t>
            </w:r>
            <w:r w:rsidRPr="004B62D9">
              <w:rPr>
                <w:rStyle w:val="EndnoteReference"/>
                <w:rFonts w:asciiTheme="minorHAnsi" w:hAnsiTheme="minorHAnsi"/>
                <w:sz w:val="22"/>
                <w:szCs w:val="22"/>
                <w:lang w:val="en-GB"/>
              </w:rPr>
              <w:endnoteReference w:id="12"/>
            </w:r>
          </w:p>
          <w:p w14:paraId="199A9B0F" w14:textId="77777777" w:rsidR="00097DF3" w:rsidRPr="004B62D9" w:rsidRDefault="00097DF3" w:rsidP="00097DF3">
            <w:pPr>
              <w:rPr>
                <w:rFonts w:asciiTheme="minorHAnsi" w:hAnsiTheme="minorHAnsi"/>
                <w:sz w:val="22"/>
                <w:szCs w:val="22"/>
                <w:lang w:val="en-GB"/>
              </w:rPr>
            </w:pPr>
          </w:p>
          <w:p w14:paraId="5B3B5C60" w14:textId="77777777" w:rsidR="00097DF3" w:rsidRPr="004B62D9" w:rsidRDefault="00097DF3" w:rsidP="00097DF3">
            <w:pPr>
              <w:rPr>
                <w:rFonts w:asciiTheme="minorHAnsi" w:hAnsiTheme="minorHAnsi"/>
                <w:sz w:val="22"/>
                <w:szCs w:val="22"/>
                <w:lang w:val="en-GB"/>
              </w:rPr>
            </w:pPr>
          </w:p>
        </w:tc>
        <w:tc>
          <w:tcPr>
            <w:tcW w:w="7943" w:type="dxa"/>
            <w:shd w:val="clear" w:color="auto" w:fill="auto"/>
          </w:tcPr>
          <w:p w14:paraId="0F53A51F" w14:textId="77777777" w:rsidR="008F535B" w:rsidRPr="004B62D9" w:rsidRDefault="001D654C" w:rsidP="008F535B">
            <w:pPr>
              <w:rPr>
                <w:rFonts w:asciiTheme="minorHAnsi" w:hAnsiTheme="minorHAnsi"/>
                <w:sz w:val="22"/>
                <w:szCs w:val="22"/>
                <w:lang w:val="en-GB"/>
              </w:rPr>
            </w:pPr>
            <w:sdt>
              <w:sdtPr>
                <w:rPr>
                  <w:rFonts w:asciiTheme="minorHAnsi" w:hAnsiTheme="minorHAnsi"/>
                  <w:sz w:val="22"/>
                  <w:szCs w:val="22"/>
                  <w:lang w:val="en-GB"/>
                </w:rPr>
                <w:id w:val="876664872"/>
                <w14:checkbox>
                  <w14:checked w14:val="0"/>
                  <w14:checkedState w14:val="2612" w14:font="MS Gothic"/>
                  <w14:uncheckedState w14:val="2610" w14:font="MS Gothic"/>
                </w14:checkbox>
              </w:sdtPr>
              <w:sdtEndPr/>
              <w:sdtContent>
                <w:r w:rsidR="006E2245" w:rsidRPr="004B62D9">
                  <w:rPr>
                    <w:rFonts w:ascii="MS Gothic" w:eastAsia="MS Gothic" w:hAnsi="MS Gothic"/>
                    <w:sz w:val="22"/>
                    <w:szCs w:val="22"/>
                    <w:lang w:val="en-GB"/>
                  </w:rPr>
                  <w:t>☐</w:t>
                </w:r>
              </w:sdtContent>
            </w:sdt>
            <w:r w:rsidR="008F535B" w:rsidRPr="004B62D9">
              <w:rPr>
                <w:rFonts w:asciiTheme="minorHAnsi" w:hAnsiTheme="minorHAnsi"/>
                <w:sz w:val="22"/>
                <w:szCs w:val="22"/>
                <w:lang w:val="en-GB"/>
              </w:rPr>
              <w:t xml:space="preserve">  N/A</w:t>
            </w:r>
          </w:p>
          <w:p w14:paraId="16F24C5D" w14:textId="77777777" w:rsidR="008F535B" w:rsidRPr="004B62D9" w:rsidRDefault="001D654C" w:rsidP="008F535B">
            <w:pPr>
              <w:rPr>
                <w:rFonts w:asciiTheme="minorHAnsi" w:hAnsiTheme="minorHAnsi"/>
                <w:sz w:val="22"/>
                <w:szCs w:val="22"/>
                <w:lang w:val="en-GB"/>
              </w:rPr>
            </w:pPr>
            <w:sdt>
              <w:sdtPr>
                <w:rPr>
                  <w:rFonts w:asciiTheme="minorHAnsi" w:hAnsiTheme="minorHAnsi"/>
                  <w:sz w:val="22"/>
                  <w:szCs w:val="22"/>
                  <w:lang w:val="en-GB"/>
                </w:rPr>
                <w:id w:val="-539050908"/>
                <w14:checkbox>
                  <w14:checked w14:val="1"/>
                  <w14:checkedState w14:val="2612" w14:font="MS Gothic"/>
                  <w14:uncheckedState w14:val="2610" w14:font="MS Gothic"/>
                </w14:checkbox>
              </w:sdtPr>
              <w:sdtEndPr/>
              <w:sdtContent>
                <w:r w:rsidR="006E2245" w:rsidRPr="004B62D9">
                  <w:rPr>
                    <w:rFonts w:ascii="MS Gothic" w:eastAsia="MS Gothic" w:hAnsi="MS Gothic"/>
                    <w:sz w:val="22"/>
                    <w:szCs w:val="22"/>
                    <w:lang w:val="en-GB"/>
                  </w:rPr>
                  <w:t>☒</w:t>
                </w:r>
              </w:sdtContent>
            </w:sdt>
            <w:r w:rsidR="008F535B" w:rsidRPr="004B62D9">
              <w:rPr>
                <w:rFonts w:asciiTheme="minorHAnsi" w:hAnsiTheme="minorHAnsi"/>
                <w:sz w:val="22"/>
                <w:szCs w:val="22"/>
                <w:lang w:val="en-GB"/>
              </w:rPr>
              <w:t xml:space="preserve">  If applicable:</w:t>
            </w:r>
          </w:p>
          <w:p w14:paraId="686844CE" w14:textId="77777777" w:rsidR="008F535B" w:rsidRDefault="006E2245" w:rsidP="00120497">
            <w:pPr>
              <w:autoSpaceDE/>
              <w:autoSpaceDN/>
              <w:adjustRightInd/>
              <w:rPr>
                <w:lang w:val="en-GB"/>
              </w:rPr>
            </w:pPr>
            <w:r w:rsidRPr="004B62D9">
              <w:rPr>
                <w:lang w:val="en-GB"/>
              </w:rPr>
              <w:t>NCO</w:t>
            </w:r>
          </w:p>
          <w:p w14:paraId="03247572" w14:textId="77777777" w:rsidR="00097DF3" w:rsidRPr="004B62D9" w:rsidRDefault="00097DF3" w:rsidP="00742F08">
            <w:pPr>
              <w:autoSpaceDE/>
              <w:autoSpaceDN/>
              <w:adjustRightInd/>
              <w:rPr>
                <w:rFonts w:asciiTheme="minorHAnsi" w:hAnsiTheme="minorHAnsi"/>
                <w:sz w:val="22"/>
                <w:szCs w:val="22"/>
                <w:lang w:val="en-GB"/>
              </w:rPr>
            </w:pPr>
          </w:p>
        </w:tc>
      </w:tr>
      <w:tr w:rsidR="004A2AA6" w:rsidRPr="006E0758" w14:paraId="07F98D6A" w14:textId="77777777" w:rsidTr="00953975">
        <w:trPr>
          <w:trHeight w:val="892"/>
        </w:trPr>
        <w:tc>
          <w:tcPr>
            <w:tcW w:w="2826" w:type="dxa"/>
            <w:shd w:val="clear" w:color="auto" w:fill="auto"/>
          </w:tcPr>
          <w:p w14:paraId="0DEAFEEB" w14:textId="77777777" w:rsidR="004A2AA6" w:rsidRPr="004B62D9" w:rsidRDefault="004A2AA6" w:rsidP="004A2AA6">
            <w:pPr>
              <w:rPr>
                <w:rFonts w:asciiTheme="minorHAnsi" w:hAnsiTheme="minorHAnsi"/>
                <w:sz w:val="22"/>
                <w:szCs w:val="22"/>
                <w:lang w:val="en-GB"/>
              </w:rPr>
            </w:pPr>
            <w:r w:rsidRPr="004B62D9">
              <w:rPr>
                <w:rFonts w:asciiTheme="minorHAnsi" w:hAnsiTheme="minorHAnsi"/>
                <w:sz w:val="22"/>
                <w:szCs w:val="22"/>
                <w:lang w:val="en-GB"/>
              </w:rPr>
              <w:t xml:space="preserve">In case of non-approved change/repair </w:t>
            </w:r>
            <w:r w:rsidRPr="004B62D9">
              <w:rPr>
                <w:rStyle w:val="EndnoteReference"/>
                <w:rFonts w:asciiTheme="minorHAnsi" w:hAnsiTheme="minorHAnsi"/>
                <w:sz w:val="22"/>
                <w:szCs w:val="22"/>
                <w:lang w:val="en-GB"/>
              </w:rPr>
              <w:endnoteReference w:id="13"/>
            </w:r>
          </w:p>
          <w:p w14:paraId="0B4241B6" w14:textId="77777777" w:rsidR="004A2AA6" w:rsidRPr="004B62D9" w:rsidRDefault="004A2AA6" w:rsidP="004A2AA6">
            <w:pPr>
              <w:rPr>
                <w:rFonts w:asciiTheme="minorHAnsi" w:hAnsiTheme="minorHAnsi"/>
                <w:sz w:val="22"/>
                <w:szCs w:val="22"/>
                <w:lang w:val="en-GB"/>
              </w:rPr>
            </w:pPr>
          </w:p>
          <w:p w14:paraId="07DF8969" w14:textId="77777777" w:rsidR="004A2AA6" w:rsidRPr="004B62D9" w:rsidRDefault="004A2AA6" w:rsidP="004A2AA6">
            <w:pPr>
              <w:rPr>
                <w:rFonts w:asciiTheme="minorHAnsi" w:hAnsiTheme="minorHAnsi"/>
                <w:sz w:val="22"/>
                <w:szCs w:val="22"/>
                <w:lang w:val="en-GB"/>
              </w:rPr>
            </w:pPr>
          </w:p>
          <w:p w14:paraId="25A72DA7" w14:textId="77777777" w:rsidR="004A2AA6" w:rsidRPr="004B62D9" w:rsidRDefault="004A2AA6" w:rsidP="004A2AA6">
            <w:pPr>
              <w:rPr>
                <w:rFonts w:asciiTheme="minorHAnsi" w:hAnsiTheme="minorHAnsi"/>
                <w:sz w:val="22"/>
                <w:szCs w:val="22"/>
                <w:lang w:val="en-GB"/>
              </w:rPr>
            </w:pPr>
          </w:p>
        </w:tc>
        <w:tc>
          <w:tcPr>
            <w:tcW w:w="7943" w:type="dxa"/>
            <w:tcBorders>
              <w:bottom w:val="single" w:sz="4" w:space="0" w:color="auto"/>
            </w:tcBorders>
            <w:shd w:val="clear" w:color="auto" w:fill="auto"/>
          </w:tcPr>
          <w:p w14:paraId="198F3577" w14:textId="77777777" w:rsidR="004A2AA6" w:rsidRPr="004B62D9" w:rsidRDefault="001D654C" w:rsidP="004A2AA6">
            <w:pPr>
              <w:rPr>
                <w:rFonts w:asciiTheme="minorHAnsi" w:hAnsiTheme="minorHAnsi"/>
                <w:sz w:val="22"/>
                <w:szCs w:val="22"/>
                <w:lang w:val="en-GB"/>
              </w:rPr>
            </w:pPr>
            <w:sdt>
              <w:sdtPr>
                <w:rPr>
                  <w:rFonts w:asciiTheme="minorHAnsi" w:hAnsiTheme="minorHAnsi"/>
                  <w:sz w:val="22"/>
                  <w:szCs w:val="22"/>
                  <w:lang w:val="en-GB"/>
                </w:rPr>
                <w:id w:val="-251891656"/>
                <w14:checkbox>
                  <w14:checked w14:val="0"/>
                  <w14:checkedState w14:val="2612" w14:font="MS Gothic"/>
                  <w14:uncheckedState w14:val="2610" w14:font="MS Gothic"/>
                </w14:checkbox>
              </w:sdtPr>
              <w:sdtEndPr/>
              <w:sdtContent>
                <w:r w:rsidR="004A2AA6" w:rsidRPr="004B62D9">
                  <w:rPr>
                    <w:rFonts w:ascii="MS Gothic" w:eastAsia="MS Gothic" w:hAnsi="MS Gothic"/>
                    <w:sz w:val="22"/>
                    <w:szCs w:val="22"/>
                    <w:lang w:val="en-GB"/>
                  </w:rPr>
                  <w:t>☐</w:t>
                </w:r>
              </w:sdtContent>
            </w:sdt>
            <w:r w:rsidR="004A2AA6" w:rsidRPr="004B62D9">
              <w:rPr>
                <w:rFonts w:asciiTheme="minorHAnsi" w:hAnsiTheme="minorHAnsi"/>
                <w:sz w:val="22"/>
                <w:szCs w:val="22"/>
                <w:lang w:val="en-GB"/>
              </w:rPr>
              <w:t xml:space="preserve">   EASA </w:t>
            </w:r>
            <w:r w:rsidR="003D43AB" w:rsidRPr="004B62D9">
              <w:rPr>
                <w:rFonts w:asciiTheme="minorHAnsi" w:hAnsiTheme="minorHAnsi"/>
                <w:sz w:val="22"/>
                <w:szCs w:val="22"/>
                <w:lang w:val="en-GB"/>
              </w:rPr>
              <w:t>p</w:t>
            </w:r>
            <w:r w:rsidR="004A2AA6" w:rsidRPr="004B62D9">
              <w:rPr>
                <w:rFonts w:asciiTheme="minorHAnsi" w:hAnsiTheme="minorHAnsi"/>
                <w:sz w:val="22"/>
                <w:szCs w:val="22"/>
                <w:lang w:val="en-GB"/>
              </w:rPr>
              <w:t>roject number: ……</w:t>
            </w:r>
            <w:r w:rsidR="00E15A86" w:rsidRPr="004B62D9">
              <w:rPr>
                <w:rFonts w:asciiTheme="minorHAnsi" w:hAnsiTheme="minorHAnsi"/>
                <w:sz w:val="22"/>
                <w:szCs w:val="22"/>
                <w:lang w:val="en-GB"/>
              </w:rPr>
              <w:t xml:space="preserve">Not </w:t>
            </w:r>
            <w:r w:rsidR="003D43AB" w:rsidRPr="004B62D9">
              <w:rPr>
                <w:rFonts w:asciiTheme="minorHAnsi" w:hAnsiTheme="minorHAnsi"/>
                <w:sz w:val="22"/>
                <w:szCs w:val="22"/>
                <w:lang w:val="en-GB"/>
              </w:rPr>
              <w:t>a</w:t>
            </w:r>
            <w:r w:rsidR="00E15A86" w:rsidRPr="004B62D9">
              <w:rPr>
                <w:rFonts w:asciiTheme="minorHAnsi" w:hAnsiTheme="minorHAnsi"/>
                <w:sz w:val="22"/>
                <w:szCs w:val="22"/>
                <w:lang w:val="en-GB"/>
              </w:rPr>
              <w:t>pplicable</w:t>
            </w:r>
            <w:r w:rsidR="004A2AA6" w:rsidRPr="004B62D9">
              <w:rPr>
                <w:rFonts w:asciiTheme="minorHAnsi" w:hAnsiTheme="minorHAnsi"/>
                <w:sz w:val="22"/>
                <w:szCs w:val="22"/>
                <w:lang w:val="en-GB"/>
              </w:rPr>
              <w:t>………………….</w:t>
            </w:r>
          </w:p>
          <w:p w14:paraId="2602C8E2" w14:textId="77777777" w:rsidR="004A2AA6" w:rsidRPr="004B62D9" w:rsidRDefault="001D654C" w:rsidP="004A2AA6">
            <w:pPr>
              <w:rPr>
                <w:rFonts w:asciiTheme="minorHAnsi" w:hAnsiTheme="minorHAnsi"/>
                <w:sz w:val="22"/>
                <w:szCs w:val="22"/>
                <w:lang w:val="en-GB"/>
              </w:rPr>
            </w:pPr>
            <w:sdt>
              <w:sdtPr>
                <w:rPr>
                  <w:rFonts w:asciiTheme="minorHAnsi" w:hAnsiTheme="minorHAnsi"/>
                  <w:sz w:val="22"/>
                  <w:szCs w:val="22"/>
                  <w:lang w:val="en-GB"/>
                </w:rPr>
                <w:id w:val="2104840651"/>
                <w14:checkbox>
                  <w14:checked w14:val="0"/>
                  <w14:checkedState w14:val="2612" w14:font="MS Gothic"/>
                  <w14:uncheckedState w14:val="2610" w14:font="MS Gothic"/>
                </w14:checkbox>
              </w:sdtPr>
              <w:sdtEndPr/>
              <w:sdtContent>
                <w:r w:rsidR="004A2AA6" w:rsidRPr="004B62D9">
                  <w:rPr>
                    <w:rFonts w:ascii="MS Gothic" w:eastAsia="MS Gothic" w:hAnsi="MS Gothic"/>
                    <w:sz w:val="22"/>
                    <w:szCs w:val="22"/>
                    <w:lang w:val="en-GB"/>
                  </w:rPr>
                  <w:t>☐</w:t>
                </w:r>
              </w:sdtContent>
            </w:sdt>
            <w:r w:rsidR="004A2AA6" w:rsidRPr="004B62D9">
              <w:rPr>
                <w:rFonts w:asciiTheme="minorHAnsi" w:hAnsiTheme="minorHAnsi"/>
                <w:sz w:val="22"/>
                <w:szCs w:val="22"/>
                <w:lang w:val="en-GB"/>
              </w:rPr>
              <w:t xml:space="preserve">  If  no </w:t>
            </w:r>
            <w:r w:rsidR="003D43AB" w:rsidRPr="004B62D9">
              <w:rPr>
                <w:rFonts w:asciiTheme="minorHAnsi" w:hAnsiTheme="minorHAnsi"/>
                <w:sz w:val="22"/>
                <w:szCs w:val="22"/>
                <w:lang w:val="en-GB"/>
              </w:rPr>
              <w:t>p</w:t>
            </w:r>
            <w:r w:rsidR="004A2AA6" w:rsidRPr="004B62D9">
              <w:rPr>
                <w:rFonts w:asciiTheme="minorHAnsi" w:hAnsiTheme="minorHAnsi"/>
                <w:sz w:val="22"/>
                <w:szCs w:val="22"/>
                <w:lang w:val="en-GB"/>
              </w:rPr>
              <w:t>roject number, indicate if change/repair, is:</w:t>
            </w:r>
          </w:p>
          <w:p w14:paraId="53E157D9" w14:textId="77777777" w:rsidR="004A2AA6" w:rsidRPr="004B62D9" w:rsidRDefault="004A2AA6" w:rsidP="004A2AA6">
            <w:pPr>
              <w:pStyle w:val="ListParagraph"/>
              <w:numPr>
                <w:ilvl w:val="0"/>
                <w:numId w:val="7"/>
              </w:numPr>
              <w:rPr>
                <w:rFonts w:asciiTheme="minorHAnsi" w:hAnsiTheme="minorHAnsi"/>
                <w:sz w:val="22"/>
                <w:szCs w:val="22"/>
                <w:lang w:val="en-GB"/>
              </w:rPr>
            </w:pPr>
            <w:r w:rsidRPr="004B62D9">
              <w:rPr>
                <w:rFonts w:asciiTheme="minorHAnsi" w:hAnsiTheme="minorHAnsi"/>
                <w:sz w:val="22"/>
                <w:szCs w:val="22"/>
                <w:lang w:val="en-GB"/>
              </w:rPr>
              <w:t xml:space="preserve">Minor </w:t>
            </w:r>
            <w:sdt>
              <w:sdtPr>
                <w:rPr>
                  <w:rFonts w:asciiTheme="minorHAnsi" w:hAnsiTheme="minorHAnsi"/>
                  <w:sz w:val="22"/>
                  <w:szCs w:val="22"/>
                  <w:lang w:val="en-GB"/>
                </w:rPr>
                <w:id w:val="606165396"/>
                <w14:checkbox>
                  <w14:checked w14:val="0"/>
                  <w14:checkedState w14:val="2612" w14:font="MS Gothic"/>
                  <w14:uncheckedState w14:val="2610" w14:font="MS Gothic"/>
                </w14:checkbox>
              </w:sdtPr>
              <w:sdtEndPr/>
              <w:sdtContent>
                <w:r w:rsidRPr="004B62D9">
                  <w:rPr>
                    <w:rFonts w:ascii="MS Gothic" w:eastAsia="MS Gothic" w:hAnsi="MS Gothic"/>
                    <w:sz w:val="22"/>
                    <w:szCs w:val="22"/>
                    <w:lang w:val="en-GB"/>
                  </w:rPr>
                  <w:t>☐</w:t>
                </w:r>
              </w:sdtContent>
            </w:sdt>
          </w:p>
          <w:p w14:paraId="06F40032" w14:textId="77777777" w:rsidR="004A2AA6" w:rsidRPr="004B62D9" w:rsidRDefault="004A2AA6" w:rsidP="004A2AA6">
            <w:pPr>
              <w:pStyle w:val="ListParagraph"/>
              <w:numPr>
                <w:ilvl w:val="0"/>
                <w:numId w:val="7"/>
              </w:numPr>
              <w:rPr>
                <w:rFonts w:asciiTheme="minorHAnsi" w:hAnsiTheme="minorHAnsi"/>
                <w:sz w:val="22"/>
                <w:szCs w:val="22"/>
                <w:lang w:val="en-GB"/>
              </w:rPr>
            </w:pPr>
            <w:r w:rsidRPr="004B62D9">
              <w:rPr>
                <w:rFonts w:asciiTheme="minorHAnsi" w:hAnsiTheme="minorHAnsi"/>
                <w:sz w:val="22"/>
                <w:szCs w:val="22"/>
                <w:lang w:val="en-GB"/>
              </w:rPr>
              <w:t xml:space="preserve">Major </w:t>
            </w:r>
            <w:sdt>
              <w:sdtPr>
                <w:rPr>
                  <w:rFonts w:asciiTheme="minorHAnsi" w:hAnsiTheme="minorHAnsi"/>
                  <w:sz w:val="22"/>
                  <w:szCs w:val="22"/>
                  <w:lang w:val="en-GB"/>
                </w:rPr>
                <w:id w:val="-436294314"/>
                <w14:checkbox>
                  <w14:checked w14:val="0"/>
                  <w14:checkedState w14:val="2612" w14:font="MS Gothic"/>
                  <w14:uncheckedState w14:val="2610" w14:font="MS Gothic"/>
                </w14:checkbox>
              </w:sdtPr>
              <w:sdtEndPr/>
              <w:sdtContent>
                <w:r w:rsidRPr="004B62D9">
                  <w:rPr>
                    <w:rFonts w:ascii="MS Gothic" w:eastAsia="MS Gothic" w:hAnsi="MS Gothic"/>
                    <w:sz w:val="22"/>
                    <w:szCs w:val="22"/>
                    <w:lang w:val="en-GB"/>
                  </w:rPr>
                  <w:t>☐</w:t>
                </w:r>
              </w:sdtContent>
            </w:sdt>
          </w:p>
          <w:p w14:paraId="59B821E7" w14:textId="77777777" w:rsidR="004A2AA6" w:rsidRPr="004B62D9" w:rsidRDefault="004A2AA6" w:rsidP="004A2AA6">
            <w:pPr>
              <w:rPr>
                <w:rFonts w:asciiTheme="minorHAnsi" w:hAnsiTheme="minorHAnsi"/>
                <w:sz w:val="22"/>
                <w:szCs w:val="22"/>
                <w:lang w:val="en-GB"/>
              </w:rPr>
            </w:pPr>
          </w:p>
        </w:tc>
      </w:tr>
      <w:tr w:rsidR="004A2AA6" w:rsidRPr="006E0758" w14:paraId="63208938" w14:textId="77777777" w:rsidTr="00DE29B4">
        <w:trPr>
          <w:trHeight w:val="464"/>
        </w:trPr>
        <w:tc>
          <w:tcPr>
            <w:tcW w:w="10769" w:type="dxa"/>
            <w:gridSpan w:val="2"/>
            <w:shd w:val="clear" w:color="auto" w:fill="D9D9D9" w:themeFill="background1" w:themeFillShade="D9"/>
          </w:tcPr>
          <w:p w14:paraId="0BB2BD9B" w14:textId="77777777" w:rsidR="004A2AA6" w:rsidRPr="004B62D9" w:rsidRDefault="004A2AA6" w:rsidP="004A2AA6">
            <w:pPr>
              <w:rPr>
                <w:rFonts w:asciiTheme="minorHAnsi" w:hAnsiTheme="minorHAnsi"/>
                <w:sz w:val="22"/>
                <w:szCs w:val="22"/>
                <w:lang w:val="en-GB"/>
              </w:rPr>
            </w:pPr>
            <w:r w:rsidRPr="004B62D9">
              <w:rPr>
                <w:rFonts w:asciiTheme="minorHAnsi" w:hAnsiTheme="minorHAnsi"/>
                <w:b/>
                <w:sz w:val="22"/>
                <w:szCs w:val="22"/>
                <w:lang w:val="en-GB"/>
              </w:rPr>
              <w:t>Concerned entity(ies)</w:t>
            </w:r>
          </w:p>
        </w:tc>
      </w:tr>
      <w:tr w:rsidR="004A2AA6" w:rsidRPr="006E0758" w14:paraId="10820203" w14:textId="77777777" w:rsidTr="00EB135E">
        <w:trPr>
          <w:trHeight w:val="892"/>
        </w:trPr>
        <w:tc>
          <w:tcPr>
            <w:tcW w:w="2826" w:type="dxa"/>
            <w:shd w:val="clear" w:color="auto" w:fill="auto"/>
          </w:tcPr>
          <w:p w14:paraId="723D2619" w14:textId="77777777" w:rsidR="004A2AA6" w:rsidRPr="004B62D9" w:rsidRDefault="004A2AA6" w:rsidP="004A2AA6">
            <w:pPr>
              <w:ind w:left="171" w:hanging="171"/>
              <w:rPr>
                <w:rFonts w:asciiTheme="minorHAnsi" w:hAnsiTheme="minorHAnsi"/>
                <w:sz w:val="22"/>
                <w:szCs w:val="22"/>
                <w:lang w:val="en-GB"/>
              </w:rPr>
            </w:pPr>
            <w:r w:rsidRPr="004B62D9">
              <w:rPr>
                <w:rFonts w:asciiTheme="minorHAnsi" w:hAnsiTheme="minorHAnsi"/>
                <w:sz w:val="22"/>
                <w:szCs w:val="22"/>
                <w:lang w:val="en-GB"/>
              </w:rPr>
              <w:t xml:space="preserve">* Organisation, operator, aerodrome or person whom the exemption is granted to </w:t>
            </w:r>
            <w:r w:rsidRPr="004B62D9">
              <w:rPr>
                <w:rStyle w:val="EndnoteReference"/>
                <w:rFonts w:asciiTheme="minorHAnsi" w:hAnsiTheme="minorHAnsi"/>
                <w:sz w:val="22"/>
                <w:szCs w:val="22"/>
                <w:lang w:val="en-GB"/>
              </w:rPr>
              <w:endnoteReference w:id="14"/>
            </w:r>
          </w:p>
        </w:tc>
        <w:tc>
          <w:tcPr>
            <w:tcW w:w="7943" w:type="dxa"/>
            <w:shd w:val="clear" w:color="auto" w:fill="auto"/>
          </w:tcPr>
          <w:p w14:paraId="2EEB777B" w14:textId="7E1206B8" w:rsidR="00AE07C4" w:rsidRDefault="00A16925" w:rsidP="00A16925">
            <w:pPr>
              <w:autoSpaceDE/>
              <w:autoSpaceDN/>
              <w:adjustRightInd/>
              <w:jc w:val="both"/>
              <w:rPr>
                <w:rFonts w:asciiTheme="minorHAnsi" w:hAnsiTheme="minorHAnsi" w:cstheme="minorHAnsi"/>
                <w:sz w:val="22"/>
                <w:szCs w:val="22"/>
                <w:lang w:val="en-GB"/>
              </w:rPr>
            </w:pPr>
            <w:r w:rsidRPr="004B62D9">
              <w:rPr>
                <w:rFonts w:asciiTheme="minorHAnsi" w:hAnsiTheme="minorHAnsi" w:cstheme="minorHAnsi"/>
                <w:sz w:val="22"/>
                <w:szCs w:val="22"/>
                <w:lang w:val="en-GB"/>
              </w:rPr>
              <w:t>Holders</w:t>
            </w:r>
            <w:r w:rsidR="00E85717">
              <w:rPr>
                <w:rFonts w:asciiTheme="minorHAnsi" w:hAnsiTheme="minorHAnsi" w:cstheme="minorHAnsi"/>
                <w:sz w:val="22"/>
                <w:szCs w:val="22"/>
                <w:lang w:val="en-GB"/>
              </w:rPr>
              <w:t xml:space="preserve"> of </w:t>
            </w:r>
            <w:r w:rsidR="001B6D34">
              <w:rPr>
                <w:rFonts w:asciiTheme="minorHAnsi" w:hAnsiTheme="minorHAnsi" w:cstheme="minorHAnsi"/>
                <w:sz w:val="22"/>
                <w:szCs w:val="22"/>
                <w:lang w:val="en-GB"/>
              </w:rPr>
              <w:t>sailplane</w:t>
            </w:r>
            <w:r w:rsidR="006E2245" w:rsidRPr="004B62D9">
              <w:rPr>
                <w:rFonts w:asciiTheme="minorHAnsi" w:hAnsiTheme="minorHAnsi" w:cstheme="minorHAnsi"/>
                <w:sz w:val="22"/>
                <w:szCs w:val="22"/>
                <w:lang w:val="en-GB"/>
              </w:rPr>
              <w:t xml:space="preserve"> </w:t>
            </w:r>
            <w:r w:rsidR="00C75A46" w:rsidRPr="004B62D9">
              <w:rPr>
                <w:rFonts w:asciiTheme="minorHAnsi" w:hAnsiTheme="minorHAnsi" w:cstheme="minorHAnsi"/>
                <w:sz w:val="22"/>
                <w:szCs w:val="22"/>
                <w:lang w:val="en-GB"/>
              </w:rPr>
              <w:t xml:space="preserve">pilot </w:t>
            </w:r>
            <w:r w:rsidR="006E2245" w:rsidRPr="004B62D9">
              <w:rPr>
                <w:rFonts w:asciiTheme="minorHAnsi" w:hAnsiTheme="minorHAnsi" w:cstheme="minorHAnsi"/>
                <w:sz w:val="22"/>
                <w:szCs w:val="22"/>
                <w:lang w:val="en-GB"/>
              </w:rPr>
              <w:t>licences as well as training organisations for these licences.</w:t>
            </w:r>
          </w:p>
          <w:p w14:paraId="1A5380D4" w14:textId="77777777" w:rsidR="004A2AA6" w:rsidRPr="004B62D9" w:rsidRDefault="004A2AA6" w:rsidP="00742F08">
            <w:pPr>
              <w:autoSpaceDE/>
              <w:autoSpaceDN/>
              <w:adjustRightInd/>
              <w:jc w:val="both"/>
              <w:rPr>
                <w:rFonts w:asciiTheme="minorHAnsi" w:hAnsiTheme="minorHAnsi"/>
                <w:sz w:val="22"/>
                <w:szCs w:val="22"/>
                <w:lang w:val="en-GB"/>
              </w:rPr>
            </w:pPr>
          </w:p>
        </w:tc>
      </w:tr>
      <w:tr w:rsidR="004A2AA6" w:rsidRPr="006E0758" w14:paraId="0D8F4FD1" w14:textId="77777777" w:rsidTr="00EB135E">
        <w:trPr>
          <w:trHeight w:val="270"/>
        </w:trPr>
        <w:tc>
          <w:tcPr>
            <w:tcW w:w="2826" w:type="dxa"/>
            <w:shd w:val="clear" w:color="auto" w:fill="auto"/>
          </w:tcPr>
          <w:p w14:paraId="6693DB05" w14:textId="77777777" w:rsidR="004A2AA6" w:rsidRPr="004B62D9" w:rsidDel="00E74113" w:rsidRDefault="00E15A86" w:rsidP="004A2AA6">
            <w:pPr>
              <w:rPr>
                <w:rFonts w:asciiTheme="minorHAnsi" w:hAnsiTheme="minorHAnsi"/>
                <w:sz w:val="22"/>
                <w:szCs w:val="22"/>
                <w:lang w:val="en-GB"/>
              </w:rPr>
            </w:pPr>
            <w:r w:rsidRPr="004B62D9">
              <w:rPr>
                <w:rFonts w:asciiTheme="minorHAnsi" w:hAnsiTheme="minorHAnsi"/>
                <w:sz w:val="22"/>
                <w:szCs w:val="22"/>
                <w:lang w:val="en-GB"/>
              </w:rPr>
              <w:t>Product</w:t>
            </w:r>
          </w:p>
        </w:tc>
        <w:tc>
          <w:tcPr>
            <w:tcW w:w="7943" w:type="dxa"/>
            <w:shd w:val="clear" w:color="auto" w:fill="auto"/>
          </w:tcPr>
          <w:p w14:paraId="514635EB" w14:textId="77777777" w:rsidR="004A2AA6" w:rsidRPr="004B62D9" w:rsidRDefault="004A2AA6" w:rsidP="004A2AA6">
            <w:pPr>
              <w:rPr>
                <w:rFonts w:asciiTheme="minorHAnsi" w:hAnsiTheme="minorHAnsi"/>
                <w:sz w:val="22"/>
                <w:szCs w:val="22"/>
                <w:lang w:val="en-GB"/>
              </w:rPr>
            </w:pPr>
          </w:p>
        </w:tc>
      </w:tr>
      <w:tr w:rsidR="004A2AA6" w:rsidRPr="006E0758" w14:paraId="732C002A" w14:textId="77777777" w:rsidTr="00EB135E">
        <w:trPr>
          <w:trHeight w:val="273"/>
        </w:trPr>
        <w:tc>
          <w:tcPr>
            <w:tcW w:w="2826" w:type="dxa"/>
            <w:shd w:val="clear" w:color="auto" w:fill="auto"/>
          </w:tcPr>
          <w:p w14:paraId="4DF5B76D" w14:textId="77777777" w:rsidR="004A2AA6" w:rsidRPr="004B62D9" w:rsidRDefault="004A2AA6" w:rsidP="004A2AA6">
            <w:pPr>
              <w:rPr>
                <w:rFonts w:asciiTheme="minorHAnsi" w:hAnsiTheme="minorHAnsi"/>
                <w:sz w:val="22"/>
                <w:szCs w:val="22"/>
                <w:lang w:val="en-GB"/>
              </w:rPr>
            </w:pPr>
            <w:r w:rsidRPr="004B62D9">
              <w:rPr>
                <w:rFonts w:asciiTheme="minorHAnsi" w:hAnsiTheme="minorHAnsi"/>
                <w:sz w:val="22"/>
                <w:szCs w:val="22"/>
                <w:lang w:val="en-GB"/>
              </w:rPr>
              <w:t xml:space="preserve">Serial no. </w:t>
            </w:r>
            <w:r w:rsidRPr="004B62D9">
              <w:rPr>
                <w:rStyle w:val="EndnoteReference"/>
                <w:rFonts w:asciiTheme="minorHAnsi" w:hAnsiTheme="minorHAnsi"/>
                <w:sz w:val="22"/>
                <w:szCs w:val="22"/>
                <w:lang w:val="en-GB"/>
              </w:rPr>
              <w:endnoteReference w:id="15"/>
            </w:r>
            <w:r w:rsidRPr="004B62D9">
              <w:rPr>
                <w:rFonts w:asciiTheme="minorHAnsi" w:hAnsiTheme="minorHAnsi"/>
                <w:sz w:val="22"/>
                <w:szCs w:val="22"/>
                <w:lang w:val="en-GB"/>
              </w:rPr>
              <w:t xml:space="preserve"> </w:t>
            </w:r>
          </w:p>
        </w:tc>
        <w:tc>
          <w:tcPr>
            <w:tcW w:w="7943" w:type="dxa"/>
            <w:shd w:val="clear" w:color="auto" w:fill="auto"/>
          </w:tcPr>
          <w:p w14:paraId="668ABAC5" w14:textId="77777777" w:rsidR="004A2AA6" w:rsidRPr="004B62D9" w:rsidRDefault="004A2AA6" w:rsidP="004A2AA6">
            <w:pPr>
              <w:rPr>
                <w:rFonts w:asciiTheme="minorHAnsi" w:hAnsiTheme="minorHAnsi"/>
                <w:sz w:val="22"/>
                <w:szCs w:val="22"/>
                <w:lang w:val="en-GB"/>
              </w:rPr>
            </w:pPr>
          </w:p>
        </w:tc>
      </w:tr>
      <w:tr w:rsidR="004A2AA6" w:rsidRPr="006E0758" w14:paraId="4D16CA86" w14:textId="77777777" w:rsidTr="00EB135E">
        <w:trPr>
          <w:trHeight w:val="292"/>
        </w:trPr>
        <w:tc>
          <w:tcPr>
            <w:tcW w:w="2826" w:type="dxa"/>
            <w:shd w:val="clear" w:color="auto" w:fill="auto"/>
          </w:tcPr>
          <w:p w14:paraId="7A0F3AF9" w14:textId="77777777" w:rsidR="004A2AA6" w:rsidRPr="004B62D9" w:rsidRDefault="004A2AA6" w:rsidP="004A2AA6">
            <w:pPr>
              <w:rPr>
                <w:rFonts w:asciiTheme="minorHAnsi" w:hAnsiTheme="minorHAnsi"/>
                <w:sz w:val="22"/>
                <w:szCs w:val="22"/>
                <w:lang w:val="en-GB"/>
              </w:rPr>
            </w:pPr>
            <w:r w:rsidRPr="004B62D9">
              <w:rPr>
                <w:rFonts w:asciiTheme="minorHAnsi" w:hAnsiTheme="minorHAnsi"/>
                <w:sz w:val="22"/>
                <w:szCs w:val="22"/>
                <w:lang w:val="en-GB"/>
              </w:rPr>
              <w:t xml:space="preserve">Registration </w:t>
            </w:r>
            <w:r w:rsidRPr="004B62D9">
              <w:rPr>
                <w:rStyle w:val="EndnoteReference"/>
                <w:rFonts w:asciiTheme="minorHAnsi" w:hAnsiTheme="minorHAnsi"/>
                <w:sz w:val="22"/>
                <w:szCs w:val="22"/>
                <w:lang w:val="en-GB"/>
              </w:rPr>
              <w:endnoteReference w:id="16"/>
            </w:r>
          </w:p>
        </w:tc>
        <w:tc>
          <w:tcPr>
            <w:tcW w:w="7943" w:type="dxa"/>
            <w:shd w:val="clear" w:color="auto" w:fill="auto"/>
          </w:tcPr>
          <w:p w14:paraId="35565C11" w14:textId="77777777" w:rsidR="004A2AA6" w:rsidRPr="004B62D9" w:rsidRDefault="004A2AA6" w:rsidP="004A2AA6">
            <w:pPr>
              <w:rPr>
                <w:rFonts w:asciiTheme="minorHAnsi" w:hAnsiTheme="minorHAnsi"/>
                <w:sz w:val="22"/>
                <w:szCs w:val="22"/>
                <w:lang w:val="en-GB"/>
              </w:rPr>
            </w:pPr>
          </w:p>
        </w:tc>
      </w:tr>
      <w:tr w:rsidR="004A2AA6" w:rsidRPr="006E0758" w14:paraId="4A241EEF" w14:textId="77777777" w:rsidTr="00953975">
        <w:trPr>
          <w:trHeight w:val="881"/>
        </w:trPr>
        <w:tc>
          <w:tcPr>
            <w:tcW w:w="2826" w:type="dxa"/>
            <w:tcBorders>
              <w:bottom w:val="single" w:sz="4" w:space="0" w:color="auto"/>
            </w:tcBorders>
            <w:shd w:val="clear" w:color="auto" w:fill="auto"/>
          </w:tcPr>
          <w:p w14:paraId="7E64420E" w14:textId="77777777" w:rsidR="004A2AA6" w:rsidRPr="004B62D9" w:rsidRDefault="004A2AA6" w:rsidP="004A2AA6">
            <w:pPr>
              <w:rPr>
                <w:rFonts w:asciiTheme="minorHAnsi" w:hAnsiTheme="minorHAnsi"/>
                <w:sz w:val="22"/>
                <w:szCs w:val="22"/>
                <w:lang w:val="en-GB"/>
              </w:rPr>
            </w:pPr>
            <w:r w:rsidRPr="004B62D9">
              <w:rPr>
                <w:rFonts w:asciiTheme="minorHAnsi" w:hAnsiTheme="minorHAnsi"/>
                <w:sz w:val="22"/>
                <w:szCs w:val="22"/>
                <w:lang w:val="en-GB"/>
              </w:rPr>
              <w:t xml:space="preserve">Attached documentation </w:t>
            </w:r>
            <w:r w:rsidRPr="004B62D9">
              <w:rPr>
                <w:rStyle w:val="EndnoteReference"/>
                <w:rFonts w:asciiTheme="minorHAnsi" w:hAnsiTheme="minorHAnsi"/>
                <w:sz w:val="22"/>
                <w:szCs w:val="22"/>
                <w:lang w:val="en-GB"/>
              </w:rPr>
              <w:endnoteReference w:id="17"/>
            </w:r>
          </w:p>
          <w:p w14:paraId="674708F2" w14:textId="77777777" w:rsidR="004A2AA6" w:rsidRPr="004B62D9" w:rsidRDefault="004A2AA6" w:rsidP="004A2AA6">
            <w:pPr>
              <w:rPr>
                <w:rFonts w:asciiTheme="minorHAnsi" w:hAnsiTheme="minorHAnsi"/>
                <w:sz w:val="22"/>
                <w:szCs w:val="22"/>
                <w:lang w:val="en-GB"/>
              </w:rPr>
            </w:pPr>
          </w:p>
        </w:tc>
        <w:tc>
          <w:tcPr>
            <w:tcW w:w="7943" w:type="dxa"/>
            <w:tcBorders>
              <w:bottom w:val="single" w:sz="4" w:space="0" w:color="auto"/>
            </w:tcBorders>
            <w:shd w:val="clear" w:color="auto" w:fill="auto"/>
          </w:tcPr>
          <w:p w14:paraId="2B2F217A" w14:textId="77777777" w:rsidR="00E15A86" w:rsidRPr="004B62D9" w:rsidRDefault="00E15A86" w:rsidP="004A2AA6">
            <w:pPr>
              <w:rPr>
                <w:rFonts w:asciiTheme="minorHAnsi" w:hAnsiTheme="minorHAnsi"/>
                <w:sz w:val="22"/>
                <w:szCs w:val="22"/>
                <w:lang w:val="en-GB"/>
              </w:rPr>
            </w:pPr>
            <w:r w:rsidRPr="004B62D9">
              <w:rPr>
                <w:rFonts w:asciiTheme="minorHAnsi" w:hAnsiTheme="minorHAnsi"/>
                <w:sz w:val="22"/>
                <w:szCs w:val="22"/>
                <w:lang w:val="en-GB"/>
              </w:rPr>
              <w:t xml:space="preserve"> </w:t>
            </w:r>
          </w:p>
        </w:tc>
      </w:tr>
    </w:tbl>
    <w:p w14:paraId="66C399F4" w14:textId="77777777" w:rsidR="00F0241A" w:rsidRPr="004B62D9" w:rsidRDefault="00F0241A" w:rsidP="00F0241A">
      <w:pPr>
        <w:rPr>
          <w:rFonts w:asciiTheme="minorHAnsi" w:hAnsiTheme="minorHAnsi"/>
          <w:lang w:val="en-GB"/>
        </w:rPr>
      </w:pPr>
    </w:p>
    <w:p w14:paraId="78F60B64" w14:textId="77777777" w:rsidR="00F0241A" w:rsidRPr="004B62D9" w:rsidRDefault="00F0241A" w:rsidP="00F0241A">
      <w:pPr>
        <w:outlineLvl w:val="0"/>
        <w:rPr>
          <w:rFonts w:asciiTheme="minorHAnsi" w:hAnsiTheme="minorHAnsi"/>
          <w:lang w:val="en-GB"/>
        </w:rPr>
      </w:pPr>
      <w:r w:rsidRPr="004B62D9">
        <w:rPr>
          <w:rFonts w:asciiTheme="minorHAnsi" w:hAnsiTheme="minorHAnsi"/>
          <w:lang w:val="en-GB"/>
        </w:rPr>
        <w:t>For instructions, please see details next page.</w:t>
      </w:r>
    </w:p>
    <w:p w14:paraId="121FEECC" w14:textId="77777777" w:rsidR="00D6163B" w:rsidRPr="004B62D9" w:rsidRDefault="00D6163B" w:rsidP="00EB135E">
      <w:pPr>
        <w:rPr>
          <w:lang w:val="en-GB"/>
        </w:rPr>
      </w:pPr>
    </w:p>
    <w:p w14:paraId="6E18B823" w14:textId="77777777" w:rsidR="00EB135E" w:rsidRPr="004B62D9" w:rsidRDefault="00EB135E" w:rsidP="00EB135E">
      <w:pPr>
        <w:autoSpaceDE/>
        <w:autoSpaceDN/>
        <w:adjustRightInd/>
        <w:rPr>
          <w:lang w:val="en-GB"/>
        </w:rPr>
      </w:pPr>
      <w:r w:rsidRPr="004B62D9">
        <w:rPr>
          <w:lang w:val="en-GB"/>
        </w:rPr>
        <w:br w:type="page"/>
      </w:r>
    </w:p>
    <w:p w14:paraId="455D011D" w14:textId="77777777" w:rsidR="00D6163B" w:rsidRPr="004B62D9" w:rsidRDefault="00D6163B" w:rsidP="0066371F">
      <w:pPr>
        <w:jc w:val="center"/>
        <w:rPr>
          <w:lang w:val="en-GB"/>
        </w:rPr>
      </w:pPr>
    </w:p>
    <w:p w14:paraId="1C008CAE" w14:textId="77777777" w:rsidR="00572D9C" w:rsidRPr="004B62D9" w:rsidRDefault="00D6163B" w:rsidP="00572D9C">
      <w:pPr>
        <w:jc w:val="center"/>
        <w:rPr>
          <w:rFonts w:asciiTheme="minorHAnsi" w:hAnsiTheme="minorHAnsi"/>
          <w:sz w:val="22"/>
          <w:szCs w:val="22"/>
          <w:lang w:val="en-GB"/>
        </w:rPr>
      </w:pPr>
      <w:r w:rsidRPr="004B62D9">
        <w:rPr>
          <w:rFonts w:asciiTheme="minorHAnsi" w:hAnsiTheme="minorHAnsi"/>
          <w:sz w:val="22"/>
          <w:szCs w:val="22"/>
          <w:lang w:val="en-GB"/>
        </w:rPr>
        <w:t>Instructions</w:t>
      </w:r>
    </w:p>
    <w:sectPr w:rsidR="00572D9C" w:rsidRPr="004B62D9">
      <w:headerReference w:type="default" r:id="rId13"/>
      <w:footerReference w:type="default" r:id="rId14"/>
      <w:pgSz w:w="11912" w:h="16851"/>
      <w:pgMar w:top="453" w:right="680" w:bottom="453" w:left="453"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3D3AC" w14:textId="77777777" w:rsidR="00466D0C" w:rsidRDefault="00466D0C">
      <w:r>
        <w:separator/>
      </w:r>
    </w:p>
  </w:endnote>
  <w:endnote w:type="continuationSeparator" w:id="0">
    <w:p w14:paraId="3D498B1B" w14:textId="77777777" w:rsidR="00466D0C" w:rsidRDefault="00466D0C">
      <w:r>
        <w:continuationSeparator/>
      </w:r>
    </w:p>
  </w:endnote>
  <w:endnote w:id="1">
    <w:p w14:paraId="2017186E" w14:textId="77777777" w:rsidR="009E05F3" w:rsidRDefault="009E05F3" w:rsidP="00894141">
      <w:pPr>
        <w:pStyle w:val="EndnoteText"/>
        <w:jc w:val="both"/>
        <w:rPr>
          <w:rFonts w:asciiTheme="minorHAnsi" w:hAnsiTheme="minorHAnsi"/>
        </w:rPr>
      </w:pPr>
      <w:r w:rsidRPr="000B604A">
        <w:rPr>
          <w:rStyle w:val="EndnoteReference"/>
          <w:rFonts w:asciiTheme="minorHAnsi" w:hAnsiTheme="minorHAnsi"/>
        </w:rPr>
        <w:endnoteRef/>
      </w:r>
      <w:r w:rsidRPr="000B604A">
        <w:rPr>
          <w:rFonts w:asciiTheme="minorHAnsi" w:hAnsiTheme="minorHAnsi"/>
        </w:rPr>
        <w:t xml:space="preserve"> </w:t>
      </w:r>
      <w:r w:rsidRPr="00076474">
        <w:rPr>
          <w:rFonts w:asciiTheme="minorHAnsi" w:hAnsiTheme="minorHAnsi"/>
        </w:rPr>
        <w:t>State where the notification of exemption comes from</w:t>
      </w:r>
      <w:r>
        <w:rPr>
          <w:rFonts w:asciiTheme="minorHAnsi" w:hAnsiTheme="minorHAnsi"/>
        </w:rPr>
        <w:t>.</w:t>
      </w:r>
    </w:p>
    <w:p w14:paraId="3110F12E" w14:textId="77777777" w:rsidR="009E05F3" w:rsidRPr="00F532EC" w:rsidRDefault="009E05F3" w:rsidP="00894141">
      <w:pPr>
        <w:pStyle w:val="EndnoteText"/>
        <w:jc w:val="both"/>
        <w:rPr>
          <w:rFonts w:asciiTheme="minorHAnsi" w:hAnsiTheme="minorHAnsi"/>
          <w:sz w:val="8"/>
          <w:szCs w:val="8"/>
        </w:rPr>
      </w:pPr>
    </w:p>
  </w:endnote>
  <w:endnote w:id="2">
    <w:p w14:paraId="7201348B" w14:textId="77777777" w:rsidR="009E05F3" w:rsidRPr="000B604A" w:rsidRDefault="009E05F3" w:rsidP="00097DF3">
      <w:pPr>
        <w:pStyle w:val="EndnoteText"/>
        <w:jc w:val="both"/>
        <w:rPr>
          <w:rFonts w:asciiTheme="minorHAnsi" w:hAnsiTheme="minorHAnsi"/>
        </w:rPr>
      </w:pPr>
      <w:r w:rsidRPr="000B604A">
        <w:rPr>
          <w:rStyle w:val="EndnoteReference"/>
          <w:rFonts w:asciiTheme="minorHAnsi" w:hAnsiTheme="minorHAnsi"/>
        </w:rPr>
        <w:endnoteRef/>
      </w:r>
      <w:r w:rsidRPr="000B604A">
        <w:rPr>
          <w:rFonts w:asciiTheme="minorHAnsi" w:hAnsiTheme="minorHAnsi"/>
        </w:rPr>
        <w:t xml:space="preserve"> </w:t>
      </w:r>
      <w:r w:rsidRPr="00097DF3">
        <w:rPr>
          <w:rFonts w:asciiTheme="minorHAnsi" w:hAnsiTheme="minorHAnsi"/>
        </w:rPr>
        <w:t xml:space="preserve">Identification code given by the </w:t>
      </w:r>
      <w:r>
        <w:rPr>
          <w:rFonts w:asciiTheme="minorHAnsi" w:hAnsiTheme="minorHAnsi"/>
        </w:rPr>
        <w:t>State</w:t>
      </w:r>
      <w:r w:rsidRPr="00097DF3">
        <w:rPr>
          <w:rFonts w:asciiTheme="minorHAnsi" w:hAnsiTheme="minorHAnsi"/>
        </w:rPr>
        <w:t xml:space="preserve"> to that measure.</w:t>
      </w:r>
      <w:r>
        <w:rPr>
          <w:rFonts w:asciiTheme="minorHAnsi" w:hAnsiTheme="minorHAnsi"/>
        </w:rPr>
        <w:t xml:space="preserve"> </w:t>
      </w:r>
      <w:r w:rsidRPr="00097DF3">
        <w:rPr>
          <w:rFonts w:asciiTheme="minorHAnsi" w:hAnsiTheme="minorHAnsi"/>
        </w:rPr>
        <w:t>Every notification should relate to</w:t>
      </w:r>
      <w:r>
        <w:rPr>
          <w:rFonts w:asciiTheme="minorHAnsi" w:hAnsiTheme="minorHAnsi"/>
        </w:rPr>
        <w:t xml:space="preserve"> </w:t>
      </w:r>
      <w:r w:rsidRPr="00097DF3">
        <w:rPr>
          <w:rFonts w:asciiTheme="minorHAnsi" w:hAnsiTheme="minorHAnsi"/>
        </w:rPr>
        <w:t>one exemption only.</w:t>
      </w:r>
    </w:p>
  </w:endnote>
  <w:endnote w:id="3">
    <w:p w14:paraId="3349B999" w14:textId="77777777" w:rsidR="009E05F3" w:rsidRPr="00F532EC" w:rsidRDefault="009E05F3" w:rsidP="0066371F">
      <w:pPr>
        <w:pStyle w:val="EndnoteText"/>
        <w:jc w:val="both"/>
        <w:rPr>
          <w:rFonts w:asciiTheme="minorHAnsi" w:hAnsiTheme="minorHAnsi"/>
          <w:sz w:val="8"/>
          <w:szCs w:val="8"/>
        </w:rPr>
      </w:pPr>
    </w:p>
    <w:p w14:paraId="2E61FB39" w14:textId="77777777" w:rsidR="009E05F3" w:rsidRPr="000B604A" w:rsidRDefault="009E05F3" w:rsidP="000B59D0">
      <w:pPr>
        <w:pStyle w:val="EndnoteText"/>
        <w:ind w:left="142" w:hanging="142"/>
        <w:jc w:val="both"/>
        <w:rPr>
          <w:rFonts w:asciiTheme="minorHAnsi" w:hAnsiTheme="minorHAnsi"/>
        </w:rPr>
      </w:pPr>
      <w:r w:rsidRPr="000B604A">
        <w:rPr>
          <w:rStyle w:val="EndnoteReference"/>
          <w:rFonts w:asciiTheme="minorHAnsi" w:hAnsiTheme="minorHAnsi"/>
        </w:rPr>
        <w:endnoteRef/>
      </w:r>
      <w:r>
        <w:rPr>
          <w:rFonts w:asciiTheme="minorHAnsi" w:hAnsiTheme="minorHAnsi"/>
        </w:rPr>
        <w:t xml:space="preserve"> </w:t>
      </w:r>
      <w:r w:rsidRPr="000B604A">
        <w:rPr>
          <w:rFonts w:asciiTheme="minorHAnsi" w:hAnsiTheme="minorHAnsi"/>
        </w:rPr>
        <w:t xml:space="preserve">Provide contact details (e-mail and phone) of the </w:t>
      </w:r>
      <w:r>
        <w:rPr>
          <w:rFonts w:asciiTheme="minorHAnsi" w:hAnsiTheme="minorHAnsi"/>
        </w:rPr>
        <w:t>CA</w:t>
      </w:r>
      <w:r w:rsidRPr="000B604A">
        <w:rPr>
          <w:rFonts w:asciiTheme="minorHAnsi" w:hAnsiTheme="minorHAnsi"/>
        </w:rPr>
        <w:t xml:space="preserve"> official in charge of this exemption in the case where additional information would be required by the Agency.</w:t>
      </w:r>
    </w:p>
  </w:endnote>
  <w:endnote w:id="4">
    <w:p w14:paraId="7FEF8EF9" w14:textId="77777777" w:rsidR="009E05F3" w:rsidRPr="00F532EC" w:rsidRDefault="009E05F3" w:rsidP="00894141">
      <w:pPr>
        <w:pStyle w:val="EndnoteText"/>
        <w:jc w:val="both"/>
        <w:rPr>
          <w:rFonts w:asciiTheme="minorHAnsi" w:hAnsiTheme="minorHAnsi"/>
          <w:sz w:val="8"/>
          <w:szCs w:val="8"/>
        </w:rPr>
      </w:pPr>
    </w:p>
    <w:p w14:paraId="244CDB6C" w14:textId="77777777" w:rsidR="009E05F3" w:rsidRPr="000B604A" w:rsidRDefault="009E05F3" w:rsidP="00894141">
      <w:pPr>
        <w:pStyle w:val="EndnoteText"/>
        <w:jc w:val="both"/>
        <w:rPr>
          <w:rFonts w:asciiTheme="minorHAnsi" w:hAnsiTheme="minorHAnsi"/>
        </w:rPr>
      </w:pPr>
      <w:r w:rsidRPr="000B604A">
        <w:rPr>
          <w:rStyle w:val="EndnoteReference"/>
          <w:rFonts w:asciiTheme="minorHAnsi" w:hAnsiTheme="minorHAnsi"/>
        </w:rPr>
        <w:endnoteRef/>
      </w:r>
      <w:r w:rsidRPr="000B604A">
        <w:rPr>
          <w:rFonts w:asciiTheme="minorHAnsi" w:hAnsiTheme="minorHAnsi"/>
        </w:rPr>
        <w:t xml:space="preserve"> </w:t>
      </w:r>
      <w:r>
        <w:rPr>
          <w:rFonts w:asciiTheme="minorHAnsi" w:hAnsiTheme="minorHAnsi"/>
        </w:rPr>
        <w:t>Date of submission</w:t>
      </w:r>
      <w:r w:rsidRPr="00097DF3">
        <w:rPr>
          <w:rFonts w:asciiTheme="minorHAnsi" w:hAnsiTheme="minorHAnsi"/>
        </w:rPr>
        <w:t xml:space="preserve"> of </w:t>
      </w:r>
      <w:r>
        <w:rPr>
          <w:rFonts w:asciiTheme="minorHAnsi" w:hAnsiTheme="minorHAnsi"/>
        </w:rPr>
        <w:t xml:space="preserve">exemption’s </w:t>
      </w:r>
      <w:r w:rsidRPr="00097DF3">
        <w:rPr>
          <w:rFonts w:asciiTheme="minorHAnsi" w:hAnsiTheme="minorHAnsi"/>
        </w:rPr>
        <w:t>notification.</w:t>
      </w:r>
    </w:p>
  </w:endnote>
  <w:endnote w:id="5">
    <w:p w14:paraId="338A868B" w14:textId="77777777" w:rsidR="009E05F3" w:rsidRPr="00F532EC" w:rsidRDefault="009E05F3" w:rsidP="00B3261C">
      <w:pPr>
        <w:pStyle w:val="EndnoteText"/>
        <w:jc w:val="both"/>
        <w:rPr>
          <w:rFonts w:asciiTheme="minorHAnsi" w:hAnsiTheme="minorHAnsi"/>
          <w:sz w:val="8"/>
          <w:szCs w:val="8"/>
        </w:rPr>
      </w:pPr>
    </w:p>
    <w:p w14:paraId="645840D6" w14:textId="77777777" w:rsidR="009E05F3" w:rsidRPr="000B604A" w:rsidRDefault="009E05F3" w:rsidP="00B3261C">
      <w:pPr>
        <w:pStyle w:val="EndnoteText"/>
        <w:jc w:val="both"/>
        <w:rPr>
          <w:rFonts w:asciiTheme="minorHAnsi" w:hAnsiTheme="minorHAnsi"/>
        </w:rPr>
      </w:pPr>
      <w:r w:rsidRPr="000B604A">
        <w:rPr>
          <w:rStyle w:val="EndnoteReference"/>
          <w:rFonts w:asciiTheme="minorHAnsi" w:hAnsiTheme="minorHAnsi"/>
        </w:rPr>
        <w:endnoteRef/>
      </w:r>
      <w:r w:rsidRPr="000B604A">
        <w:rPr>
          <w:rFonts w:asciiTheme="minorHAnsi" w:hAnsiTheme="minorHAnsi"/>
        </w:rPr>
        <w:t xml:space="preserve"> </w:t>
      </w:r>
      <w:r w:rsidRPr="00B3261C">
        <w:rPr>
          <w:rFonts w:asciiTheme="minorHAnsi" w:hAnsiTheme="minorHAnsi"/>
        </w:rPr>
        <w:t>Briefly describe the issue the exemption addresses.</w:t>
      </w:r>
    </w:p>
  </w:endnote>
  <w:endnote w:id="6">
    <w:p w14:paraId="28BC3061" w14:textId="77777777" w:rsidR="009E05F3" w:rsidRPr="00F532EC" w:rsidRDefault="009E05F3" w:rsidP="00B3261C">
      <w:pPr>
        <w:pStyle w:val="EndnoteText"/>
        <w:jc w:val="both"/>
        <w:rPr>
          <w:rFonts w:asciiTheme="minorHAnsi" w:hAnsiTheme="minorHAnsi"/>
          <w:sz w:val="8"/>
          <w:szCs w:val="8"/>
        </w:rPr>
      </w:pPr>
    </w:p>
    <w:p w14:paraId="5698BC86" w14:textId="77777777" w:rsidR="009E05F3" w:rsidRDefault="009E05F3" w:rsidP="00B3261C">
      <w:pPr>
        <w:pStyle w:val="EndnoteText"/>
        <w:jc w:val="both"/>
        <w:rPr>
          <w:rFonts w:asciiTheme="minorHAnsi" w:hAnsiTheme="minorHAnsi"/>
        </w:rPr>
      </w:pPr>
      <w:r w:rsidRPr="000B604A">
        <w:rPr>
          <w:rStyle w:val="EndnoteReference"/>
          <w:rFonts w:asciiTheme="minorHAnsi" w:hAnsiTheme="minorHAnsi"/>
        </w:rPr>
        <w:endnoteRef/>
      </w:r>
      <w:r w:rsidRPr="000B604A">
        <w:rPr>
          <w:rFonts w:asciiTheme="minorHAnsi" w:hAnsiTheme="minorHAnsi"/>
        </w:rPr>
        <w:t xml:space="preserve"> </w:t>
      </w:r>
      <w:r w:rsidRPr="00B3261C">
        <w:rPr>
          <w:rFonts w:asciiTheme="minorHAnsi" w:hAnsiTheme="minorHAnsi"/>
        </w:rPr>
        <w:t>O</w:t>
      </w:r>
      <w:r>
        <w:rPr>
          <w:rFonts w:asciiTheme="minorHAnsi" w:hAnsiTheme="minorHAnsi"/>
        </w:rPr>
        <w:t>nly one domain per notification:</w:t>
      </w:r>
    </w:p>
    <w:p w14:paraId="3C853EDD" w14:textId="77777777" w:rsidR="009E05F3" w:rsidRPr="00326733" w:rsidRDefault="009E05F3" w:rsidP="00B3261C">
      <w:pPr>
        <w:pStyle w:val="EndnoteText"/>
        <w:numPr>
          <w:ilvl w:val="0"/>
          <w:numId w:val="3"/>
        </w:numPr>
        <w:jc w:val="both"/>
        <w:rPr>
          <w:rFonts w:asciiTheme="minorHAnsi" w:hAnsiTheme="minorHAnsi"/>
        </w:rPr>
      </w:pPr>
      <w:r w:rsidRPr="00326733">
        <w:rPr>
          <w:rFonts w:asciiTheme="minorHAnsi" w:hAnsiTheme="minorHAnsi"/>
        </w:rPr>
        <w:t>IAW – Initial Airworthiness</w:t>
      </w:r>
    </w:p>
    <w:p w14:paraId="5EC98A7C" w14:textId="77777777" w:rsidR="009E05F3" w:rsidRPr="00326733" w:rsidRDefault="009E05F3" w:rsidP="00B3261C">
      <w:pPr>
        <w:pStyle w:val="EndnoteText"/>
        <w:numPr>
          <w:ilvl w:val="0"/>
          <w:numId w:val="3"/>
        </w:numPr>
        <w:jc w:val="both"/>
        <w:rPr>
          <w:rFonts w:asciiTheme="minorHAnsi" w:hAnsiTheme="minorHAnsi"/>
        </w:rPr>
      </w:pPr>
      <w:r w:rsidRPr="00326733">
        <w:rPr>
          <w:rFonts w:asciiTheme="minorHAnsi" w:hAnsiTheme="minorHAnsi"/>
        </w:rPr>
        <w:t xml:space="preserve">CAW – </w:t>
      </w:r>
      <w:r>
        <w:rPr>
          <w:rFonts w:asciiTheme="minorHAnsi" w:hAnsiTheme="minorHAnsi"/>
        </w:rPr>
        <w:t>C</w:t>
      </w:r>
      <w:r w:rsidRPr="00326733">
        <w:rPr>
          <w:rFonts w:asciiTheme="minorHAnsi" w:hAnsiTheme="minorHAnsi"/>
        </w:rPr>
        <w:t>ontinuing Airworthiness – Maintenance</w:t>
      </w:r>
    </w:p>
    <w:p w14:paraId="74D2ADF5" w14:textId="77777777" w:rsidR="009E05F3" w:rsidRPr="00326733" w:rsidRDefault="009E05F3" w:rsidP="00B3261C">
      <w:pPr>
        <w:pStyle w:val="EndnoteText"/>
        <w:numPr>
          <w:ilvl w:val="0"/>
          <w:numId w:val="3"/>
        </w:numPr>
        <w:jc w:val="both"/>
        <w:rPr>
          <w:rFonts w:asciiTheme="minorHAnsi" w:hAnsiTheme="minorHAnsi"/>
        </w:rPr>
      </w:pPr>
      <w:r w:rsidRPr="00326733">
        <w:rPr>
          <w:rFonts w:asciiTheme="minorHAnsi" w:hAnsiTheme="minorHAnsi"/>
        </w:rPr>
        <w:t>OPS – Air Operations</w:t>
      </w:r>
    </w:p>
    <w:p w14:paraId="516873F5" w14:textId="77777777" w:rsidR="009E05F3" w:rsidRPr="00326733" w:rsidRDefault="009E05F3" w:rsidP="00B3261C">
      <w:pPr>
        <w:pStyle w:val="EndnoteText"/>
        <w:numPr>
          <w:ilvl w:val="0"/>
          <w:numId w:val="3"/>
        </w:numPr>
        <w:jc w:val="both"/>
        <w:rPr>
          <w:rFonts w:asciiTheme="minorHAnsi" w:hAnsiTheme="minorHAnsi"/>
        </w:rPr>
      </w:pPr>
      <w:r w:rsidRPr="00326733">
        <w:rPr>
          <w:rFonts w:asciiTheme="minorHAnsi" w:hAnsiTheme="minorHAnsi"/>
        </w:rPr>
        <w:t>ACW – Aircrew</w:t>
      </w:r>
    </w:p>
    <w:p w14:paraId="2F3563D5" w14:textId="77777777" w:rsidR="009E05F3" w:rsidRPr="00326733" w:rsidRDefault="009E05F3" w:rsidP="00B3261C">
      <w:pPr>
        <w:pStyle w:val="EndnoteText"/>
        <w:numPr>
          <w:ilvl w:val="0"/>
          <w:numId w:val="3"/>
        </w:numPr>
        <w:jc w:val="both"/>
        <w:rPr>
          <w:rFonts w:asciiTheme="minorHAnsi" w:hAnsiTheme="minorHAnsi"/>
        </w:rPr>
      </w:pPr>
      <w:r w:rsidRPr="00326733">
        <w:rPr>
          <w:rFonts w:asciiTheme="minorHAnsi" w:hAnsiTheme="minorHAnsi"/>
        </w:rPr>
        <w:t>MED – Medical</w:t>
      </w:r>
    </w:p>
    <w:p w14:paraId="2E43B673" w14:textId="77777777" w:rsidR="009E05F3" w:rsidRPr="00326733" w:rsidRDefault="009E05F3" w:rsidP="00B3261C">
      <w:pPr>
        <w:pStyle w:val="EndnoteText"/>
        <w:numPr>
          <w:ilvl w:val="0"/>
          <w:numId w:val="3"/>
        </w:numPr>
        <w:jc w:val="both"/>
        <w:rPr>
          <w:rFonts w:asciiTheme="minorHAnsi" w:hAnsiTheme="minorHAnsi"/>
        </w:rPr>
      </w:pPr>
      <w:r w:rsidRPr="00326733">
        <w:rPr>
          <w:rFonts w:asciiTheme="minorHAnsi" w:hAnsiTheme="minorHAnsi"/>
        </w:rPr>
        <w:t>ATM – Air traffic Management – Air Navigation Systems</w:t>
      </w:r>
    </w:p>
    <w:p w14:paraId="76BB2BF8" w14:textId="77777777" w:rsidR="009E05F3" w:rsidRPr="00326733" w:rsidRDefault="009E05F3" w:rsidP="00B3261C">
      <w:pPr>
        <w:pStyle w:val="EndnoteText"/>
        <w:numPr>
          <w:ilvl w:val="0"/>
          <w:numId w:val="3"/>
        </w:numPr>
        <w:jc w:val="both"/>
        <w:rPr>
          <w:rFonts w:asciiTheme="minorHAnsi" w:hAnsiTheme="minorHAnsi"/>
        </w:rPr>
      </w:pPr>
      <w:r w:rsidRPr="00326733">
        <w:rPr>
          <w:rFonts w:asciiTheme="minorHAnsi" w:hAnsiTheme="minorHAnsi"/>
        </w:rPr>
        <w:t>ADR – Aerodromes</w:t>
      </w:r>
    </w:p>
    <w:p w14:paraId="0592D344" w14:textId="77777777" w:rsidR="009E05F3" w:rsidRPr="000B604A" w:rsidRDefault="009E05F3" w:rsidP="00B3261C">
      <w:pPr>
        <w:pStyle w:val="EndnoteText"/>
        <w:ind w:left="142"/>
        <w:jc w:val="both"/>
        <w:rPr>
          <w:rFonts w:asciiTheme="minorHAnsi" w:hAnsiTheme="minorHAnsi"/>
        </w:rPr>
      </w:pPr>
      <w:r w:rsidRPr="00326733">
        <w:rPr>
          <w:rFonts w:asciiTheme="minorHAnsi" w:hAnsiTheme="minorHAnsi"/>
        </w:rPr>
        <w:t>If the flexibility measure is related</w:t>
      </w:r>
      <w:r w:rsidRPr="00B3261C">
        <w:rPr>
          <w:rFonts w:asciiTheme="minorHAnsi" w:hAnsiTheme="minorHAnsi"/>
        </w:rPr>
        <w:t xml:space="preserve"> to several domains, encode only the main one but mention the other(s) in the f</w:t>
      </w:r>
      <w:r>
        <w:rPr>
          <w:rFonts w:asciiTheme="minorHAnsi" w:hAnsiTheme="minorHAnsi"/>
        </w:rPr>
        <w:t>ield “Summary of the exemption”</w:t>
      </w:r>
      <w:r w:rsidRPr="00B3261C">
        <w:rPr>
          <w:rFonts w:asciiTheme="minorHAnsi" w:hAnsiTheme="minorHAnsi"/>
        </w:rPr>
        <w:t>.</w:t>
      </w:r>
    </w:p>
  </w:endnote>
  <w:endnote w:id="7">
    <w:p w14:paraId="6CBF8914" w14:textId="77777777" w:rsidR="009E05F3" w:rsidRPr="00F532EC" w:rsidRDefault="009E05F3" w:rsidP="0028571C">
      <w:pPr>
        <w:pStyle w:val="EndnoteText"/>
        <w:jc w:val="both"/>
        <w:rPr>
          <w:rFonts w:asciiTheme="minorHAnsi" w:hAnsiTheme="minorHAnsi"/>
          <w:sz w:val="8"/>
          <w:szCs w:val="8"/>
        </w:rPr>
      </w:pPr>
    </w:p>
    <w:p w14:paraId="0AFAB902" w14:textId="77777777" w:rsidR="009E05F3" w:rsidRPr="000B604A" w:rsidRDefault="009E05F3" w:rsidP="000B59D0">
      <w:pPr>
        <w:pStyle w:val="EndnoteText"/>
        <w:jc w:val="both"/>
        <w:rPr>
          <w:rFonts w:asciiTheme="minorHAnsi" w:hAnsiTheme="minorHAnsi"/>
        </w:rPr>
      </w:pPr>
      <w:r w:rsidRPr="000B604A">
        <w:rPr>
          <w:rStyle w:val="EndnoteReference"/>
          <w:rFonts w:asciiTheme="minorHAnsi" w:hAnsiTheme="minorHAnsi"/>
        </w:rPr>
        <w:endnoteRef/>
      </w:r>
      <w:r>
        <w:rPr>
          <w:rFonts w:asciiTheme="minorHAnsi" w:hAnsiTheme="minorHAnsi"/>
        </w:rPr>
        <w:t xml:space="preserve"> Please encode dates with the format YYYY-MM-DD.</w:t>
      </w:r>
    </w:p>
  </w:endnote>
  <w:endnote w:id="8">
    <w:p w14:paraId="4F983534" w14:textId="77777777" w:rsidR="009E05F3" w:rsidRPr="00F532EC" w:rsidRDefault="009E05F3" w:rsidP="0066371F">
      <w:pPr>
        <w:pStyle w:val="EndnoteText"/>
        <w:jc w:val="both"/>
        <w:rPr>
          <w:rFonts w:asciiTheme="minorHAnsi" w:hAnsiTheme="minorHAnsi"/>
          <w:sz w:val="8"/>
          <w:szCs w:val="8"/>
        </w:rPr>
      </w:pPr>
    </w:p>
    <w:p w14:paraId="1D3DDD91" w14:textId="77777777" w:rsidR="009E05F3" w:rsidRDefault="009E05F3" w:rsidP="0066371F">
      <w:pPr>
        <w:pStyle w:val="EndnoteText"/>
        <w:jc w:val="both"/>
        <w:rPr>
          <w:rFonts w:asciiTheme="minorHAnsi" w:hAnsiTheme="minorHAnsi"/>
        </w:rPr>
      </w:pPr>
      <w:r w:rsidRPr="000B604A">
        <w:rPr>
          <w:rStyle w:val="EndnoteReference"/>
          <w:rFonts w:asciiTheme="minorHAnsi" w:hAnsiTheme="minorHAnsi"/>
        </w:rPr>
        <w:endnoteRef/>
      </w:r>
      <w:r w:rsidRPr="000B604A">
        <w:rPr>
          <w:rFonts w:asciiTheme="minorHAnsi" w:hAnsiTheme="minorHAnsi"/>
        </w:rPr>
        <w:t xml:space="preserve"> Refer to Implementing </w:t>
      </w:r>
      <w:r>
        <w:rPr>
          <w:rFonts w:asciiTheme="minorHAnsi" w:hAnsiTheme="minorHAnsi"/>
        </w:rPr>
        <w:t xml:space="preserve">Act or Delegated Act, specifying the point, paragraph, alinea, etc… </w:t>
      </w:r>
      <w:r w:rsidRPr="000B604A">
        <w:rPr>
          <w:rFonts w:asciiTheme="minorHAnsi" w:hAnsiTheme="minorHAnsi"/>
        </w:rPr>
        <w:t xml:space="preserve"> </w:t>
      </w:r>
    </w:p>
    <w:p w14:paraId="6969B6B3" w14:textId="77777777" w:rsidR="009E05F3" w:rsidRPr="00F532EC" w:rsidRDefault="009E05F3" w:rsidP="0066371F">
      <w:pPr>
        <w:pStyle w:val="EndnoteText"/>
        <w:jc w:val="both"/>
        <w:rPr>
          <w:rFonts w:asciiTheme="minorHAnsi" w:hAnsiTheme="minorHAnsi"/>
          <w:sz w:val="8"/>
          <w:szCs w:val="8"/>
        </w:rPr>
      </w:pPr>
    </w:p>
  </w:endnote>
  <w:endnote w:id="9">
    <w:p w14:paraId="1792E59E" w14:textId="77777777" w:rsidR="009E05F3" w:rsidRPr="000B59D0" w:rsidRDefault="009E05F3" w:rsidP="000B59D0">
      <w:pPr>
        <w:pStyle w:val="EndnoteText"/>
        <w:ind w:left="142" w:hanging="142"/>
        <w:jc w:val="both"/>
        <w:rPr>
          <w:rFonts w:asciiTheme="minorHAnsi" w:hAnsiTheme="minorHAnsi"/>
        </w:rPr>
      </w:pPr>
      <w:r w:rsidRPr="000B604A">
        <w:rPr>
          <w:rStyle w:val="EndnoteReference"/>
          <w:rFonts w:asciiTheme="minorHAnsi" w:hAnsiTheme="minorHAnsi"/>
        </w:rPr>
        <w:endnoteRef/>
      </w:r>
      <w:r w:rsidRPr="000B604A">
        <w:rPr>
          <w:rFonts w:asciiTheme="minorHAnsi" w:hAnsiTheme="minorHAnsi"/>
        </w:rPr>
        <w:t xml:space="preserve"> </w:t>
      </w:r>
      <w:r w:rsidRPr="000B59D0">
        <w:rPr>
          <w:rFonts w:asciiTheme="minorHAnsi" w:hAnsiTheme="minorHAnsi"/>
        </w:rPr>
        <w:t>The description of the exemption should allow the Agency to provide a recommendation and demonstrate compliance with essential requirements.</w:t>
      </w:r>
    </w:p>
    <w:p w14:paraId="797FAA26" w14:textId="77777777" w:rsidR="009E05F3" w:rsidRPr="000B59D0" w:rsidRDefault="009E05F3" w:rsidP="000B59D0">
      <w:pPr>
        <w:pStyle w:val="EndnoteText"/>
        <w:ind w:left="142"/>
        <w:jc w:val="both"/>
        <w:rPr>
          <w:rFonts w:asciiTheme="minorHAnsi" w:hAnsiTheme="minorHAnsi"/>
          <w:lang w:val="en-US"/>
        </w:rPr>
      </w:pPr>
      <w:r w:rsidRPr="000B59D0">
        <w:rPr>
          <w:rFonts w:asciiTheme="minorHAnsi" w:hAnsiTheme="minorHAnsi"/>
          <w:i/>
          <w:lang w:val="en-US"/>
        </w:rPr>
        <w:t>Note: In the case where the change/repair is handled by an approved Design Organisation, brief description of the change/repair shall allow the experts to evaluate the technical status of the change/repair and to assess if the exemption complies with the general safety objectives of the Basic Regulation</w:t>
      </w:r>
      <w:r w:rsidRPr="000B59D0">
        <w:rPr>
          <w:rFonts w:asciiTheme="minorHAnsi" w:hAnsiTheme="minorHAnsi"/>
          <w:lang w:val="en-US"/>
        </w:rPr>
        <w:t>.</w:t>
      </w:r>
    </w:p>
    <w:p w14:paraId="31AF6625" w14:textId="77777777" w:rsidR="009E05F3" w:rsidRPr="00F532EC" w:rsidRDefault="009E05F3" w:rsidP="00F532EC">
      <w:pPr>
        <w:pStyle w:val="EndnoteText"/>
        <w:jc w:val="both"/>
        <w:rPr>
          <w:rFonts w:asciiTheme="minorHAnsi" w:hAnsiTheme="minorHAnsi"/>
          <w:sz w:val="8"/>
          <w:szCs w:val="8"/>
        </w:rPr>
      </w:pPr>
    </w:p>
  </w:endnote>
  <w:endnote w:id="10">
    <w:p w14:paraId="30EE7A7A" w14:textId="77777777" w:rsidR="009E05F3" w:rsidRPr="000B59D0" w:rsidRDefault="009E05F3" w:rsidP="00D44057">
      <w:pPr>
        <w:pStyle w:val="EndnoteText"/>
        <w:ind w:left="142" w:hanging="142"/>
        <w:jc w:val="both"/>
        <w:rPr>
          <w:rFonts w:asciiTheme="minorHAnsi" w:hAnsiTheme="minorHAnsi"/>
          <w:lang w:val="en-US"/>
        </w:rPr>
      </w:pPr>
      <w:r w:rsidRPr="000B604A">
        <w:rPr>
          <w:rStyle w:val="EndnoteReference"/>
          <w:rFonts w:asciiTheme="minorHAnsi" w:hAnsiTheme="minorHAnsi"/>
        </w:rPr>
        <w:endnoteRef/>
      </w:r>
      <w:r w:rsidRPr="000B604A">
        <w:rPr>
          <w:rFonts w:asciiTheme="minorHAnsi" w:hAnsiTheme="minorHAnsi"/>
        </w:rPr>
        <w:t xml:space="preserve"> </w:t>
      </w:r>
      <w:r>
        <w:rPr>
          <w:rFonts w:asciiTheme="minorHAnsi" w:hAnsiTheme="minorHAnsi"/>
        </w:rPr>
        <w:t>Please describe the unforeseeable circumstance or the urgent operational need or both.</w:t>
      </w:r>
    </w:p>
    <w:p w14:paraId="47DD566A" w14:textId="77777777" w:rsidR="009E05F3" w:rsidRPr="00F532EC" w:rsidRDefault="009E05F3" w:rsidP="00F532EC">
      <w:pPr>
        <w:pStyle w:val="EndnoteText"/>
        <w:jc w:val="both"/>
        <w:rPr>
          <w:rFonts w:asciiTheme="minorHAnsi" w:hAnsiTheme="minorHAnsi"/>
          <w:sz w:val="8"/>
          <w:szCs w:val="8"/>
        </w:rPr>
      </w:pPr>
    </w:p>
  </w:endnote>
  <w:endnote w:id="11">
    <w:p w14:paraId="1148EDE9" w14:textId="77777777" w:rsidR="009E05F3" w:rsidRPr="008F535B" w:rsidRDefault="009E05F3" w:rsidP="008F535B">
      <w:pPr>
        <w:pStyle w:val="EndnoteText"/>
        <w:jc w:val="both"/>
        <w:rPr>
          <w:rFonts w:asciiTheme="minorHAnsi" w:hAnsiTheme="minorHAnsi"/>
        </w:rPr>
      </w:pPr>
      <w:r w:rsidRPr="000B604A">
        <w:rPr>
          <w:rStyle w:val="EndnoteReference"/>
          <w:rFonts w:asciiTheme="minorHAnsi" w:hAnsiTheme="minorHAnsi"/>
        </w:rPr>
        <w:endnoteRef/>
      </w:r>
      <w:r w:rsidRPr="000B604A">
        <w:rPr>
          <w:rFonts w:asciiTheme="minorHAnsi" w:hAnsiTheme="minorHAnsi"/>
        </w:rPr>
        <w:t xml:space="preserve"> </w:t>
      </w:r>
      <w:r w:rsidRPr="008F535B">
        <w:rPr>
          <w:rFonts w:asciiTheme="minorHAnsi" w:hAnsiTheme="minorHAnsi"/>
        </w:rPr>
        <w:t xml:space="preserve">Please indicate the </w:t>
      </w:r>
      <w:r>
        <w:rPr>
          <w:rFonts w:asciiTheme="minorHAnsi" w:hAnsiTheme="minorHAnsi"/>
        </w:rPr>
        <w:t>m</w:t>
      </w:r>
      <w:r w:rsidRPr="008F535B">
        <w:rPr>
          <w:rFonts w:asciiTheme="minorHAnsi" w:hAnsiTheme="minorHAnsi"/>
        </w:rPr>
        <w:t>itigation measures taken</w:t>
      </w:r>
      <w:r>
        <w:rPr>
          <w:rFonts w:asciiTheme="minorHAnsi" w:hAnsiTheme="minorHAnsi"/>
        </w:rPr>
        <w:t>,</w:t>
      </w:r>
      <w:r w:rsidRPr="008F535B">
        <w:rPr>
          <w:rFonts w:asciiTheme="minorHAnsi" w:hAnsiTheme="minorHAnsi"/>
        </w:rPr>
        <w:t xml:space="preserve"> if any</w:t>
      </w:r>
      <w:r>
        <w:rPr>
          <w:rFonts w:asciiTheme="minorHAnsi" w:hAnsiTheme="minorHAnsi"/>
        </w:rPr>
        <w:t>,</w:t>
      </w:r>
      <w:r w:rsidRPr="008F535B">
        <w:rPr>
          <w:rFonts w:asciiTheme="minorHAnsi" w:hAnsiTheme="minorHAnsi"/>
        </w:rPr>
        <w:t xml:space="preserve"> for ensuring:</w:t>
      </w:r>
    </w:p>
    <w:p w14:paraId="35DBCF79" w14:textId="77777777" w:rsidR="009E05F3" w:rsidRPr="008F535B" w:rsidRDefault="009E05F3" w:rsidP="008F535B">
      <w:pPr>
        <w:pStyle w:val="EndnoteText"/>
        <w:ind w:left="426"/>
        <w:jc w:val="both"/>
        <w:rPr>
          <w:rFonts w:asciiTheme="minorHAnsi" w:hAnsiTheme="minorHAnsi"/>
        </w:rPr>
      </w:pPr>
      <w:r w:rsidRPr="008F535B">
        <w:rPr>
          <w:rFonts w:asciiTheme="minorHAnsi" w:hAnsiTheme="minorHAnsi"/>
        </w:rPr>
        <w:t>•</w:t>
      </w:r>
      <w:r w:rsidRPr="008F535B">
        <w:rPr>
          <w:rFonts w:asciiTheme="minorHAnsi" w:hAnsiTheme="minorHAnsi"/>
        </w:rPr>
        <w:tab/>
        <w:t>Sa</w:t>
      </w:r>
      <w:r>
        <w:rPr>
          <w:rFonts w:asciiTheme="minorHAnsi" w:hAnsiTheme="minorHAnsi"/>
        </w:rPr>
        <w:t>fety, environmental protection;</w:t>
      </w:r>
    </w:p>
    <w:p w14:paraId="4CB327E7" w14:textId="77777777" w:rsidR="009E05F3" w:rsidRPr="008F535B" w:rsidRDefault="009E05F3" w:rsidP="008F535B">
      <w:pPr>
        <w:pStyle w:val="EndnoteText"/>
        <w:ind w:left="426"/>
        <w:jc w:val="both"/>
        <w:rPr>
          <w:rFonts w:asciiTheme="minorHAnsi" w:hAnsiTheme="minorHAnsi"/>
        </w:rPr>
      </w:pPr>
      <w:r>
        <w:rPr>
          <w:rFonts w:asciiTheme="minorHAnsi" w:hAnsiTheme="minorHAnsi"/>
        </w:rPr>
        <w:t>•</w:t>
      </w:r>
      <w:r>
        <w:rPr>
          <w:rFonts w:asciiTheme="minorHAnsi" w:hAnsiTheme="minorHAnsi"/>
        </w:rPr>
        <w:tab/>
        <w:t>Market distortion;</w:t>
      </w:r>
    </w:p>
    <w:p w14:paraId="100EA5AF" w14:textId="77777777" w:rsidR="009E05F3" w:rsidRPr="000B604A" w:rsidRDefault="009E05F3" w:rsidP="008F535B">
      <w:pPr>
        <w:pStyle w:val="EndnoteText"/>
        <w:ind w:left="426"/>
        <w:jc w:val="both"/>
        <w:rPr>
          <w:rFonts w:asciiTheme="minorHAnsi" w:hAnsiTheme="minorHAnsi"/>
        </w:rPr>
      </w:pPr>
      <w:r>
        <w:rPr>
          <w:rFonts w:asciiTheme="minorHAnsi" w:hAnsiTheme="minorHAnsi"/>
        </w:rPr>
        <w:t>•</w:t>
      </w:r>
      <w:r>
        <w:rPr>
          <w:rFonts w:asciiTheme="minorHAnsi" w:hAnsiTheme="minorHAnsi"/>
        </w:rPr>
        <w:tab/>
        <w:t>Essential requirements.</w:t>
      </w:r>
    </w:p>
  </w:endnote>
  <w:endnote w:id="12">
    <w:p w14:paraId="1CF6D91B" w14:textId="77777777" w:rsidR="009E05F3" w:rsidRPr="00F532EC" w:rsidRDefault="009E05F3" w:rsidP="005110FA">
      <w:pPr>
        <w:pStyle w:val="EndnoteText"/>
        <w:jc w:val="both"/>
        <w:rPr>
          <w:rFonts w:asciiTheme="minorHAnsi" w:hAnsiTheme="minorHAnsi"/>
          <w:sz w:val="8"/>
          <w:szCs w:val="8"/>
        </w:rPr>
      </w:pPr>
    </w:p>
    <w:p w14:paraId="44F3B2EE" w14:textId="77777777" w:rsidR="009E05F3" w:rsidRPr="000B604A" w:rsidRDefault="009E05F3" w:rsidP="005110FA">
      <w:pPr>
        <w:pStyle w:val="EndnoteText"/>
        <w:jc w:val="both"/>
        <w:rPr>
          <w:rFonts w:asciiTheme="minorHAnsi" w:hAnsiTheme="minorHAnsi"/>
        </w:rPr>
      </w:pPr>
      <w:r w:rsidRPr="000B604A">
        <w:rPr>
          <w:rStyle w:val="EndnoteReference"/>
          <w:rFonts w:asciiTheme="minorHAnsi" w:hAnsiTheme="minorHAnsi"/>
        </w:rPr>
        <w:endnoteRef/>
      </w:r>
      <w:r w:rsidRPr="000B604A">
        <w:rPr>
          <w:rFonts w:asciiTheme="minorHAnsi" w:hAnsiTheme="minorHAnsi"/>
        </w:rPr>
        <w:t xml:space="preserve"> If the information is relevant to the exemption, indicate the category of operations (e.g. Commercial Air Transport, private).</w:t>
      </w:r>
    </w:p>
  </w:endnote>
  <w:endnote w:id="13">
    <w:p w14:paraId="5424314C" w14:textId="77777777" w:rsidR="009E05F3" w:rsidRPr="00F532EC" w:rsidRDefault="009E05F3" w:rsidP="0066371F">
      <w:pPr>
        <w:pStyle w:val="EndnoteText"/>
        <w:jc w:val="both"/>
        <w:rPr>
          <w:rFonts w:asciiTheme="minorHAnsi" w:hAnsiTheme="minorHAnsi"/>
          <w:sz w:val="8"/>
          <w:szCs w:val="8"/>
        </w:rPr>
      </w:pPr>
    </w:p>
    <w:p w14:paraId="0B840C7A" w14:textId="77777777" w:rsidR="009E05F3" w:rsidRPr="000B604A" w:rsidRDefault="009E05F3" w:rsidP="0066371F">
      <w:pPr>
        <w:pStyle w:val="EndnoteText"/>
        <w:jc w:val="both"/>
        <w:rPr>
          <w:rFonts w:asciiTheme="minorHAnsi" w:hAnsiTheme="minorHAnsi"/>
        </w:rPr>
      </w:pPr>
      <w:r w:rsidRPr="000B604A">
        <w:rPr>
          <w:rStyle w:val="EndnoteReference"/>
          <w:rFonts w:asciiTheme="minorHAnsi" w:hAnsiTheme="minorHAnsi"/>
        </w:rPr>
        <w:endnoteRef/>
      </w:r>
      <w:r w:rsidRPr="000B604A">
        <w:rPr>
          <w:rFonts w:asciiTheme="minorHAnsi" w:hAnsiTheme="minorHAnsi"/>
        </w:rPr>
        <w:t xml:space="preserve"> </w:t>
      </w:r>
      <w:r>
        <w:rPr>
          <w:rFonts w:asciiTheme="minorHAnsi" w:hAnsiTheme="minorHAnsi"/>
        </w:rPr>
        <w:t>P</w:t>
      </w:r>
      <w:r w:rsidRPr="00326733">
        <w:rPr>
          <w:rFonts w:asciiTheme="minorHAnsi" w:hAnsiTheme="minorHAnsi"/>
        </w:rPr>
        <w:t xml:space="preserve">lease indicate classification </w:t>
      </w:r>
      <w:r>
        <w:rPr>
          <w:rFonts w:asciiTheme="minorHAnsi" w:hAnsiTheme="minorHAnsi"/>
        </w:rPr>
        <w:t xml:space="preserve">(Minor / Major) </w:t>
      </w:r>
      <w:r w:rsidRPr="00326733">
        <w:rPr>
          <w:rFonts w:asciiTheme="minorHAnsi" w:hAnsiTheme="minorHAnsi"/>
        </w:rPr>
        <w:t>of the change/repair</w:t>
      </w:r>
      <w:r>
        <w:rPr>
          <w:rFonts w:asciiTheme="minorHAnsi" w:hAnsiTheme="minorHAnsi"/>
        </w:rPr>
        <w:t>.</w:t>
      </w:r>
    </w:p>
  </w:endnote>
  <w:endnote w:id="14">
    <w:p w14:paraId="63DF4BF5" w14:textId="77777777" w:rsidR="009E05F3" w:rsidRPr="00F532EC" w:rsidRDefault="009E05F3" w:rsidP="00EB135E">
      <w:pPr>
        <w:pStyle w:val="EndnoteText"/>
        <w:jc w:val="both"/>
        <w:rPr>
          <w:rFonts w:asciiTheme="minorHAnsi" w:hAnsiTheme="minorHAnsi"/>
          <w:sz w:val="8"/>
          <w:szCs w:val="8"/>
        </w:rPr>
      </w:pPr>
    </w:p>
    <w:p w14:paraId="0871D338" w14:textId="77777777" w:rsidR="009E05F3" w:rsidRPr="00F532EC" w:rsidRDefault="009E05F3" w:rsidP="00F532EC">
      <w:pPr>
        <w:pStyle w:val="EndnoteText"/>
        <w:ind w:left="142" w:hanging="142"/>
        <w:jc w:val="both"/>
        <w:rPr>
          <w:rFonts w:asciiTheme="minorHAnsi" w:hAnsiTheme="minorHAnsi"/>
          <w:lang w:val="en-US"/>
        </w:rPr>
      </w:pPr>
      <w:r w:rsidRPr="000B604A">
        <w:rPr>
          <w:rStyle w:val="EndnoteReference"/>
          <w:rFonts w:asciiTheme="minorHAnsi" w:hAnsiTheme="minorHAnsi"/>
        </w:rPr>
        <w:endnoteRef/>
      </w:r>
      <w:r w:rsidRPr="000B604A">
        <w:rPr>
          <w:rFonts w:asciiTheme="minorHAnsi" w:hAnsiTheme="minorHAnsi"/>
        </w:rPr>
        <w:t xml:space="preserve"> Name of the organisation</w:t>
      </w:r>
      <w:r>
        <w:rPr>
          <w:rFonts w:asciiTheme="minorHAnsi" w:hAnsiTheme="minorHAnsi"/>
        </w:rPr>
        <w:t xml:space="preserve">, </w:t>
      </w:r>
      <w:r w:rsidRPr="000B604A">
        <w:rPr>
          <w:rFonts w:asciiTheme="minorHAnsi" w:hAnsiTheme="minorHAnsi"/>
        </w:rPr>
        <w:t>operator or person whom the exemption is granted to.</w:t>
      </w:r>
      <w:r>
        <w:rPr>
          <w:rFonts w:asciiTheme="minorHAnsi" w:hAnsiTheme="minorHAnsi"/>
        </w:rPr>
        <w:t xml:space="preserve"> </w:t>
      </w:r>
      <w:r w:rsidRPr="00F532EC">
        <w:rPr>
          <w:rFonts w:asciiTheme="minorHAnsi" w:hAnsiTheme="minorHAnsi"/>
        </w:rPr>
        <w:t xml:space="preserve">In case of </w:t>
      </w:r>
      <w:r>
        <w:rPr>
          <w:rFonts w:asciiTheme="minorHAnsi" w:hAnsiTheme="minorHAnsi"/>
          <w:u w:val="single"/>
        </w:rPr>
        <w:t>a</w:t>
      </w:r>
      <w:r w:rsidRPr="00531A25">
        <w:rPr>
          <w:rFonts w:asciiTheme="minorHAnsi" w:hAnsiTheme="minorHAnsi"/>
          <w:u w:val="single"/>
        </w:rPr>
        <w:t>erodrome</w:t>
      </w:r>
      <w:r w:rsidRPr="00F532EC">
        <w:rPr>
          <w:rFonts w:asciiTheme="minorHAnsi" w:hAnsiTheme="minorHAnsi"/>
        </w:rPr>
        <w:t xml:space="preserve"> it must then also be entered the </w:t>
      </w:r>
      <w:r w:rsidRPr="00531A25">
        <w:rPr>
          <w:rFonts w:asciiTheme="minorHAnsi" w:hAnsiTheme="minorHAnsi"/>
          <w:u w:val="single"/>
        </w:rPr>
        <w:t>ICAO location indicator</w:t>
      </w:r>
      <w:r w:rsidRPr="00F532EC">
        <w:rPr>
          <w:rFonts w:asciiTheme="minorHAnsi" w:hAnsiTheme="minorHAnsi"/>
        </w:rPr>
        <w:t>.</w:t>
      </w:r>
    </w:p>
    <w:p w14:paraId="11C0BD53" w14:textId="77777777" w:rsidR="009E05F3" w:rsidRPr="00F532EC" w:rsidRDefault="009E05F3" w:rsidP="00EB135E">
      <w:pPr>
        <w:pStyle w:val="EndnoteText"/>
        <w:jc w:val="both"/>
        <w:rPr>
          <w:rFonts w:asciiTheme="minorHAnsi" w:hAnsiTheme="minorHAnsi"/>
          <w:sz w:val="8"/>
          <w:szCs w:val="8"/>
        </w:rPr>
      </w:pPr>
    </w:p>
  </w:endnote>
  <w:endnote w:id="15">
    <w:p w14:paraId="2A2BD28D" w14:textId="77777777" w:rsidR="009E05F3" w:rsidRDefault="009E05F3" w:rsidP="00DE20D8">
      <w:pPr>
        <w:pStyle w:val="EndnoteText"/>
        <w:jc w:val="both"/>
        <w:rPr>
          <w:rFonts w:asciiTheme="minorHAnsi" w:hAnsiTheme="minorHAnsi"/>
        </w:rPr>
      </w:pPr>
      <w:r w:rsidRPr="000B604A">
        <w:rPr>
          <w:rStyle w:val="EndnoteReference"/>
          <w:rFonts w:asciiTheme="minorHAnsi" w:hAnsiTheme="minorHAnsi"/>
        </w:rPr>
        <w:endnoteRef/>
      </w:r>
      <w:r>
        <w:rPr>
          <w:rFonts w:asciiTheme="minorHAnsi" w:hAnsiTheme="minorHAnsi"/>
        </w:rPr>
        <w:t xml:space="preserve">  </w:t>
      </w:r>
      <w:r w:rsidRPr="000B604A">
        <w:rPr>
          <w:rFonts w:asciiTheme="minorHAnsi" w:hAnsiTheme="minorHAnsi"/>
        </w:rPr>
        <w:t>Refer to the serial number</w:t>
      </w:r>
      <w:r>
        <w:rPr>
          <w:rFonts w:asciiTheme="minorHAnsi" w:hAnsiTheme="minorHAnsi"/>
        </w:rPr>
        <w:t xml:space="preserve"> of the</w:t>
      </w:r>
      <w:r w:rsidRPr="000B604A">
        <w:rPr>
          <w:rFonts w:asciiTheme="minorHAnsi" w:hAnsiTheme="minorHAnsi"/>
        </w:rPr>
        <w:t xml:space="preserve"> </w:t>
      </w:r>
      <w:r>
        <w:rPr>
          <w:rFonts w:asciiTheme="minorHAnsi" w:hAnsiTheme="minorHAnsi"/>
        </w:rPr>
        <w:t xml:space="preserve">aircraft </w:t>
      </w:r>
      <w:r w:rsidRPr="000B604A">
        <w:rPr>
          <w:rFonts w:asciiTheme="minorHAnsi" w:hAnsiTheme="minorHAnsi"/>
        </w:rPr>
        <w:t>concerned by the exemption.</w:t>
      </w:r>
    </w:p>
    <w:p w14:paraId="6E3923F1" w14:textId="77777777" w:rsidR="009E05F3" w:rsidRPr="00F532EC" w:rsidRDefault="009E05F3" w:rsidP="00DE20D8">
      <w:pPr>
        <w:pStyle w:val="EndnoteText"/>
        <w:jc w:val="both"/>
        <w:rPr>
          <w:rFonts w:asciiTheme="minorHAnsi" w:hAnsiTheme="minorHAnsi"/>
          <w:sz w:val="8"/>
          <w:szCs w:val="8"/>
        </w:rPr>
      </w:pPr>
    </w:p>
  </w:endnote>
  <w:endnote w:id="16">
    <w:p w14:paraId="2124C1A6" w14:textId="77777777" w:rsidR="009E05F3" w:rsidRPr="000B604A" w:rsidRDefault="009E05F3" w:rsidP="00DE20D8">
      <w:pPr>
        <w:pStyle w:val="EndnoteText"/>
        <w:jc w:val="both"/>
        <w:rPr>
          <w:rFonts w:asciiTheme="minorHAnsi" w:hAnsiTheme="minorHAnsi"/>
        </w:rPr>
      </w:pPr>
      <w:r w:rsidRPr="000B604A">
        <w:rPr>
          <w:rStyle w:val="EndnoteReference"/>
          <w:rFonts w:asciiTheme="minorHAnsi" w:hAnsiTheme="minorHAnsi"/>
        </w:rPr>
        <w:endnoteRef/>
      </w:r>
      <w:r>
        <w:rPr>
          <w:rFonts w:asciiTheme="minorHAnsi" w:hAnsiTheme="minorHAnsi"/>
        </w:rPr>
        <w:t xml:space="preserve">  </w:t>
      </w:r>
      <w:r w:rsidRPr="000B604A">
        <w:rPr>
          <w:rFonts w:asciiTheme="minorHAnsi" w:hAnsiTheme="minorHAnsi"/>
        </w:rPr>
        <w:t xml:space="preserve">Refer to the registration </w:t>
      </w:r>
      <w:r>
        <w:rPr>
          <w:rFonts w:asciiTheme="minorHAnsi" w:hAnsiTheme="minorHAnsi"/>
        </w:rPr>
        <w:t>of the aircraft</w:t>
      </w:r>
      <w:r w:rsidRPr="000B604A">
        <w:rPr>
          <w:rFonts w:asciiTheme="minorHAnsi" w:hAnsiTheme="minorHAnsi"/>
        </w:rPr>
        <w:t xml:space="preserve"> concerned by the exemption.</w:t>
      </w:r>
    </w:p>
  </w:endnote>
  <w:endnote w:id="17">
    <w:p w14:paraId="1A25C2C4" w14:textId="77777777" w:rsidR="009E05F3" w:rsidRPr="00F532EC" w:rsidRDefault="009E05F3" w:rsidP="00326733">
      <w:pPr>
        <w:pStyle w:val="EndnoteText"/>
        <w:jc w:val="both"/>
        <w:rPr>
          <w:rFonts w:asciiTheme="minorHAnsi" w:hAnsiTheme="minorHAnsi"/>
          <w:sz w:val="8"/>
          <w:szCs w:val="8"/>
        </w:rPr>
      </w:pPr>
    </w:p>
    <w:p w14:paraId="35AD9B4A" w14:textId="77777777" w:rsidR="009E05F3" w:rsidRDefault="009E05F3" w:rsidP="00326733">
      <w:pPr>
        <w:pStyle w:val="EndnoteText"/>
        <w:jc w:val="both"/>
        <w:rPr>
          <w:rFonts w:asciiTheme="minorHAnsi" w:hAnsiTheme="minorHAnsi"/>
        </w:rPr>
      </w:pPr>
      <w:r w:rsidRPr="000B604A">
        <w:rPr>
          <w:rStyle w:val="EndnoteReference"/>
          <w:rFonts w:asciiTheme="minorHAnsi" w:hAnsiTheme="minorHAnsi"/>
        </w:rPr>
        <w:endnoteRef/>
      </w:r>
      <w:r w:rsidRPr="000B604A">
        <w:rPr>
          <w:rFonts w:asciiTheme="minorHAnsi" w:hAnsiTheme="minorHAnsi"/>
        </w:rPr>
        <w:t xml:space="preserve"> </w:t>
      </w:r>
      <w:r>
        <w:rPr>
          <w:rFonts w:asciiTheme="minorHAnsi" w:hAnsiTheme="minorHAnsi"/>
        </w:rPr>
        <w:t>P</w:t>
      </w:r>
      <w:r w:rsidRPr="00326733">
        <w:rPr>
          <w:rFonts w:asciiTheme="minorHAnsi" w:hAnsiTheme="minorHAnsi"/>
        </w:rPr>
        <w:t xml:space="preserve">lease </w:t>
      </w:r>
      <w:r>
        <w:rPr>
          <w:rFonts w:asciiTheme="minorHAnsi" w:hAnsiTheme="minorHAnsi"/>
        </w:rPr>
        <w:t>list all attached documents, e.g.:</w:t>
      </w:r>
    </w:p>
    <w:p w14:paraId="602B47AA" w14:textId="77777777" w:rsidR="009E05F3" w:rsidRDefault="009E05F3" w:rsidP="00326733">
      <w:pPr>
        <w:pStyle w:val="EndnoteText"/>
        <w:numPr>
          <w:ilvl w:val="0"/>
          <w:numId w:val="8"/>
        </w:numPr>
        <w:jc w:val="both"/>
        <w:rPr>
          <w:rFonts w:asciiTheme="minorHAnsi" w:hAnsiTheme="minorHAnsi"/>
        </w:rPr>
      </w:pPr>
      <w:r>
        <w:rPr>
          <w:rFonts w:asciiTheme="minorHAnsi" w:hAnsiTheme="minorHAnsi"/>
        </w:rPr>
        <w:t>Notification granted by the CA (</w:t>
      </w:r>
      <w:r w:rsidRPr="00495448">
        <w:rPr>
          <w:rFonts w:asciiTheme="minorHAnsi" w:hAnsiTheme="minorHAnsi"/>
          <w:u w:val="single"/>
        </w:rPr>
        <w:t>compulsory</w:t>
      </w:r>
      <w:r>
        <w:rPr>
          <w:rFonts w:asciiTheme="minorHAnsi" w:hAnsiTheme="minorHAnsi"/>
        </w:rPr>
        <w:t>)</w:t>
      </w:r>
    </w:p>
    <w:p w14:paraId="7769202B" w14:textId="77777777" w:rsidR="009E05F3" w:rsidRDefault="009E05F3" w:rsidP="00326733">
      <w:pPr>
        <w:pStyle w:val="EndnoteText"/>
        <w:numPr>
          <w:ilvl w:val="0"/>
          <w:numId w:val="8"/>
        </w:numPr>
        <w:jc w:val="both"/>
        <w:rPr>
          <w:rFonts w:asciiTheme="minorHAnsi" w:hAnsiTheme="minorHAnsi"/>
        </w:rPr>
      </w:pPr>
      <w:r>
        <w:rPr>
          <w:rFonts w:asciiTheme="minorHAnsi" w:hAnsiTheme="minorHAnsi"/>
        </w:rPr>
        <w:t>Rough translation into English from other relevant documents</w:t>
      </w:r>
    </w:p>
    <w:p w14:paraId="1704028A" w14:textId="77777777" w:rsidR="009E05F3" w:rsidRPr="00033AF9" w:rsidRDefault="009E05F3" w:rsidP="005E6C62">
      <w:pPr>
        <w:pStyle w:val="EndnoteText"/>
        <w:numPr>
          <w:ilvl w:val="0"/>
          <w:numId w:val="8"/>
        </w:numPr>
        <w:jc w:val="both"/>
        <w:rPr>
          <w:rFonts w:asciiTheme="minorHAnsi" w:hAnsiTheme="minorHAnsi"/>
        </w:rPr>
      </w:pPr>
      <w:r w:rsidRPr="00033AF9">
        <w:rPr>
          <w:rFonts w:asciiTheme="minorHAnsi" w:hAnsiTheme="minorHAnsi"/>
        </w:rPr>
        <w:t>Etc…</w:t>
      </w:r>
    </w:p>
    <w:p w14:paraId="0FE237C9" w14:textId="77777777" w:rsidR="009E05F3" w:rsidRDefault="009E05F3" w:rsidP="00AF66C9">
      <w:pPr>
        <w:pStyle w:val="EndnoteText"/>
        <w:jc w:val="both"/>
        <w:rPr>
          <w:rFonts w:asciiTheme="minorHAnsi" w:hAnsiTheme="minorHAnsi"/>
        </w:rPr>
      </w:pPr>
    </w:p>
    <w:p w14:paraId="7482D0B7" w14:textId="77777777" w:rsidR="009E05F3" w:rsidRDefault="009E05F3" w:rsidP="00AF66C9">
      <w:pPr>
        <w:pStyle w:val="EndnoteText"/>
        <w:jc w:val="both"/>
        <w:rPr>
          <w:rFonts w:asciiTheme="minorHAnsi" w:hAnsiTheme="minorHAnsi"/>
        </w:rPr>
      </w:pPr>
    </w:p>
    <w:p w14:paraId="598DED3F" w14:textId="77777777" w:rsidR="009E05F3" w:rsidRDefault="009E05F3" w:rsidP="00AF66C9">
      <w:pPr>
        <w:pStyle w:val="EndnoteText"/>
        <w:jc w:val="both"/>
        <w:rPr>
          <w:rFonts w:asciiTheme="minorHAnsi" w:hAnsiTheme="minorHAnsi"/>
        </w:rPr>
      </w:pPr>
    </w:p>
    <w:p w14:paraId="34D371F7" w14:textId="77777777" w:rsidR="009E05F3" w:rsidRDefault="009E05F3" w:rsidP="00AF66C9">
      <w:pPr>
        <w:pStyle w:val="EndnoteText"/>
        <w:jc w:val="both"/>
        <w:rPr>
          <w:rFonts w:asciiTheme="minorHAnsi" w:hAnsiTheme="minorHAnsi"/>
        </w:rPr>
      </w:pPr>
    </w:p>
    <w:p w14:paraId="2EC7CFAC" w14:textId="77777777" w:rsidR="009E05F3" w:rsidRPr="000B604A" w:rsidRDefault="009E05F3" w:rsidP="00AF66C9">
      <w:pPr>
        <w:pStyle w:val="EndnoteText"/>
        <w:jc w:val="both"/>
        <w:rPr>
          <w:rFonts w:asciiTheme="minorHAnsi" w:hAnsi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 w:type="dxa"/>
      <w:tblLayout w:type="fixed"/>
      <w:tblCellMar>
        <w:left w:w="0" w:type="dxa"/>
        <w:right w:w="0" w:type="dxa"/>
      </w:tblCellMar>
      <w:tblLook w:val="0000" w:firstRow="0" w:lastRow="0" w:firstColumn="0" w:lastColumn="0" w:noHBand="0" w:noVBand="0"/>
    </w:tblPr>
    <w:tblGrid>
      <w:gridCol w:w="9161"/>
    </w:tblGrid>
    <w:tr w:rsidR="009E05F3" w14:paraId="0550589D" w14:textId="77777777">
      <w:tc>
        <w:tcPr>
          <w:tcW w:w="9161" w:type="dxa"/>
          <w:tcBorders>
            <w:top w:val="nil"/>
            <w:left w:val="nil"/>
            <w:bottom w:val="nil"/>
            <w:right w:val="nil"/>
          </w:tcBorders>
          <w:shd w:val="clear" w:color="auto" w:fill="auto"/>
          <w:tcMar>
            <w:top w:w="25" w:type="dxa"/>
            <w:left w:w="25" w:type="dxa"/>
            <w:bottom w:w="0" w:type="dxa"/>
            <w:right w:w="25" w:type="dxa"/>
          </w:tcMar>
        </w:tcPr>
        <w:p w14:paraId="629EE8A8" w14:textId="77777777" w:rsidR="009E05F3" w:rsidRDefault="009E05F3">
          <w:pPr>
            <w:rPr>
              <w:rFonts w:ascii="Verdana" w:hAnsi="Verdana" w:cs="Times New Roman"/>
              <w:sz w:val="24"/>
              <w:szCs w:val="24"/>
            </w:rPr>
          </w:pPr>
          <w:r>
            <w:rPr>
              <w:rFonts w:asciiTheme="minorHAnsi" w:hAnsiTheme="minorHAnsi" w:cs="Verdana"/>
              <w:noProof/>
              <w:color w:val="000000"/>
              <w:sz w:val="16"/>
              <w:szCs w:val="16"/>
              <w:lang w:val="en-GB"/>
            </w:rPr>
            <mc:AlternateContent>
              <mc:Choice Requires="wpg">
                <w:drawing>
                  <wp:anchor distT="0" distB="0" distL="114300" distR="114300" simplePos="0" relativeHeight="251657216" behindDoc="0" locked="0" layoutInCell="1" allowOverlap="1" wp14:anchorId="60406E46" wp14:editId="22D352AA">
                    <wp:simplePos x="0" y="0"/>
                    <wp:positionH relativeFrom="column">
                      <wp:posOffset>1270</wp:posOffset>
                    </wp:positionH>
                    <wp:positionV relativeFrom="paragraph">
                      <wp:posOffset>10160</wp:posOffset>
                    </wp:positionV>
                    <wp:extent cx="7055390" cy="532878"/>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55390" cy="532878"/>
                              <a:chOff x="0" y="0"/>
                              <a:chExt cx="7055390"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04C2" w14:textId="77777777" w:rsidR="009E05F3" w:rsidRPr="00365114" w:rsidRDefault="009E05F3" w:rsidP="00DB6DC9">
                                    <w:pPr>
                                      <w:pStyle w:val="Header"/>
                                      <w:jc w:val="both"/>
                                      <w:rPr>
                                        <w:rFonts w:asciiTheme="minorHAnsi" w:hAnsiTheme="minorHAnsi"/>
                                        <w:sz w:val="10"/>
                                        <w:szCs w:val="10"/>
                                        <w:lang w:val="en-GB"/>
                                      </w:rPr>
                                    </w:pPr>
                                    <w:r w:rsidRPr="00365114">
                                      <w:rPr>
                                        <w:rFonts w:asciiTheme="minorHAnsi" w:hAnsiTheme="minorHAnsi"/>
                                        <w:sz w:val="10"/>
                                        <w:szCs w:val="10"/>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134592" y="2"/>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9D886D" w14:textId="77777777" w:rsidR="009E05F3" w:rsidRPr="00365114" w:rsidRDefault="009E05F3" w:rsidP="00DB6DC9">
                                  <w:pPr>
                                    <w:rPr>
                                      <w:rFonts w:asciiTheme="minorHAnsi" w:hAnsiTheme="minorHAnsi"/>
                                      <w:sz w:val="18"/>
                                      <w:szCs w:val="18"/>
                                    </w:rPr>
                                  </w:pPr>
                                  <w:r w:rsidRPr="00365114">
                                    <w:rPr>
                                      <w:rFonts w:asciiTheme="minorHAnsi" w:hAnsiTheme="minorHAnsi" w:cs="Verdana"/>
                                      <w:color w:val="000000"/>
                                      <w:sz w:val="18"/>
                                      <w:szCs w:val="18"/>
                                    </w:rPr>
                                    <w:t xml:space="preserve">Page </w:t>
                                  </w:r>
                                  <w:r w:rsidRPr="00365114">
                                    <w:rPr>
                                      <w:rFonts w:asciiTheme="minorHAnsi" w:hAnsiTheme="minorHAnsi" w:cs="Verdana"/>
                                      <w:color w:val="000000"/>
                                      <w:sz w:val="18"/>
                                      <w:szCs w:val="18"/>
                                    </w:rPr>
                                    <w:fldChar w:fldCharType="begin"/>
                                  </w:r>
                                  <w:r w:rsidRPr="00365114">
                                    <w:rPr>
                                      <w:rFonts w:asciiTheme="minorHAnsi" w:hAnsiTheme="minorHAnsi" w:cs="Verdana"/>
                                      <w:color w:val="000000"/>
                                      <w:sz w:val="18"/>
                                      <w:szCs w:val="18"/>
                                    </w:rPr>
                                    <w:instrText>page</w:instrText>
                                  </w:r>
                                  <w:r w:rsidRPr="00365114">
                                    <w:rPr>
                                      <w:rFonts w:asciiTheme="minorHAnsi" w:hAnsiTheme="minorHAnsi" w:cs="Verdana"/>
                                      <w:color w:val="000000"/>
                                      <w:sz w:val="18"/>
                                      <w:szCs w:val="18"/>
                                    </w:rPr>
                                    <w:fldChar w:fldCharType="separate"/>
                                  </w:r>
                                  <w:r w:rsidR="001D654C">
                                    <w:rPr>
                                      <w:rFonts w:asciiTheme="minorHAnsi" w:hAnsiTheme="minorHAnsi" w:cs="Verdana"/>
                                      <w:noProof/>
                                      <w:color w:val="000000"/>
                                      <w:sz w:val="18"/>
                                      <w:szCs w:val="18"/>
                                    </w:rPr>
                                    <w:t>4</w:t>
                                  </w:r>
                                  <w:r w:rsidRPr="00365114">
                                    <w:rPr>
                                      <w:rFonts w:asciiTheme="minorHAnsi" w:hAnsiTheme="minorHAnsi" w:cs="Verdana"/>
                                      <w:color w:val="000000"/>
                                      <w:sz w:val="18"/>
                                      <w:szCs w:val="18"/>
                                    </w:rPr>
                                    <w:fldChar w:fldCharType="end"/>
                                  </w:r>
                                  <w:r w:rsidRPr="00365114">
                                    <w:rPr>
                                      <w:rFonts w:asciiTheme="minorHAnsi" w:hAnsiTheme="minorHAnsi" w:cs="Verdana"/>
                                      <w:color w:val="000000"/>
                                      <w:sz w:val="18"/>
                                      <w:szCs w:val="18"/>
                                    </w:rPr>
                                    <w:t xml:space="preserve"> of </w:t>
                                  </w:r>
                                  <w:r w:rsidRPr="00365114">
                                    <w:rPr>
                                      <w:rFonts w:asciiTheme="minorHAnsi" w:hAnsiTheme="minorHAnsi" w:cs="Verdana"/>
                                      <w:color w:val="000000"/>
                                      <w:sz w:val="18"/>
                                      <w:szCs w:val="18"/>
                                    </w:rPr>
                                    <w:fldChar w:fldCharType="begin"/>
                                  </w:r>
                                  <w:r w:rsidRPr="00365114">
                                    <w:rPr>
                                      <w:rFonts w:asciiTheme="minorHAnsi" w:hAnsiTheme="minorHAnsi" w:cs="Verdana"/>
                                      <w:color w:val="000000"/>
                                      <w:sz w:val="18"/>
                                      <w:szCs w:val="18"/>
                                    </w:rPr>
                                    <w:instrText>numpages</w:instrText>
                                  </w:r>
                                  <w:r w:rsidRPr="00365114">
                                    <w:rPr>
                                      <w:rFonts w:asciiTheme="minorHAnsi" w:hAnsiTheme="minorHAnsi" w:cs="Verdana"/>
                                      <w:color w:val="000000"/>
                                      <w:sz w:val="18"/>
                                      <w:szCs w:val="18"/>
                                    </w:rPr>
                                    <w:fldChar w:fldCharType="separate"/>
                                  </w:r>
                                  <w:r w:rsidR="001D654C">
                                    <w:rPr>
                                      <w:rFonts w:asciiTheme="minorHAnsi" w:hAnsiTheme="minorHAnsi" w:cs="Verdana"/>
                                      <w:noProof/>
                                      <w:color w:val="000000"/>
                                      <w:sz w:val="18"/>
                                      <w:szCs w:val="18"/>
                                    </w:rPr>
                                    <w:t>4</w:t>
                                  </w:r>
                                  <w:r w:rsidRPr="00365114">
                                    <w:rPr>
                                      <w:rFonts w:asciiTheme="minorHAnsi" w:hAnsiTheme="minorHAnsi" w:cs="Verdana"/>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0190E" w14:textId="77777777" w:rsidR="009E05F3" w:rsidRPr="00365114" w:rsidRDefault="009E05F3" w:rsidP="00DB6DC9">
                                  <w:pPr>
                                    <w:tabs>
                                      <w:tab w:val="left" w:pos="1985"/>
                                    </w:tabs>
                                    <w:jc w:val="both"/>
                                    <w:rPr>
                                      <w:rFonts w:asciiTheme="minorHAnsi" w:hAnsiTheme="minorHAnsi" w:cs="Verdana"/>
                                      <w:color w:val="000000"/>
                                      <w:sz w:val="18"/>
                                      <w:szCs w:val="18"/>
                                    </w:rPr>
                                  </w:pPr>
                                  <w:r w:rsidRPr="00483935">
                                    <w:rPr>
                                      <w:rFonts w:asciiTheme="minorHAnsi" w:hAnsiTheme="minorHAnsi" w:cs="Verdana"/>
                                      <w:color w:val="000000"/>
                                      <w:sz w:val="18"/>
                                      <w:szCs w:val="18"/>
                                    </w:rPr>
                                    <w:t>FO.EXEMP.00026</w:t>
                                  </w:r>
                                  <w:r>
                                    <w:rPr>
                                      <w:rFonts w:asciiTheme="minorHAnsi" w:hAnsiTheme="minorHAnsi" w:cs="Verdana"/>
                                      <w:color w:val="000000"/>
                                      <w:sz w:val="18"/>
                                      <w:szCs w:val="18"/>
                                    </w:rPr>
                                    <w:t>-001</w:t>
                                  </w:r>
                                  <w:r w:rsidRPr="00483935">
                                    <w:rPr>
                                      <w:rFonts w:asciiTheme="minorHAnsi" w:hAnsiTheme="minorHAnsi" w:cs="Verdana"/>
                                      <w:color w:val="000000"/>
                                      <w:sz w:val="18"/>
                                      <w:szCs w:val="18"/>
                                    </w:rPr>
                                    <w:t xml:space="preserve"> ©</w:t>
                                  </w:r>
                                  <w:r w:rsidRPr="00365114">
                                    <w:rPr>
                                      <w:rFonts w:asciiTheme="minorHAnsi" w:hAnsiTheme="minorHAnsi" w:cs="Verdana"/>
                                      <w:color w:val="000000"/>
                                      <w:sz w:val="18"/>
                                      <w:szCs w:val="18"/>
                                    </w:rPr>
                                    <w:t xml:space="preserve"> European Aviation Safety Agency. All rights reserved. ISO9001 Certified.</w:t>
                                  </w:r>
                                </w:p>
                                <w:p w14:paraId="49BDFA23" w14:textId="77777777" w:rsidR="009E05F3" w:rsidRPr="00365114" w:rsidRDefault="009E05F3" w:rsidP="00DB6DC9">
                                  <w:pPr>
                                    <w:tabs>
                                      <w:tab w:val="left" w:pos="1985"/>
                                      <w:tab w:val="left" w:pos="9781"/>
                                    </w:tabs>
                                    <w:jc w:val="both"/>
                                    <w:rPr>
                                      <w:rFonts w:asciiTheme="minorHAnsi" w:hAnsiTheme="minorHAnsi" w:cs="Verdana"/>
                                      <w:color w:val="000000"/>
                                      <w:sz w:val="18"/>
                                      <w:szCs w:val="18"/>
                                    </w:rPr>
                                  </w:pPr>
                                  <w:r w:rsidRPr="00365114">
                                    <w:rPr>
                                      <w:rFonts w:asciiTheme="minorHAnsi" w:hAnsiTheme="minorHAnsi" w:cs="Verdana"/>
                                      <w:color w:val="000000"/>
                                      <w:sz w:val="18"/>
                                      <w:szCs w:val="18"/>
                                    </w:rPr>
                                    <w:t>Proprietary document. Copies are not controlled.</w:t>
                                  </w:r>
                                  <w:r w:rsidRPr="00365114">
                                    <w:rPr>
                                      <w:rFonts w:asciiTheme="minorHAnsi" w:hAnsiTheme="minorHAnsi"/>
                                      <w:noProof/>
                                      <w:sz w:val="18"/>
                                      <w:szCs w:val="18"/>
                                    </w:rPr>
                                    <w:t xml:space="preserve"> </w:t>
                                  </w:r>
                                  <w:r w:rsidRPr="00365114">
                                    <w:rPr>
                                      <w:rFonts w:asciiTheme="minorHAnsi" w:hAnsiTheme="minorHAnsi" w:cs="Verdana"/>
                                      <w:color w:val="000000"/>
                                      <w:sz w:val="18"/>
                                      <w:szCs w:val="18"/>
                                    </w:rPr>
                                    <w:t>Confirm revision status through the EASA-Internet/Intranet.</w:t>
                                  </w:r>
                                  <w:r w:rsidRPr="00365114">
                                    <w:rPr>
                                      <w:rFonts w:asciiTheme="minorHAnsi" w:hAnsiTheme="minorHAnsi"/>
                                      <w:noProof/>
                                      <w:sz w:val="18"/>
                                      <w:szCs w:val="18"/>
                                    </w:rPr>
                                    <w:t xml:space="preserve"> </w:t>
                                  </w:r>
                                </w:p>
                                <w:p w14:paraId="1831F891" w14:textId="77777777" w:rsidR="009E05F3" w:rsidRDefault="009E05F3" w:rsidP="00DB6D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0406E46" id="Group 6" o:spid="_x0000_s1026" style="position:absolute;margin-left:.1pt;margin-top:.8pt;width:555.55pt;height:41.95pt;z-index:251657216;mso-width-relative:margin" coordsize="70553,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AbQAA&#10;AABSZ2h0bG9uZwAAAKI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CP/AAAAAAAAA4QklNBBQAAAAA&#10;AAQAAAADOEJJTQQMAAAAAA5FAAAAAQAAAKAAAABsAAAB4AAAyoAAAA4pABgAAf/Y/+0ADEFkb2Jl&#10;X0NNAAH/7gAOQWRvYmUAZIAAAAAB/9sAhAAMCAgICQgMCQkMEQsKCxEVDwwMDxUYExMVExMYEQwM&#10;DAwMDBEMDAwMDAwMDAwMDAwMDAwMDAwMDAwMDAwMDAwMAQ0LCw0ODRAODhAUDg4OFBQODg4OFBEM&#10;DAwMDBERDAwMDAwMEQwMDAwMDAwMDAwMDAwMDAwMDAwMDAwMDAwMDAz/wAARCABs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Dw/eHBhY2tldCBlbmQ9InciPz7/4gxYSUNDX1BST0ZJ&#10;TEUAAQEAAAxITGlubwIQAABtbnRyUkdCIFhZWiAHzgACAAkABgAxAABhY3NwTVNGVAAAAABJRUMg&#10;c1JHQgAAAAAAAAAAAAAAAQ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612904C2" w14:textId="77777777" w:rsidR="009E05F3" w:rsidRPr="00365114" w:rsidRDefault="009E05F3" w:rsidP="00DB6DC9">
                              <w:pPr>
                                <w:pStyle w:val="Header"/>
                                <w:jc w:val="both"/>
                                <w:rPr>
                                  <w:rFonts w:asciiTheme="minorHAnsi" w:hAnsiTheme="minorHAnsi"/>
                                  <w:sz w:val="10"/>
                                  <w:szCs w:val="10"/>
                                  <w:lang w:val="en-GB"/>
                                </w:rPr>
                              </w:pPr>
                              <w:r w:rsidRPr="00365114">
                                <w:rPr>
                                  <w:rFonts w:asciiTheme="minorHAnsi" w:hAnsiTheme="minorHAnsi"/>
                                  <w:sz w:val="10"/>
                                  <w:szCs w:val="10"/>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61345;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409D886D" w14:textId="77777777" w:rsidR="009E05F3" w:rsidRPr="00365114" w:rsidRDefault="009E05F3" w:rsidP="00DB6DC9">
                            <w:pPr>
                              <w:rPr>
                                <w:rFonts w:asciiTheme="minorHAnsi" w:hAnsiTheme="minorHAnsi"/>
                                <w:sz w:val="18"/>
                                <w:szCs w:val="18"/>
                              </w:rPr>
                            </w:pPr>
                            <w:r w:rsidRPr="00365114">
                              <w:rPr>
                                <w:rFonts w:asciiTheme="minorHAnsi" w:hAnsiTheme="minorHAnsi" w:cs="Verdana"/>
                                <w:color w:val="000000"/>
                                <w:sz w:val="18"/>
                                <w:szCs w:val="18"/>
                              </w:rPr>
                              <w:t xml:space="preserve">Page </w:t>
                            </w:r>
                            <w:r w:rsidRPr="00365114">
                              <w:rPr>
                                <w:rFonts w:asciiTheme="minorHAnsi" w:hAnsiTheme="minorHAnsi" w:cs="Verdana"/>
                                <w:color w:val="000000"/>
                                <w:sz w:val="18"/>
                                <w:szCs w:val="18"/>
                              </w:rPr>
                              <w:fldChar w:fldCharType="begin"/>
                            </w:r>
                            <w:r w:rsidRPr="00365114">
                              <w:rPr>
                                <w:rFonts w:asciiTheme="minorHAnsi" w:hAnsiTheme="minorHAnsi" w:cs="Verdana"/>
                                <w:color w:val="000000"/>
                                <w:sz w:val="18"/>
                                <w:szCs w:val="18"/>
                              </w:rPr>
                              <w:instrText>page</w:instrText>
                            </w:r>
                            <w:r w:rsidRPr="00365114">
                              <w:rPr>
                                <w:rFonts w:asciiTheme="minorHAnsi" w:hAnsiTheme="minorHAnsi" w:cs="Verdana"/>
                                <w:color w:val="000000"/>
                                <w:sz w:val="18"/>
                                <w:szCs w:val="18"/>
                              </w:rPr>
                              <w:fldChar w:fldCharType="separate"/>
                            </w:r>
                            <w:r w:rsidR="001D654C">
                              <w:rPr>
                                <w:rFonts w:asciiTheme="minorHAnsi" w:hAnsiTheme="minorHAnsi" w:cs="Verdana"/>
                                <w:noProof/>
                                <w:color w:val="000000"/>
                                <w:sz w:val="18"/>
                                <w:szCs w:val="18"/>
                              </w:rPr>
                              <w:t>4</w:t>
                            </w:r>
                            <w:r w:rsidRPr="00365114">
                              <w:rPr>
                                <w:rFonts w:asciiTheme="minorHAnsi" w:hAnsiTheme="minorHAnsi" w:cs="Verdana"/>
                                <w:color w:val="000000"/>
                                <w:sz w:val="18"/>
                                <w:szCs w:val="18"/>
                              </w:rPr>
                              <w:fldChar w:fldCharType="end"/>
                            </w:r>
                            <w:r w:rsidRPr="00365114">
                              <w:rPr>
                                <w:rFonts w:asciiTheme="minorHAnsi" w:hAnsiTheme="minorHAnsi" w:cs="Verdana"/>
                                <w:color w:val="000000"/>
                                <w:sz w:val="18"/>
                                <w:szCs w:val="18"/>
                              </w:rPr>
                              <w:t xml:space="preserve"> of </w:t>
                            </w:r>
                            <w:r w:rsidRPr="00365114">
                              <w:rPr>
                                <w:rFonts w:asciiTheme="minorHAnsi" w:hAnsiTheme="minorHAnsi" w:cs="Verdana"/>
                                <w:color w:val="000000"/>
                                <w:sz w:val="18"/>
                                <w:szCs w:val="18"/>
                              </w:rPr>
                              <w:fldChar w:fldCharType="begin"/>
                            </w:r>
                            <w:r w:rsidRPr="00365114">
                              <w:rPr>
                                <w:rFonts w:asciiTheme="minorHAnsi" w:hAnsiTheme="minorHAnsi" w:cs="Verdana"/>
                                <w:color w:val="000000"/>
                                <w:sz w:val="18"/>
                                <w:szCs w:val="18"/>
                              </w:rPr>
                              <w:instrText>numpages</w:instrText>
                            </w:r>
                            <w:r w:rsidRPr="00365114">
                              <w:rPr>
                                <w:rFonts w:asciiTheme="minorHAnsi" w:hAnsiTheme="minorHAnsi" w:cs="Verdana"/>
                                <w:color w:val="000000"/>
                                <w:sz w:val="18"/>
                                <w:szCs w:val="18"/>
                              </w:rPr>
                              <w:fldChar w:fldCharType="separate"/>
                            </w:r>
                            <w:r w:rsidR="001D654C">
                              <w:rPr>
                                <w:rFonts w:asciiTheme="minorHAnsi" w:hAnsiTheme="minorHAnsi" w:cs="Verdana"/>
                                <w:noProof/>
                                <w:color w:val="000000"/>
                                <w:sz w:val="18"/>
                                <w:szCs w:val="18"/>
                              </w:rPr>
                              <w:t>4</w:t>
                            </w:r>
                            <w:r w:rsidRPr="00365114">
                              <w:rPr>
                                <w:rFonts w:asciiTheme="minorHAnsi" w:hAnsiTheme="minorHAnsi" w:cs="Verdana"/>
                                <w:color w:val="000000"/>
                                <w:sz w:val="18"/>
                                <w:szCs w:val="18"/>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14:paraId="47B0190E" w14:textId="77777777" w:rsidR="009E05F3" w:rsidRPr="00365114" w:rsidRDefault="009E05F3" w:rsidP="00DB6DC9">
                            <w:pPr>
                              <w:tabs>
                                <w:tab w:val="left" w:pos="1985"/>
                              </w:tabs>
                              <w:jc w:val="both"/>
                              <w:rPr>
                                <w:rFonts w:asciiTheme="minorHAnsi" w:hAnsiTheme="minorHAnsi" w:cs="Verdana"/>
                                <w:color w:val="000000"/>
                                <w:sz w:val="18"/>
                                <w:szCs w:val="18"/>
                              </w:rPr>
                            </w:pPr>
                            <w:r w:rsidRPr="00483935">
                              <w:rPr>
                                <w:rFonts w:asciiTheme="minorHAnsi" w:hAnsiTheme="minorHAnsi" w:cs="Verdana"/>
                                <w:color w:val="000000"/>
                                <w:sz w:val="18"/>
                                <w:szCs w:val="18"/>
                              </w:rPr>
                              <w:t>FO.EXEMP.00026</w:t>
                            </w:r>
                            <w:r>
                              <w:rPr>
                                <w:rFonts w:asciiTheme="minorHAnsi" w:hAnsiTheme="minorHAnsi" w:cs="Verdana"/>
                                <w:color w:val="000000"/>
                                <w:sz w:val="18"/>
                                <w:szCs w:val="18"/>
                              </w:rPr>
                              <w:t>-001</w:t>
                            </w:r>
                            <w:r w:rsidRPr="00483935">
                              <w:rPr>
                                <w:rFonts w:asciiTheme="minorHAnsi" w:hAnsiTheme="minorHAnsi" w:cs="Verdana"/>
                                <w:color w:val="000000"/>
                                <w:sz w:val="18"/>
                                <w:szCs w:val="18"/>
                              </w:rPr>
                              <w:t xml:space="preserve"> ©</w:t>
                            </w:r>
                            <w:r w:rsidRPr="00365114">
                              <w:rPr>
                                <w:rFonts w:asciiTheme="minorHAnsi" w:hAnsiTheme="minorHAnsi" w:cs="Verdana"/>
                                <w:color w:val="000000"/>
                                <w:sz w:val="18"/>
                                <w:szCs w:val="18"/>
                              </w:rPr>
                              <w:t xml:space="preserve"> European Aviation Safety Agency. All rights reserved. ISO9001 Certified.</w:t>
                            </w:r>
                          </w:p>
                          <w:p w14:paraId="49BDFA23" w14:textId="77777777" w:rsidR="009E05F3" w:rsidRPr="00365114" w:rsidRDefault="009E05F3" w:rsidP="00DB6DC9">
                            <w:pPr>
                              <w:tabs>
                                <w:tab w:val="left" w:pos="1985"/>
                                <w:tab w:val="left" w:pos="9781"/>
                              </w:tabs>
                              <w:jc w:val="both"/>
                              <w:rPr>
                                <w:rFonts w:asciiTheme="minorHAnsi" w:hAnsiTheme="minorHAnsi" w:cs="Verdana"/>
                                <w:color w:val="000000"/>
                                <w:sz w:val="18"/>
                                <w:szCs w:val="18"/>
                              </w:rPr>
                            </w:pPr>
                            <w:r w:rsidRPr="00365114">
                              <w:rPr>
                                <w:rFonts w:asciiTheme="minorHAnsi" w:hAnsiTheme="minorHAnsi" w:cs="Verdana"/>
                                <w:color w:val="000000"/>
                                <w:sz w:val="18"/>
                                <w:szCs w:val="18"/>
                              </w:rPr>
                              <w:t>Proprietary document. Copies are not controlled.</w:t>
                            </w:r>
                            <w:r w:rsidRPr="00365114">
                              <w:rPr>
                                <w:rFonts w:asciiTheme="minorHAnsi" w:hAnsiTheme="minorHAnsi"/>
                                <w:noProof/>
                                <w:sz w:val="18"/>
                                <w:szCs w:val="18"/>
                              </w:rPr>
                              <w:t xml:space="preserve"> </w:t>
                            </w:r>
                            <w:r w:rsidRPr="00365114">
                              <w:rPr>
                                <w:rFonts w:asciiTheme="minorHAnsi" w:hAnsiTheme="minorHAnsi" w:cs="Verdana"/>
                                <w:color w:val="000000"/>
                                <w:sz w:val="18"/>
                                <w:szCs w:val="18"/>
                              </w:rPr>
                              <w:t>Confirm revision status through the EASA-Internet/Intranet.</w:t>
                            </w:r>
                            <w:r w:rsidRPr="00365114">
                              <w:rPr>
                                <w:rFonts w:asciiTheme="minorHAnsi" w:hAnsiTheme="minorHAnsi"/>
                                <w:noProof/>
                                <w:sz w:val="18"/>
                                <w:szCs w:val="18"/>
                              </w:rPr>
                              <w:t xml:space="preserve"> </w:t>
                            </w:r>
                          </w:p>
                          <w:p w14:paraId="1831F891" w14:textId="77777777" w:rsidR="009E05F3" w:rsidRDefault="009E05F3" w:rsidP="00DB6DC9"/>
                        </w:txbxContent>
                      </v:textbox>
                    </v:shape>
                  </v:group>
                </w:pict>
              </mc:Fallback>
            </mc:AlternateContent>
          </w:r>
          <w:r>
            <w:rPr>
              <w:rFonts w:ascii="Verdana" w:hAnsi="Verdana" w:cs="Verdana"/>
              <w:color w:val="000000"/>
              <w:sz w:val="14"/>
              <w:szCs w:val="14"/>
            </w:rPr>
            <w:t>.</w:t>
          </w:r>
        </w:p>
      </w:tc>
    </w:tr>
  </w:tbl>
  <w:p w14:paraId="766441DE" w14:textId="77777777" w:rsidR="009E05F3" w:rsidRDefault="009E05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146E4" w14:textId="77777777" w:rsidR="00466D0C" w:rsidRDefault="00466D0C">
      <w:r>
        <w:separator/>
      </w:r>
    </w:p>
  </w:footnote>
  <w:footnote w:type="continuationSeparator" w:id="0">
    <w:p w14:paraId="55A168B9" w14:textId="77777777" w:rsidR="00466D0C" w:rsidRDefault="00466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9E05F3" w14:paraId="65E12571" w14:textId="77777777">
      <w:tc>
        <w:tcPr>
          <w:tcW w:w="1028" w:type="dxa"/>
          <w:tcBorders>
            <w:top w:val="nil"/>
            <w:left w:val="nil"/>
            <w:bottom w:val="nil"/>
            <w:right w:val="nil"/>
          </w:tcBorders>
          <w:shd w:val="clear" w:color="auto" w:fill="auto"/>
          <w:tcMar>
            <w:top w:w="25" w:type="dxa"/>
            <w:left w:w="25" w:type="dxa"/>
            <w:bottom w:w="0" w:type="dxa"/>
            <w:right w:w="25" w:type="dxa"/>
          </w:tcMar>
        </w:tcPr>
        <w:p w14:paraId="27846CE5" w14:textId="77777777" w:rsidR="009E05F3" w:rsidRDefault="009E05F3">
          <w:pPr>
            <w:rPr>
              <w:rFonts w:ascii="Verdana" w:hAnsi="Verdana" w:cs="Times New Roman"/>
              <w:sz w:val="24"/>
              <w:szCs w:val="24"/>
            </w:rPr>
          </w:pPr>
          <w:r>
            <w:rPr>
              <w:rFonts w:ascii="Verdana" w:hAnsi="Verdana" w:cs="Verdana"/>
              <w:noProof/>
              <w:color w:val="000000"/>
              <w:lang w:val="en-GB"/>
            </w:rPr>
            <w:drawing>
              <wp:inline distT="0" distB="0" distL="0" distR="0" wp14:anchorId="57B0A9AC" wp14:editId="2F6A010E">
                <wp:extent cx="542925" cy="542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shd w:val="clear" w:color="auto" w:fill="auto"/>
          <w:tcMar>
            <w:top w:w="0" w:type="dxa"/>
            <w:left w:w="0" w:type="dxa"/>
            <w:bottom w:w="0" w:type="dxa"/>
            <w:right w:w="0" w:type="dxa"/>
          </w:tcMar>
        </w:tcPr>
        <w:tbl>
          <w:tblPr>
            <w:tblW w:w="0" w:type="auto"/>
            <w:tblInd w:w="25" w:type="dxa"/>
            <w:tblLayout w:type="fixed"/>
            <w:tblCellMar>
              <w:left w:w="0" w:type="dxa"/>
              <w:right w:w="0" w:type="dxa"/>
            </w:tblCellMar>
            <w:tblLook w:val="04A0" w:firstRow="1" w:lastRow="0" w:firstColumn="1" w:lastColumn="0" w:noHBand="0" w:noVBand="1"/>
          </w:tblPr>
          <w:tblGrid>
            <w:gridCol w:w="9749"/>
          </w:tblGrid>
          <w:tr w:rsidR="00090518" w14:paraId="61EE0B69" w14:textId="77777777" w:rsidTr="00090518">
            <w:tc>
              <w:tcPr>
                <w:tcW w:w="9749" w:type="dxa"/>
                <w:hideMark/>
              </w:tcPr>
              <w:tbl>
                <w:tblPr>
                  <w:tblW w:w="9695" w:type="dxa"/>
                  <w:tblLayout w:type="fixed"/>
                  <w:tblCellMar>
                    <w:left w:w="0" w:type="dxa"/>
                    <w:right w:w="0" w:type="dxa"/>
                  </w:tblCellMar>
                  <w:tblLook w:val="04A0" w:firstRow="1" w:lastRow="0" w:firstColumn="1" w:lastColumn="0" w:noHBand="0" w:noVBand="1"/>
                </w:tblPr>
                <w:tblGrid>
                  <w:gridCol w:w="4592"/>
                  <w:gridCol w:w="5103"/>
                </w:tblGrid>
                <w:tr w:rsidR="00090518" w14:paraId="75C640F6" w14:textId="77777777" w:rsidTr="001D654C">
                  <w:tc>
                    <w:tcPr>
                      <w:tcW w:w="4592" w:type="dxa"/>
                      <w:tcMar>
                        <w:top w:w="25" w:type="dxa"/>
                        <w:left w:w="25" w:type="dxa"/>
                        <w:bottom w:w="0" w:type="dxa"/>
                        <w:right w:w="25" w:type="dxa"/>
                      </w:tcMar>
                      <w:hideMark/>
                    </w:tcPr>
                    <w:p w14:paraId="75EFB2BD" w14:textId="77777777" w:rsidR="00090518" w:rsidRDefault="00090518" w:rsidP="00090518">
                      <w:pPr>
                        <w:spacing w:after="120"/>
                        <w:rPr>
                          <w:rFonts w:asciiTheme="minorHAnsi" w:hAnsiTheme="minorHAnsi" w:cs="Times New Roman"/>
                          <w:sz w:val="24"/>
                          <w:szCs w:val="24"/>
                        </w:rPr>
                      </w:pPr>
                      <w:r>
                        <w:rPr>
                          <w:rFonts w:asciiTheme="minorHAnsi" w:hAnsiTheme="minorHAnsi" w:cs="Verdana"/>
                          <w:b/>
                          <w:bCs/>
                          <w:color w:val="000000"/>
                          <w:sz w:val="24"/>
                          <w:szCs w:val="24"/>
                        </w:rPr>
                        <w:t>European Union Aviation Safety Agency</w:t>
                      </w:r>
                    </w:p>
                  </w:tc>
                  <w:tc>
                    <w:tcPr>
                      <w:tcW w:w="5103" w:type="dxa"/>
                      <w:tcMar>
                        <w:top w:w="25" w:type="dxa"/>
                        <w:left w:w="25" w:type="dxa"/>
                        <w:bottom w:w="0" w:type="dxa"/>
                        <w:right w:w="25" w:type="dxa"/>
                      </w:tcMar>
                      <w:hideMark/>
                    </w:tcPr>
                    <w:p w14:paraId="07A8E783" w14:textId="48FD4013" w:rsidR="00090518" w:rsidRDefault="00DC530E" w:rsidP="00090518">
                      <w:pPr>
                        <w:spacing w:after="120"/>
                        <w:ind w:right="144"/>
                        <w:jc w:val="right"/>
                        <w:rPr>
                          <w:rFonts w:asciiTheme="minorHAnsi" w:hAnsiTheme="minorHAnsi" w:cs="Times New Roman"/>
                          <w:sz w:val="24"/>
                          <w:szCs w:val="24"/>
                        </w:rPr>
                      </w:pPr>
                      <w:r>
                        <w:rPr>
                          <w:rFonts w:asciiTheme="minorHAnsi" w:hAnsiTheme="minorHAnsi" w:cs="Verdana"/>
                          <w:b/>
                          <w:bCs/>
                          <w:color w:val="000000"/>
                          <w:sz w:val="24"/>
                          <w:szCs w:val="24"/>
                        </w:rPr>
                        <w:t xml:space="preserve">Aircrew </w:t>
                      </w:r>
                      <w:r w:rsidR="00090518">
                        <w:rPr>
                          <w:rFonts w:asciiTheme="minorHAnsi" w:hAnsiTheme="minorHAnsi" w:cs="Verdana"/>
                          <w:b/>
                          <w:bCs/>
                          <w:color w:val="000000"/>
                          <w:sz w:val="24"/>
                          <w:szCs w:val="24"/>
                        </w:rPr>
                        <w:t>Form</w:t>
                      </w:r>
                    </w:p>
                  </w:tc>
                </w:tr>
                <w:tr w:rsidR="00090518" w14:paraId="51AA2A57" w14:textId="77777777" w:rsidTr="001D654C">
                  <w:tc>
                    <w:tcPr>
                      <w:tcW w:w="4592"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hideMark/>
                    </w:tcPr>
                    <w:p w14:paraId="51B71C4C" w14:textId="724E40FA" w:rsidR="00090518" w:rsidRDefault="00090518" w:rsidP="00090518">
                      <w:pPr>
                        <w:rPr>
                          <w:rFonts w:asciiTheme="minorHAnsi" w:hAnsiTheme="minorHAnsi" w:cs="Times New Roman"/>
                          <w:sz w:val="24"/>
                          <w:szCs w:val="24"/>
                        </w:rPr>
                      </w:pPr>
                      <w:r>
                        <w:rPr>
                          <w:rFonts w:asciiTheme="minorHAnsi" w:hAnsiTheme="minorHAnsi" w:cs="Verdana"/>
                          <w:color w:val="000000"/>
                          <w:sz w:val="24"/>
                          <w:szCs w:val="24"/>
                        </w:rPr>
                        <w:t xml:space="preserve"> Exemption notification Art. 71(1)</w:t>
                      </w:r>
                    </w:p>
                  </w:tc>
                  <w:tc>
                    <w:tcPr>
                      <w:tcW w:w="5103" w:type="dxa"/>
                      <w:tcBorders>
                        <w:top w:val="single" w:sz="6" w:space="0" w:color="000000"/>
                        <w:left w:val="single" w:sz="6" w:space="0" w:color="000000"/>
                        <w:bottom w:val="single" w:sz="6" w:space="0" w:color="000000"/>
                        <w:right w:val="single" w:sz="6" w:space="0" w:color="000000"/>
                      </w:tcBorders>
                      <w:hideMark/>
                    </w:tcPr>
                    <w:tbl>
                      <w:tblPr>
                        <w:tblW w:w="5103" w:type="dxa"/>
                        <w:tblLayout w:type="fixed"/>
                        <w:tblCellMar>
                          <w:left w:w="0" w:type="dxa"/>
                          <w:right w:w="0" w:type="dxa"/>
                        </w:tblCellMar>
                        <w:tblLook w:val="04A0" w:firstRow="1" w:lastRow="0" w:firstColumn="1" w:lastColumn="0" w:noHBand="0" w:noVBand="1"/>
                      </w:tblPr>
                      <w:tblGrid>
                        <w:gridCol w:w="1578"/>
                        <w:gridCol w:w="3525"/>
                      </w:tblGrid>
                      <w:tr w:rsidR="00090518" w14:paraId="59AC5FEF" w14:textId="77777777" w:rsidTr="001D654C">
                        <w:tc>
                          <w:tcPr>
                            <w:tcW w:w="1578" w:type="dxa"/>
                            <w:tcMar>
                              <w:top w:w="25" w:type="dxa"/>
                              <w:left w:w="25" w:type="dxa"/>
                              <w:bottom w:w="0" w:type="dxa"/>
                              <w:right w:w="25" w:type="dxa"/>
                            </w:tcMar>
                            <w:hideMark/>
                          </w:tcPr>
                          <w:p w14:paraId="78C55E0E" w14:textId="77777777" w:rsidR="00090518" w:rsidRDefault="00090518" w:rsidP="00090518">
                            <w:pPr>
                              <w:spacing w:after="120"/>
                              <w:ind w:left="19"/>
                              <w:rPr>
                                <w:rFonts w:asciiTheme="minorHAnsi" w:hAnsiTheme="minorHAnsi" w:cs="Times New Roman"/>
                                <w:sz w:val="24"/>
                                <w:szCs w:val="24"/>
                              </w:rPr>
                            </w:pPr>
                            <w:r>
                              <w:rPr>
                                <w:rFonts w:asciiTheme="minorHAnsi" w:hAnsiTheme="minorHAnsi" w:cs="Verdana"/>
                                <w:color w:val="000000"/>
                                <w:sz w:val="24"/>
                                <w:szCs w:val="24"/>
                              </w:rPr>
                              <w:t>Ref #</w:t>
                            </w:r>
                          </w:p>
                        </w:tc>
                        <w:tc>
                          <w:tcPr>
                            <w:tcW w:w="3525" w:type="dxa"/>
                            <w:tcMar>
                              <w:top w:w="25" w:type="dxa"/>
                              <w:left w:w="25" w:type="dxa"/>
                              <w:bottom w:w="0" w:type="dxa"/>
                              <w:right w:w="25" w:type="dxa"/>
                            </w:tcMar>
                            <w:hideMark/>
                          </w:tcPr>
                          <w:p w14:paraId="46B6461B" w14:textId="292D30EE" w:rsidR="00090518" w:rsidRDefault="00090518" w:rsidP="00090518">
                            <w:pPr>
                              <w:spacing w:after="120"/>
                              <w:ind w:right="152"/>
                              <w:jc w:val="right"/>
                              <w:rPr>
                                <w:rFonts w:asciiTheme="minorHAnsi" w:hAnsiTheme="minorHAnsi" w:cs="Times New Roman"/>
                                <w:sz w:val="24"/>
                                <w:szCs w:val="24"/>
                              </w:rPr>
                            </w:pPr>
                            <w:r>
                              <w:rPr>
                                <w:rFonts w:asciiTheme="minorHAnsi" w:hAnsiTheme="minorHAnsi" w:cs="Verdana"/>
                                <w:color w:val="000000"/>
                                <w:sz w:val="24"/>
                                <w:szCs w:val="24"/>
                              </w:rPr>
                              <w:t>Template 3b (Sailplanes)</w:t>
                            </w:r>
                          </w:p>
                        </w:tc>
                      </w:tr>
                      <w:tr w:rsidR="00090518" w14:paraId="0E99EF19" w14:textId="77777777" w:rsidTr="001D654C">
                        <w:tc>
                          <w:tcPr>
                            <w:tcW w:w="1578" w:type="dxa"/>
                            <w:tcMar>
                              <w:top w:w="25" w:type="dxa"/>
                              <w:left w:w="25" w:type="dxa"/>
                              <w:bottom w:w="0" w:type="dxa"/>
                              <w:right w:w="25" w:type="dxa"/>
                            </w:tcMar>
                            <w:hideMark/>
                          </w:tcPr>
                          <w:p w14:paraId="44E943C4" w14:textId="77777777" w:rsidR="00090518" w:rsidRDefault="00090518" w:rsidP="00090518">
                            <w:pPr>
                              <w:spacing w:after="120"/>
                              <w:ind w:left="19"/>
                              <w:rPr>
                                <w:rFonts w:asciiTheme="minorHAnsi" w:hAnsiTheme="minorHAnsi" w:cs="Verdana"/>
                                <w:color w:val="000000"/>
                                <w:sz w:val="24"/>
                                <w:szCs w:val="24"/>
                              </w:rPr>
                            </w:pPr>
                            <w:r>
                              <w:rPr>
                                <w:rFonts w:asciiTheme="minorHAnsi" w:hAnsiTheme="minorHAnsi" w:cs="Verdana"/>
                                <w:color w:val="000000"/>
                                <w:sz w:val="24"/>
                                <w:szCs w:val="24"/>
                              </w:rPr>
                              <w:t>Date of issue:</w:t>
                            </w:r>
                          </w:p>
                        </w:tc>
                        <w:tc>
                          <w:tcPr>
                            <w:tcW w:w="3525" w:type="dxa"/>
                            <w:tcMar>
                              <w:top w:w="25" w:type="dxa"/>
                              <w:left w:w="25" w:type="dxa"/>
                              <w:bottom w:w="0" w:type="dxa"/>
                              <w:right w:w="25" w:type="dxa"/>
                            </w:tcMar>
                            <w:hideMark/>
                          </w:tcPr>
                          <w:p w14:paraId="43D99E47" w14:textId="0437F8BE" w:rsidR="00090518" w:rsidRDefault="00090518" w:rsidP="00090518">
                            <w:pPr>
                              <w:spacing w:after="120"/>
                              <w:ind w:right="152"/>
                              <w:jc w:val="right"/>
                              <w:rPr>
                                <w:rFonts w:asciiTheme="minorHAnsi" w:hAnsiTheme="minorHAnsi" w:cs="Verdana"/>
                                <w:color w:val="000000"/>
                                <w:sz w:val="24"/>
                                <w:szCs w:val="24"/>
                              </w:rPr>
                            </w:pPr>
                            <w:r>
                              <w:rPr>
                                <w:rFonts w:asciiTheme="minorHAnsi" w:hAnsiTheme="minorHAnsi" w:cs="Verdana"/>
                                <w:color w:val="000000"/>
                                <w:sz w:val="24"/>
                                <w:szCs w:val="24"/>
                              </w:rPr>
                              <w:t>22/04/2020</w:t>
                            </w:r>
                          </w:p>
                        </w:tc>
                      </w:tr>
                    </w:tbl>
                    <w:p w14:paraId="42765BBD" w14:textId="77777777" w:rsidR="00090518" w:rsidRDefault="00090518" w:rsidP="00090518">
                      <w:pPr>
                        <w:rPr>
                          <w:rFonts w:asciiTheme="minorHAnsi" w:hAnsiTheme="minorHAnsi" w:cs="Verdana"/>
                          <w:color w:val="000000"/>
                          <w:sz w:val="24"/>
                          <w:szCs w:val="24"/>
                        </w:rPr>
                      </w:pPr>
                    </w:p>
                  </w:tc>
                </w:tr>
              </w:tbl>
              <w:p w14:paraId="08272CCB" w14:textId="77777777" w:rsidR="00090518" w:rsidRDefault="00090518" w:rsidP="00090518">
                <w:pPr>
                  <w:rPr>
                    <w:rFonts w:ascii="Verdana" w:hAnsi="Verdana" w:cs="Verdana"/>
                    <w:color w:val="000000"/>
                  </w:rPr>
                </w:pPr>
              </w:p>
            </w:tc>
          </w:tr>
        </w:tbl>
        <w:p w14:paraId="0FFC8759" w14:textId="77777777" w:rsidR="009E05F3" w:rsidRDefault="009E05F3">
          <w:pPr>
            <w:rPr>
              <w:rFonts w:ascii="Verdana" w:hAnsi="Verdana" w:cs="Verdana"/>
              <w:color w:val="000000"/>
            </w:rPr>
          </w:pPr>
        </w:p>
      </w:tc>
    </w:tr>
  </w:tbl>
  <w:p w14:paraId="09663E2A" w14:textId="60C6B316" w:rsidR="009E05F3" w:rsidRDefault="009E05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C1CBB"/>
    <w:multiLevelType w:val="hybridMultilevel"/>
    <w:tmpl w:val="B5F05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3240A5"/>
    <w:multiLevelType w:val="hybridMultilevel"/>
    <w:tmpl w:val="D264F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95AFD"/>
    <w:multiLevelType w:val="hybridMultilevel"/>
    <w:tmpl w:val="E2B2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FA112C"/>
    <w:multiLevelType w:val="hybridMultilevel"/>
    <w:tmpl w:val="06FEC158"/>
    <w:lvl w:ilvl="0" w:tplc="314C84EC">
      <w:start w:val="10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A22B1C"/>
    <w:multiLevelType w:val="hybridMultilevel"/>
    <w:tmpl w:val="0AD4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C3A92"/>
    <w:multiLevelType w:val="hybridMultilevel"/>
    <w:tmpl w:val="4B626426"/>
    <w:lvl w:ilvl="0" w:tplc="0809000F">
      <w:start w:val="1"/>
      <w:numFmt w:val="decimal"/>
      <w:lvlText w:val="%1."/>
      <w:lvlJc w:val="left"/>
      <w:pPr>
        <w:ind w:left="760" w:hanging="360"/>
      </w:pPr>
    </w:lvl>
    <w:lvl w:ilvl="1" w:tplc="08090019">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6" w15:restartNumberingAfterBreak="0">
    <w:nsid w:val="36313EAD"/>
    <w:multiLevelType w:val="hybridMultilevel"/>
    <w:tmpl w:val="4D04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01CA2"/>
    <w:multiLevelType w:val="hybridMultilevel"/>
    <w:tmpl w:val="F806BE78"/>
    <w:lvl w:ilvl="0" w:tplc="08090001">
      <w:start w:val="1"/>
      <w:numFmt w:val="bullet"/>
      <w:lvlText w:val=""/>
      <w:lvlJc w:val="left"/>
      <w:pPr>
        <w:ind w:left="963" w:hanging="360"/>
      </w:pPr>
      <w:rPr>
        <w:rFonts w:ascii="Symbol" w:hAnsi="Symbol" w:hint="default"/>
      </w:rPr>
    </w:lvl>
    <w:lvl w:ilvl="1" w:tplc="08090003" w:tentative="1">
      <w:start w:val="1"/>
      <w:numFmt w:val="bullet"/>
      <w:lvlText w:val="o"/>
      <w:lvlJc w:val="left"/>
      <w:pPr>
        <w:ind w:left="1683" w:hanging="360"/>
      </w:pPr>
      <w:rPr>
        <w:rFonts w:ascii="Courier New" w:hAnsi="Courier New" w:cs="Courier New" w:hint="default"/>
      </w:rPr>
    </w:lvl>
    <w:lvl w:ilvl="2" w:tplc="08090005" w:tentative="1">
      <w:start w:val="1"/>
      <w:numFmt w:val="bullet"/>
      <w:lvlText w:val=""/>
      <w:lvlJc w:val="left"/>
      <w:pPr>
        <w:ind w:left="2403" w:hanging="360"/>
      </w:pPr>
      <w:rPr>
        <w:rFonts w:ascii="Wingdings" w:hAnsi="Wingdings" w:hint="default"/>
      </w:rPr>
    </w:lvl>
    <w:lvl w:ilvl="3" w:tplc="08090001" w:tentative="1">
      <w:start w:val="1"/>
      <w:numFmt w:val="bullet"/>
      <w:lvlText w:val=""/>
      <w:lvlJc w:val="left"/>
      <w:pPr>
        <w:ind w:left="3123" w:hanging="360"/>
      </w:pPr>
      <w:rPr>
        <w:rFonts w:ascii="Symbol" w:hAnsi="Symbol" w:hint="default"/>
      </w:rPr>
    </w:lvl>
    <w:lvl w:ilvl="4" w:tplc="08090003" w:tentative="1">
      <w:start w:val="1"/>
      <w:numFmt w:val="bullet"/>
      <w:lvlText w:val="o"/>
      <w:lvlJc w:val="left"/>
      <w:pPr>
        <w:ind w:left="3843" w:hanging="360"/>
      </w:pPr>
      <w:rPr>
        <w:rFonts w:ascii="Courier New" w:hAnsi="Courier New" w:cs="Courier New" w:hint="default"/>
      </w:rPr>
    </w:lvl>
    <w:lvl w:ilvl="5" w:tplc="08090005" w:tentative="1">
      <w:start w:val="1"/>
      <w:numFmt w:val="bullet"/>
      <w:lvlText w:val=""/>
      <w:lvlJc w:val="left"/>
      <w:pPr>
        <w:ind w:left="4563" w:hanging="360"/>
      </w:pPr>
      <w:rPr>
        <w:rFonts w:ascii="Wingdings" w:hAnsi="Wingdings" w:hint="default"/>
      </w:rPr>
    </w:lvl>
    <w:lvl w:ilvl="6" w:tplc="08090001" w:tentative="1">
      <w:start w:val="1"/>
      <w:numFmt w:val="bullet"/>
      <w:lvlText w:val=""/>
      <w:lvlJc w:val="left"/>
      <w:pPr>
        <w:ind w:left="5283" w:hanging="360"/>
      </w:pPr>
      <w:rPr>
        <w:rFonts w:ascii="Symbol" w:hAnsi="Symbol" w:hint="default"/>
      </w:rPr>
    </w:lvl>
    <w:lvl w:ilvl="7" w:tplc="08090003" w:tentative="1">
      <w:start w:val="1"/>
      <w:numFmt w:val="bullet"/>
      <w:lvlText w:val="o"/>
      <w:lvlJc w:val="left"/>
      <w:pPr>
        <w:ind w:left="6003" w:hanging="360"/>
      </w:pPr>
      <w:rPr>
        <w:rFonts w:ascii="Courier New" w:hAnsi="Courier New" w:cs="Courier New" w:hint="default"/>
      </w:rPr>
    </w:lvl>
    <w:lvl w:ilvl="8" w:tplc="08090005" w:tentative="1">
      <w:start w:val="1"/>
      <w:numFmt w:val="bullet"/>
      <w:lvlText w:val=""/>
      <w:lvlJc w:val="left"/>
      <w:pPr>
        <w:ind w:left="6723" w:hanging="360"/>
      </w:pPr>
      <w:rPr>
        <w:rFonts w:ascii="Wingdings" w:hAnsi="Wingdings" w:hint="default"/>
      </w:rPr>
    </w:lvl>
  </w:abstractNum>
  <w:abstractNum w:abstractNumId="8" w15:restartNumberingAfterBreak="0">
    <w:nsid w:val="3B5C7919"/>
    <w:multiLevelType w:val="hybridMultilevel"/>
    <w:tmpl w:val="2308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60341E"/>
    <w:multiLevelType w:val="hybridMultilevel"/>
    <w:tmpl w:val="397CCEDA"/>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10" w15:restartNumberingAfterBreak="0">
    <w:nsid w:val="45EC1F44"/>
    <w:multiLevelType w:val="hybridMultilevel"/>
    <w:tmpl w:val="EF36AF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956F18"/>
    <w:multiLevelType w:val="hybridMultilevel"/>
    <w:tmpl w:val="E76EECBA"/>
    <w:lvl w:ilvl="0" w:tplc="314C84EC">
      <w:start w:val="10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A81652"/>
    <w:multiLevelType w:val="hybridMultilevel"/>
    <w:tmpl w:val="EEEA2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8474EA"/>
    <w:multiLevelType w:val="hybridMultilevel"/>
    <w:tmpl w:val="9E00FCB2"/>
    <w:lvl w:ilvl="0" w:tplc="2A20690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72BD008B"/>
    <w:multiLevelType w:val="hybridMultilevel"/>
    <w:tmpl w:val="3DF8D3B2"/>
    <w:lvl w:ilvl="0" w:tplc="B49E8B44">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B40889"/>
    <w:multiLevelType w:val="hybridMultilevel"/>
    <w:tmpl w:val="518CF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904685C"/>
    <w:multiLevelType w:val="hybridMultilevel"/>
    <w:tmpl w:val="C570E0D8"/>
    <w:lvl w:ilvl="0" w:tplc="390A90CC">
      <w:start w:val="1"/>
      <w:numFmt w:val="bullet"/>
      <w:lvlText w:val="•"/>
      <w:lvlJc w:val="left"/>
      <w:pPr>
        <w:tabs>
          <w:tab w:val="num" w:pos="360"/>
        </w:tabs>
        <w:ind w:left="360" w:hanging="360"/>
      </w:pPr>
      <w:rPr>
        <w:rFonts w:ascii="Times New Roman" w:hAnsi="Times New Roman" w:hint="default"/>
      </w:rPr>
    </w:lvl>
    <w:lvl w:ilvl="1" w:tplc="5C049E62" w:tentative="1">
      <w:start w:val="1"/>
      <w:numFmt w:val="bullet"/>
      <w:lvlText w:val="•"/>
      <w:lvlJc w:val="left"/>
      <w:pPr>
        <w:tabs>
          <w:tab w:val="num" w:pos="1080"/>
        </w:tabs>
        <w:ind w:left="1080" w:hanging="360"/>
      </w:pPr>
      <w:rPr>
        <w:rFonts w:ascii="Times New Roman" w:hAnsi="Times New Roman" w:hint="default"/>
      </w:rPr>
    </w:lvl>
    <w:lvl w:ilvl="2" w:tplc="B35C7502" w:tentative="1">
      <w:start w:val="1"/>
      <w:numFmt w:val="bullet"/>
      <w:lvlText w:val="•"/>
      <w:lvlJc w:val="left"/>
      <w:pPr>
        <w:tabs>
          <w:tab w:val="num" w:pos="1800"/>
        </w:tabs>
        <w:ind w:left="1800" w:hanging="360"/>
      </w:pPr>
      <w:rPr>
        <w:rFonts w:ascii="Times New Roman" w:hAnsi="Times New Roman" w:hint="default"/>
      </w:rPr>
    </w:lvl>
    <w:lvl w:ilvl="3" w:tplc="6374EA36" w:tentative="1">
      <w:start w:val="1"/>
      <w:numFmt w:val="bullet"/>
      <w:lvlText w:val="•"/>
      <w:lvlJc w:val="left"/>
      <w:pPr>
        <w:tabs>
          <w:tab w:val="num" w:pos="2520"/>
        </w:tabs>
        <w:ind w:left="2520" w:hanging="360"/>
      </w:pPr>
      <w:rPr>
        <w:rFonts w:ascii="Times New Roman" w:hAnsi="Times New Roman" w:hint="default"/>
      </w:rPr>
    </w:lvl>
    <w:lvl w:ilvl="4" w:tplc="D6A2B4CE" w:tentative="1">
      <w:start w:val="1"/>
      <w:numFmt w:val="bullet"/>
      <w:lvlText w:val="•"/>
      <w:lvlJc w:val="left"/>
      <w:pPr>
        <w:tabs>
          <w:tab w:val="num" w:pos="3240"/>
        </w:tabs>
        <w:ind w:left="3240" w:hanging="360"/>
      </w:pPr>
      <w:rPr>
        <w:rFonts w:ascii="Times New Roman" w:hAnsi="Times New Roman" w:hint="default"/>
      </w:rPr>
    </w:lvl>
    <w:lvl w:ilvl="5" w:tplc="B518D5B2" w:tentative="1">
      <w:start w:val="1"/>
      <w:numFmt w:val="bullet"/>
      <w:lvlText w:val="•"/>
      <w:lvlJc w:val="left"/>
      <w:pPr>
        <w:tabs>
          <w:tab w:val="num" w:pos="3960"/>
        </w:tabs>
        <w:ind w:left="3960" w:hanging="360"/>
      </w:pPr>
      <w:rPr>
        <w:rFonts w:ascii="Times New Roman" w:hAnsi="Times New Roman" w:hint="default"/>
      </w:rPr>
    </w:lvl>
    <w:lvl w:ilvl="6" w:tplc="AD66A96E" w:tentative="1">
      <w:start w:val="1"/>
      <w:numFmt w:val="bullet"/>
      <w:lvlText w:val="•"/>
      <w:lvlJc w:val="left"/>
      <w:pPr>
        <w:tabs>
          <w:tab w:val="num" w:pos="4680"/>
        </w:tabs>
        <w:ind w:left="4680" w:hanging="360"/>
      </w:pPr>
      <w:rPr>
        <w:rFonts w:ascii="Times New Roman" w:hAnsi="Times New Roman" w:hint="default"/>
      </w:rPr>
    </w:lvl>
    <w:lvl w:ilvl="7" w:tplc="587012A2" w:tentative="1">
      <w:start w:val="1"/>
      <w:numFmt w:val="bullet"/>
      <w:lvlText w:val="•"/>
      <w:lvlJc w:val="left"/>
      <w:pPr>
        <w:tabs>
          <w:tab w:val="num" w:pos="5400"/>
        </w:tabs>
        <w:ind w:left="5400" w:hanging="360"/>
      </w:pPr>
      <w:rPr>
        <w:rFonts w:ascii="Times New Roman" w:hAnsi="Times New Roman" w:hint="default"/>
      </w:rPr>
    </w:lvl>
    <w:lvl w:ilvl="8" w:tplc="18CEE12E" w:tentative="1">
      <w:start w:val="1"/>
      <w:numFmt w:val="bullet"/>
      <w:lvlText w:val="•"/>
      <w:lvlJc w:val="left"/>
      <w:pPr>
        <w:tabs>
          <w:tab w:val="num" w:pos="6120"/>
        </w:tabs>
        <w:ind w:left="6120" w:hanging="360"/>
      </w:pPr>
      <w:rPr>
        <w:rFonts w:ascii="Times New Roman" w:hAnsi="Times New Roman" w:hint="default"/>
      </w:rPr>
    </w:lvl>
  </w:abstractNum>
  <w:abstractNum w:abstractNumId="17" w15:restartNumberingAfterBreak="0">
    <w:nsid w:val="7E4F61A2"/>
    <w:multiLevelType w:val="hybridMultilevel"/>
    <w:tmpl w:val="A9F21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8"/>
  </w:num>
  <w:num w:numId="4">
    <w:abstractNumId w:val="7"/>
  </w:num>
  <w:num w:numId="5">
    <w:abstractNumId w:val="10"/>
  </w:num>
  <w:num w:numId="6">
    <w:abstractNumId w:val="16"/>
  </w:num>
  <w:num w:numId="7">
    <w:abstractNumId w:val="6"/>
  </w:num>
  <w:num w:numId="8">
    <w:abstractNumId w:val="4"/>
  </w:num>
  <w:num w:numId="9">
    <w:abstractNumId w:val="2"/>
  </w:num>
  <w:num w:numId="10">
    <w:abstractNumId w:val="12"/>
  </w:num>
  <w:num w:numId="11">
    <w:abstractNumId w:val="5"/>
  </w:num>
  <w:num w:numId="12">
    <w:abstractNumId w:val="1"/>
  </w:num>
  <w:num w:numId="13">
    <w:abstractNumId w:val="17"/>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11E75"/>
    <w:rsid w:val="000007B6"/>
    <w:rsid w:val="00010DA7"/>
    <w:rsid w:val="00011D60"/>
    <w:rsid w:val="000127E0"/>
    <w:rsid w:val="00021060"/>
    <w:rsid w:val="00021916"/>
    <w:rsid w:val="00023C36"/>
    <w:rsid w:val="00024AA8"/>
    <w:rsid w:val="000269CB"/>
    <w:rsid w:val="0003196B"/>
    <w:rsid w:val="00033AF9"/>
    <w:rsid w:val="00036549"/>
    <w:rsid w:val="00037DA6"/>
    <w:rsid w:val="00056D04"/>
    <w:rsid w:val="00064D47"/>
    <w:rsid w:val="000660CB"/>
    <w:rsid w:val="00071806"/>
    <w:rsid w:val="0007251E"/>
    <w:rsid w:val="00076474"/>
    <w:rsid w:val="0008316C"/>
    <w:rsid w:val="00083EF9"/>
    <w:rsid w:val="00086DAB"/>
    <w:rsid w:val="00090518"/>
    <w:rsid w:val="00091463"/>
    <w:rsid w:val="000962F2"/>
    <w:rsid w:val="00097DF3"/>
    <w:rsid w:val="000B44A6"/>
    <w:rsid w:val="000B59D0"/>
    <w:rsid w:val="000B604A"/>
    <w:rsid w:val="000C5E1C"/>
    <w:rsid w:val="000D1C33"/>
    <w:rsid w:val="000E297A"/>
    <w:rsid w:val="000E5993"/>
    <w:rsid w:val="000F1862"/>
    <w:rsid w:val="001028C0"/>
    <w:rsid w:val="00105F9E"/>
    <w:rsid w:val="00111E75"/>
    <w:rsid w:val="00112AFB"/>
    <w:rsid w:val="0011430D"/>
    <w:rsid w:val="00115F08"/>
    <w:rsid w:val="00120497"/>
    <w:rsid w:val="001210C7"/>
    <w:rsid w:val="001235FC"/>
    <w:rsid w:val="00123FE6"/>
    <w:rsid w:val="00124487"/>
    <w:rsid w:val="00133669"/>
    <w:rsid w:val="00137F90"/>
    <w:rsid w:val="001438A3"/>
    <w:rsid w:val="00146601"/>
    <w:rsid w:val="00164DAC"/>
    <w:rsid w:val="001740DB"/>
    <w:rsid w:val="0018146B"/>
    <w:rsid w:val="00185D5B"/>
    <w:rsid w:val="00185E19"/>
    <w:rsid w:val="001A23AB"/>
    <w:rsid w:val="001A283F"/>
    <w:rsid w:val="001A62CC"/>
    <w:rsid w:val="001B0059"/>
    <w:rsid w:val="001B156F"/>
    <w:rsid w:val="001B580B"/>
    <w:rsid w:val="001B6D34"/>
    <w:rsid w:val="001C3ECC"/>
    <w:rsid w:val="001C5412"/>
    <w:rsid w:val="001D2E5D"/>
    <w:rsid w:val="001D654C"/>
    <w:rsid w:val="001D7308"/>
    <w:rsid w:val="001E3676"/>
    <w:rsid w:val="001E60B7"/>
    <w:rsid w:val="001E6F46"/>
    <w:rsid w:val="001F213F"/>
    <w:rsid w:val="001F2912"/>
    <w:rsid w:val="001F337D"/>
    <w:rsid w:val="001F55BB"/>
    <w:rsid w:val="001F5715"/>
    <w:rsid w:val="001F68A8"/>
    <w:rsid w:val="00201498"/>
    <w:rsid w:val="00207831"/>
    <w:rsid w:val="00210D09"/>
    <w:rsid w:val="00211001"/>
    <w:rsid w:val="00212192"/>
    <w:rsid w:val="00216737"/>
    <w:rsid w:val="002173D3"/>
    <w:rsid w:val="00217525"/>
    <w:rsid w:val="00222873"/>
    <w:rsid w:val="0022532F"/>
    <w:rsid w:val="00245BA7"/>
    <w:rsid w:val="00262E66"/>
    <w:rsid w:val="00265068"/>
    <w:rsid w:val="00265D3E"/>
    <w:rsid w:val="002848B9"/>
    <w:rsid w:val="0028571C"/>
    <w:rsid w:val="00286B4E"/>
    <w:rsid w:val="0028780A"/>
    <w:rsid w:val="00296304"/>
    <w:rsid w:val="00297DA6"/>
    <w:rsid w:val="00297FA1"/>
    <w:rsid w:val="002A48E1"/>
    <w:rsid w:val="002B4EE9"/>
    <w:rsid w:val="002C2CE2"/>
    <w:rsid w:val="002C3C00"/>
    <w:rsid w:val="002C4BB5"/>
    <w:rsid w:val="002D615C"/>
    <w:rsid w:val="002E1CD9"/>
    <w:rsid w:val="002F27D3"/>
    <w:rsid w:val="002F38C3"/>
    <w:rsid w:val="002F5443"/>
    <w:rsid w:val="00300682"/>
    <w:rsid w:val="00301384"/>
    <w:rsid w:val="00311088"/>
    <w:rsid w:val="00326733"/>
    <w:rsid w:val="00326D7A"/>
    <w:rsid w:val="00327A8F"/>
    <w:rsid w:val="00333EF5"/>
    <w:rsid w:val="00335529"/>
    <w:rsid w:val="00336C0B"/>
    <w:rsid w:val="00343311"/>
    <w:rsid w:val="00344085"/>
    <w:rsid w:val="0035456F"/>
    <w:rsid w:val="00365114"/>
    <w:rsid w:val="00367768"/>
    <w:rsid w:val="00373526"/>
    <w:rsid w:val="00380B34"/>
    <w:rsid w:val="003B25B9"/>
    <w:rsid w:val="003B3E8D"/>
    <w:rsid w:val="003C171F"/>
    <w:rsid w:val="003D43AB"/>
    <w:rsid w:val="003E46F8"/>
    <w:rsid w:val="003F0AB2"/>
    <w:rsid w:val="003F21A6"/>
    <w:rsid w:val="00406AE1"/>
    <w:rsid w:val="00407083"/>
    <w:rsid w:val="004075A9"/>
    <w:rsid w:val="004103F1"/>
    <w:rsid w:val="0042559B"/>
    <w:rsid w:val="00430E6C"/>
    <w:rsid w:val="00440724"/>
    <w:rsid w:val="00447DDC"/>
    <w:rsid w:val="004556D7"/>
    <w:rsid w:val="00456506"/>
    <w:rsid w:val="00460E4A"/>
    <w:rsid w:val="00466D0C"/>
    <w:rsid w:val="004738E7"/>
    <w:rsid w:val="00483935"/>
    <w:rsid w:val="00490CBB"/>
    <w:rsid w:val="00491250"/>
    <w:rsid w:val="00495448"/>
    <w:rsid w:val="004A11C1"/>
    <w:rsid w:val="004A2093"/>
    <w:rsid w:val="004A2AA6"/>
    <w:rsid w:val="004A39DC"/>
    <w:rsid w:val="004A5E4E"/>
    <w:rsid w:val="004B2A3C"/>
    <w:rsid w:val="004B425F"/>
    <w:rsid w:val="004B62D9"/>
    <w:rsid w:val="004C7FC4"/>
    <w:rsid w:val="004D0439"/>
    <w:rsid w:val="004E0580"/>
    <w:rsid w:val="004E2937"/>
    <w:rsid w:val="004F011F"/>
    <w:rsid w:val="004F0808"/>
    <w:rsid w:val="004F31A3"/>
    <w:rsid w:val="004F664C"/>
    <w:rsid w:val="005078A6"/>
    <w:rsid w:val="005110FA"/>
    <w:rsid w:val="005120D6"/>
    <w:rsid w:val="005134D0"/>
    <w:rsid w:val="00526787"/>
    <w:rsid w:val="00531A25"/>
    <w:rsid w:val="00536AA9"/>
    <w:rsid w:val="005432CA"/>
    <w:rsid w:val="00544256"/>
    <w:rsid w:val="005445E2"/>
    <w:rsid w:val="00551D0B"/>
    <w:rsid w:val="00565FE4"/>
    <w:rsid w:val="00572D9C"/>
    <w:rsid w:val="00575E21"/>
    <w:rsid w:val="00585129"/>
    <w:rsid w:val="0058595F"/>
    <w:rsid w:val="00590691"/>
    <w:rsid w:val="005B18BF"/>
    <w:rsid w:val="005B5FF0"/>
    <w:rsid w:val="005C3CBC"/>
    <w:rsid w:val="005C55CD"/>
    <w:rsid w:val="005D099D"/>
    <w:rsid w:val="005D0A3A"/>
    <w:rsid w:val="005E6C62"/>
    <w:rsid w:val="005F08F9"/>
    <w:rsid w:val="005F32DC"/>
    <w:rsid w:val="00621DC9"/>
    <w:rsid w:val="0064020D"/>
    <w:rsid w:val="00644D42"/>
    <w:rsid w:val="00660AB5"/>
    <w:rsid w:val="0066371F"/>
    <w:rsid w:val="0066461F"/>
    <w:rsid w:val="0067166B"/>
    <w:rsid w:val="00680CC1"/>
    <w:rsid w:val="006849D3"/>
    <w:rsid w:val="00684C76"/>
    <w:rsid w:val="006A09CF"/>
    <w:rsid w:val="006A2131"/>
    <w:rsid w:val="006A6A36"/>
    <w:rsid w:val="006B5B99"/>
    <w:rsid w:val="006E0758"/>
    <w:rsid w:val="006E2245"/>
    <w:rsid w:val="006E3334"/>
    <w:rsid w:val="006E4563"/>
    <w:rsid w:val="006E647C"/>
    <w:rsid w:val="006F5F3F"/>
    <w:rsid w:val="006F7587"/>
    <w:rsid w:val="007058AA"/>
    <w:rsid w:val="0071199F"/>
    <w:rsid w:val="00713501"/>
    <w:rsid w:val="00716393"/>
    <w:rsid w:val="00716E72"/>
    <w:rsid w:val="00721693"/>
    <w:rsid w:val="00732CF5"/>
    <w:rsid w:val="00734EEE"/>
    <w:rsid w:val="00737AE3"/>
    <w:rsid w:val="00740D7D"/>
    <w:rsid w:val="00742141"/>
    <w:rsid w:val="00742F08"/>
    <w:rsid w:val="007535BF"/>
    <w:rsid w:val="00763134"/>
    <w:rsid w:val="00772D16"/>
    <w:rsid w:val="00776066"/>
    <w:rsid w:val="007771A9"/>
    <w:rsid w:val="007773A3"/>
    <w:rsid w:val="00784127"/>
    <w:rsid w:val="00786338"/>
    <w:rsid w:val="00795807"/>
    <w:rsid w:val="007A0D49"/>
    <w:rsid w:val="007B1A0D"/>
    <w:rsid w:val="007B6399"/>
    <w:rsid w:val="007C330A"/>
    <w:rsid w:val="007C5E77"/>
    <w:rsid w:val="007D74A3"/>
    <w:rsid w:val="007F1BAF"/>
    <w:rsid w:val="007F3B20"/>
    <w:rsid w:val="007F41B3"/>
    <w:rsid w:val="007F5411"/>
    <w:rsid w:val="007F58BE"/>
    <w:rsid w:val="00810A72"/>
    <w:rsid w:val="00814F2C"/>
    <w:rsid w:val="00825524"/>
    <w:rsid w:val="0082588D"/>
    <w:rsid w:val="00832D9F"/>
    <w:rsid w:val="00841882"/>
    <w:rsid w:val="00841DD0"/>
    <w:rsid w:val="00844661"/>
    <w:rsid w:val="00847DB8"/>
    <w:rsid w:val="008529BC"/>
    <w:rsid w:val="00852DCC"/>
    <w:rsid w:val="00873F92"/>
    <w:rsid w:val="00875FE9"/>
    <w:rsid w:val="00880513"/>
    <w:rsid w:val="00886611"/>
    <w:rsid w:val="00886F1A"/>
    <w:rsid w:val="008932BE"/>
    <w:rsid w:val="00894141"/>
    <w:rsid w:val="008A03F8"/>
    <w:rsid w:val="008A3A76"/>
    <w:rsid w:val="008A56BE"/>
    <w:rsid w:val="008A5834"/>
    <w:rsid w:val="008E1145"/>
    <w:rsid w:val="008E3B66"/>
    <w:rsid w:val="008E45BF"/>
    <w:rsid w:val="008F4CC7"/>
    <w:rsid w:val="008F535B"/>
    <w:rsid w:val="008F692D"/>
    <w:rsid w:val="00903A5D"/>
    <w:rsid w:val="00915E0C"/>
    <w:rsid w:val="009222DE"/>
    <w:rsid w:val="00922EA4"/>
    <w:rsid w:val="009314A8"/>
    <w:rsid w:val="009420CF"/>
    <w:rsid w:val="00947B9F"/>
    <w:rsid w:val="00947EA1"/>
    <w:rsid w:val="0095347F"/>
    <w:rsid w:val="009535AE"/>
    <w:rsid w:val="00953975"/>
    <w:rsid w:val="0095742A"/>
    <w:rsid w:val="00961F39"/>
    <w:rsid w:val="009648B8"/>
    <w:rsid w:val="00983D97"/>
    <w:rsid w:val="009964F6"/>
    <w:rsid w:val="009A25DA"/>
    <w:rsid w:val="009A36D4"/>
    <w:rsid w:val="009A69EB"/>
    <w:rsid w:val="009C0097"/>
    <w:rsid w:val="009C04DC"/>
    <w:rsid w:val="009C5B7E"/>
    <w:rsid w:val="009D021E"/>
    <w:rsid w:val="009D58C1"/>
    <w:rsid w:val="009D5B38"/>
    <w:rsid w:val="009E05F3"/>
    <w:rsid w:val="009E37E4"/>
    <w:rsid w:val="009E6AC6"/>
    <w:rsid w:val="00A16925"/>
    <w:rsid w:val="00A329B0"/>
    <w:rsid w:val="00A359E3"/>
    <w:rsid w:val="00A35B06"/>
    <w:rsid w:val="00A43E47"/>
    <w:rsid w:val="00A5310F"/>
    <w:rsid w:val="00A53270"/>
    <w:rsid w:val="00A61981"/>
    <w:rsid w:val="00A94A15"/>
    <w:rsid w:val="00A95D49"/>
    <w:rsid w:val="00AA64BD"/>
    <w:rsid w:val="00AB543B"/>
    <w:rsid w:val="00AB7B96"/>
    <w:rsid w:val="00AC7D08"/>
    <w:rsid w:val="00AD5B03"/>
    <w:rsid w:val="00AE07C4"/>
    <w:rsid w:val="00AE4C5D"/>
    <w:rsid w:val="00AF099D"/>
    <w:rsid w:val="00AF66C9"/>
    <w:rsid w:val="00B02EE7"/>
    <w:rsid w:val="00B05951"/>
    <w:rsid w:val="00B05D84"/>
    <w:rsid w:val="00B136E8"/>
    <w:rsid w:val="00B2501A"/>
    <w:rsid w:val="00B3109A"/>
    <w:rsid w:val="00B3261C"/>
    <w:rsid w:val="00B36692"/>
    <w:rsid w:val="00B40445"/>
    <w:rsid w:val="00B41B88"/>
    <w:rsid w:val="00B465D6"/>
    <w:rsid w:val="00B478FB"/>
    <w:rsid w:val="00B52D52"/>
    <w:rsid w:val="00B70572"/>
    <w:rsid w:val="00B815C1"/>
    <w:rsid w:val="00B838DB"/>
    <w:rsid w:val="00B86E0A"/>
    <w:rsid w:val="00B87A7A"/>
    <w:rsid w:val="00B913CF"/>
    <w:rsid w:val="00B92AB7"/>
    <w:rsid w:val="00B9546D"/>
    <w:rsid w:val="00BA11F7"/>
    <w:rsid w:val="00BA1499"/>
    <w:rsid w:val="00BA5A24"/>
    <w:rsid w:val="00BA717E"/>
    <w:rsid w:val="00BC7D00"/>
    <w:rsid w:val="00BD0A87"/>
    <w:rsid w:val="00BD1E37"/>
    <w:rsid w:val="00BD5386"/>
    <w:rsid w:val="00BD6F60"/>
    <w:rsid w:val="00BE22EB"/>
    <w:rsid w:val="00BF297C"/>
    <w:rsid w:val="00BF3B8A"/>
    <w:rsid w:val="00C02571"/>
    <w:rsid w:val="00C30980"/>
    <w:rsid w:val="00C31F03"/>
    <w:rsid w:val="00C36A17"/>
    <w:rsid w:val="00C37F5B"/>
    <w:rsid w:val="00C42071"/>
    <w:rsid w:val="00C559BF"/>
    <w:rsid w:val="00C56A63"/>
    <w:rsid w:val="00C70F26"/>
    <w:rsid w:val="00C71228"/>
    <w:rsid w:val="00C731BB"/>
    <w:rsid w:val="00C75A46"/>
    <w:rsid w:val="00C818B3"/>
    <w:rsid w:val="00C94C95"/>
    <w:rsid w:val="00C96206"/>
    <w:rsid w:val="00C967CE"/>
    <w:rsid w:val="00CA69D1"/>
    <w:rsid w:val="00CB0988"/>
    <w:rsid w:val="00CB60B8"/>
    <w:rsid w:val="00CD0B67"/>
    <w:rsid w:val="00CD34E6"/>
    <w:rsid w:val="00CE50CE"/>
    <w:rsid w:val="00CF1D87"/>
    <w:rsid w:val="00CF5CA6"/>
    <w:rsid w:val="00D07C48"/>
    <w:rsid w:val="00D1547E"/>
    <w:rsid w:val="00D306D8"/>
    <w:rsid w:val="00D40072"/>
    <w:rsid w:val="00D44057"/>
    <w:rsid w:val="00D537DC"/>
    <w:rsid w:val="00D53965"/>
    <w:rsid w:val="00D53D03"/>
    <w:rsid w:val="00D6163B"/>
    <w:rsid w:val="00D66E82"/>
    <w:rsid w:val="00D7116C"/>
    <w:rsid w:val="00D7201E"/>
    <w:rsid w:val="00D72383"/>
    <w:rsid w:val="00D81CA5"/>
    <w:rsid w:val="00D85A7D"/>
    <w:rsid w:val="00DA4BA8"/>
    <w:rsid w:val="00DA5D66"/>
    <w:rsid w:val="00DB652E"/>
    <w:rsid w:val="00DB6DC9"/>
    <w:rsid w:val="00DC50EB"/>
    <w:rsid w:val="00DC530E"/>
    <w:rsid w:val="00DD4AEA"/>
    <w:rsid w:val="00DE20D8"/>
    <w:rsid w:val="00DE29B4"/>
    <w:rsid w:val="00DE43FC"/>
    <w:rsid w:val="00DE49C9"/>
    <w:rsid w:val="00E01854"/>
    <w:rsid w:val="00E1288B"/>
    <w:rsid w:val="00E15A86"/>
    <w:rsid w:val="00E224BA"/>
    <w:rsid w:val="00E231D4"/>
    <w:rsid w:val="00E26AFA"/>
    <w:rsid w:val="00E350B3"/>
    <w:rsid w:val="00E37B6A"/>
    <w:rsid w:val="00E40598"/>
    <w:rsid w:val="00E72B23"/>
    <w:rsid w:val="00E822C9"/>
    <w:rsid w:val="00E83448"/>
    <w:rsid w:val="00E83478"/>
    <w:rsid w:val="00E85717"/>
    <w:rsid w:val="00E91B81"/>
    <w:rsid w:val="00E9637D"/>
    <w:rsid w:val="00EA1C77"/>
    <w:rsid w:val="00EA3542"/>
    <w:rsid w:val="00EB033D"/>
    <w:rsid w:val="00EB135E"/>
    <w:rsid w:val="00EC36A5"/>
    <w:rsid w:val="00ED4F30"/>
    <w:rsid w:val="00ED6F67"/>
    <w:rsid w:val="00EE615C"/>
    <w:rsid w:val="00EF0A50"/>
    <w:rsid w:val="00EF47B2"/>
    <w:rsid w:val="00F0241A"/>
    <w:rsid w:val="00F123AB"/>
    <w:rsid w:val="00F134BE"/>
    <w:rsid w:val="00F22548"/>
    <w:rsid w:val="00F3202A"/>
    <w:rsid w:val="00F42AAF"/>
    <w:rsid w:val="00F532EC"/>
    <w:rsid w:val="00F60BC0"/>
    <w:rsid w:val="00F61B38"/>
    <w:rsid w:val="00F62F9D"/>
    <w:rsid w:val="00F63529"/>
    <w:rsid w:val="00F66509"/>
    <w:rsid w:val="00F76605"/>
    <w:rsid w:val="00F76881"/>
    <w:rsid w:val="00F811E1"/>
    <w:rsid w:val="00F85881"/>
    <w:rsid w:val="00F916F9"/>
    <w:rsid w:val="00F92CED"/>
    <w:rsid w:val="00F958F2"/>
    <w:rsid w:val="00FE5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E8F99F"/>
  <w15:docId w15:val="{8823D0F9-6F51-4C36-9451-85B844FD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7535BF"/>
    <w:pPr>
      <w:tabs>
        <w:tab w:val="center" w:pos="4153"/>
        <w:tab w:val="right" w:pos="8306"/>
      </w:tabs>
    </w:pPr>
  </w:style>
  <w:style w:type="paragraph" w:styleId="Footer">
    <w:name w:val="footer"/>
    <w:basedOn w:val="Normal"/>
    <w:rsid w:val="007535BF"/>
    <w:pPr>
      <w:tabs>
        <w:tab w:val="center" w:pos="4153"/>
        <w:tab w:val="right" w:pos="8306"/>
      </w:tabs>
    </w:pPr>
  </w:style>
  <w:style w:type="paragraph" w:styleId="EndnoteText">
    <w:name w:val="endnote text"/>
    <w:basedOn w:val="Normal"/>
    <w:semiHidden/>
    <w:rsid w:val="0066371F"/>
    <w:pPr>
      <w:autoSpaceDE/>
      <w:autoSpaceDN/>
      <w:adjustRightInd/>
    </w:pPr>
    <w:rPr>
      <w:rFonts w:ascii="Times New Roman" w:hAnsi="Times New Roman" w:cs="Times New Roman"/>
      <w:lang w:val="en-GB"/>
    </w:rPr>
  </w:style>
  <w:style w:type="character" w:styleId="EndnoteReference">
    <w:name w:val="endnote reference"/>
    <w:semiHidden/>
    <w:rsid w:val="0066371F"/>
    <w:rPr>
      <w:vertAlign w:val="superscript"/>
    </w:rPr>
  </w:style>
  <w:style w:type="character" w:styleId="Hyperlink">
    <w:name w:val="Hyperlink"/>
    <w:rsid w:val="00F0241A"/>
    <w:rPr>
      <w:color w:val="0000FF"/>
      <w:u w:val="single"/>
    </w:rPr>
  </w:style>
  <w:style w:type="paragraph" w:styleId="BalloonText">
    <w:name w:val="Balloon Text"/>
    <w:basedOn w:val="Normal"/>
    <w:link w:val="BalloonTextChar"/>
    <w:rsid w:val="00E37B6A"/>
    <w:rPr>
      <w:rFonts w:ascii="Tahoma" w:hAnsi="Tahoma" w:cs="Tahoma"/>
      <w:sz w:val="16"/>
      <w:szCs w:val="16"/>
    </w:rPr>
  </w:style>
  <w:style w:type="character" w:customStyle="1" w:styleId="BalloonTextChar">
    <w:name w:val="Balloon Text Char"/>
    <w:link w:val="BalloonText"/>
    <w:rsid w:val="00E37B6A"/>
    <w:rPr>
      <w:rFonts w:ascii="Tahoma" w:hAnsi="Tahoma" w:cs="Tahoma"/>
      <w:sz w:val="16"/>
      <w:szCs w:val="16"/>
      <w:lang w:val="en-US"/>
    </w:rPr>
  </w:style>
  <w:style w:type="character" w:styleId="CommentReference">
    <w:name w:val="annotation reference"/>
    <w:rsid w:val="00F134BE"/>
    <w:rPr>
      <w:sz w:val="16"/>
      <w:szCs w:val="16"/>
    </w:rPr>
  </w:style>
  <w:style w:type="paragraph" w:styleId="CommentText">
    <w:name w:val="annotation text"/>
    <w:basedOn w:val="Normal"/>
    <w:link w:val="CommentTextChar"/>
    <w:rsid w:val="00F134BE"/>
  </w:style>
  <w:style w:type="character" w:customStyle="1" w:styleId="CommentTextChar">
    <w:name w:val="Comment Text Char"/>
    <w:link w:val="CommentText"/>
    <w:rsid w:val="00F134BE"/>
    <w:rPr>
      <w:rFonts w:ascii="Arial" w:hAnsi="Arial" w:cs="Arial"/>
      <w:lang w:val="en-US"/>
    </w:rPr>
  </w:style>
  <w:style w:type="paragraph" w:styleId="CommentSubject">
    <w:name w:val="annotation subject"/>
    <w:basedOn w:val="CommentText"/>
    <w:next w:val="CommentText"/>
    <w:link w:val="CommentSubjectChar"/>
    <w:rsid w:val="00F134BE"/>
    <w:rPr>
      <w:b/>
      <w:bCs/>
    </w:rPr>
  </w:style>
  <w:style w:type="character" w:customStyle="1" w:styleId="CommentSubjectChar">
    <w:name w:val="Comment Subject Char"/>
    <w:link w:val="CommentSubject"/>
    <w:rsid w:val="00F134BE"/>
    <w:rPr>
      <w:rFonts w:ascii="Arial" w:hAnsi="Arial" w:cs="Arial"/>
      <w:b/>
      <w:bCs/>
      <w:lang w:val="en-US"/>
    </w:rPr>
  </w:style>
  <w:style w:type="character" w:customStyle="1" w:styleId="HeaderChar">
    <w:name w:val="Header Char"/>
    <w:basedOn w:val="DefaultParagraphFont"/>
    <w:link w:val="Header"/>
    <w:uiPriority w:val="99"/>
    <w:rsid w:val="00DB6DC9"/>
    <w:rPr>
      <w:rFonts w:ascii="Arial" w:hAnsi="Arial" w:cs="Arial"/>
      <w:lang w:val="en-US"/>
    </w:rPr>
  </w:style>
  <w:style w:type="paragraph" w:styleId="ListParagraph">
    <w:name w:val="List Paragraph"/>
    <w:basedOn w:val="Normal"/>
    <w:uiPriority w:val="34"/>
    <w:qFormat/>
    <w:rsid w:val="00DE29B4"/>
    <w:pPr>
      <w:ind w:left="720"/>
      <w:contextualSpacing/>
    </w:pPr>
  </w:style>
  <w:style w:type="table" w:styleId="TableGrid">
    <w:name w:val="Table Grid"/>
    <w:basedOn w:val="TableNormal"/>
    <w:uiPriority w:val="39"/>
    <w:rsid w:val="00AF66C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una-form">
    <w:name w:val="luna-form"/>
    <w:basedOn w:val="DefaultParagraphFont"/>
    <w:rsid w:val="00680CC1"/>
  </w:style>
  <w:style w:type="character" w:customStyle="1" w:styleId="luna-pos3">
    <w:name w:val="luna-pos3"/>
    <w:basedOn w:val="DefaultParagraphFont"/>
    <w:rsid w:val="00680CC1"/>
  </w:style>
  <w:style w:type="character" w:customStyle="1" w:styleId="one-click-content">
    <w:name w:val="one-click-content"/>
    <w:basedOn w:val="DefaultParagraphFont"/>
    <w:rsid w:val="00680CC1"/>
  </w:style>
  <w:style w:type="paragraph" w:customStyle="1" w:styleId="CM1">
    <w:name w:val="CM1"/>
    <w:basedOn w:val="Normal"/>
    <w:next w:val="Normal"/>
    <w:uiPriority w:val="99"/>
    <w:rsid w:val="006E0758"/>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41986">
      <w:bodyDiv w:val="1"/>
      <w:marLeft w:val="0"/>
      <w:marRight w:val="0"/>
      <w:marTop w:val="0"/>
      <w:marBottom w:val="0"/>
      <w:divBdr>
        <w:top w:val="none" w:sz="0" w:space="0" w:color="auto"/>
        <w:left w:val="none" w:sz="0" w:space="0" w:color="auto"/>
        <w:bottom w:val="none" w:sz="0" w:space="0" w:color="auto"/>
        <w:right w:val="none" w:sz="0" w:space="0" w:color="auto"/>
      </w:divBdr>
      <w:divsChild>
        <w:div w:id="1302464135">
          <w:marLeft w:val="0"/>
          <w:marRight w:val="0"/>
          <w:marTop w:val="0"/>
          <w:marBottom w:val="0"/>
          <w:divBdr>
            <w:top w:val="none" w:sz="0" w:space="0" w:color="auto"/>
            <w:left w:val="none" w:sz="0" w:space="0" w:color="auto"/>
            <w:bottom w:val="none" w:sz="0" w:space="0" w:color="auto"/>
            <w:right w:val="none" w:sz="0" w:space="0" w:color="auto"/>
          </w:divBdr>
          <w:divsChild>
            <w:div w:id="1725255394">
              <w:marLeft w:val="0"/>
              <w:marRight w:val="0"/>
              <w:marTop w:val="0"/>
              <w:marBottom w:val="0"/>
              <w:divBdr>
                <w:top w:val="none" w:sz="0" w:space="0" w:color="auto"/>
                <w:left w:val="none" w:sz="0" w:space="0" w:color="auto"/>
                <w:bottom w:val="none" w:sz="0" w:space="0" w:color="auto"/>
                <w:right w:val="none" w:sz="0" w:space="0" w:color="auto"/>
              </w:divBdr>
              <w:divsChild>
                <w:div w:id="556821631">
                  <w:marLeft w:val="0"/>
                  <w:marRight w:val="0"/>
                  <w:marTop w:val="0"/>
                  <w:marBottom w:val="0"/>
                  <w:divBdr>
                    <w:top w:val="none" w:sz="0" w:space="0" w:color="auto"/>
                    <w:left w:val="none" w:sz="0" w:space="0" w:color="auto"/>
                    <w:bottom w:val="none" w:sz="0" w:space="0" w:color="auto"/>
                    <w:right w:val="none" w:sz="0" w:space="0" w:color="auto"/>
                  </w:divBdr>
                  <w:divsChild>
                    <w:div w:id="1360813517">
                      <w:marLeft w:val="0"/>
                      <w:marRight w:val="0"/>
                      <w:marTop w:val="0"/>
                      <w:marBottom w:val="0"/>
                      <w:divBdr>
                        <w:top w:val="none" w:sz="0" w:space="0" w:color="auto"/>
                        <w:left w:val="none" w:sz="0" w:space="0" w:color="auto"/>
                        <w:bottom w:val="none" w:sz="0" w:space="0" w:color="auto"/>
                        <w:right w:val="none" w:sz="0" w:space="0" w:color="auto"/>
                      </w:divBdr>
                      <w:divsChild>
                        <w:div w:id="764035255">
                          <w:marLeft w:val="0"/>
                          <w:marRight w:val="0"/>
                          <w:marTop w:val="0"/>
                          <w:marBottom w:val="0"/>
                          <w:divBdr>
                            <w:top w:val="none" w:sz="0" w:space="0" w:color="auto"/>
                            <w:left w:val="none" w:sz="0" w:space="0" w:color="auto"/>
                            <w:bottom w:val="none" w:sz="0" w:space="0" w:color="auto"/>
                            <w:right w:val="none" w:sz="0" w:space="0" w:color="auto"/>
                          </w:divBdr>
                          <w:divsChild>
                            <w:div w:id="1192452097">
                              <w:marLeft w:val="0"/>
                              <w:marRight w:val="0"/>
                              <w:marTop w:val="300"/>
                              <w:marBottom w:val="300"/>
                              <w:divBdr>
                                <w:top w:val="none" w:sz="0" w:space="0" w:color="auto"/>
                                <w:left w:val="none" w:sz="0" w:space="0" w:color="auto"/>
                                <w:bottom w:val="none" w:sz="0" w:space="0" w:color="auto"/>
                                <w:right w:val="none" w:sz="0" w:space="0" w:color="auto"/>
                              </w:divBdr>
                              <w:divsChild>
                                <w:div w:id="728847071">
                                  <w:marLeft w:val="0"/>
                                  <w:marRight w:val="120"/>
                                  <w:marTop w:val="0"/>
                                  <w:marBottom w:val="0"/>
                                  <w:divBdr>
                                    <w:top w:val="none" w:sz="0" w:space="0" w:color="auto"/>
                                    <w:left w:val="none" w:sz="0" w:space="0" w:color="auto"/>
                                    <w:bottom w:val="none" w:sz="0" w:space="0" w:color="auto"/>
                                    <w:right w:val="none" w:sz="0" w:space="0" w:color="auto"/>
                                  </w:divBdr>
                                </w:div>
                                <w:div w:id="1488135005">
                                  <w:marLeft w:val="300"/>
                                  <w:marRight w:val="0"/>
                                  <w:marTop w:val="0"/>
                                  <w:marBottom w:val="0"/>
                                  <w:divBdr>
                                    <w:top w:val="none" w:sz="0" w:space="0" w:color="auto"/>
                                    <w:left w:val="none" w:sz="0" w:space="0" w:color="auto"/>
                                    <w:bottom w:val="none" w:sz="0" w:space="0" w:color="auto"/>
                                    <w:right w:val="none" w:sz="0" w:space="0" w:color="auto"/>
                                  </w:divBdr>
                                  <w:divsChild>
                                    <w:div w:id="141362684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42653">
      <w:bodyDiv w:val="1"/>
      <w:marLeft w:val="0"/>
      <w:marRight w:val="0"/>
      <w:marTop w:val="0"/>
      <w:marBottom w:val="0"/>
      <w:divBdr>
        <w:top w:val="none" w:sz="0" w:space="0" w:color="auto"/>
        <w:left w:val="none" w:sz="0" w:space="0" w:color="auto"/>
        <w:bottom w:val="none" w:sz="0" w:space="0" w:color="auto"/>
        <w:right w:val="none" w:sz="0" w:space="0" w:color="auto"/>
      </w:divBdr>
    </w:div>
    <w:div w:id="254364760">
      <w:bodyDiv w:val="1"/>
      <w:marLeft w:val="0"/>
      <w:marRight w:val="0"/>
      <w:marTop w:val="0"/>
      <w:marBottom w:val="0"/>
      <w:divBdr>
        <w:top w:val="none" w:sz="0" w:space="0" w:color="auto"/>
        <w:left w:val="none" w:sz="0" w:space="0" w:color="auto"/>
        <w:bottom w:val="none" w:sz="0" w:space="0" w:color="auto"/>
        <w:right w:val="none" w:sz="0" w:space="0" w:color="auto"/>
      </w:divBdr>
    </w:div>
    <w:div w:id="836842264">
      <w:bodyDiv w:val="1"/>
      <w:marLeft w:val="0"/>
      <w:marRight w:val="0"/>
      <w:marTop w:val="0"/>
      <w:marBottom w:val="0"/>
      <w:divBdr>
        <w:top w:val="none" w:sz="0" w:space="0" w:color="auto"/>
        <w:left w:val="none" w:sz="0" w:space="0" w:color="auto"/>
        <w:bottom w:val="none" w:sz="0" w:space="0" w:color="auto"/>
        <w:right w:val="none" w:sz="0" w:space="0" w:color="auto"/>
      </w:divBdr>
    </w:div>
    <w:div w:id="1051198915">
      <w:bodyDiv w:val="1"/>
      <w:marLeft w:val="0"/>
      <w:marRight w:val="0"/>
      <w:marTop w:val="0"/>
      <w:marBottom w:val="0"/>
      <w:divBdr>
        <w:top w:val="none" w:sz="0" w:space="0" w:color="auto"/>
        <w:left w:val="none" w:sz="0" w:space="0" w:color="auto"/>
        <w:bottom w:val="none" w:sz="0" w:space="0" w:color="auto"/>
        <w:right w:val="none" w:sz="0" w:space="0" w:color="auto"/>
      </w:divBdr>
    </w:div>
    <w:div w:id="1326130847">
      <w:bodyDiv w:val="1"/>
      <w:marLeft w:val="0"/>
      <w:marRight w:val="0"/>
      <w:marTop w:val="0"/>
      <w:marBottom w:val="0"/>
      <w:divBdr>
        <w:top w:val="none" w:sz="0" w:space="0" w:color="auto"/>
        <w:left w:val="none" w:sz="0" w:space="0" w:color="auto"/>
        <w:bottom w:val="none" w:sz="0" w:space="0" w:color="auto"/>
        <w:right w:val="none" w:sz="0" w:space="0" w:color="auto"/>
      </w:divBdr>
    </w:div>
    <w:div w:id="1333069296">
      <w:bodyDiv w:val="1"/>
      <w:marLeft w:val="0"/>
      <w:marRight w:val="0"/>
      <w:marTop w:val="0"/>
      <w:marBottom w:val="0"/>
      <w:divBdr>
        <w:top w:val="none" w:sz="0" w:space="0" w:color="auto"/>
        <w:left w:val="none" w:sz="0" w:space="0" w:color="auto"/>
        <w:bottom w:val="none" w:sz="0" w:space="0" w:color="auto"/>
        <w:right w:val="none" w:sz="0" w:space="0" w:color="auto"/>
      </w:divBdr>
    </w:div>
    <w:div w:id="1391609748">
      <w:bodyDiv w:val="1"/>
      <w:marLeft w:val="0"/>
      <w:marRight w:val="0"/>
      <w:marTop w:val="0"/>
      <w:marBottom w:val="0"/>
      <w:divBdr>
        <w:top w:val="none" w:sz="0" w:space="0" w:color="auto"/>
        <w:left w:val="none" w:sz="0" w:space="0" w:color="auto"/>
        <w:bottom w:val="none" w:sz="0" w:space="0" w:color="auto"/>
        <w:right w:val="none" w:sz="0" w:space="0" w:color="auto"/>
      </w:divBdr>
    </w:div>
    <w:div w:id="1521893018">
      <w:bodyDiv w:val="1"/>
      <w:marLeft w:val="0"/>
      <w:marRight w:val="0"/>
      <w:marTop w:val="0"/>
      <w:marBottom w:val="0"/>
      <w:divBdr>
        <w:top w:val="none" w:sz="0" w:space="0" w:color="auto"/>
        <w:left w:val="none" w:sz="0" w:space="0" w:color="auto"/>
        <w:bottom w:val="none" w:sz="0" w:space="0" w:color="auto"/>
        <w:right w:val="none" w:sz="0" w:space="0" w:color="auto"/>
      </w:divBdr>
    </w:div>
    <w:div w:id="1689020219">
      <w:bodyDiv w:val="1"/>
      <w:marLeft w:val="0"/>
      <w:marRight w:val="0"/>
      <w:marTop w:val="0"/>
      <w:marBottom w:val="0"/>
      <w:divBdr>
        <w:top w:val="none" w:sz="0" w:space="0" w:color="auto"/>
        <w:left w:val="none" w:sz="0" w:space="0" w:color="auto"/>
        <w:bottom w:val="none" w:sz="0" w:space="0" w:color="auto"/>
        <w:right w:val="none" w:sz="0" w:space="0" w:color="auto"/>
      </w:divBdr>
    </w:div>
    <w:div w:id="179405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afc7f4a9d1f390b3e16302d00b68e440">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9b635c83aa1a616bb639f8cf50be062e"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92d303d0-cadd-11df-5677-005056b733fb</IMSArisId>
    <IMSSensitivityMarking xmlns="13a41462-d3c5-4676-81cf-1cb4ae80045f">Non applicable</IMSSensitivityMarking>
    <IMSApprovalStatus xmlns="13a41462-d3c5-4676-81cf-1cb4ae80045f">Approved</IMSApprovalStatus>
    <IMF_RC_RefDocumentId xmlns="6E10281A-CD3A-4F0C-9B7D-A2009929208B">EASAIMS-6-829</IMF_RC_RefDocumentId>
    <IMF_C0_Owner xmlns="391a2f22-9f1b-4edd-a10b-257ace2d067d">
      <UserInfo>
        <DisplayName/>
        <AccountId xsi:nil="true"/>
        <AccountType/>
      </UserInfo>
    </IMF_C0_Owner>
    <IMF_C0_OriginatedTimestamp xmlns="391a2f22-9f1b-4edd-a10b-257ace2d067d">2015-05-08T11:21:00+00:00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Handling flexibility provision to rules</TermName>
          <TermId xmlns="http://schemas.microsoft.com/office/infopath/2007/PartnerControls">2d7c9154-461e-4d3c-9312-90e5f677f92c</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EXEMP</TermName>
          <TermId xmlns="http://schemas.microsoft.com/office/infopath/2007/PartnerControls">9704ac3f-7afd-4363-90e0-db15a353ae06</TermId>
        </TermInfo>
      </Terms>
    </IMSAcronymTaxHTField0>
    <IMF_RC_RefDocumentVersion xmlns="6E10281A-CD3A-4F0C-9B7D-A2009929208B">4.0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16ba95e7-d73e-4e85-87db-cd0bc4a8c76b</IMF_RC_RefDocumentGuid>
    <IMF_C0_Contributor xmlns="391a2f22-9f1b-4edd-a10b-257ace2d067d">
      <UserInfo>
        <DisplayName/>
        <AccountId xsi:nil="true"/>
        <AccountType/>
      </UserInfo>
    </IMF_C0_Contributor>
    <TaxCatchAll xmlns="391a2f22-9f1b-4edd-a10b-257ace2d067d">
      <Value>66</Value>
      <Value>18</Value>
      <Value>107</Value>
      <Value>19</Value>
      <Value>1</Value>
    </TaxCatchAll>
    <IMSFormType xmlns="13a41462-d3c5-4676-81cf-1cb4ae80045f">Quality form</IMSFormType>
    <IMF_C0_Distribution xmlns="391a2f22-9f1b-4edd-a10b-257ace2d067d">EASA</IMF_C0_Distribution>
    <IMF_RC_RefDocumentLib xmlns="6E10281A-CD3A-4F0C-9B7D-A2009929208B">IMS Qdocs publication</IMF_RC_RefDocumentLib>
    <IMSApprovalDate xmlns="13a41462-d3c5-4676-81cf-1cb4ae80045f">2017-12-07T23:00:00+00:00</IMSApprovalDate>
    <IMF_RC_RefDocumentSet xmlns="6E10281A-CD3A-4F0C-9B7D-A2009929208B" xsi:nil="true"/>
    <IMF_C0_Description xmlns="391a2f22-9f1b-4edd-a10b-257ace2d067d">FO.EXEMP.00003 Exemption notification.docx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153b9603-bae4-44f1-b8f7-4eaf5adc9c51</TermId>
        </TermInfo>
      </Terms>
    </TaxKeywordTaxHTField>
    <_dlc_DocId xmlns="391a2f22-9f1b-4edd-a10b-257ace2d067d">EASAIMS-6-829</_dlc_DocId>
    <_dlc_DocIdUrl xmlns="391a2f22-9f1b-4edd-a10b-257ace2d067d">
      <Url>https://imf.easa.europa.eu/case/IMS/_layouts/15/DocIdRedir.aspx?ID=EASAIMS-6-829</Url>
      <Description>EASAIMS-6-829</Description>
    </_dlc_DocIdUrl>
    <IMF_RC_RefDocumentInfo xmlns="6E10281A-CD3A-4F0C-9B7D-A2009929208B">{"Web":{"Path":"/","Title":"Integrated Management System","Description":""}}</IMF_RC_RefDocumentInfo>
  </documentManagement>
</p:properties>
</file>

<file path=customXml/item5.xml><?xml version="1.0" encoding="utf-8"?>
<?mso-contentType ?>
<SharedContentType xmlns="Microsoft.SharePoint.Taxonomy.ContentTypeSync" SourceId="8358dc2d-5dac-4cc2-8ed1-5c2041965753" ContentTypeId="0x010100A14FE9BE6CE84F1BB23C774EC08C4AEA06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60EF8-21AD-425A-A978-DC0A46E7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A0A4A-35A0-4047-A11F-96F0CBE8521D}">
  <ds:schemaRefs>
    <ds:schemaRef ds:uri="http://schemas.microsoft.com/sharepoint/v3/contenttype/forms"/>
  </ds:schemaRefs>
</ds:datastoreItem>
</file>

<file path=customXml/itemProps3.xml><?xml version="1.0" encoding="utf-8"?>
<ds:datastoreItem xmlns:ds="http://schemas.openxmlformats.org/officeDocument/2006/customXml" ds:itemID="{FC89B321-3CD4-49B9-82C2-F6CA8393451F}">
  <ds:schemaRefs>
    <ds:schemaRef ds:uri="http://schemas.microsoft.com/sharepoint/events"/>
  </ds:schemaRefs>
</ds:datastoreItem>
</file>

<file path=customXml/itemProps4.xml><?xml version="1.0" encoding="utf-8"?>
<ds:datastoreItem xmlns:ds="http://schemas.openxmlformats.org/officeDocument/2006/customXml" ds:itemID="{A664DB23-A3F7-4B0B-BDBB-CDEB3A8DC501}">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5.xml><?xml version="1.0" encoding="utf-8"?>
<ds:datastoreItem xmlns:ds="http://schemas.openxmlformats.org/officeDocument/2006/customXml" ds:itemID="{BFF0F851-A8E2-4F94-B3F9-C88D44C07770}">
  <ds:schemaRefs>
    <ds:schemaRef ds:uri="Microsoft.SharePoint.Taxonomy.ContentTypeSync"/>
  </ds:schemaRefs>
</ds:datastoreItem>
</file>

<file path=customXml/itemProps6.xml><?xml version="1.0" encoding="utf-8"?>
<ds:datastoreItem xmlns:ds="http://schemas.openxmlformats.org/officeDocument/2006/customXml" ds:itemID="{5905D7A0-2FC4-43C5-AC0D-CBC80FD9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 - Exemption notification (Art.14)</vt:lpstr>
    </vt:vector>
  </TitlesOfParts>
  <Company>EASA</Company>
  <LinksUpToDate>false</LinksUpToDate>
  <CharactersWithSpaces>5791</CharactersWithSpaces>
  <SharedDoc>false</SharedDoc>
  <HLinks>
    <vt:vector size="6" baseType="variant">
      <vt:variant>
        <vt:i4>8192012</vt:i4>
      </vt:variant>
      <vt:variant>
        <vt:i4>0</vt:i4>
      </vt:variant>
      <vt:variant>
        <vt:i4>0</vt:i4>
      </vt:variant>
      <vt:variant>
        <vt:i4>5</vt:i4>
      </vt:variant>
      <vt:variant>
        <vt:lpwstr>../../Local Settings/Temporary Internet Files/Local Settings/Temporary Internet Files/Content.Outlook/JLE03LHK/exemptions@easa.europa.eu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Exemption notification (Art.14)</dc:title>
  <dc:creator>Hamelre</dc:creator>
  <cp:keywords>005</cp:keywords>
  <cp:lastModifiedBy>Adina SZÖNYI</cp:lastModifiedBy>
  <cp:revision>9</cp:revision>
  <cp:lastPrinted>2018-08-15T07:06:00Z</cp:lastPrinted>
  <dcterms:created xsi:type="dcterms:W3CDTF">2020-04-22T05:56:00Z</dcterms:created>
  <dcterms:modified xsi:type="dcterms:W3CDTF">2020-07-28T14:03:00Z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_dlc_DocIdItemGuid">
    <vt:lpwstr>16ba95e7-d73e-4e85-87db-cd0bc4a8c76b</vt:lpwstr>
  </property>
  <property fmtid="{D5CDD505-2E9C-101B-9397-08002B2CF9AE}" pid="4" name="IMF_C0_Taxonomy">
    <vt:lpwstr>18;#Quality management|98155c21-be43-4aae-96d5-e4bc945720de</vt:lpwstr>
  </property>
  <property fmtid="{D5CDD505-2E9C-101B-9397-08002B2CF9AE}" pid="5" name="TaxKeyword">
    <vt:lpwstr>19;#005|153b9603-bae4-44f1-b8f7-4eaf5adc9c51</vt:lpwstr>
  </property>
  <property fmtid="{D5CDD505-2E9C-101B-9397-08002B2CF9AE}" pid="6" name="IMSAcronym">
    <vt:lpwstr>107;#EXEMP|9704ac3f-7afd-4363-90e0-db15a353ae06</vt:lpwstr>
  </property>
  <property fmtid="{D5CDD505-2E9C-101B-9397-08002B2CF9AE}" pid="7" name="IMF_C0_Source">
    <vt:lpwstr>1;#EASA|f2fd8376-381c-4ede-a9cd-0a84d06f4d45</vt:lpwstr>
  </property>
  <property fmtid="{D5CDD505-2E9C-101B-9397-08002B2CF9AE}" pid="8" name="IMSProcessTaxonomy">
    <vt:lpwstr>66;#Handling flexibility provision to rules|2d7c9154-461e-4d3c-9312-90e5f677f92c</vt:lpwstr>
  </property>
  <property fmtid="{D5CDD505-2E9C-101B-9397-08002B2CF9AE}" pid="9" name="Order">
    <vt:r8>82900</vt:r8>
  </property>
</Properties>
</file>