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4294B2" w14:textId="77777777" w:rsidR="00B84BC7" w:rsidRPr="00241459" w:rsidRDefault="00B84BC7">
      <w:pPr>
        <w:pStyle w:val="Regular"/>
        <w:rPr>
          <w:rFonts w:asciiTheme="minorHAnsi" w:hAnsiTheme="minorHAnsi" w:cstheme="minorHAnsi"/>
          <w:color w:val="auto"/>
        </w:rPr>
      </w:pPr>
    </w:p>
    <w:tbl>
      <w:tblPr>
        <w:tblW w:w="10778" w:type="dxa"/>
        <w:tblInd w:w="25" w:type="dxa"/>
        <w:tblLayout w:type="fixed"/>
        <w:tblCellMar>
          <w:left w:w="0" w:type="dxa"/>
          <w:right w:w="0" w:type="dxa"/>
        </w:tblCellMar>
        <w:tblLook w:val="0000" w:firstRow="0" w:lastRow="0" w:firstColumn="0" w:lastColumn="0" w:noHBand="0" w:noVBand="0"/>
      </w:tblPr>
      <w:tblGrid>
        <w:gridCol w:w="1616"/>
        <w:gridCol w:w="3136"/>
        <w:gridCol w:w="3136"/>
        <w:gridCol w:w="2890"/>
      </w:tblGrid>
      <w:tr w:rsidR="00CF0EA1" w:rsidRPr="00FC30AA" w14:paraId="3AD9A2DD" w14:textId="77777777" w:rsidTr="001178A6">
        <w:tc>
          <w:tcPr>
            <w:tcW w:w="10778" w:type="dxa"/>
            <w:gridSpan w:val="4"/>
            <w:tcBorders>
              <w:top w:val="nil"/>
              <w:left w:val="nil"/>
              <w:bottom w:val="nil"/>
              <w:right w:val="nil"/>
            </w:tcBorders>
            <w:tcMar>
              <w:top w:w="25" w:type="dxa"/>
              <w:left w:w="25" w:type="dxa"/>
              <w:bottom w:w="0" w:type="dxa"/>
              <w:right w:w="25" w:type="dxa"/>
            </w:tcMar>
          </w:tcPr>
          <w:p w14:paraId="1F4F28B6" w14:textId="5A0ACF09" w:rsidR="00B84BC7" w:rsidRPr="00C21CB1" w:rsidRDefault="00C236CB" w:rsidP="00C236CB">
            <w:pPr>
              <w:tabs>
                <w:tab w:val="left" w:pos="4493"/>
              </w:tabs>
              <w:spacing w:before="1984"/>
              <w:rPr>
                <w:rFonts w:asciiTheme="minorHAnsi" w:hAnsiTheme="minorHAnsi" w:cstheme="minorHAnsi"/>
                <w:szCs w:val="22"/>
              </w:rPr>
            </w:pPr>
            <w:r>
              <w:rPr>
                <w:rFonts w:asciiTheme="minorHAnsi" w:hAnsiTheme="minorHAnsi" w:cstheme="minorHAnsi"/>
                <w:szCs w:val="22"/>
              </w:rPr>
              <w:tab/>
            </w:r>
          </w:p>
        </w:tc>
      </w:tr>
      <w:tr w:rsidR="00CF0EA1" w:rsidRPr="00FC30AA" w14:paraId="09D02CAD" w14:textId="77777777" w:rsidTr="001178A6">
        <w:tc>
          <w:tcPr>
            <w:tcW w:w="10778" w:type="dxa"/>
            <w:gridSpan w:val="4"/>
            <w:tcBorders>
              <w:top w:val="nil"/>
              <w:left w:val="nil"/>
              <w:bottom w:val="nil"/>
              <w:right w:val="nil"/>
            </w:tcBorders>
            <w:tcMar>
              <w:top w:w="25" w:type="dxa"/>
              <w:left w:w="25" w:type="dxa"/>
              <w:bottom w:w="0" w:type="dxa"/>
              <w:right w:w="25" w:type="dxa"/>
            </w:tcMar>
            <w:vAlign w:val="center"/>
          </w:tcPr>
          <w:p w14:paraId="4A49BC78" w14:textId="77777777" w:rsidR="00B84BC7" w:rsidRPr="00C21CB1" w:rsidRDefault="00B84BC7">
            <w:pPr>
              <w:spacing w:before="453" w:after="396"/>
              <w:jc w:val="center"/>
              <w:rPr>
                <w:rFonts w:asciiTheme="minorHAnsi" w:hAnsiTheme="minorHAnsi" w:cstheme="minorHAnsi"/>
                <w:szCs w:val="22"/>
              </w:rPr>
            </w:pPr>
          </w:p>
        </w:tc>
      </w:tr>
      <w:tr w:rsidR="00CF0EA1" w:rsidRPr="00FC30AA" w14:paraId="6D00CBA0" w14:textId="77777777" w:rsidTr="001178A6">
        <w:tc>
          <w:tcPr>
            <w:tcW w:w="10778" w:type="dxa"/>
            <w:gridSpan w:val="4"/>
            <w:tcBorders>
              <w:top w:val="nil"/>
              <w:left w:val="nil"/>
              <w:bottom w:val="nil"/>
              <w:right w:val="nil"/>
            </w:tcBorders>
            <w:tcMar>
              <w:top w:w="25" w:type="dxa"/>
              <w:left w:w="25" w:type="dxa"/>
              <w:bottom w:w="0" w:type="dxa"/>
              <w:right w:w="25" w:type="dxa"/>
            </w:tcMar>
            <w:vAlign w:val="center"/>
          </w:tcPr>
          <w:p w14:paraId="124E9D9A" w14:textId="4D5DC995" w:rsidR="00B84BC7" w:rsidRPr="00FC30AA" w:rsidRDefault="001C6780" w:rsidP="00283893">
            <w:pPr>
              <w:spacing w:before="453" w:after="396"/>
              <w:jc w:val="center"/>
              <w:rPr>
                <w:rFonts w:asciiTheme="minorHAnsi" w:hAnsiTheme="minorHAnsi" w:cstheme="minorHAnsi"/>
                <w:sz w:val="30"/>
                <w:szCs w:val="30"/>
              </w:rPr>
            </w:pPr>
            <w:r w:rsidRPr="00241459">
              <w:rPr>
                <w:rFonts w:asciiTheme="minorHAnsi" w:hAnsiTheme="minorHAnsi" w:cstheme="minorHAnsi"/>
                <w:sz w:val="28"/>
                <w:szCs w:val="28"/>
              </w:rPr>
              <w:t xml:space="preserve"> </w:t>
            </w:r>
            <w:r w:rsidRPr="00241459">
              <w:rPr>
                <w:rFonts w:asciiTheme="minorHAnsi" w:hAnsiTheme="minorHAnsi" w:cstheme="minorHAnsi"/>
                <w:sz w:val="30"/>
                <w:szCs w:val="30"/>
              </w:rPr>
              <w:t>Foreign Part 147</w:t>
            </w:r>
            <w:r w:rsidR="00B84BC7" w:rsidRPr="00241459">
              <w:rPr>
                <w:rFonts w:asciiTheme="minorHAnsi" w:hAnsiTheme="minorHAnsi" w:cstheme="minorHAnsi"/>
                <w:sz w:val="30"/>
                <w:szCs w:val="30"/>
              </w:rPr>
              <w:t xml:space="preserve"> approvals </w:t>
            </w:r>
            <w:r w:rsidR="00DE796F" w:rsidRPr="00241459">
              <w:rPr>
                <w:rFonts w:asciiTheme="minorHAnsi" w:hAnsiTheme="minorHAnsi" w:cstheme="minorHAnsi"/>
                <w:sz w:val="30"/>
                <w:szCs w:val="30"/>
              </w:rPr>
              <w:t>– User G</w:t>
            </w:r>
            <w:r w:rsidR="00053BD9" w:rsidRPr="00241459">
              <w:rPr>
                <w:rFonts w:asciiTheme="minorHAnsi" w:hAnsiTheme="minorHAnsi" w:cstheme="minorHAnsi"/>
                <w:sz w:val="30"/>
                <w:szCs w:val="30"/>
              </w:rPr>
              <w:t xml:space="preserve">uide for </w:t>
            </w:r>
            <w:r w:rsidR="00DE796F" w:rsidRPr="00241459">
              <w:rPr>
                <w:rFonts w:asciiTheme="minorHAnsi" w:hAnsiTheme="minorHAnsi" w:cstheme="minorHAnsi"/>
                <w:sz w:val="30"/>
                <w:szCs w:val="30"/>
              </w:rPr>
              <w:t>a</w:t>
            </w:r>
            <w:r w:rsidR="00053BD9" w:rsidRPr="00241459">
              <w:rPr>
                <w:rFonts w:asciiTheme="minorHAnsi" w:hAnsiTheme="minorHAnsi" w:cstheme="minorHAnsi"/>
                <w:sz w:val="30"/>
                <w:szCs w:val="30"/>
              </w:rPr>
              <w:t>pplicants</w:t>
            </w:r>
            <w:r w:rsidR="00F96099">
              <w:rPr>
                <w:rFonts w:asciiTheme="minorHAnsi" w:hAnsiTheme="minorHAnsi" w:cstheme="minorHAnsi"/>
                <w:sz w:val="30"/>
                <w:szCs w:val="30"/>
              </w:rPr>
              <w:t xml:space="preserve"> and approval holders</w:t>
            </w:r>
          </w:p>
        </w:tc>
      </w:tr>
      <w:tr w:rsidR="00CF0EA1" w:rsidRPr="00FC30AA" w14:paraId="105174D2" w14:textId="77777777" w:rsidTr="001178A6">
        <w:tc>
          <w:tcPr>
            <w:tcW w:w="10778" w:type="dxa"/>
            <w:gridSpan w:val="4"/>
            <w:tcBorders>
              <w:top w:val="nil"/>
              <w:left w:val="nil"/>
              <w:bottom w:val="nil"/>
              <w:right w:val="nil"/>
            </w:tcBorders>
            <w:tcMar>
              <w:top w:w="25" w:type="dxa"/>
              <w:left w:w="25" w:type="dxa"/>
              <w:bottom w:w="0" w:type="dxa"/>
              <w:right w:w="25" w:type="dxa"/>
            </w:tcMar>
            <w:vAlign w:val="center"/>
          </w:tcPr>
          <w:p w14:paraId="5290992F" w14:textId="07DA3ACF" w:rsidR="00B84BC7" w:rsidRPr="00241459" w:rsidRDefault="00B84BC7">
            <w:pPr>
              <w:spacing w:before="453" w:after="396"/>
              <w:jc w:val="center"/>
              <w:rPr>
                <w:rFonts w:asciiTheme="minorHAnsi" w:hAnsiTheme="minorHAnsi" w:cstheme="minorHAnsi"/>
                <w:b/>
                <w:sz w:val="30"/>
                <w:szCs w:val="30"/>
              </w:rPr>
            </w:pPr>
            <w:r w:rsidRPr="00241459">
              <w:rPr>
                <w:rFonts w:asciiTheme="minorHAnsi" w:hAnsiTheme="minorHAnsi" w:cstheme="minorHAnsi"/>
                <w:b/>
                <w:bCs/>
                <w:sz w:val="30"/>
                <w:szCs w:val="30"/>
              </w:rPr>
              <w:t>UG.CAO.</w:t>
            </w:r>
            <w:r w:rsidR="00AC2B29" w:rsidRPr="00241459">
              <w:rPr>
                <w:rFonts w:asciiTheme="minorHAnsi" w:hAnsiTheme="minorHAnsi" w:cstheme="minorHAnsi"/>
                <w:b/>
                <w:bCs/>
                <w:sz w:val="30"/>
                <w:szCs w:val="30"/>
              </w:rPr>
              <w:t>00015-00</w:t>
            </w:r>
            <w:r w:rsidR="00DE662E" w:rsidRPr="00241459">
              <w:rPr>
                <w:rFonts w:asciiTheme="minorHAnsi" w:hAnsiTheme="minorHAnsi" w:cstheme="minorHAnsi"/>
                <w:b/>
                <w:bCs/>
                <w:sz w:val="30"/>
                <w:szCs w:val="30"/>
              </w:rPr>
              <w:t>5</w:t>
            </w:r>
          </w:p>
        </w:tc>
      </w:tr>
      <w:tr w:rsidR="00CF0EA1" w:rsidRPr="00FC30AA" w14:paraId="09B0E70A" w14:textId="77777777" w:rsidTr="001178A6">
        <w:tc>
          <w:tcPr>
            <w:tcW w:w="10778" w:type="dxa"/>
            <w:gridSpan w:val="4"/>
            <w:tcBorders>
              <w:top w:val="nil"/>
              <w:left w:val="nil"/>
              <w:bottom w:val="nil"/>
              <w:right w:val="nil"/>
            </w:tcBorders>
            <w:tcMar>
              <w:top w:w="25" w:type="dxa"/>
              <w:left w:w="25" w:type="dxa"/>
              <w:bottom w:w="0" w:type="dxa"/>
              <w:right w:w="25" w:type="dxa"/>
            </w:tcMar>
            <w:vAlign w:val="center"/>
          </w:tcPr>
          <w:p w14:paraId="1FFB607A" w14:textId="77777777" w:rsidR="00B84BC7" w:rsidRPr="00C21CB1" w:rsidRDefault="00B84BC7">
            <w:pPr>
              <w:spacing w:before="453" w:after="396"/>
              <w:jc w:val="center"/>
              <w:rPr>
                <w:rFonts w:asciiTheme="minorHAnsi" w:hAnsiTheme="minorHAnsi" w:cstheme="minorHAnsi"/>
                <w:szCs w:val="22"/>
              </w:rPr>
            </w:pPr>
          </w:p>
        </w:tc>
      </w:tr>
      <w:tr w:rsidR="00CF0EA1" w:rsidRPr="00FC30AA" w14:paraId="541474D4" w14:textId="77777777" w:rsidTr="001178A6">
        <w:tc>
          <w:tcPr>
            <w:tcW w:w="1616" w:type="dxa"/>
            <w:tcBorders>
              <w:top w:val="single" w:sz="2" w:space="0" w:color="000000"/>
              <w:left w:val="single" w:sz="2" w:space="0" w:color="000000"/>
              <w:bottom w:val="single" w:sz="2" w:space="0" w:color="000000"/>
              <w:right w:val="single" w:sz="2" w:space="0" w:color="000000"/>
            </w:tcBorders>
            <w:tcMar>
              <w:top w:w="25" w:type="dxa"/>
              <w:left w:w="25" w:type="dxa"/>
              <w:bottom w:w="0" w:type="dxa"/>
              <w:right w:w="25" w:type="dxa"/>
            </w:tcMar>
          </w:tcPr>
          <w:p w14:paraId="629C1F61" w14:textId="77777777" w:rsidR="00C36533" w:rsidRPr="00C21CB1" w:rsidRDefault="00C36533" w:rsidP="000E63F7">
            <w:pPr>
              <w:spacing w:before="56" w:after="56"/>
              <w:rPr>
                <w:rFonts w:asciiTheme="minorHAnsi" w:hAnsiTheme="minorHAnsi" w:cstheme="minorHAnsi"/>
                <w:szCs w:val="22"/>
              </w:rPr>
            </w:pPr>
          </w:p>
        </w:tc>
        <w:tc>
          <w:tcPr>
            <w:tcW w:w="3136" w:type="dxa"/>
            <w:tcBorders>
              <w:top w:val="single" w:sz="2" w:space="0" w:color="000000"/>
              <w:left w:val="single" w:sz="2" w:space="0" w:color="000000"/>
              <w:bottom w:val="single" w:sz="2" w:space="0" w:color="000000"/>
              <w:right w:val="single" w:sz="2" w:space="0" w:color="000000"/>
            </w:tcBorders>
            <w:tcMar>
              <w:top w:w="25" w:type="dxa"/>
              <w:left w:w="25" w:type="dxa"/>
              <w:bottom w:w="0" w:type="dxa"/>
              <w:right w:w="25" w:type="dxa"/>
            </w:tcMar>
          </w:tcPr>
          <w:p w14:paraId="1A6CC7A6" w14:textId="77777777" w:rsidR="00C36533" w:rsidRPr="00C21CB1" w:rsidRDefault="00C36533" w:rsidP="000E63F7">
            <w:pPr>
              <w:spacing w:before="56" w:after="56"/>
              <w:rPr>
                <w:rFonts w:asciiTheme="minorHAnsi" w:hAnsiTheme="minorHAnsi" w:cstheme="minorHAnsi"/>
                <w:szCs w:val="22"/>
              </w:rPr>
            </w:pPr>
            <w:r w:rsidRPr="00241459">
              <w:rPr>
                <w:rFonts w:asciiTheme="minorHAnsi" w:hAnsiTheme="minorHAnsi" w:cstheme="minorHAnsi"/>
                <w:szCs w:val="22"/>
              </w:rPr>
              <w:t>Name</w:t>
            </w:r>
          </w:p>
        </w:tc>
        <w:tc>
          <w:tcPr>
            <w:tcW w:w="3136" w:type="dxa"/>
            <w:tcBorders>
              <w:top w:val="single" w:sz="2" w:space="0" w:color="000000"/>
              <w:left w:val="single" w:sz="2" w:space="0" w:color="000000"/>
              <w:bottom w:val="single" w:sz="2" w:space="0" w:color="000000"/>
              <w:right w:val="single" w:sz="2" w:space="0" w:color="000000"/>
            </w:tcBorders>
            <w:tcMar>
              <w:top w:w="25" w:type="dxa"/>
              <w:left w:w="25" w:type="dxa"/>
              <w:bottom w:w="0" w:type="dxa"/>
              <w:right w:w="25" w:type="dxa"/>
            </w:tcMar>
          </w:tcPr>
          <w:p w14:paraId="5A33E500" w14:textId="77777777" w:rsidR="00C36533" w:rsidRPr="00C21CB1" w:rsidRDefault="00C36533" w:rsidP="000E63F7">
            <w:pPr>
              <w:spacing w:before="56" w:after="56"/>
              <w:rPr>
                <w:rFonts w:asciiTheme="minorHAnsi" w:hAnsiTheme="minorHAnsi" w:cstheme="minorHAnsi"/>
                <w:szCs w:val="22"/>
              </w:rPr>
            </w:pPr>
            <w:r w:rsidRPr="00241459">
              <w:rPr>
                <w:rFonts w:asciiTheme="minorHAnsi" w:hAnsiTheme="minorHAnsi" w:cstheme="minorHAnsi"/>
                <w:szCs w:val="22"/>
              </w:rPr>
              <w:t>Validation</w:t>
            </w:r>
          </w:p>
        </w:tc>
        <w:tc>
          <w:tcPr>
            <w:tcW w:w="2890" w:type="dxa"/>
            <w:tcBorders>
              <w:top w:val="single" w:sz="2" w:space="0" w:color="000000"/>
              <w:left w:val="single" w:sz="2" w:space="0" w:color="000000"/>
              <w:bottom w:val="single" w:sz="2" w:space="0" w:color="000000"/>
              <w:right w:val="single" w:sz="2" w:space="0" w:color="000000"/>
            </w:tcBorders>
            <w:tcMar>
              <w:top w:w="25" w:type="dxa"/>
              <w:left w:w="25" w:type="dxa"/>
              <w:bottom w:w="0" w:type="dxa"/>
              <w:right w:w="25" w:type="dxa"/>
            </w:tcMar>
          </w:tcPr>
          <w:p w14:paraId="13E50599" w14:textId="77777777" w:rsidR="00C36533" w:rsidRPr="00C21CB1" w:rsidRDefault="00C36533" w:rsidP="000E63F7">
            <w:pPr>
              <w:spacing w:before="56" w:after="56"/>
              <w:rPr>
                <w:rFonts w:asciiTheme="minorHAnsi" w:hAnsiTheme="minorHAnsi" w:cstheme="minorHAnsi"/>
                <w:szCs w:val="22"/>
              </w:rPr>
            </w:pPr>
            <w:r w:rsidRPr="00241459">
              <w:rPr>
                <w:rFonts w:asciiTheme="minorHAnsi" w:hAnsiTheme="minorHAnsi" w:cstheme="minorHAnsi"/>
                <w:szCs w:val="22"/>
              </w:rPr>
              <w:t>Date</w:t>
            </w:r>
          </w:p>
        </w:tc>
      </w:tr>
      <w:tr w:rsidR="00CF0EA1" w:rsidRPr="00FC30AA" w14:paraId="04063C6F" w14:textId="77777777" w:rsidTr="001178A6">
        <w:tc>
          <w:tcPr>
            <w:tcW w:w="1616" w:type="dxa"/>
            <w:tcBorders>
              <w:top w:val="single" w:sz="2" w:space="0" w:color="000000"/>
              <w:left w:val="single" w:sz="2" w:space="0" w:color="000000"/>
              <w:bottom w:val="single" w:sz="2" w:space="0" w:color="000000"/>
              <w:right w:val="single" w:sz="2" w:space="0" w:color="000000"/>
            </w:tcBorders>
            <w:tcMar>
              <w:top w:w="25" w:type="dxa"/>
              <w:left w:w="25" w:type="dxa"/>
              <w:bottom w:w="0" w:type="dxa"/>
              <w:right w:w="25" w:type="dxa"/>
            </w:tcMar>
          </w:tcPr>
          <w:p w14:paraId="2FD2D656" w14:textId="77777777" w:rsidR="00C36533" w:rsidRPr="00C21CB1" w:rsidRDefault="00C36533" w:rsidP="000E63F7">
            <w:pPr>
              <w:spacing w:before="113" w:after="113"/>
              <w:rPr>
                <w:rFonts w:asciiTheme="minorHAnsi" w:hAnsiTheme="minorHAnsi" w:cstheme="minorHAnsi"/>
                <w:szCs w:val="22"/>
              </w:rPr>
            </w:pPr>
            <w:r w:rsidRPr="00241459">
              <w:rPr>
                <w:rFonts w:asciiTheme="minorHAnsi" w:hAnsiTheme="minorHAnsi" w:cstheme="minorHAnsi"/>
                <w:szCs w:val="22"/>
              </w:rPr>
              <w:t>Prepared by:</w:t>
            </w:r>
          </w:p>
        </w:tc>
        <w:tc>
          <w:tcPr>
            <w:tcW w:w="3136" w:type="dxa"/>
            <w:tcBorders>
              <w:top w:val="single" w:sz="2" w:space="0" w:color="000000"/>
              <w:left w:val="single" w:sz="2" w:space="0" w:color="000000"/>
              <w:bottom w:val="single" w:sz="2" w:space="0" w:color="000000"/>
              <w:right w:val="single" w:sz="2" w:space="0" w:color="000000"/>
            </w:tcBorders>
            <w:tcMar>
              <w:top w:w="25" w:type="dxa"/>
              <w:left w:w="25" w:type="dxa"/>
              <w:bottom w:w="0" w:type="dxa"/>
              <w:right w:w="25" w:type="dxa"/>
            </w:tcMar>
          </w:tcPr>
          <w:p w14:paraId="46757B9B" w14:textId="3EA44C71" w:rsidR="00C36533" w:rsidRPr="00C21CB1" w:rsidRDefault="005B2B78" w:rsidP="000E63F7">
            <w:pPr>
              <w:spacing w:before="113" w:after="113"/>
              <w:rPr>
                <w:rFonts w:asciiTheme="minorHAnsi" w:hAnsiTheme="minorHAnsi" w:cstheme="minorHAnsi"/>
                <w:szCs w:val="22"/>
              </w:rPr>
            </w:pPr>
            <w:r w:rsidRPr="00C21CB1">
              <w:rPr>
                <w:rFonts w:asciiTheme="minorHAnsi" w:hAnsiTheme="minorHAnsi" w:cstheme="minorHAnsi"/>
                <w:szCs w:val="22"/>
              </w:rPr>
              <w:t>Omar Elkhartoufi</w:t>
            </w:r>
          </w:p>
        </w:tc>
        <w:tc>
          <w:tcPr>
            <w:tcW w:w="3136" w:type="dxa"/>
            <w:tcBorders>
              <w:top w:val="single" w:sz="2" w:space="0" w:color="000000"/>
              <w:left w:val="single" w:sz="2" w:space="0" w:color="000000"/>
              <w:bottom w:val="single" w:sz="2" w:space="0" w:color="000000"/>
              <w:right w:val="single" w:sz="2" w:space="0" w:color="000000"/>
            </w:tcBorders>
            <w:tcMar>
              <w:top w:w="25" w:type="dxa"/>
              <w:left w:w="25" w:type="dxa"/>
              <w:bottom w:w="0" w:type="dxa"/>
              <w:right w:w="25" w:type="dxa"/>
            </w:tcMar>
          </w:tcPr>
          <w:p w14:paraId="2413C566" w14:textId="77777777" w:rsidR="00C36533" w:rsidRPr="00C21CB1" w:rsidRDefault="00EE47A3" w:rsidP="000E63F7">
            <w:pPr>
              <w:spacing w:before="56" w:after="56"/>
              <w:rPr>
                <w:rFonts w:asciiTheme="minorHAnsi" w:hAnsiTheme="minorHAnsi" w:cstheme="minorHAnsi"/>
                <w:szCs w:val="22"/>
              </w:rPr>
            </w:pPr>
            <w:r w:rsidRPr="00C21CB1">
              <w:rPr>
                <w:rFonts w:asciiTheme="minorHAnsi" w:hAnsiTheme="minorHAnsi" w:cstheme="minorHAnsi"/>
                <w:szCs w:val="22"/>
              </w:rPr>
              <w:t>Validated</w:t>
            </w:r>
          </w:p>
        </w:tc>
        <w:tc>
          <w:tcPr>
            <w:tcW w:w="2890" w:type="dxa"/>
            <w:tcBorders>
              <w:top w:val="single" w:sz="2" w:space="0" w:color="000000"/>
              <w:left w:val="single" w:sz="2" w:space="0" w:color="000000"/>
              <w:bottom w:val="single" w:sz="2" w:space="0" w:color="000000"/>
              <w:right w:val="single" w:sz="2" w:space="0" w:color="000000"/>
            </w:tcBorders>
            <w:tcMar>
              <w:top w:w="25" w:type="dxa"/>
              <w:left w:w="25" w:type="dxa"/>
              <w:bottom w:w="0" w:type="dxa"/>
              <w:right w:w="25" w:type="dxa"/>
            </w:tcMar>
          </w:tcPr>
          <w:p w14:paraId="25889699" w14:textId="2C2FBD9A" w:rsidR="00C36533" w:rsidRPr="00C21CB1" w:rsidRDefault="007C3847">
            <w:pPr>
              <w:spacing w:before="113" w:after="113"/>
              <w:rPr>
                <w:rFonts w:asciiTheme="minorHAnsi" w:hAnsiTheme="minorHAnsi" w:cstheme="minorHAnsi"/>
                <w:szCs w:val="22"/>
              </w:rPr>
            </w:pPr>
            <w:r>
              <w:rPr>
                <w:rFonts w:asciiTheme="minorHAnsi" w:hAnsiTheme="minorHAnsi" w:cstheme="minorHAnsi"/>
                <w:szCs w:val="22"/>
              </w:rPr>
              <w:t>06</w:t>
            </w:r>
            <w:r w:rsidR="00354589" w:rsidRPr="00C21CB1">
              <w:rPr>
                <w:rFonts w:asciiTheme="minorHAnsi" w:hAnsiTheme="minorHAnsi" w:cstheme="minorHAnsi"/>
                <w:szCs w:val="22"/>
              </w:rPr>
              <w:t>/</w:t>
            </w:r>
            <w:r w:rsidR="00665FC0">
              <w:rPr>
                <w:rFonts w:asciiTheme="minorHAnsi" w:hAnsiTheme="minorHAnsi" w:cstheme="minorHAnsi"/>
                <w:szCs w:val="22"/>
              </w:rPr>
              <w:t>1</w:t>
            </w:r>
            <w:r w:rsidR="00F67659">
              <w:rPr>
                <w:rFonts w:asciiTheme="minorHAnsi" w:hAnsiTheme="minorHAnsi" w:cstheme="minorHAnsi"/>
                <w:szCs w:val="22"/>
              </w:rPr>
              <w:t>1</w:t>
            </w:r>
            <w:r w:rsidR="00354589" w:rsidRPr="00C21CB1">
              <w:rPr>
                <w:rFonts w:asciiTheme="minorHAnsi" w:hAnsiTheme="minorHAnsi" w:cstheme="minorHAnsi"/>
                <w:szCs w:val="22"/>
              </w:rPr>
              <w:t>/202</w:t>
            </w:r>
            <w:r w:rsidR="00681DAF">
              <w:rPr>
                <w:rFonts w:asciiTheme="minorHAnsi" w:hAnsiTheme="minorHAnsi" w:cstheme="minorHAnsi"/>
                <w:szCs w:val="22"/>
              </w:rPr>
              <w:t>3</w:t>
            </w:r>
          </w:p>
        </w:tc>
      </w:tr>
      <w:tr w:rsidR="00681DAF" w:rsidRPr="00FC30AA" w14:paraId="4BE4971B" w14:textId="77777777" w:rsidTr="001178A6">
        <w:tc>
          <w:tcPr>
            <w:tcW w:w="1616" w:type="dxa"/>
            <w:tcBorders>
              <w:top w:val="single" w:sz="2" w:space="0" w:color="000000"/>
              <w:left w:val="single" w:sz="2" w:space="0" w:color="000000"/>
              <w:bottom w:val="single" w:sz="2" w:space="0" w:color="000000"/>
              <w:right w:val="single" w:sz="2" w:space="0" w:color="000000"/>
            </w:tcBorders>
            <w:tcMar>
              <w:top w:w="25" w:type="dxa"/>
              <w:left w:w="25" w:type="dxa"/>
              <w:bottom w:w="0" w:type="dxa"/>
              <w:right w:w="25" w:type="dxa"/>
            </w:tcMar>
          </w:tcPr>
          <w:p w14:paraId="7E49216C" w14:textId="77777777" w:rsidR="00681DAF" w:rsidRPr="00C21CB1" w:rsidRDefault="00681DAF" w:rsidP="00681DAF">
            <w:pPr>
              <w:spacing w:before="113" w:after="113"/>
              <w:rPr>
                <w:rFonts w:asciiTheme="minorHAnsi" w:hAnsiTheme="minorHAnsi" w:cstheme="minorHAnsi"/>
                <w:szCs w:val="22"/>
              </w:rPr>
            </w:pPr>
            <w:r w:rsidRPr="00241459">
              <w:rPr>
                <w:rFonts w:asciiTheme="minorHAnsi" w:hAnsiTheme="minorHAnsi" w:cstheme="minorHAnsi"/>
                <w:szCs w:val="22"/>
              </w:rPr>
              <w:t>Verified by:</w:t>
            </w:r>
          </w:p>
        </w:tc>
        <w:tc>
          <w:tcPr>
            <w:tcW w:w="3136" w:type="dxa"/>
            <w:tcBorders>
              <w:top w:val="single" w:sz="2" w:space="0" w:color="000000"/>
              <w:left w:val="single" w:sz="2" w:space="0" w:color="000000"/>
              <w:bottom w:val="single" w:sz="2" w:space="0" w:color="000000"/>
              <w:right w:val="single" w:sz="2" w:space="0" w:color="000000"/>
            </w:tcBorders>
            <w:tcMar>
              <w:top w:w="25" w:type="dxa"/>
              <w:left w:w="25" w:type="dxa"/>
              <w:bottom w:w="0" w:type="dxa"/>
              <w:right w:w="25" w:type="dxa"/>
            </w:tcMar>
          </w:tcPr>
          <w:p w14:paraId="569427CA" w14:textId="017E43EF" w:rsidR="00681DAF" w:rsidRPr="00C21CB1" w:rsidRDefault="00681DAF" w:rsidP="00681DAF">
            <w:pPr>
              <w:spacing w:before="113" w:after="113"/>
              <w:rPr>
                <w:rFonts w:asciiTheme="minorHAnsi" w:hAnsiTheme="minorHAnsi" w:cstheme="minorHAnsi"/>
                <w:szCs w:val="22"/>
              </w:rPr>
            </w:pPr>
            <w:r w:rsidRPr="00C21CB1">
              <w:rPr>
                <w:rFonts w:asciiTheme="minorHAnsi" w:hAnsiTheme="minorHAnsi" w:cstheme="minorHAnsi"/>
                <w:szCs w:val="22"/>
              </w:rPr>
              <w:t>Lorenzo Pellegrini</w:t>
            </w:r>
          </w:p>
        </w:tc>
        <w:tc>
          <w:tcPr>
            <w:tcW w:w="3136" w:type="dxa"/>
            <w:tcBorders>
              <w:top w:val="single" w:sz="2" w:space="0" w:color="000000"/>
              <w:left w:val="single" w:sz="2" w:space="0" w:color="000000"/>
              <w:bottom w:val="single" w:sz="2" w:space="0" w:color="000000"/>
              <w:right w:val="single" w:sz="2" w:space="0" w:color="000000"/>
            </w:tcBorders>
            <w:tcMar>
              <w:top w:w="25" w:type="dxa"/>
              <w:left w:w="25" w:type="dxa"/>
              <w:bottom w:w="0" w:type="dxa"/>
              <w:right w:w="25" w:type="dxa"/>
            </w:tcMar>
          </w:tcPr>
          <w:p w14:paraId="0CC75E75" w14:textId="2E2AAA34" w:rsidR="00681DAF" w:rsidRPr="00C21CB1" w:rsidRDefault="00241459" w:rsidP="00681DAF">
            <w:pPr>
              <w:spacing w:before="56" w:after="56"/>
              <w:rPr>
                <w:rFonts w:asciiTheme="minorHAnsi" w:hAnsiTheme="minorHAnsi" w:cstheme="minorHAnsi"/>
                <w:szCs w:val="22"/>
              </w:rPr>
            </w:pPr>
            <w:r>
              <w:rPr>
                <w:rFonts w:asciiTheme="minorHAnsi" w:hAnsiTheme="minorHAnsi" w:cstheme="minorHAnsi"/>
                <w:szCs w:val="22"/>
              </w:rPr>
              <w:t>Validated</w:t>
            </w:r>
          </w:p>
        </w:tc>
        <w:tc>
          <w:tcPr>
            <w:tcW w:w="2890" w:type="dxa"/>
            <w:tcBorders>
              <w:top w:val="single" w:sz="2" w:space="0" w:color="000000"/>
              <w:left w:val="single" w:sz="2" w:space="0" w:color="000000"/>
              <w:bottom w:val="single" w:sz="2" w:space="0" w:color="000000"/>
              <w:right w:val="single" w:sz="2" w:space="0" w:color="000000"/>
            </w:tcBorders>
            <w:tcMar>
              <w:top w:w="25" w:type="dxa"/>
              <w:left w:w="25" w:type="dxa"/>
              <w:bottom w:w="0" w:type="dxa"/>
              <w:right w:w="25" w:type="dxa"/>
            </w:tcMar>
          </w:tcPr>
          <w:p w14:paraId="577F5B76" w14:textId="46A40F5A" w:rsidR="00681DAF" w:rsidRPr="00C21CB1" w:rsidRDefault="007C3847" w:rsidP="00681DAF">
            <w:pPr>
              <w:spacing w:before="113" w:after="113"/>
              <w:rPr>
                <w:rFonts w:asciiTheme="minorHAnsi" w:hAnsiTheme="minorHAnsi" w:cstheme="minorHAnsi"/>
                <w:szCs w:val="22"/>
              </w:rPr>
            </w:pPr>
            <w:r>
              <w:rPr>
                <w:rFonts w:asciiTheme="minorHAnsi" w:hAnsiTheme="minorHAnsi" w:cstheme="minorHAnsi"/>
                <w:szCs w:val="22"/>
              </w:rPr>
              <w:t>15</w:t>
            </w:r>
            <w:r w:rsidR="00681DAF" w:rsidRPr="00B857A1">
              <w:rPr>
                <w:rFonts w:asciiTheme="minorHAnsi" w:hAnsiTheme="minorHAnsi" w:cstheme="minorHAnsi"/>
                <w:szCs w:val="22"/>
              </w:rPr>
              <w:t>/</w:t>
            </w:r>
            <w:r w:rsidR="00665FC0">
              <w:rPr>
                <w:rFonts w:asciiTheme="minorHAnsi" w:hAnsiTheme="minorHAnsi" w:cstheme="minorHAnsi"/>
                <w:szCs w:val="22"/>
              </w:rPr>
              <w:t>1</w:t>
            </w:r>
            <w:r w:rsidR="00F67659">
              <w:rPr>
                <w:rFonts w:asciiTheme="minorHAnsi" w:hAnsiTheme="minorHAnsi" w:cstheme="minorHAnsi"/>
                <w:szCs w:val="22"/>
              </w:rPr>
              <w:t>1</w:t>
            </w:r>
            <w:r w:rsidR="00681DAF" w:rsidRPr="00B857A1">
              <w:rPr>
                <w:rFonts w:asciiTheme="minorHAnsi" w:hAnsiTheme="minorHAnsi" w:cstheme="minorHAnsi"/>
                <w:szCs w:val="22"/>
              </w:rPr>
              <w:t>/2023</w:t>
            </w:r>
          </w:p>
        </w:tc>
      </w:tr>
      <w:tr w:rsidR="00681DAF" w:rsidRPr="00FC30AA" w14:paraId="4E393C52" w14:textId="77777777" w:rsidTr="001178A6">
        <w:tc>
          <w:tcPr>
            <w:tcW w:w="1616" w:type="dxa"/>
            <w:tcBorders>
              <w:top w:val="single" w:sz="2" w:space="0" w:color="000000"/>
              <w:left w:val="single" w:sz="2" w:space="0" w:color="000000"/>
              <w:bottom w:val="single" w:sz="2" w:space="0" w:color="000000"/>
              <w:right w:val="single" w:sz="2" w:space="0" w:color="000000"/>
            </w:tcBorders>
            <w:tcMar>
              <w:top w:w="25" w:type="dxa"/>
              <w:left w:w="25" w:type="dxa"/>
              <w:bottom w:w="0" w:type="dxa"/>
              <w:right w:w="25" w:type="dxa"/>
            </w:tcMar>
          </w:tcPr>
          <w:p w14:paraId="1B85CD77" w14:textId="77777777" w:rsidR="00681DAF" w:rsidRPr="00C21CB1" w:rsidRDefault="00681DAF" w:rsidP="00681DAF">
            <w:pPr>
              <w:spacing w:before="113" w:after="113"/>
              <w:rPr>
                <w:rFonts w:asciiTheme="minorHAnsi" w:hAnsiTheme="minorHAnsi" w:cstheme="minorHAnsi"/>
                <w:szCs w:val="22"/>
              </w:rPr>
            </w:pPr>
            <w:r w:rsidRPr="00241459">
              <w:rPr>
                <w:rFonts w:asciiTheme="minorHAnsi" w:hAnsiTheme="minorHAnsi" w:cstheme="minorHAnsi"/>
                <w:szCs w:val="22"/>
              </w:rPr>
              <w:t>Reviewed by:</w:t>
            </w:r>
          </w:p>
        </w:tc>
        <w:tc>
          <w:tcPr>
            <w:tcW w:w="3136" w:type="dxa"/>
            <w:tcBorders>
              <w:top w:val="single" w:sz="2" w:space="0" w:color="000000"/>
              <w:left w:val="single" w:sz="2" w:space="0" w:color="000000"/>
              <w:bottom w:val="single" w:sz="2" w:space="0" w:color="000000"/>
              <w:right w:val="single" w:sz="2" w:space="0" w:color="000000"/>
            </w:tcBorders>
            <w:tcMar>
              <w:top w:w="25" w:type="dxa"/>
              <w:left w:w="25" w:type="dxa"/>
              <w:bottom w:w="0" w:type="dxa"/>
              <w:right w:w="25" w:type="dxa"/>
            </w:tcMar>
          </w:tcPr>
          <w:p w14:paraId="7727FBDC" w14:textId="52D40AD4" w:rsidR="00681DAF" w:rsidRPr="00C21CB1" w:rsidRDefault="00681DAF" w:rsidP="00681DAF">
            <w:pPr>
              <w:spacing w:before="113" w:after="113"/>
              <w:rPr>
                <w:rFonts w:asciiTheme="minorHAnsi" w:hAnsiTheme="minorHAnsi" w:cstheme="minorHAnsi"/>
                <w:szCs w:val="22"/>
              </w:rPr>
            </w:pPr>
            <w:r w:rsidRPr="00C21CB1">
              <w:rPr>
                <w:rFonts w:asciiTheme="minorHAnsi" w:hAnsiTheme="minorHAnsi" w:cstheme="minorHAnsi"/>
                <w:szCs w:val="22"/>
              </w:rPr>
              <w:t>Dominique Perron</w:t>
            </w:r>
          </w:p>
        </w:tc>
        <w:tc>
          <w:tcPr>
            <w:tcW w:w="3136" w:type="dxa"/>
            <w:tcBorders>
              <w:top w:val="single" w:sz="2" w:space="0" w:color="000000"/>
              <w:left w:val="single" w:sz="2" w:space="0" w:color="000000"/>
              <w:bottom w:val="single" w:sz="2" w:space="0" w:color="000000"/>
              <w:right w:val="single" w:sz="2" w:space="0" w:color="000000"/>
            </w:tcBorders>
            <w:tcMar>
              <w:top w:w="25" w:type="dxa"/>
              <w:left w:w="25" w:type="dxa"/>
              <w:bottom w:w="0" w:type="dxa"/>
              <w:right w:w="25" w:type="dxa"/>
            </w:tcMar>
          </w:tcPr>
          <w:p w14:paraId="53F61883" w14:textId="0A6A2A44" w:rsidR="00681DAF" w:rsidRPr="00C21CB1" w:rsidRDefault="00241459" w:rsidP="00681DAF">
            <w:pPr>
              <w:spacing w:before="56" w:after="56"/>
              <w:rPr>
                <w:rFonts w:asciiTheme="minorHAnsi" w:hAnsiTheme="minorHAnsi" w:cstheme="minorHAnsi"/>
                <w:szCs w:val="22"/>
              </w:rPr>
            </w:pPr>
            <w:r>
              <w:rPr>
                <w:rFonts w:asciiTheme="minorHAnsi" w:hAnsiTheme="minorHAnsi" w:cstheme="minorHAnsi"/>
                <w:szCs w:val="22"/>
              </w:rPr>
              <w:t>Validated</w:t>
            </w:r>
          </w:p>
        </w:tc>
        <w:tc>
          <w:tcPr>
            <w:tcW w:w="2890" w:type="dxa"/>
            <w:tcBorders>
              <w:top w:val="single" w:sz="2" w:space="0" w:color="000000"/>
              <w:left w:val="single" w:sz="2" w:space="0" w:color="000000"/>
              <w:bottom w:val="single" w:sz="2" w:space="0" w:color="000000"/>
              <w:right w:val="single" w:sz="2" w:space="0" w:color="000000"/>
            </w:tcBorders>
            <w:tcMar>
              <w:top w:w="25" w:type="dxa"/>
              <w:left w:w="25" w:type="dxa"/>
              <w:bottom w:w="0" w:type="dxa"/>
              <w:right w:w="25" w:type="dxa"/>
            </w:tcMar>
          </w:tcPr>
          <w:p w14:paraId="23174184" w14:textId="693B7E93" w:rsidR="00681DAF" w:rsidRPr="00C21CB1" w:rsidRDefault="007C3847" w:rsidP="00681DAF">
            <w:pPr>
              <w:spacing w:before="113" w:after="113"/>
              <w:rPr>
                <w:rFonts w:asciiTheme="minorHAnsi" w:hAnsiTheme="minorHAnsi" w:cstheme="minorHAnsi"/>
                <w:szCs w:val="22"/>
              </w:rPr>
            </w:pPr>
            <w:r>
              <w:rPr>
                <w:rFonts w:asciiTheme="minorHAnsi" w:hAnsiTheme="minorHAnsi" w:cstheme="minorHAnsi"/>
                <w:szCs w:val="22"/>
              </w:rPr>
              <w:t>15</w:t>
            </w:r>
            <w:r w:rsidR="00681DAF" w:rsidRPr="00B857A1">
              <w:rPr>
                <w:rFonts w:asciiTheme="minorHAnsi" w:hAnsiTheme="minorHAnsi" w:cstheme="minorHAnsi"/>
                <w:szCs w:val="22"/>
              </w:rPr>
              <w:t>/</w:t>
            </w:r>
            <w:r w:rsidR="00665FC0">
              <w:rPr>
                <w:rFonts w:asciiTheme="minorHAnsi" w:hAnsiTheme="minorHAnsi" w:cstheme="minorHAnsi"/>
                <w:szCs w:val="22"/>
              </w:rPr>
              <w:t>1</w:t>
            </w:r>
            <w:r w:rsidR="00F67659">
              <w:rPr>
                <w:rFonts w:asciiTheme="minorHAnsi" w:hAnsiTheme="minorHAnsi" w:cstheme="minorHAnsi"/>
                <w:szCs w:val="22"/>
              </w:rPr>
              <w:t>1</w:t>
            </w:r>
            <w:r w:rsidR="00681DAF" w:rsidRPr="00B857A1">
              <w:rPr>
                <w:rFonts w:asciiTheme="minorHAnsi" w:hAnsiTheme="minorHAnsi" w:cstheme="minorHAnsi"/>
                <w:szCs w:val="22"/>
              </w:rPr>
              <w:t>/2023</w:t>
            </w:r>
          </w:p>
        </w:tc>
      </w:tr>
      <w:tr w:rsidR="00681DAF" w:rsidRPr="00FC30AA" w14:paraId="36438B2D" w14:textId="77777777" w:rsidTr="001178A6">
        <w:tc>
          <w:tcPr>
            <w:tcW w:w="1616" w:type="dxa"/>
            <w:tcBorders>
              <w:top w:val="single" w:sz="2" w:space="0" w:color="000000"/>
              <w:left w:val="single" w:sz="2" w:space="0" w:color="000000"/>
              <w:bottom w:val="single" w:sz="2" w:space="0" w:color="000000"/>
              <w:right w:val="single" w:sz="2" w:space="0" w:color="000000"/>
            </w:tcBorders>
            <w:tcMar>
              <w:top w:w="25" w:type="dxa"/>
              <w:left w:w="25" w:type="dxa"/>
              <w:bottom w:w="0" w:type="dxa"/>
              <w:right w:w="25" w:type="dxa"/>
            </w:tcMar>
          </w:tcPr>
          <w:p w14:paraId="04CBE7B1" w14:textId="77777777" w:rsidR="00681DAF" w:rsidRPr="00C21CB1" w:rsidRDefault="00681DAF" w:rsidP="00681DAF">
            <w:pPr>
              <w:spacing w:before="113" w:after="113"/>
              <w:rPr>
                <w:rFonts w:asciiTheme="minorHAnsi" w:hAnsiTheme="minorHAnsi" w:cstheme="minorHAnsi"/>
                <w:szCs w:val="22"/>
              </w:rPr>
            </w:pPr>
            <w:r w:rsidRPr="00241459">
              <w:rPr>
                <w:rFonts w:asciiTheme="minorHAnsi" w:hAnsiTheme="minorHAnsi" w:cstheme="minorHAnsi"/>
                <w:szCs w:val="22"/>
              </w:rPr>
              <w:t>Approved by:</w:t>
            </w:r>
          </w:p>
        </w:tc>
        <w:tc>
          <w:tcPr>
            <w:tcW w:w="3136" w:type="dxa"/>
            <w:tcBorders>
              <w:top w:val="single" w:sz="2" w:space="0" w:color="000000"/>
              <w:left w:val="single" w:sz="2" w:space="0" w:color="000000"/>
              <w:bottom w:val="single" w:sz="2" w:space="0" w:color="000000"/>
              <w:right w:val="single" w:sz="2" w:space="0" w:color="000000"/>
            </w:tcBorders>
            <w:tcMar>
              <w:top w:w="25" w:type="dxa"/>
              <w:left w:w="25" w:type="dxa"/>
              <w:bottom w:w="0" w:type="dxa"/>
              <w:right w:w="25" w:type="dxa"/>
            </w:tcMar>
          </w:tcPr>
          <w:p w14:paraId="1D8412DF" w14:textId="012CF595" w:rsidR="00681DAF" w:rsidRPr="00C21CB1" w:rsidRDefault="00681DAF" w:rsidP="00681DAF">
            <w:pPr>
              <w:spacing w:before="113" w:after="113"/>
              <w:rPr>
                <w:rFonts w:asciiTheme="minorHAnsi" w:hAnsiTheme="minorHAnsi" w:cstheme="minorHAnsi"/>
                <w:szCs w:val="22"/>
              </w:rPr>
            </w:pPr>
            <w:r w:rsidRPr="00C21CB1">
              <w:rPr>
                <w:rFonts w:asciiTheme="minorHAnsi" w:hAnsiTheme="minorHAnsi" w:cstheme="minorHAnsi"/>
                <w:szCs w:val="22"/>
              </w:rPr>
              <w:t>Karl Specht</w:t>
            </w:r>
          </w:p>
        </w:tc>
        <w:tc>
          <w:tcPr>
            <w:tcW w:w="3136" w:type="dxa"/>
            <w:tcBorders>
              <w:top w:val="single" w:sz="2" w:space="0" w:color="000000"/>
              <w:left w:val="single" w:sz="2" w:space="0" w:color="000000"/>
              <w:bottom w:val="single" w:sz="2" w:space="0" w:color="000000"/>
              <w:right w:val="single" w:sz="2" w:space="0" w:color="000000"/>
            </w:tcBorders>
            <w:tcMar>
              <w:top w:w="25" w:type="dxa"/>
              <w:left w:w="25" w:type="dxa"/>
              <w:bottom w:w="0" w:type="dxa"/>
              <w:right w:w="25" w:type="dxa"/>
            </w:tcMar>
          </w:tcPr>
          <w:p w14:paraId="6ED4B6DF" w14:textId="6C4B911A" w:rsidR="00681DAF" w:rsidRPr="00C21CB1" w:rsidRDefault="00241459" w:rsidP="00681DAF">
            <w:pPr>
              <w:spacing w:before="56" w:after="56"/>
              <w:rPr>
                <w:rFonts w:asciiTheme="minorHAnsi" w:hAnsiTheme="minorHAnsi" w:cstheme="minorHAnsi"/>
                <w:szCs w:val="22"/>
              </w:rPr>
            </w:pPr>
            <w:r>
              <w:rPr>
                <w:rFonts w:asciiTheme="minorHAnsi" w:hAnsiTheme="minorHAnsi" w:cstheme="minorHAnsi"/>
                <w:szCs w:val="22"/>
              </w:rPr>
              <w:t>Validated</w:t>
            </w:r>
          </w:p>
        </w:tc>
        <w:tc>
          <w:tcPr>
            <w:tcW w:w="2890" w:type="dxa"/>
            <w:tcBorders>
              <w:top w:val="single" w:sz="2" w:space="0" w:color="000000"/>
              <w:left w:val="single" w:sz="2" w:space="0" w:color="000000"/>
              <w:bottom w:val="single" w:sz="2" w:space="0" w:color="000000"/>
              <w:right w:val="single" w:sz="2" w:space="0" w:color="000000"/>
            </w:tcBorders>
            <w:tcMar>
              <w:top w:w="25" w:type="dxa"/>
              <w:left w:w="25" w:type="dxa"/>
              <w:bottom w:w="0" w:type="dxa"/>
              <w:right w:w="25" w:type="dxa"/>
            </w:tcMar>
          </w:tcPr>
          <w:p w14:paraId="71787C40" w14:textId="680DB98F" w:rsidR="00681DAF" w:rsidRPr="00C21CB1" w:rsidRDefault="007C3847" w:rsidP="00681DAF">
            <w:pPr>
              <w:spacing w:before="113" w:after="113"/>
              <w:rPr>
                <w:rFonts w:asciiTheme="minorHAnsi" w:hAnsiTheme="minorHAnsi" w:cstheme="minorHAnsi"/>
                <w:szCs w:val="22"/>
              </w:rPr>
            </w:pPr>
            <w:r>
              <w:rPr>
                <w:rFonts w:asciiTheme="minorHAnsi" w:hAnsiTheme="minorHAnsi" w:cstheme="minorHAnsi"/>
                <w:szCs w:val="22"/>
              </w:rPr>
              <w:t>15</w:t>
            </w:r>
            <w:r w:rsidR="00681DAF" w:rsidRPr="00B857A1">
              <w:rPr>
                <w:rFonts w:asciiTheme="minorHAnsi" w:hAnsiTheme="minorHAnsi" w:cstheme="minorHAnsi"/>
                <w:szCs w:val="22"/>
              </w:rPr>
              <w:t>/</w:t>
            </w:r>
            <w:r w:rsidR="00665FC0">
              <w:rPr>
                <w:rFonts w:asciiTheme="minorHAnsi" w:hAnsiTheme="minorHAnsi" w:cstheme="minorHAnsi"/>
                <w:szCs w:val="22"/>
              </w:rPr>
              <w:t>1</w:t>
            </w:r>
            <w:r w:rsidR="00F67659">
              <w:rPr>
                <w:rFonts w:asciiTheme="minorHAnsi" w:hAnsiTheme="minorHAnsi" w:cstheme="minorHAnsi"/>
                <w:szCs w:val="22"/>
              </w:rPr>
              <w:t>1</w:t>
            </w:r>
            <w:r w:rsidR="00681DAF" w:rsidRPr="00B857A1">
              <w:rPr>
                <w:rFonts w:asciiTheme="minorHAnsi" w:hAnsiTheme="minorHAnsi" w:cstheme="minorHAnsi"/>
                <w:szCs w:val="22"/>
              </w:rPr>
              <w:t>/2023</w:t>
            </w:r>
          </w:p>
        </w:tc>
      </w:tr>
    </w:tbl>
    <w:p w14:paraId="583F14CA" w14:textId="77777777" w:rsidR="00493ACF" w:rsidRPr="00241459" w:rsidRDefault="00493ACF">
      <w:pPr>
        <w:rPr>
          <w:rFonts w:asciiTheme="minorHAnsi" w:hAnsiTheme="minorHAnsi" w:cstheme="minorHAnsi"/>
          <w:szCs w:val="22"/>
        </w:rPr>
      </w:pPr>
    </w:p>
    <w:p w14:paraId="070D6240" w14:textId="77777777" w:rsidR="00493ACF" w:rsidRPr="00C21CB1" w:rsidRDefault="00493ACF" w:rsidP="00493ACF">
      <w:pPr>
        <w:rPr>
          <w:rFonts w:asciiTheme="minorHAnsi" w:hAnsiTheme="minorHAnsi" w:cstheme="minorHAnsi"/>
          <w:szCs w:val="22"/>
        </w:rPr>
      </w:pPr>
    </w:p>
    <w:p w14:paraId="277EF510" w14:textId="77777777" w:rsidR="00493ACF" w:rsidRPr="00C21CB1" w:rsidRDefault="00493ACF" w:rsidP="00493ACF">
      <w:pPr>
        <w:rPr>
          <w:rFonts w:asciiTheme="minorHAnsi" w:hAnsiTheme="minorHAnsi" w:cstheme="minorHAnsi"/>
          <w:szCs w:val="22"/>
        </w:rPr>
      </w:pPr>
    </w:p>
    <w:p w14:paraId="4C8C290C" w14:textId="77777777" w:rsidR="00493ACF" w:rsidRPr="00C21CB1" w:rsidRDefault="00493ACF" w:rsidP="00493ACF">
      <w:pPr>
        <w:rPr>
          <w:rFonts w:asciiTheme="minorHAnsi" w:hAnsiTheme="minorHAnsi" w:cstheme="minorHAnsi"/>
          <w:szCs w:val="22"/>
        </w:rPr>
      </w:pPr>
    </w:p>
    <w:p w14:paraId="380FA114" w14:textId="77777777" w:rsidR="00B84BC7" w:rsidRPr="00C21CB1" w:rsidRDefault="00493ACF" w:rsidP="00493ACF">
      <w:pPr>
        <w:tabs>
          <w:tab w:val="center" w:pos="5389"/>
        </w:tabs>
        <w:rPr>
          <w:rFonts w:asciiTheme="minorHAnsi" w:hAnsiTheme="minorHAnsi" w:cstheme="minorHAnsi"/>
          <w:szCs w:val="22"/>
        </w:rPr>
        <w:sectPr w:rsidR="00B84BC7" w:rsidRPr="00C21CB1" w:rsidSect="009744B3">
          <w:headerReference w:type="even" r:id="rId13"/>
          <w:headerReference w:type="default" r:id="rId14"/>
          <w:footerReference w:type="even" r:id="rId15"/>
          <w:footerReference w:type="default" r:id="rId16"/>
          <w:headerReference w:type="first" r:id="rId17"/>
          <w:footerReference w:type="first" r:id="rId18"/>
          <w:type w:val="nextColumn"/>
          <w:pgSz w:w="11912" w:h="16851"/>
          <w:pgMar w:top="453" w:right="680" w:bottom="453" w:left="453" w:header="567" w:footer="567" w:gutter="0"/>
          <w:cols w:space="720"/>
          <w:noEndnote/>
        </w:sectPr>
      </w:pPr>
      <w:r w:rsidRPr="00C21CB1">
        <w:rPr>
          <w:rFonts w:asciiTheme="minorHAnsi" w:hAnsiTheme="minorHAnsi" w:cstheme="minorHAnsi"/>
          <w:szCs w:val="22"/>
        </w:rPr>
        <w:tab/>
      </w:r>
    </w:p>
    <w:p w14:paraId="4AA34F70" w14:textId="77777777" w:rsidR="00B84BC7" w:rsidRPr="00241459" w:rsidRDefault="00B84BC7">
      <w:pPr>
        <w:pStyle w:val="Regular"/>
        <w:rPr>
          <w:rFonts w:asciiTheme="minorHAnsi" w:hAnsiTheme="minorHAnsi" w:cstheme="minorHAnsi"/>
          <w:color w:val="auto"/>
        </w:rPr>
      </w:pPr>
    </w:p>
    <w:tbl>
      <w:tblPr>
        <w:tblW w:w="10778" w:type="dxa"/>
        <w:tblInd w:w="25" w:type="dxa"/>
        <w:tblLayout w:type="fixed"/>
        <w:tblCellMar>
          <w:left w:w="0" w:type="dxa"/>
          <w:right w:w="0" w:type="dxa"/>
        </w:tblCellMar>
        <w:tblLook w:val="0000" w:firstRow="0" w:lastRow="0" w:firstColumn="0" w:lastColumn="0" w:noHBand="0" w:noVBand="0"/>
      </w:tblPr>
      <w:tblGrid>
        <w:gridCol w:w="10778"/>
      </w:tblGrid>
      <w:tr w:rsidR="00CF0EA1" w:rsidRPr="00FC30AA" w14:paraId="754F46CD" w14:textId="77777777" w:rsidTr="00432BDB">
        <w:tc>
          <w:tcPr>
            <w:tcW w:w="10778" w:type="dxa"/>
            <w:tcBorders>
              <w:top w:val="single" w:sz="2" w:space="0" w:color="000000"/>
              <w:left w:val="single" w:sz="2" w:space="0" w:color="000000"/>
              <w:bottom w:val="single" w:sz="2" w:space="0" w:color="000000"/>
              <w:right w:val="single" w:sz="2" w:space="0" w:color="000000"/>
            </w:tcBorders>
            <w:shd w:val="clear" w:color="auto" w:fill="CCCCCC"/>
            <w:tcMar>
              <w:top w:w="25" w:type="dxa"/>
              <w:left w:w="25" w:type="dxa"/>
              <w:bottom w:w="0" w:type="dxa"/>
              <w:right w:w="25" w:type="dxa"/>
            </w:tcMar>
          </w:tcPr>
          <w:p w14:paraId="762B46FD" w14:textId="77777777" w:rsidR="00B84BC7" w:rsidRPr="00C21CB1" w:rsidRDefault="00B84BC7">
            <w:pPr>
              <w:jc w:val="center"/>
              <w:rPr>
                <w:rFonts w:asciiTheme="minorHAnsi" w:hAnsiTheme="minorHAnsi" w:cstheme="minorHAnsi"/>
                <w:szCs w:val="22"/>
              </w:rPr>
            </w:pPr>
            <w:r w:rsidRPr="00241459">
              <w:rPr>
                <w:rFonts w:asciiTheme="minorHAnsi" w:hAnsiTheme="minorHAnsi" w:cstheme="minorHAnsi"/>
                <w:b/>
                <w:bCs/>
                <w:szCs w:val="22"/>
              </w:rPr>
              <w:t>DOCUMENT CONTROL SHEET</w:t>
            </w:r>
          </w:p>
        </w:tc>
      </w:tr>
      <w:tr w:rsidR="00CF0EA1" w:rsidRPr="00FC30AA" w14:paraId="0FD5DCE6" w14:textId="77777777" w:rsidTr="00432BDB">
        <w:tc>
          <w:tcPr>
            <w:tcW w:w="10778" w:type="dxa"/>
            <w:tcBorders>
              <w:top w:val="single" w:sz="2" w:space="0" w:color="000000"/>
              <w:left w:val="single" w:sz="2" w:space="0" w:color="000000"/>
              <w:bottom w:val="single" w:sz="2" w:space="0" w:color="000000"/>
              <w:right w:val="single" w:sz="2" w:space="0" w:color="000000"/>
            </w:tcBorders>
            <w:tcMar>
              <w:top w:w="25" w:type="dxa"/>
              <w:left w:w="25" w:type="dxa"/>
              <w:bottom w:w="0" w:type="dxa"/>
              <w:right w:w="25" w:type="dxa"/>
            </w:tcMar>
          </w:tcPr>
          <w:p w14:paraId="1F9E1D47" w14:textId="77777777" w:rsidR="001178A6" w:rsidRPr="00C21CB1" w:rsidRDefault="001178A6" w:rsidP="00D30761">
            <w:pPr>
              <w:spacing w:before="56" w:after="56"/>
              <w:ind w:left="113"/>
              <w:rPr>
                <w:rFonts w:asciiTheme="minorHAnsi" w:hAnsiTheme="minorHAnsi" w:cstheme="minorHAnsi"/>
                <w:szCs w:val="22"/>
              </w:rPr>
            </w:pPr>
            <w:r w:rsidRPr="00241459">
              <w:rPr>
                <w:rFonts w:asciiTheme="minorHAnsi" w:hAnsiTheme="minorHAnsi" w:cstheme="minorHAnsi"/>
                <w:b/>
                <w:bCs/>
                <w:szCs w:val="22"/>
              </w:rPr>
              <w:t>Reference documents</w:t>
            </w:r>
          </w:p>
        </w:tc>
      </w:tr>
      <w:tr w:rsidR="00CF0EA1" w:rsidRPr="00FC30AA" w14:paraId="756EF6F8" w14:textId="77777777" w:rsidTr="00432BDB">
        <w:tc>
          <w:tcPr>
            <w:tcW w:w="10778" w:type="dxa"/>
            <w:tcBorders>
              <w:top w:val="single" w:sz="2" w:space="0" w:color="000000"/>
              <w:left w:val="single" w:sz="2" w:space="0" w:color="000000"/>
              <w:bottom w:val="single" w:sz="2" w:space="0" w:color="000000"/>
              <w:right w:val="single" w:sz="2" w:space="0" w:color="000000"/>
            </w:tcBorders>
            <w:tcMar>
              <w:top w:w="25" w:type="dxa"/>
              <w:left w:w="25" w:type="dxa"/>
              <w:bottom w:w="0" w:type="dxa"/>
              <w:right w:w="25" w:type="dxa"/>
            </w:tcMar>
          </w:tcPr>
          <w:p w14:paraId="1A882E8F" w14:textId="77777777" w:rsidR="001178A6" w:rsidRPr="00C21CB1" w:rsidRDefault="001178A6" w:rsidP="00D30761">
            <w:pPr>
              <w:spacing w:before="113" w:after="56"/>
              <w:ind w:left="113"/>
              <w:rPr>
                <w:rFonts w:asciiTheme="minorHAnsi" w:hAnsiTheme="minorHAnsi" w:cstheme="minorHAnsi"/>
                <w:szCs w:val="22"/>
              </w:rPr>
            </w:pPr>
            <w:r w:rsidRPr="00241459">
              <w:rPr>
                <w:rFonts w:asciiTheme="minorHAnsi" w:hAnsiTheme="minorHAnsi" w:cstheme="minorHAnsi"/>
                <w:b/>
                <w:bCs/>
                <w:szCs w:val="22"/>
              </w:rPr>
              <w:t>a) Contextual documents</w:t>
            </w:r>
          </w:p>
        </w:tc>
      </w:tr>
      <w:tr w:rsidR="00CF0EA1" w:rsidRPr="00FC30AA" w14:paraId="792BD47C" w14:textId="77777777" w:rsidTr="00432BDB">
        <w:tc>
          <w:tcPr>
            <w:tcW w:w="10778" w:type="dxa"/>
            <w:tcBorders>
              <w:top w:val="single" w:sz="2" w:space="0" w:color="000000"/>
              <w:left w:val="single" w:sz="2" w:space="0" w:color="000000"/>
              <w:bottom w:val="single" w:sz="2" w:space="0" w:color="000000"/>
              <w:right w:val="single" w:sz="2" w:space="0" w:color="000000"/>
            </w:tcBorders>
            <w:tcMar>
              <w:top w:w="25" w:type="dxa"/>
              <w:left w:w="25" w:type="dxa"/>
              <w:bottom w:w="0" w:type="dxa"/>
              <w:right w:w="25" w:type="dxa"/>
            </w:tcMar>
          </w:tcPr>
          <w:p w14:paraId="1D565244" w14:textId="77777777" w:rsidR="000D711E" w:rsidRPr="00241459" w:rsidRDefault="000D711E" w:rsidP="000D711E">
            <w:pPr>
              <w:spacing w:before="45" w:after="45"/>
              <w:ind w:left="57"/>
              <w:rPr>
                <w:rFonts w:asciiTheme="minorHAnsi" w:hAnsiTheme="minorHAnsi" w:cstheme="minorHAnsi"/>
              </w:rPr>
            </w:pPr>
            <w:r w:rsidRPr="00241459">
              <w:rPr>
                <w:rFonts w:asciiTheme="minorHAnsi" w:eastAsia="Calibri" w:hAnsiTheme="minorHAnsi" w:cstheme="minorHAnsi"/>
              </w:rPr>
              <w:t>Commission Regulation (EU) 1321/2014  - Commission Regulation (EU) of 26 November 2014 on the continuing airworthiness of aircraft and aeronautical products, parts and appliances, and on the approval of organisations and personnel involved in these tasks</w:t>
            </w:r>
          </w:p>
          <w:p w14:paraId="139EC699" w14:textId="7E25052A" w:rsidR="000D711E" w:rsidRPr="00241459" w:rsidRDefault="009E6E11">
            <w:pPr>
              <w:spacing w:before="57"/>
              <w:ind w:left="57"/>
              <w:rPr>
                <w:rFonts w:asciiTheme="minorHAnsi" w:eastAsia="Calibri" w:hAnsiTheme="minorHAnsi" w:cstheme="minorHAnsi"/>
              </w:rPr>
            </w:pPr>
            <w:r w:rsidRPr="00241459">
              <w:rPr>
                <w:rFonts w:asciiTheme="minorHAnsi" w:eastAsia="Calibri" w:hAnsiTheme="minorHAnsi" w:cstheme="minorHAnsi"/>
              </w:rPr>
              <w:t>Commission Implementing Regulation (EU) 2019/2153 of 16 December 2019 on the fees and charges levied by the European Union Aviation Safety Agency, and repealing Regulation (EU) No 319/2014</w:t>
            </w:r>
          </w:p>
          <w:p w14:paraId="4D35A63F" w14:textId="77777777" w:rsidR="000D711E" w:rsidRPr="00241459" w:rsidRDefault="000D711E" w:rsidP="000D711E">
            <w:pPr>
              <w:spacing w:before="57"/>
              <w:ind w:left="57"/>
              <w:rPr>
                <w:rFonts w:asciiTheme="minorHAnsi" w:hAnsiTheme="minorHAnsi" w:cstheme="minorHAnsi"/>
              </w:rPr>
            </w:pPr>
            <w:r w:rsidRPr="00241459">
              <w:rPr>
                <w:rFonts w:asciiTheme="minorHAnsi" w:eastAsia="Calibri" w:hAnsiTheme="minorHAnsi" w:cstheme="minorHAnsi"/>
              </w:rPr>
              <w:t>ED Decision 2015/029/R - ED Decision 2015/029/R of 17 December 2015 issuing acceptable means of compliance and guidance material to Part-M, Part-145, Part-66 and Part-147 of Regulation (EU) N°1321/2014 and repealing Decision 2003/19/RM of the ED of the Agency of 28 November 2003.</w:t>
            </w:r>
          </w:p>
          <w:p w14:paraId="0A1B45B8" w14:textId="77777777" w:rsidR="000D711E" w:rsidRPr="00241459" w:rsidRDefault="000D711E" w:rsidP="000D711E">
            <w:pPr>
              <w:spacing w:before="57"/>
              <w:ind w:left="57"/>
              <w:rPr>
                <w:rFonts w:asciiTheme="minorHAnsi" w:hAnsiTheme="minorHAnsi" w:cstheme="minorHAnsi"/>
              </w:rPr>
            </w:pPr>
            <w:r w:rsidRPr="00241459">
              <w:rPr>
                <w:rFonts w:asciiTheme="minorHAnsi" w:eastAsia="Calibri" w:hAnsiTheme="minorHAnsi" w:cstheme="minorHAnsi"/>
              </w:rPr>
              <w:t>MB Decision 01-2017 - Decision of the Management Board of 13 June 2017 repealing MB Decision 01-2011 on guidelines for the allocation of certification tasks to National Aviation Authorities and Qualified Entities</w:t>
            </w:r>
          </w:p>
          <w:p w14:paraId="3D080EC8" w14:textId="3AE1B2EB" w:rsidR="00A90CBA" w:rsidRPr="00C21CB1" w:rsidRDefault="00F27569" w:rsidP="000D711E">
            <w:pPr>
              <w:spacing w:before="113" w:after="56"/>
              <w:rPr>
                <w:rFonts w:asciiTheme="minorHAnsi" w:hAnsiTheme="minorHAnsi" w:cstheme="minorHAnsi"/>
                <w:szCs w:val="22"/>
              </w:rPr>
            </w:pPr>
            <w:r w:rsidRPr="00241459">
              <w:rPr>
                <w:rFonts w:asciiTheme="minorHAnsi" w:eastAsia="Calibri" w:hAnsiTheme="minorHAnsi" w:cstheme="minorHAnsi"/>
              </w:rPr>
              <w:t>Regulation (EU) 2018/1139 of the European Parliament and of the Council of 4 July 2018 on common rules in the  field of civil aviation and establishing a European Union Aviation Safety Agency,</w:t>
            </w:r>
            <w:r w:rsidRPr="00241459">
              <w:rPr>
                <w:rFonts w:asciiTheme="minorHAnsi" w:hAnsiTheme="minorHAnsi" w:cstheme="minorHAnsi"/>
              </w:rPr>
              <w:t xml:space="preserve"> </w:t>
            </w:r>
            <w:r w:rsidRPr="00FC30AA">
              <w:rPr>
                <w:rFonts w:asciiTheme="minorHAnsi" w:hAnsiTheme="minorHAnsi" w:cstheme="minorHAnsi"/>
                <w:bCs/>
                <w:szCs w:val="22"/>
              </w:rPr>
              <w:t>and amending Regulations (EC) No 2111/2005, (EC) No 1008/2008, (EU) No 996/2010, (EU) No 376/2014 and Directives 2014/30/EU and 2014/53/EU of the European Parliament and of the Council, and repealing Regulations (EC) No 552/2004 and (EC) No 216/2008 of the European Parliament and of the Council and Council Regulation (EEC) No 3922/91.</w:t>
            </w:r>
          </w:p>
        </w:tc>
      </w:tr>
      <w:tr w:rsidR="00CF0EA1" w:rsidRPr="00FC30AA" w14:paraId="52446ADB" w14:textId="77777777" w:rsidTr="00432BDB">
        <w:tc>
          <w:tcPr>
            <w:tcW w:w="10778" w:type="dxa"/>
            <w:tcBorders>
              <w:top w:val="single" w:sz="2" w:space="0" w:color="000000"/>
              <w:left w:val="single" w:sz="2" w:space="0" w:color="000000"/>
              <w:bottom w:val="single" w:sz="2" w:space="0" w:color="000000"/>
              <w:right w:val="single" w:sz="2" w:space="0" w:color="000000"/>
            </w:tcBorders>
            <w:tcMar>
              <w:top w:w="25" w:type="dxa"/>
              <w:left w:w="25" w:type="dxa"/>
              <w:bottom w:w="0" w:type="dxa"/>
              <w:right w:w="25" w:type="dxa"/>
            </w:tcMar>
          </w:tcPr>
          <w:p w14:paraId="2183A457" w14:textId="77777777" w:rsidR="001178A6" w:rsidRPr="00C21CB1" w:rsidRDefault="001178A6" w:rsidP="00D30761">
            <w:pPr>
              <w:spacing w:before="113" w:after="56"/>
              <w:ind w:left="113"/>
              <w:rPr>
                <w:rFonts w:asciiTheme="minorHAnsi" w:hAnsiTheme="minorHAnsi" w:cstheme="minorHAnsi"/>
                <w:szCs w:val="22"/>
              </w:rPr>
            </w:pPr>
            <w:r w:rsidRPr="00241459">
              <w:rPr>
                <w:rFonts w:asciiTheme="minorHAnsi" w:hAnsiTheme="minorHAnsi" w:cstheme="minorHAnsi"/>
                <w:b/>
                <w:bCs/>
                <w:szCs w:val="22"/>
              </w:rPr>
              <w:t>b) Internal documents</w:t>
            </w:r>
          </w:p>
        </w:tc>
      </w:tr>
      <w:tr w:rsidR="00CF0EA1" w:rsidRPr="00FC30AA" w14:paraId="0FB5FEC4" w14:textId="77777777" w:rsidTr="00432BDB">
        <w:tc>
          <w:tcPr>
            <w:tcW w:w="10778" w:type="dxa"/>
            <w:tcBorders>
              <w:top w:val="single" w:sz="2" w:space="0" w:color="000000"/>
              <w:left w:val="single" w:sz="2" w:space="0" w:color="000000"/>
              <w:bottom w:val="single" w:sz="2" w:space="0" w:color="000000"/>
              <w:right w:val="single" w:sz="2" w:space="0" w:color="000000"/>
            </w:tcBorders>
            <w:tcMar>
              <w:top w:w="25" w:type="dxa"/>
              <w:left w:w="25" w:type="dxa"/>
              <w:bottom w:w="0" w:type="dxa"/>
              <w:right w:w="25" w:type="dxa"/>
            </w:tcMar>
          </w:tcPr>
          <w:p w14:paraId="15887DF8" w14:textId="77777777" w:rsidR="00A768AE" w:rsidRDefault="00A768AE" w:rsidP="009C6617">
            <w:pPr>
              <w:spacing w:before="113" w:after="56"/>
              <w:ind w:left="113"/>
              <w:rPr>
                <w:rFonts w:asciiTheme="minorHAnsi" w:eastAsia="Calibri" w:hAnsiTheme="minorHAnsi" w:cstheme="minorHAnsi"/>
              </w:rPr>
            </w:pPr>
            <w:r w:rsidRPr="00241459">
              <w:rPr>
                <w:rFonts w:asciiTheme="minorHAnsi" w:eastAsia="Calibri" w:hAnsiTheme="minorHAnsi" w:cstheme="minorHAnsi"/>
              </w:rPr>
              <w:t>WI.IMS.00105 - Filing plan Maintenance and Production Department</w:t>
            </w:r>
          </w:p>
          <w:p w14:paraId="739E01BF" w14:textId="1664BFBC" w:rsidR="006E4D4C" w:rsidRPr="00C21CB1" w:rsidRDefault="006E4D4C" w:rsidP="009C6617">
            <w:pPr>
              <w:spacing w:before="113" w:after="56"/>
              <w:ind w:left="113"/>
              <w:rPr>
                <w:rFonts w:asciiTheme="minorHAnsi" w:hAnsiTheme="minorHAnsi" w:cstheme="minorHAnsi"/>
                <w:szCs w:val="22"/>
              </w:rPr>
            </w:pPr>
            <w:r w:rsidRPr="006E4D4C">
              <w:rPr>
                <w:rFonts w:asciiTheme="minorHAnsi" w:eastAsia="Calibri" w:hAnsiTheme="minorHAnsi" w:cstheme="minorHAnsi"/>
              </w:rPr>
              <w:t xml:space="preserve">FO.CAO.00012 - EASA Form 12 - Application for PART 147 Approval </w:t>
            </w:r>
          </w:p>
        </w:tc>
      </w:tr>
    </w:tbl>
    <w:p w14:paraId="1C10D490" w14:textId="77777777" w:rsidR="00432BDB" w:rsidRPr="00241459" w:rsidRDefault="00432BDB">
      <w:pPr>
        <w:pStyle w:val="Regular"/>
        <w:rPr>
          <w:rFonts w:asciiTheme="minorHAnsi" w:hAnsiTheme="minorHAnsi" w:cstheme="minorHAnsi"/>
          <w:color w:val="auto"/>
        </w:rPr>
      </w:pPr>
    </w:p>
    <w:tbl>
      <w:tblPr>
        <w:tblW w:w="0" w:type="auto"/>
        <w:tblInd w:w="25" w:type="dxa"/>
        <w:tblLayout w:type="fixed"/>
        <w:tblCellMar>
          <w:left w:w="0" w:type="dxa"/>
          <w:right w:w="0" w:type="dxa"/>
        </w:tblCellMar>
        <w:tblLook w:val="0000" w:firstRow="0" w:lastRow="0" w:firstColumn="0" w:lastColumn="0" w:noHBand="0" w:noVBand="0"/>
      </w:tblPr>
      <w:tblGrid>
        <w:gridCol w:w="1077"/>
        <w:gridCol w:w="1758"/>
        <w:gridCol w:w="7943"/>
      </w:tblGrid>
      <w:tr w:rsidR="00CF0EA1" w:rsidRPr="00FC30AA" w14:paraId="762B386D" w14:textId="77777777">
        <w:tc>
          <w:tcPr>
            <w:tcW w:w="10778" w:type="dxa"/>
            <w:gridSpan w:val="3"/>
            <w:tcBorders>
              <w:top w:val="single" w:sz="2" w:space="0" w:color="000000"/>
              <w:left w:val="single" w:sz="2" w:space="0" w:color="000000"/>
              <w:bottom w:val="single" w:sz="2" w:space="0" w:color="000000"/>
              <w:right w:val="single" w:sz="2" w:space="0" w:color="000000"/>
            </w:tcBorders>
            <w:tcMar>
              <w:top w:w="25" w:type="dxa"/>
              <w:left w:w="25" w:type="dxa"/>
              <w:bottom w:w="0" w:type="dxa"/>
              <w:right w:w="25" w:type="dxa"/>
            </w:tcMar>
          </w:tcPr>
          <w:p w14:paraId="6CD65942" w14:textId="77777777" w:rsidR="00B84BC7" w:rsidRPr="00C21CB1" w:rsidRDefault="00B84BC7">
            <w:pPr>
              <w:spacing w:before="113" w:after="56"/>
              <w:ind w:left="113"/>
              <w:rPr>
                <w:rFonts w:asciiTheme="minorHAnsi" w:hAnsiTheme="minorHAnsi" w:cstheme="minorHAnsi"/>
                <w:szCs w:val="22"/>
              </w:rPr>
            </w:pPr>
            <w:r w:rsidRPr="00241459">
              <w:rPr>
                <w:rFonts w:asciiTheme="minorHAnsi" w:hAnsiTheme="minorHAnsi" w:cstheme="minorHAnsi"/>
                <w:b/>
                <w:bCs/>
                <w:szCs w:val="22"/>
              </w:rPr>
              <w:t>Log of issues</w:t>
            </w:r>
          </w:p>
        </w:tc>
      </w:tr>
      <w:tr w:rsidR="00CF0EA1" w:rsidRPr="00FC30AA" w14:paraId="39ACAF87" w14:textId="77777777" w:rsidTr="00241459">
        <w:tc>
          <w:tcPr>
            <w:tcW w:w="1077" w:type="dxa"/>
            <w:tcBorders>
              <w:top w:val="single" w:sz="2" w:space="0" w:color="000000"/>
              <w:left w:val="single" w:sz="2" w:space="0" w:color="000000"/>
              <w:bottom w:val="single" w:sz="2" w:space="0" w:color="000000"/>
              <w:right w:val="single" w:sz="2" w:space="0" w:color="000000"/>
            </w:tcBorders>
            <w:tcMar>
              <w:top w:w="25" w:type="dxa"/>
              <w:left w:w="25" w:type="dxa"/>
              <w:bottom w:w="0" w:type="dxa"/>
              <w:right w:w="25" w:type="dxa"/>
            </w:tcMar>
          </w:tcPr>
          <w:p w14:paraId="7320ACC0" w14:textId="77777777" w:rsidR="00B84BC7" w:rsidRPr="00C21CB1" w:rsidRDefault="00B84BC7">
            <w:pPr>
              <w:spacing w:after="56"/>
              <w:ind w:left="113"/>
              <w:rPr>
                <w:rFonts w:asciiTheme="minorHAnsi" w:hAnsiTheme="minorHAnsi" w:cstheme="minorHAnsi"/>
                <w:szCs w:val="22"/>
              </w:rPr>
            </w:pPr>
            <w:r w:rsidRPr="00241459">
              <w:rPr>
                <w:rFonts w:asciiTheme="minorHAnsi" w:hAnsiTheme="minorHAnsi" w:cstheme="minorHAnsi"/>
                <w:szCs w:val="22"/>
              </w:rPr>
              <w:t>Issue</w:t>
            </w:r>
          </w:p>
        </w:tc>
        <w:tc>
          <w:tcPr>
            <w:tcW w:w="1758" w:type="dxa"/>
            <w:tcBorders>
              <w:top w:val="single" w:sz="2" w:space="0" w:color="000000"/>
              <w:left w:val="single" w:sz="2" w:space="0" w:color="000000"/>
              <w:bottom w:val="single" w:sz="2" w:space="0" w:color="000000"/>
              <w:right w:val="single" w:sz="2" w:space="0" w:color="000000"/>
            </w:tcBorders>
            <w:tcMar>
              <w:top w:w="25" w:type="dxa"/>
              <w:left w:w="25" w:type="dxa"/>
              <w:bottom w:w="0" w:type="dxa"/>
              <w:right w:w="25" w:type="dxa"/>
            </w:tcMar>
          </w:tcPr>
          <w:p w14:paraId="47902508" w14:textId="77777777" w:rsidR="00B84BC7" w:rsidRPr="00C21CB1" w:rsidRDefault="00B84BC7">
            <w:pPr>
              <w:spacing w:after="56"/>
              <w:ind w:left="113"/>
              <w:rPr>
                <w:rFonts w:asciiTheme="minorHAnsi" w:hAnsiTheme="minorHAnsi" w:cstheme="minorHAnsi"/>
                <w:szCs w:val="22"/>
              </w:rPr>
            </w:pPr>
            <w:r w:rsidRPr="00241459">
              <w:rPr>
                <w:rFonts w:asciiTheme="minorHAnsi" w:hAnsiTheme="minorHAnsi" w:cstheme="minorHAnsi"/>
                <w:szCs w:val="22"/>
              </w:rPr>
              <w:t>Issue date</w:t>
            </w:r>
          </w:p>
        </w:tc>
        <w:tc>
          <w:tcPr>
            <w:tcW w:w="7943" w:type="dxa"/>
            <w:tcBorders>
              <w:top w:val="single" w:sz="2" w:space="0" w:color="000000"/>
              <w:left w:val="single" w:sz="2" w:space="0" w:color="000000"/>
              <w:bottom w:val="single" w:sz="2" w:space="0" w:color="000000"/>
              <w:right w:val="single" w:sz="2" w:space="0" w:color="000000"/>
            </w:tcBorders>
            <w:tcMar>
              <w:top w:w="25" w:type="dxa"/>
              <w:left w:w="25" w:type="dxa"/>
              <w:bottom w:w="0" w:type="dxa"/>
              <w:right w:w="25" w:type="dxa"/>
            </w:tcMar>
          </w:tcPr>
          <w:p w14:paraId="7FE9714E" w14:textId="77777777" w:rsidR="00B84BC7" w:rsidRPr="00C21CB1" w:rsidRDefault="00B84BC7">
            <w:pPr>
              <w:spacing w:after="56"/>
              <w:ind w:left="113"/>
              <w:rPr>
                <w:rFonts w:asciiTheme="minorHAnsi" w:hAnsiTheme="minorHAnsi" w:cstheme="minorHAnsi"/>
                <w:szCs w:val="22"/>
              </w:rPr>
            </w:pPr>
            <w:r w:rsidRPr="00241459">
              <w:rPr>
                <w:rFonts w:asciiTheme="minorHAnsi" w:hAnsiTheme="minorHAnsi" w:cstheme="minorHAnsi"/>
                <w:szCs w:val="22"/>
              </w:rPr>
              <w:t>Change description</w:t>
            </w:r>
          </w:p>
        </w:tc>
      </w:tr>
      <w:tr w:rsidR="00CF0EA1" w:rsidRPr="00FC30AA" w14:paraId="4560405C" w14:textId="77777777" w:rsidTr="00241459">
        <w:tc>
          <w:tcPr>
            <w:tcW w:w="1077" w:type="dxa"/>
            <w:tcBorders>
              <w:top w:val="single" w:sz="2" w:space="0" w:color="000000"/>
              <w:left w:val="single" w:sz="2" w:space="0" w:color="000000"/>
              <w:bottom w:val="single" w:sz="2" w:space="0" w:color="000000"/>
              <w:right w:val="single" w:sz="2" w:space="0" w:color="000000"/>
            </w:tcBorders>
            <w:tcMar>
              <w:top w:w="25" w:type="dxa"/>
              <w:left w:w="25" w:type="dxa"/>
              <w:bottom w:w="0" w:type="dxa"/>
              <w:right w:w="25" w:type="dxa"/>
            </w:tcMar>
          </w:tcPr>
          <w:p w14:paraId="30D6A0FD" w14:textId="77777777" w:rsidR="00B84BC7" w:rsidRPr="00C21CB1" w:rsidRDefault="004207FC">
            <w:pPr>
              <w:spacing w:after="56"/>
              <w:ind w:left="113"/>
              <w:rPr>
                <w:rFonts w:asciiTheme="minorHAnsi" w:hAnsiTheme="minorHAnsi" w:cstheme="minorHAnsi"/>
                <w:szCs w:val="22"/>
              </w:rPr>
            </w:pPr>
            <w:r w:rsidRPr="00C21CB1">
              <w:rPr>
                <w:rFonts w:asciiTheme="minorHAnsi" w:hAnsiTheme="minorHAnsi" w:cstheme="minorHAnsi"/>
                <w:szCs w:val="22"/>
              </w:rPr>
              <w:t>001</w:t>
            </w:r>
          </w:p>
        </w:tc>
        <w:tc>
          <w:tcPr>
            <w:tcW w:w="1758" w:type="dxa"/>
            <w:tcBorders>
              <w:top w:val="single" w:sz="2" w:space="0" w:color="000000"/>
              <w:left w:val="single" w:sz="2" w:space="0" w:color="000000"/>
              <w:bottom w:val="single" w:sz="2" w:space="0" w:color="000000"/>
              <w:right w:val="single" w:sz="2" w:space="0" w:color="000000"/>
            </w:tcBorders>
            <w:tcMar>
              <w:top w:w="25" w:type="dxa"/>
              <w:left w:w="25" w:type="dxa"/>
              <w:bottom w:w="0" w:type="dxa"/>
              <w:right w:w="25" w:type="dxa"/>
            </w:tcMar>
          </w:tcPr>
          <w:p w14:paraId="34EAE6AC" w14:textId="77777777" w:rsidR="00B84BC7" w:rsidRPr="00C21CB1" w:rsidRDefault="008B6B55">
            <w:pPr>
              <w:spacing w:after="56"/>
              <w:ind w:left="113"/>
              <w:rPr>
                <w:rFonts w:asciiTheme="minorHAnsi" w:hAnsiTheme="minorHAnsi" w:cstheme="minorHAnsi"/>
                <w:szCs w:val="22"/>
              </w:rPr>
            </w:pPr>
            <w:r w:rsidRPr="00C21CB1">
              <w:rPr>
                <w:rFonts w:asciiTheme="minorHAnsi" w:hAnsiTheme="minorHAnsi" w:cstheme="minorHAnsi"/>
                <w:szCs w:val="22"/>
              </w:rPr>
              <w:t>28/07/2011</w:t>
            </w:r>
          </w:p>
        </w:tc>
        <w:tc>
          <w:tcPr>
            <w:tcW w:w="7943" w:type="dxa"/>
            <w:tcBorders>
              <w:top w:val="single" w:sz="2" w:space="0" w:color="000000"/>
              <w:left w:val="single" w:sz="2" w:space="0" w:color="000000"/>
              <w:bottom w:val="single" w:sz="2" w:space="0" w:color="000000"/>
              <w:right w:val="single" w:sz="2" w:space="0" w:color="000000"/>
            </w:tcBorders>
            <w:tcMar>
              <w:top w:w="25" w:type="dxa"/>
              <w:left w:w="25" w:type="dxa"/>
              <w:bottom w:w="0" w:type="dxa"/>
              <w:right w:w="25" w:type="dxa"/>
            </w:tcMar>
          </w:tcPr>
          <w:p w14:paraId="32A02961" w14:textId="50599BA8" w:rsidR="00B84BC7" w:rsidRPr="00C21CB1" w:rsidRDefault="004207FC" w:rsidP="00241459">
            <w:pPr>
              <w:pStyle w:val="ListParagraph"/>
              <w:numPr>
                <w:ilvl w:val="0"/>
                <w:numId w:val="277"/>
              </w:numPr>
              <w:spacing w:after="56"/>
              <w:rPr>
                <w:rFonts w:asciiTheme="minorHAnsi" w:hAnsiTheme="minorHAnsi" w:cstheme="minorHAnsi"/>
                <w:szCs w:val="22"/>
              </w:rPr>
            </w:pPr>
            <w:r w:rsidRPr="00C21CB1">
              <w:rPr>
                <w:rFonts w:asciiTheme="minorHAnsi" w:hAnsiTheme="minorHAnsi" w:cstheme="minorHAnsi"/>
                <w:szCs w:val="22"/>
              </w:rPr>
              <w:t>First issue</w:t>
            </w:r>
          </w:p>
        </w:tc>
      </w:tr>
      <w:tr w:rsidR="00CF0EA1" w:rsidRPr="00FC30AA" w14:paraId="42B88C05" w14:textId="77777777" w:rsidTr="00241459">
        <w:tc>
          <w:tcPr>
            <w:tcW w:w="1077" w:type="dxa"/>
            <w:tcBorders>
              <w:top w:val="single" w:sz="2" w:space="0" w:color="000000"/>
              <w:left w:val="single" w:sz="2" w:space="0" w:color="000000"/>
              <w:bottom w:val="single" w:sz="2" w:space="0" w:color="000000"/>
              <w:right w:val="single" w:sz="2" w:space="0" w:color="000000"/>
            </w:tcBorders>
            <w:shd w:val="clear" w:color="auto" w:fill="auto"/>
            <w:tcMar>
              <w:top w:w="25" w:type="dxa"/>
              <w:left w:w="25" w:type="dxa"/>
              <w:bottom w:w="0" w:type="dxa"/>
              <w:right w:w="25" w:type="dxa"/>
            </w:tcMar>
          </w:tcPr>
          <w:p w14:paraId="1891E643" w14:textId="77777777" w:rsidR="00C52D48" w:rsidRPr="00C21CB1" w:rsidRDefault="00C52D48" w:rsidP="00D30761">
            <w:pPr>
              <w:spacing w:after="56"/>
              <w:ind w:left="113"/>
              <w:rPr>
                <w:rFonts w:asciiTheme="minorHAnsi" w:hAnsiTheme="minorHAnsi" w:cstheme="minorHAnsi"/>
                <w:szCs w:val="22"/>
              </w:rPr>
            </w:pPr>
            <w:r w:rsidRPr="00C21CB1">
              <w:rPr>
                <w:rFonts w:asciiTheme="minorHAnsi" w:hAnsiTheme="minorHAnsi" w:cstheme="minorHAnsi"/>
                <w:szCs w:val="22"/>
              </w:rPr>
              <w:t>002</w:t>
            </w:r>
          </w:p>
        </w:tc>
        <w:tc>
          <w:tcPr>
            <w:tcW w:w="1758" w:type="dxa"/>
            <w:tcBorders>
              <w:top w:val="single" w:sz="2" w:space="0" w:color="000000"/>
              <w:left w:val="single" w:sz="2" w:space="0" w:color="000000"/>
              <w:bottom w:val="single" w:sz="2" w:space="0" w:color="000000"/>
              <w:right w:val="single" w:sz="2" w:space="0" w:color="000000"/>
            </w:tcBorders>
            <w:shd w:val="clear" w:color="auto" w:fill="auto"/>
            <w:tcMar>
              <w:top w:w="25" w:type="dxa"/>
              <w:left w:w="25" w:type="dxa"/>
              <w:bottom w:w="0" w:type="dxa"/>
              <w:right w:w="25" w:type="dxa"/>
            </w:tcMar>
          </w:tcPr>
          <w:p w14:paraId="303B4DD7" w14:textId="77777777" w:rsidR="00C52D48" w:rsidRPr="00C21CB1" w:rsidRDefault="00C52D48" w:rsidP="00D30761">
            <w:pPr>
              <w:spacing w:after="56"/>
              <w:ind w:left="113"/>
              <w:rPr>
                <w:rFonts w:asciiTheme="minorHAnsi" w:hAnsiTheme="minorHAnsi" w:cstheme="minorHAnsi"/>
                <w:szCs w:val="22"/>
              </w:rPr>
            </w:pPr>
            <w:r w:rsidRPr="00C21CB1">
              <w:rPr>
                <w:rFonts w:asciiTheme="minorHAnsi" w:hAnsiTheme="minorHAnsi" w:cstheme="minorHAnsi"/>
                <w:szCs w:val="22"/>
              </w:rPr>
              <w:t>01/09/2014</w:t>
            </w:r>
          </w:p>
        </w:tc>
        <w:tc>
          <w:tcPr>
            <w:tcW w:w="7943" w:type="dxa"/>
            <w:tcBorders>
              <w:top w:val="single" w:sz="2" w:space="0" w:color="000000"/>
              <w:left w:val="single" w:sz="2" w:space="0" w:color="000000"/>
              <w:bottom w:val="single" w:sz="2" w:space="0" w:color="000000"/>
              <w:right w:val="single" w:sz="2" w:space="0" w:color="000000"/>
            </w:tcBorders>
            <w:shd w:val="clear" w:color="auto" w:fill="auto"/>
            <w:tcMar>
              <w:top w:w="25" w:type="dxa"/>
              <w:left w:w="25" w:type="dxa"/>
              <w:bottom w:w="0" w:type="dxa"/>
              <w:right w:w="25" w:type="dxa"/>
            </w:tcMar>
          </w:tcPr>
          <w:p w14:paraId="6E25FF1A" w14:textId="6BF28A11" w:rsidR="00C52D48" w:rsidRPr="00C21CB1" w:rsidRDefault="00B440D9" w:rsidP="00241459">
            <w:pPr>
              <w:pStyle w:val="ListParagraph"/>
              <w:numPr>
                <w:ilvl w:val="0"/>
                <w:numId w:val="276"/>
              </w:numPr>
              <w:spacing w:after="56"/>
              <w:rPr>
                <w:rFonts w:asciiTheme="minorHAnsi" w:hAnsiTheme="minorHAnsi" w:cstheme="minorHAnsi"/>
                <w:szCs w:val="22"/>
              </w:rPr>
            </w:pPr>
            <w:r w:rsidRPr="00C21CB1">
              <w:rPr>
                <w:rFonts w:asciiTheme="minorHAnsi" w:hAnsiTheme="minorHAnsi" w:cstheme="minorHAnsi"/>
                <w:szCs w:val="22"/>
              </w:rPr>
              <w:t>Update of Quality documents to implement the new corporate image of the Agency and the changes to the organization structure.</w:t>
            </w:r>
          </w:p>
        </w:tc>
      </w:tr>
      <w:tr w:rsidR="00CF0EA1" w:rsidRPr="00FC30AA" w14:paraId="07C3077C" w14:textId="77777777" w:rsidTr="00241459">
        <w:tc>
          <w:tcPr>
            <w:tcW w:w="1077" w:type="dxa"/>
            <w:tcBorders>
              <w:top w:val="single" w:sz="2" w:space="0" w:color="000000"/>
              <w:left w:val="single" w:sz="2" w:space="0" w:color="000000"/>
              <w:bottom w:val="single" w:sz="2" w:space="0" w:color="000000"/>
              <w:right w:val="single" w:sz="2" w:space="0" w:color="000000"/>
            </w:tcBorders>
            <w:shd w:val="clear" w:color="auto" w:fill="auto"/>
            <w:tcMar>
              <w:top w:w="25" w:type="dxa"/>
              <w:left w:w="25" w:type="dxa"/>
              <w:bottom w:w="0" w:type="dxa"/>
              <w:right w:w="25" w:type="dxa"/>
            </w:tcMar>
          </w:tcPr>
          <w:p w14:paraId="3CE07428" w14:textId="77777777" w:rsidR="001178A6" w:rsidRPr="00C21CB1" w:rsidRDefault="001178A6" w:rsidP="00D30761">
            <w:pPr>
              <w:spacing w:after="56"/>
              <w:ind w:left="113"/>
              <w:rPr>
                <w:rFonts w:asciiTheme="minorHAnsi" w:hAnsiTheme="minorHAnsi" w:cstheme="minorHAnsi"/>
                <w:szCs w:val="22"/>
              </w:rPr>
            </w:pPr>
            <w:r w:rsidRPr="00C21CB1">
              <w:rPr>
                <w:rFonts w:asciiTheme="minorHAnsi" w:hAnsiTheme="minorHAnsi" w:cstheme="minorHAnsi"/>
                <w:szCs w:val="22"/>
              </w:rPr>
              <w:t>003</w:t>
            </w:r>
          </w:p>
        </w:tc>
        <w:tc>
          <w:tcPr>
            <w:tcW w:w="1758" w:type="dxa"/>
            <w:tcBorders>
              <w:top w:val="single" w:sz="2" w:space="0" w:color="000000"/>
              <w:left w:val="single" w:sz="2" w:space="0" w:color="000000"/>
              <w:bottom w:val="single" w:sz="2" w:space="0" w:color="000000"/>
              <w:right w:val="single" w:sz="2" w:space="0" w:color="000000"/>
            </w:tcBorders>
            <w:shd w:val="clear" w:color="auto" w:fill="auto"/>
            <w:tcMar>
              <w:top w:w="25" w:type="dxa"/>
              <w:left w:w="25" w:type="dxa"/>
              <w:bottom w:w="0" w:type="dxa"/>
              <w:right w:w="25" w:type="dxa"/>
            </w:tcMar>
          </w:tcPr>
          <w:p w14:paraId="09D5024B" w14:textId="3673126D" w:rsidR="001178A6" w:rsidRPr="00C21CB1" w:rsidRDefault="00DD1F47" w:rsidP="00DD1F47">
            <w:pPr>
              <w:spacing w:after="56"/>
              <w:ind w:left="113"/>
              <w:rPr>
                <w:rFonts w:asciiTheme="minorHAnsi" w:hAnsiTheme="minorHAnsi" w:cstheme="minorHAnsi"/>
                <w:szCs w:val="22"/>
              </w:rPr>
            </w:pPr>
            <w:r w:rsidRPr="00C21CB1">
              <w:rPr>
                <w:rFonts w:asciiTheme="minorHAnsi" w:hAnsiTheme="minorHAnsi" w:cstheme="minorHAnsi"/>
                <w:szCs w:val="22"/>
              </w:rPr>
              <w:t>27</w:t>
            </w:r>
            <w:r w:rsidR="00A768AE" w:rsidRPr="00C21CB1">
              <w:rPr>
                <w:rFonts w:asciiTheme="minorHAnsi" w:hAnsiTheme="minorHAnsi" w:cstheme="minorHAnsi"/>
                <w:szCs w:val="22"/>
              </w:rPr>
              <w:t>/</w:t>
            </w:r>
            <w:r w:rsidRPr="00C21CB1">
              <w:rPr>
                <w:rFonts w:asciiTheme="minorHAnsi" w:hAnsiTheme="minorHAnsi" w:cstheme="minorHAnsi"/>
                <w:szCs w:val="22"/>
              </w:rPr>
              <w:t>05/2019</w:t>
            </w:r>
          </w:p>
        </w:tc>
        <w:tc>
          <w:tcPr>
            <w:tcW w:w="7943" w:type="dxa"/>
            <w:tcBorders>
              <w:top w:val="single" w:sz="2" w:space="0" w:color="000000"/>
              <w:left w:val="single" w:sz="2" w:space="0" w:color="000000"/>
              <w:bottom w:val="single" w:sz="2" w:space="0" w:color="000000"/>
              <w:right w:val="single" w:sz="2" w:space="0" w:color="000000"/>
            </w:tcBorders>
            <w:shd w:val="clear" w:color="auto" w:fill="auto"/>
            <w:tcMar>
              <w:top w:w="25" w:type="dxa"/>
              <w:left w:w="25" w:type="dxa"/>
              <w:bottom w:w="0" w:type="dxa"/>
              <w:right w:w="25" w:type="dxa"/>
            </w:tcMar>
          </w:tcPr>
          <w:p w14:paraId="774A4B4D" w14:textId="057C71C1" w:rsidR="001D5243" w:rsidRDefault="001D5243" w:rsidP="001D5243">
            <w:pPr>
              <w:pStyle w:val="ListParagraph"/>
              <w:numPr>
                <w:ilvl w:val="0"/>
                <w:numId w:val="276"/>
              </w:numPr>
              <w:spacing w:after="56"/>
              <w:rPr>
                <w:rFonts w:asciiTheme="minorHAnsi" w:hAnsiTheme="minorHAnsi" w:cstheme="minorHAnsi"/>
                <w:szCs w:val="22"/>
              </w:rPr>
            </w:pPr>
            <w:r w:rsidRPr="005A15D8">
              <w:rPr>
                <w:rFonts w:asciiTheme="minorHAnsi" w:hAnsiTheme="minorHAnsi" w:cstheme="minorHAnsi"/>
                <w:szCs w:val="22"/>
              </w:rPr>
              <w:t>Updated the whole document to reflect current technical &amp; administrative.</w:t>
            </w:r>
            <w:r>
              <w:rPr>
                <w:rFonts w:asciiTheme="minorHAnsi" w:hAnsiTheme="minorHAnsi" w:cstheme="minorHAnsi"/>
                <w:szCs w:val="22"/>
              </w:rPr>
              <w:t xml:space="preserve"> pr</w:t>
            </w:r>
            <w:r w:rsidRPr="005A15D8">
              <w:rPr>
                <w:rFonts w:asciiTheme="minorHAnsi" w:hAnsiTheme="minorHAnsi" w:cstheme="minorHAnsi"/>
                <w:szCs w:val="22"/>
              </w:rPr>
              <w:t>ocesses.</w:t>
            </w:r>
          </w:p>
          <w:p w14:paraId="675A2179" w14:textId="0C89F931" w:rsidR="008D5042" w:rsidRPr="00C21CB1" w:rsidRDefault="001D5243" w:rsidP="00241459">
            <w:pPr>
              <w:pStyle w:val="ListParagraph"/>
              <w:numPr>
                <w:ilvl w:val="0"/>
                <w:numId w:val="276"/>
              </w:numPr>
              <w:spacing w:after="56"/>
              <w:rPr>
                <w:rFonts w:asciiTheme="minorHAnsi" w:hAnsiTheme="minorHAnsi" w:cstheme="minorHAnsi"/>
                <w:szCs w:val="22"/>
              </w:rPr>
            </w:pPr>
            <w:r>
              <w:rPr>
                <w:rFonts w:asciiTheme="minorHAnsi" w:hAnsiTheme="minorHAnsi" w:cstheme="minorHAnsi"/>
                <w:szCs w:val="22"/>
              </w:rPr>
              <w:t>Q</w:t>
            </w:r>
            <w:r w:rsidR="00876901" w:rsidRPr="00C21CB1">
              <w:rPr>
                <w:rFonts w:asciiTheme="minorHAnsi" w:hAnsiTheme="minorHAnsi" w:cstheme="minorHAnsi"/>
                <w:szCs w:val="22"/>
              </w:rPr>
              <w:t>ualifications of instructors” section removed</w:t>
            </w:r>
            <w:r w:rsidR="008D5042" w:rsidRPr="00C21CB1">
              <w:rPr>
                <w:rFonts w:asciiTheme="minorHAnsi" w:hAnsiTheme="minorHAnsi" w:cstheme="minorHAnsi"/>
                <w:szCs w:val="22"/>
              </w:rPr>
              <w:t xml:space="preserve">. </w:t>
            </w:r>
          </w:p>
        </w:tc>
      </w:tr>
      <w:tr w:rsidR="00CF0EA1" w:rsidRPr="00FC30AA" w14:paraId="375F0BB7" w14:textId="77777777" w:rsidTr="00241459">
        <w:tc>
          <w:tcPr>
            <w:tcW w:w="1077" w:type="dxa"/>
            <w:tcBorders>
              <w:top w:val="single" w:sz="2" w:space="0" w:color="000000"/>
              <w:left w:val="single" w:sz="2" w:space="0" w:color="000000"/>
              <w:bottom w:val="single" w:sz="2" w:space="0" w:color="000000"/>
              <w:right w:val="single" w:sz="2" w:space="0" w:color="000000"/>
            </w:tcBorders>
            <w:shd w:val="clear" w:color="auto" w:fill="auto"/>
            <w:tcMar>
              <w:top w:w="25" w:type="dxa"/>
              <w:left w:w="25" w:type="dxa"/>
              <w:bottom w:w="0" w:type="dxa"/>
              <w:right w:w="25" w:type="dxa"/>
            </w:tcMar>
          </w:tcPr>
          <w:p w14:paraId="480215EA" w14:textId="2F744B5C" w:rsidR="005B2B78" w:rsidRPr="00C21CB1" w:rsidRDefault="005B2B78">
            <w:pPr>
              <w:spacing w:after="56"/>
              <w:ind w:left="113"/>
              <w:rPr>
                <w:rFonts w:asciiTheme="minorHAnsi" w:hAnsiTheme="minorHAnsi" w:cstheme="minorHAnsi"/>
                <w:szCs w:val="22"/>
              </w:rPr>
            </w:pPr>
            <w:r w:rsidRPr="00C21CB1">
              <w:rPr>
                <w:rFonts w:asciiTheme="minorHAnsi" w:hAnsiTheme="minorHAnsi" w:cstheme="minorHAnsi"/>
                <w:szCs w:val="22"/>
              </w:rPr>
              <w:t>00</w:t>
            </w:r>
            <w:r w:rsidR="00B13600" w:rsidRPr="00C21CB1">
              <w:rPr>
                <w:rFonts w:asciiTheme="minorHAnsi" w:hAnsiTheme="minorHAnsi" w:cstheme="minorHAnsi"/>
                <w:szCs w:val="22"/>
              </w:rPr>
              <w:t>4</w:t>
            </w:r>
          </w:p>
        </w:tc>
        <w:tc>
          <w:tcPr>
            <w:tcW w:w="1758" w:type="dxa"/>
            <w:tcBorders>
              <w:top w:val="single" w:sz="2" w:space="0" w:color="000000"/>
              <w:left w:val="single" w:sz="2" w:space="0" w:color="000000"/>
              <w:bottom w:val="single" w:sz="2" w:space="0" w:color="000000"/>
              <w:right w:val="single" w:sz="2" w:space="0" w:color="000000"/>
            </w:tcBorders>
            <w:shd w:val="clear" w:color="auto" w:fill="auto"/>
            <w:tcMar>
              <w:top w:w="25" w:type="dxa"/>
              <w:left w:w="25" w:type="dxa"/>
              <w:bottom w:w="0" w:type="dxa"/>
              <w:right w:w="25" w:type="dxa"/>
            </w:tcMar>
          </w:tcPr>
          <w:p w14:paraId="130F9A9C" w14:textId="76838D8F" w:rsidR="005B2B78" w:rsidRPr="00C21CB1" w:rsidRDefault="00150727">
            <w:pPr>
              <w:spacing w:after="56"/>
              <w:ind w:left="113"/>
              <w:rPr>
                <w:rFonts w:asciiTheme="minorHAnsi" w:hAnsiTheme="minorHAnsi" w:cstheme="minorHAnsi"/>
                <w:szCs w:val="22"/>
              </w:rPr>
            </w:pPr>
            <w:r w:rsidRPr="00C21CB1">
              <w:rPr>
                <w:rFonts w:asciiTheme="minorHAnsi" w:hAnsiTheme="minorHAnsi" w:cstheme="minorHAnsi"/>
                <w:szCs w:val="22"/>
              </w:rPr>
              <w:t>05</w:t>
            </w:r>
            <w:r w:rsidR="00354589" w:rsidRPr="00C21CB1">
              <w:rPr>
                <w:rFonts w:asciiTheme="minorHAnsi" w:hAnsiTheme="minorHAnsi" w:cstheme="minorHAnsi"/>
                <w:szCs w:val="22"/>
              </w:rPr>
              <w:t>/03/2020</w:t>
            </w:r>
          </w:p>
        </w:tc>
        <w:tc>
          <w:tcPr>
            <w:tcW w:w="7943" w:type="dxa"/>
            <w:tcBorders>
              <w:top w:val="single" w:sz="2" w:space="0" w:color="000000"/>
              <w:left w:val="single" w:sz="2" w:space="0" w:color="000000"/>
              <w:bottom w:val="single" w:sz="2" w:space="0" w:color="000000"/>
              <w:right w:val="single" w:sz="2" w:space="0" w:color="000000"/>
            </w:tcBorders>
            <w:shd w:val="clear" w:color="auto" w:fill="auto"/>
            <w:tcMar>
              <w:top w:w="25" w:type="dxa"/>
              <w:left w:w="25" w:type="dxa"/>
              <w:bottom w:w="0" w:type="dxa"/>
              <w:right w:w="25" w:type="dxa"/>
            </w:tcMar>
          </w:tcPr>
          <w:p w14:paraId="03EADAA6" w14:textId="24297677" w:rsidR="00A65194" w:rsidRPr="00C21CB1" w:rsidRDefault="00A65194" w:rsidP="00241459">
            <w:pPr>
              <w:pStyle w:val="ListParagraph"/>
              <w:numPr>
                <w:ilvl w:val="0"/>
                <w:numId w:val="276"/>
              </w:numPr>
              <w:spacing w:after="56"/>
              <w:rPr>
                <w:rFonts w:asciiTheme="minorHAnsi" w:hAnsiTheme="minorHAnsi" w:cstheme="minorHAnsi"/>
                <w:szCs w:val="22"/>
              </w:rPr>
            </w:pPr>
            <w:r w:rsidRPr="00C21CB1">
              <w:rPr>
                <w:rFonts w:asciiTheme="minorHAnsi" w:hAnsiTheme="minorHAnsi" w:cstheme="minorHAnsi"/>
                <w:szCs w:val="22"/>
              </w:rPr>
              <w:t>Updated fees and charges regulation reference (EU) 2019/2015</w:t>
            </w:r>
          </w:p>
          <w:p w14:paraId="58AB1C07" w14:textId="65B26668" w:rsidR="00854FAE" w:rsidRPr="00C21CB1" w:rsidRDefault="00854FAE" w:rsidP="00241459">
            <w:pPr>
              <w:pStyle w:val="ListParagraph"/>
              <w:numPr>
                <w:ilvl w:val="0"/>
                <w:numId w:val="276"/>
              </w:numPr>
              <w:spacing w:after="56"/>
              <w:rPr>
                <w:rFonts w:asciiTheme="minorHAnsi" w:hAnsiTheme="minorHAnsi" w:cstheme="minorHAnsi"/>
                <w:szCs w:val="22"/>
              </w:rPr>
            </w:pPr>
            <w:r w:rsidRPr="00C21CB1">
              <w:rPr>
                <w:rFonts w:asciiTheme="minorHAnsi" w:hAnsiTheme="minorHAnsi" w:cstheme="minorHAnsi"/>
                <w:szCs w:val="22"/>
              </w:rPr>
              <w:t>Deletion of fee level information to the applicant</w:t>
            </w:r>
          </w:p>
        </w:tc>
      </w:tr>
      <w:tr w:rsidR="00CF0EA1" w:rsidRPr="00FC30AA" w14:paraId="3AF73831" w14:textId="77777777" w:rsidTr="00241459">
        <w:tc>
          <w:tcPr>
            <w:tcW w:w="1077" w:type="dxa"/>
            <w:tcBorders>
              <w:top w:val="single" w:sz="2" w:space="0" w:color="000000"/>
              <w:left w:val="single" w:sz="2" w:space="0" w:color="000000"/>
              <w:bottom w:val="single" w:sz="2" w:space="0" w:color="000000"/>
              <w:right w:val="single" w:sz="2" w:space="0" w:color="000000"/>
            </w:tcBorders>
            <w:shd w:val="clear" w:color="auto" w:fill="auto"/>
            <w:tcMar>
              <w:top w:w="25" w:type="dxa"/>
              <w:left w:w="25" w:type="dxa"/>
              <w:bottom w:w="0" w:type="dxa"/>
              <w:right w:w="25" w:type="dxa"/>
            </w:tcMar>
          </w:tcPr>
          <w:p w14:paraId="0FEEC534" w14:textId="084674A0" w:rsidR="00DE662E" w:rsidRPr="00C21CB1" w:rsidRDefault="00DE662E">
            <w:pPr>
              <w:spacing w:after="56"/>
              <w:ind w:left="113"/>
              <w:rPr>
                <w:rFonts w:asciiTheme="minorHAnsi" w:hAnsiTheme="minorHAnsi" w:cstheme="minorHAnsi"/>
                <w:szCs w:val="22"/>
              </w:rPr>
            </w:pPr>
            <w:r w:rsidRPr="00C21CB1">
              <w:rPr>
                <w:rFonts w:asciiTheme="minorHAnsi" w:hAnsiTheme="minorHAnsi" w:cstheme="minorHAnsi"/>
                <w:szCs w:val="22"/>
              </w:rPr>
              <w:t>005</w:t>
            </w:r>
          </w:p>
        </w:tc>
        <w:tc>
          <w:tcPr>
            <w:tcW w:w="1758" w:type="dxa"/>
            <w:tcBorders>
              <w:top w:val="single" w:sz="2" w:space="0" w:color="000000"/>
              <w:left w:val="single" w:sz="2" w:space="0" w:color="000000"/>
              <w:bottom w:val="single" w:sz="2" w:space="0" w:color="000000"/>
              <w:right w:val="single" w:sz="2" w:space="0" w:color="000000"/>
            </w:tcBorders>
            <w:shd w:val="clear" w:color="auto" w:fill="auto"/>
            <w:tcMar>
              <w:top w:w="25" w:type="dxa"/>
              <w:left w:w="25" w:type="dxa"/>
              <w:bottom w:w="0" w:type="dxa"/>
              <w:right w:w="25" w:type="dxa"/>
            </w:tcMar>
          </w:tcPr>
          <w:p w14:paraId="56100566" w14:textId="4FD2B0AC" w:rsidR="00DE662E" w:rsidRPr="00C21CB1" w:rsidRDefault="007C3847">
            <w:pPr>
              <w:spacing w:after="56"/>
              <w:ind w:left="113"/>
              <w:rPr>
                <w:rFonts w:asciiTheme="minorHAnsi" w:hAnsiTheme="minorHAnsi" w:cstheme="minorHAnsi"/>
                <w:szCs w:val="22"/>
              </w:rPr>
            </w:pPr>
            <w:r>
              <w:rPr>
                <w:rFonts w:asciiTheme="minorHAnsi" w:hAnsiTheme="minorHAnsi" w:cstheme="minorHAnsi"/>
                <w:szCs w:val="22"/>
              </w:rPr>
              <w:t>15</w:t>
            </w:r>
            <w:r w:rsidR="00DE662E" w:rsidRPr="00C21CB1">
              <w:rPr>
                <w:rFonts w:asciiTheme="minorHAnsi" w:hAnsiTheme="minorHAnsi" w:cstheme="minorHAnsi"/>
                <w:szCs w:val="22"/>
              </w:rPr>
              <w:t>/</w:t>
            </w:r>
            <w:r w:rsidR="00034672">
              <w:rPr>
                <w:rFonts w:asciiTheme="minorHAnsi" w:hAnsiTheme="minorHAnsi" w:cstheme="minorHAnsi"/>
                <w:szCs w:val="22"/>
              </w:rPr>
              <w:t>1</w:t>
            </w:r>
            <w:r w:rsidR="00F67659">
              <w:rPr>
                <w:rFonts w:asciiTheme="minorHAnsi" w:hAnsiTheme="minorHAnsi" w:cstheme="minorHAnsi"/>
                <w:szCs w:val="22"/>
              </w:rPr>
              <w:t>1</w:t>
            </w:r>
            <w:r w:rsidR="00DE662E" w:rsidRPr="00C21CB1">
              <w:rPr>
                <w:rFonts w:asciiTheme="minorHAnsi" w:hAnsiTheme="minorHAnsi" w:cstheme="minorHAnsi"/>
                <w:szCs w:val="22"/>
              </w:rPr>
              <w:t>/2023</w:t>
            </w:r>
          </w:p>
        </w:tc>
        <w:tc>
          <w:tcPr>
            <w:tcW w:w="7943" w:type="dxa"/>
            <w:tcBorders>
              <w:top w:val="single" w:sz="2" w:space="0" w:color="000000"/>
              <w:left w:val="single" w:sz="2" w:space="0" w:color="000000"/>
              <w:bottom w:val="single" w:sz="2" w:space="0" w:color="000000"/>
              <w:right w:val="single" w:sz="2" w:space="0" w:color="000000"/>
            </w:tcBorders>
            <w:shd w:val="clear" w:color="auto" w:fill="auto"/>
            <w:tcMar>
              <w:top w:w="25" w:type="dxa"/>
              <w:left w:w="25" w:type="dxa"/>
              <w:bottom w:w="0" w:type="dxa"/>
              <w:right w:w="25" w:type="dxa"/>
            </w:tcMar>
          </w:tcPr>
          <w:p w14:paraId="73CD7A2E" w14:textId="3918D6D7" w:rsidR="00DE662E" w:rsidRPr="00241459" w:rsidRDefault="001D5243" w:rsidP="00241459">
            <w:pPr>
              <w:pStyle w:val="ListParagraph"/>
              <w:numPr>
                <w:ilvl w:val="0"/>
                <w:numId w:val="276"/>
              </w:numPr>
              <w:spacing w:after="56"/>
              <w:rPr>
                <w:rFonts w:asciiTheme="minorHAnsi" w:hAnsiTheme="minorHAnsi" w:cstheme="minorHAnsi"/>
                <w:szCs w:val="22"/>
              </w:rPr>
            </w:pPr>
            <w:r>
              <w:rPr>
                <w:rFonts w:asciiTheme="minorHAnsi" w:hAnsiTheme="minorHAnsi" w:cstheme="minorHAnsi"/>
                <w:szCs w:val="22"/>
              </w:rPr>
              <w:t xml:space="preserve">Introduction of the use of </w:t>
            </w:r>
            <w:r w:rsidR="00463E0F" w:rsidRPr="00C21CB1">
              <w:rPr>
                <w:rFonts w:asciiTheme="minorHAnsi" w:hAnsiTheme="minorHAnsi" w:cstheme="minorHAnsi"/>
                <w:szCs w:val="22"/>
              </w:rPr>
              <w:t>an Oversight Management Software (</w:t>
            </w:r>
            <w:r w:rsidR="00934C2D" w:rsidRPr="00241459">
              <w:rPr>
                <w:rFonts w:asciiTheme="minorHAnsi" w:hAnsiTheme="minorHAnsi" w:cstheme="minorHAnsi"/>
                <w:szCs w:val="22"/>
              </w:rPr>
              <w:t xml:space="preserve">IFP </w:t>
            </w:r>
            <w:r w:rsidR="00463E0F" w:rsidRPr="00C21CB1">
              <w:rPr>
                <w:rFonts w:asciiTheme="minorHAnsi" w:hAnsiTheme="minorHAnsi" w:cstheme="minorHAnsi"/>
                <w:szCs w:val="22"/>
              </w:rPr>
              <w:t xml:space="preserve">- </w:t>
            </w:r>
            <w:r w:rsidR="00934C2D" w:rsidRPr="00241459">
              <w:rPr>
                <w:rFonts w:asciiTheme="minorHAnsi" w:hAnsiTheme="minorHAnsi" w:cstheme="minorHAnsi"/>
                <w:szCs w:val="22"/>
              </w:rPr>
              <w:t>Inspection &amp; Finding Platform)</w:t>
            </w:r>
            <w:r w:rsidRPr="00F255A1">
              <w:rPr>
                <w:rFonts w:asciiTheme="minorHAnsi" w:hAnsiTheme="minorHAnsi" w:cstheme="minorHAnsi"/>
                <w:szCs w:val="22"/>
              </w:rPr>
              <w:t xml:space="preserve"> </w:t>
            </w:r>
            <w:r>
              <w:rPr>
                <w:rFonts w:asciiTheme="minorHAnsi" w:hAnsiTheme="minorHAnsi" w:cstheme="minorHAnsi"/>
                <w:szCs w:val="22"/>
              </w:rPr>
              <w:t>for the m</w:t>
            </w:r>
            <w:r w:rsidRPr="00F255A1">
              <w:rPr>
                <w:rFonts w:asciiTheme="minorHAnsi" w:hAnsiTheme="minorHAnsi" w:cstheme="minorHAnsi"/>
                <w:szCs w:val="22"/>
              </w:rPr>
              <w:t>anagement of Part 147 approvals</w:t>
            </w:r>
          </w:p>
          <w:p w14:paraId="61980A4D" w14:textId="68717E92" w:rsidR="00BC686C" w:rsidRPr="00C21CB1" w:rsidRDefault="001D5243" w:rsidP="00241459">
            <w:pPr>
              <w:pStyle w:val="ListParagraph"/>
              <w:numPr>
                <w:ilvl w:val="0"/>
                <w:numId w:val="276"/>
              </w:numPr>
              <w:spacing w:after="56"/>
              <w:rPr>
                <w:rFonts w:asciiTheme="minorHAnsi" w:hAnsiTheme="minorHAnsi" w:cstheme="minorHAnsi"/>
                <w:szCs w:val="22"/>
              </w:rPr>
            </w:pPr>
            <w:r>
              <w:rPr>
                <w:rFonts w:asciiTheme="minorHAnsi" w:hAnsiTheme="minorHAnsi" w:cstheme="minorHAnsi"/>
                <w:szCs w:val="22"/>
              </w:rPr>
              <w:t>Addit</w:t>
            </w:r>
            <w:r w:rsidR="005300A8">
              <w:rPr>
                <w:rFonts w:asciiTheme="minorHAnsi" w:hAnsiTheme="minorHAnsi" w:cstheme="minorHAnsi"/>
                <w:szCs w:val="22"/>
              </w:rPr>
              <w:t>i</w:t>
            </w:r>
            <w:r>
              <w:rPr>
                <w:rFonts w:asciiTheme="minorHAnsi" w:hAnsiTheme="minorHAnsi" w:cstheme="minorHAnsi"/>
                <w:szCs w:val="22"/>
              </w:rPr>
              <w:t>on of dedicated chapter detailing the t</w:t>
            </w:r>
            <w:r w:rsidR="00BC686C" w:rsidRPr="00C21CB1">
              <w:rPr>
                <w:rFonts w:asciiTheme="minorHAnsi" w:hAnsiTheme="minorHAnsi" w:cstheme="minorHAnsi"/>
                <w:szCs w:val="22"/>
              </w:rPr>
              <w:t>echnical interpretations of Part 66 / Part 147 requirements</w:t>
            </w:r>
            <w:r w:rsidR="00BC686C" w:rsidRPr="00241459">
              <w:rPr>
                <w:rFonts w:asciiTheme="minorHAnsi" w:hAnsiTheme="minorHAnsi" w:cstheme="minorHAnsi"/>
                <w:szCs w:val="22"/>
              </w:rPr>
              <w:t xml:space="preserve"> </w:t>
            </w:r>
          </w:p>
          <w:p w14:paraId="4ACF89A8" w14:textId="6EB4864C" w:rsidR="00F96099" w:rsidRDefault="001D5243" w:rsidP="00241459">
            <w:pPr>
              <w:pStyle w:val="ListParagraph"/>
              <w:numPr>
                <w:ilvl w:val="0"/>
                <w:numId w:val="276"/>
              </w:numPr>
              <w:spacing w:after="56"/>
              <w:rPr>
                <w:rFonts w:asciiTheme="minorHAnsi" w:hAnsiTheme="minorHAnsi" w:cstheme="minorHAnsi"/>
                <w:szCs w:val="22"/>
              </w:rPr>
            </w:pPr>
            <w:r>
              <w:rPr>
                <w:rFonts w:asciiTheme="minorHAnsi" w:hAnsiTheme="minorHAnsi" w:cstheme="minorHAnsi"/>
                <w:szCs w:val="22"/>
              </w:rPr>
              <w:t xml:space="preserve">Addition of a </w:t>
            </w:r>
            <w:r w:rsidRPr="00DC20B1">
              <w:rPr>
                <w:rFonts w:asciiTheme="minorHAnsi" w:hAnsiTheme="minorHAnsi" w:cstheme="minorHAnsi"/>
                <w:szCs w:val="22"/>
              </w:rPr>
              <w:t>dedicated chapter</w:t>
            </w:r>
            <w:r w:rsidRPr="00225052">
              <w:rPr>
                <w:rFonts w:asciiTheme="minorHAnsi" w:hAnsiTheme="minorHAnsi" w:cstheme="minorHAnsi"/>
                <w:szCs w:val="22"/>
              </w:rPr>
              <w:t xml:space="preserve"> </w:t>
            </w:r>
            <w:r>
              <w:rPr>
                <w:rFonts w:asciiTheme="minorHAnsi" w:hAnsiTheme="minorHAnsi" w:cstheme="minorHAnsi"/>
                <w:szCs w:val="22"/>
              </w:rPr>
              <w:t>detailing the p</w:t>
            </w:r>
            <w:r w:rsidR="00BC686C" w:rsidRPr="00241459">
              <w:rPr>
                <w:rFonts w:asciiTheme="minorHAnsi" w:hAnsiTheme="minorHAnsi" w:cstheme="minorHAnsi"/>
                <w:szCs w:val="22"/>
              </w:rPr>
              <w:t>r</w:t>
            </w:r>
            <w:r w:rsidR="00F96099" w:rsidRPr="00241459">
              <w:rPr>
                <w:rFonts w:asciiTheme="minorHAnsi" w:hAnsiTheme="minorHAnsi" w:cstheme="minorHAnsi"/>
                <w:szCs w:val="22"/>
              </w:rPr>
              <w:t>ocedure for continued surveillance</w:t>
            </w:r>
            <w:r w:rsidR="00034672">
              <w:rPr>
                <w:rFonts w:asciiTheme="minorHAnsi" w:hAnsiTheme="minorHAnsi" w:cstheme="minorHAnsi"/>
                <w:szCs w:val="22"/>
              </w:rPr>
              <w:t xml:space="preserve"> </w:t>
            </w:r>
            <w:r>
              <w:rPr>
                <w:rFonts w:asciiTheme="minorHAnsi" w:hAnsiTheme="minorHAnsi" w:cstheme="minorHAnsi"/>
                <w:szCs w:val="22"/>
              </w:rPr>
              <w:t>of Part 147 approvals</w:t>
            </w:r>
          </w:p>
          <w:p w14:paraId="3FAC0C05" w14:textId="7ABA7040" w:rsidR="00B57938" w:rsidRPr="00241459" w:rsidRDefault="00B57938" w:rsidP="00241459">
            <w:pPr>
              <w:pStyle w:val="ListParagraph"/>
              <w:numPr>
                <w:ilvl w:val="0"/>
                <w:numId w:val="276"/>
              </w:numPr>
              <w:spacing w:after="56"/>
              <w:rPr>
                <w:rFonts w:asciiTheme="minorHAnsi" w:hAnsiTheme="minorHAnsi" w:cstheme="minorHAnsi"/>
                <w:szCs w:val="22"/>
              </w:rPr>
            </w:pPr>
            <w:r>
              <w:rPr>
                <w:rFonts w:asciiTheme="minorHAnsi" w:hAnsiTheme="minorHAnsi" w:cstheme="minorHAnsi"/>
                <w:szCs w:val="22"/>
              </w:rPr>
              <w:lastRenderedPageBreak/>
              <w:t>Use of Résumé instead of an EASA form 4</w:t>
            </w:r>
            <w:r w:rsidR="001D5243">
              <w:rPr>
                <w:rFonts w:asciiTheme="minorHAnsi" w:hAnsiTheme="minorHAnsi" w:cstheme="minorHAnsi"/>
                <w:szCs w:val="22"/>
              </w:rPr>
              <w:t>for the Management personnel</w:t>
            </w:r>
          </w:p>
        </w:tc>
      </w:tr>
    </w:tbl>
    <w:p w14:paraId="6002E26F" w14:textId="41588DCF" w:rsidR="00B84BC7" w:rsidRPr="00241459" w:rsidRDefault="00B84BC7">
      <w:pPr>
        <w:rPr>
          <w:rFonts w:asciiTheme="minorHAnsi" w:hAnsiTheme="minorHAnsi" w:cstheme="minorHAnsi"/>
          <w:szCs w:val="22"/>
        </w:rPr>
        <w:sectPr w:rsidR="00B84BC7" w:rsidRPr="00241459" w:rsidSect="009744B3">
          <w:headerReference w:type="default" r:id="rId19"/>
          <w:footerReference w:type="default" r:id="rId20"/>
          <w:type w:val="nextColumn"/>
          <w:pgSz w:w="11912" w:h="16851"/>
          <w:pgMar w:top="453" w:right="680" w:bottom="453" w:left="453" w:header="567" w:footer="567" w:gutter="0"/>
          <w:cols w:space="720"/>
          <w:noEndnote/>
        </w:sectPr>
      </w:pPr>
    </w:p>
    <w:p w14:paraId="69B5939D" w14:textId="6194FFBE" w:rsidR="001D5243" w:rsidRDefault="001D5243">
      <w:pPr>
        <w:autoSpaceDE/>
        <w:autoSpaceDN/>
        <w:adjustRightInd/>
        <w:rPr>
          <w:rFonts w:asciiTheme="minorHAnsi" w:hAnsiTheme="minorHAnsi" w:cstheme="minorHAnsi"/>
          <w:szCs w:val="22"/>
        </w:rPr>
      </w:pPr>
    </w:p>
    <w:p w14:paraId="7B488348" w14:textId="77777777" w:rsidR="00B84BC7" w:rsidRPr="00241459" w:rsidRDefault="00B84BC7">
      <w:pPr>
        <w:pStyle w:val="Regular"/>
        <w:rPr>
          <w:rFonts w:asciiTheme="minorHAnsi" w:hAnsiTheme="minorHAnsi" w:cstheme="minorHAnsi"/>
          <w:color w:val="auto"/>
        </w:rPr>
      </w:pPr>
    </w:p>
    <w:p w14:paraId="75ECDF53" w14:textId="77777777" w:rsidR="00B84BC7" w:rsidRPr="00241459" w:rsidRDefault="00B84BC7">
      <w:pPr>
        <w:pStyle w:val="Regular"/>
        <w:rPr>
          <w:rFonts w:asciiTheme="minorHAnsi" w:hAnsiTheme="minorHAnsi" w:cstheme="minorHAnsi"/>
          <w:color w:val="auto"/>
        </w:rPr>
      </w:pPr>
    </w:p>
    <w:p w14:paraId="1B406592" w14:textId="77777777" w:rsidR="00B84BC7" w:rsidRPr="00241459" w:rsidRDefault="00B84BC7">
      <w:pPr>
        <w:pStyle w:val="Regular"/>
        <w:rPr>
          <w:rFonts w:asciiTheme="minorHAnsi" w:hAnsiTheme="minorHAnsi" w:cstheme="minorHAnsi"/>
          <w:color w:val="auto"/>
        </w:rPr>
      </w:pPr>
    </w:p>
    <w:p w14:paraId="1085539B" w14:textId="77777777" w:rsidR="00B84BC7" w:rsidRPr="00241459" w:rsidRDefault="00B84BC7">
      <w:pPr>
        <w:pStyle w:val="Regular"/>
        <w:rPr>
          <w:rFonts w:asciiTheme="minorHAnsi" w:hAnsiTheme="minorHAnsi" w:cstheme="minorHAnsi"/>
          <w:color w:val="auto"/>
        </w:rPr>
      </w:pPr>
    </w:p>
    <w:p w14:paraId="65E5124F" w14:textId="77777777" w:rsidR="00916266" w:rsidRPr="00241459" w:rsidRDefault="00916266">
      <w:pPr>
        <w:pStyle w:val="Regular"/>
        <w:rPr>
          <w:rFonts w:asciiTheme="minorHAnsi" w:hAnsiTheme="minorHAnsi" w:cstheme="minorHAnsi"/>
          <w:color w:val="auto"/>
        </w:rPr>
      </w:pPr>
    </w:p>
    <w:p w14:paraId="1FFC58F6" w14:textId="77777777" w:rsidR="00916266" w:rsidRPr="00241459" w:rsidRDefault="00916266">
      <w:pPr>
        <w:pStyle w:val="Regular"/>
        <w:rPr>
          <w:rFonts w:asciiTheme="minorHAnsi" w:hAnsiTheme="minorHAnsi" w:cstheme="minorHAnsi"/>
          <w:color w:val="auto"/>
        </w:rPr>
      </w:pPr>
    </w:p>
    <w:p w14:paraId="2EED9D4D" w14:textId="77777777" w:rsidR="00916266" w:rsidRPr="00241459" w:rsidRDefault="00916266">
      <w:pPr>
        <w:pStyle w:val="Regular"/>
        <w:rPr>
          <w:rFonts w:asciiTheme="minorHAnsi" w:hAnsiTheme="minorHAnsi" w:cstheme="minorHAnsi"/>
          <w:color w:val="auto"/>
        </w:rPr>
      </w:pPr>
    </w:p>
    <w:p w14:paraId="6CB854D5" w14:textId="77777777" w:rsidR="00916266" w:rsidRPr="00241459" w:rsidRDefault="00916266">
      <w:pPr>
        <w:pStyle w:val="Regular"/>
        <w:rPr>
          <w:rFonts w:asciiTheme="minorHAnsi" w:hAnsiTheme="minorHAnsi" w:cstheme="minorHAnsi"/>
          <w:color w:val="auto"/>
        </w:rPr>
      </w:pPr>
    </w:p>
    <w:p w14:paraId="769B629E" w14:textId="77777777" w:rsidR="00916266" w:rsidRPr="00241459" w:rsidRDefault="00916266">
      <w:pPr>
        <w:pStyle w:val="Regular"/>
        <w:rPr>
          <w:rFonts w:asciiTheme="minorHAnsi" w:hAnsiTheme="minorHAnsi" w:cstheme="minorHAnsi"/>
          <w:color w:val="auto"/>
        </w:rPr>
      </w:pPr>
    </w:p>
    <w:p w14:paraId="42232F53" w14:textId="77777777" w:rsidR="00916266" w:rsidRPr="00241459" w:rsidRDefault="00916266">
      <w:pPr>
        <w:pStyle w:val="Regular"/>
        <w:rPr>
          <w:rFonts w:asciiTheme="minorHAnsi" w:hAnsiTheme="minorHAnsi" w:cstheme="minorHAnsi"/>
          <w:color w:val="auto"/>
        </w:rPr>
      </w:pPr>
    </w:p>
    <w:p w14:paraId="5ADB5A98" w14:textId="77777777" w:rsidR="00916266" w:rsidRPr="00241459" w:rsidRDefault="00916266">
      <w:pPr>
        <w:pStyle w:val="Regular"/>
        <w:rPr>
          <w:rFonts w:asciiTheme="minorHAnsi" w:hAnsiTheme="minorHAnsi" w:cstheme="minorHAnsi"/>
          <w:color w:val="auto"/>
        </w:rPr>
      </w:pPr>
    </w:p>
    <w:p w14:paraId="2C2F5216" w14:textId="77777777" w:rsidR="00916266" w:rsidRPr="00241459" w:rsidRDefault="00916266">
      <w:pPr>
        <w:pStyle w:val="Regular"/>
        <w:rPr>
          <w:rFonts w:asciiTheme="minorHAnsi" w:hAnsiTheme="minorHAnsi" w:cstheme="minorHAnsi"/>
          <w:color w:val="auto"/>
        </w:rPr>
      </w:pPr>
    </w:p>
    <w:p w14:paraId="2E6CD9CE" w14:textId="77777777" w:rsidR="00916266" w:rsidRPr="00241459" w:rsidRDefault="00916266">
      <w:pPr>
        <w:pStyle w:val="Regular"/>
        <w:rPr>
          <w:rFonts w:asciiTheme="minorHAnsi" w:hAnsiTheme="minorHAnsi" w:cstheme="minorHAnsi"/>
          <w:color w:val="auto"/>
        </w:rPr>
      </w:pPr>
    </w:p>
    <w:p w14:paraId="20EC7613" w14:textId="77777777" w:rsidR="00916266" w:rsidRPr="00241459" w:rsidRDefault="00916266">
      <w:pPr>
        <w:pStyle w:val="Regular"/>
        <w:rPr>
          <w:rFonts w:asciiTheme="minorHAnsi" w:hAnsiTheme="minorHAnsi" w:cstheme="minorHAnsi"/>
          <w:color w:val="auto"/>
        </w:rPr>
      </w:pPr>
    </w:p>
    <w:p w14:paraId="2A7A8042" w14:textId="77777777" w:rsidR="00916266" w:rsidRPr="00241459" w:rsidRDefault="00916266">
      <w:pPr>
        <w:pStyle w:val="Regular"/>
        <w:rPr>
          <w:rFonts w:asciiTheme="minorHAnsi" w:hAnsiTheme="minorHAnsi" w:cstheme="minorHAnsi"/>
          <w:color w:val="auto"/>
        </w:rPr>
      </w:pPr>
    </w:p>
    <w:p w14:paraId="38973726" w14:textId="77777777" w:rsidR="00916266" w:rsidRPr="00241459" w:rsidRDefault="00916266">
      <w:pPr>
        <w:pStyle w:val="Regular"/>
        <w:rPr>
          <w:rFonts w:asciiTheme="minorHAnsi" w:hAnsiTheme="minorHAnsi" w:cstheme="minorHAnsi"/>
          <w:color w:val="auto"/>
        </w:rPr>
      </w:pPr>
    </w:p>
    <w:p w14:paraId="1C2B781C" w14:textId="77777777" w:rsidR="00A90CBA" w:rsidRPr="00241459" w:rsidRDefault="00A90CBA">
      <w:pPr>
        <w:pStyle w:val="Regular"/>
        <w:rPr>
          <w:rFonts w:asciiTheme="minorHAnsi" w:hAnsiTheme="minorHAnsi" w:cstheme="minorHAnsi"/>
          <w:color w:val="auto"/>
        </w:rPr>
      </w:pPr>
    </w:p>
    <w:p w14:paraId="4AAB92B4" w14:textId="77777777" w:rsidR="00A90CBA" w:rsidRPr="00241459" w:rsidRDefault="00A90CBA">
      <w:pPr>
        <w:pStyle w:val="Regular"/>
        <w:rPr>
          <w:rFonts w:asciiTheme="minorHAnsi" w:hAnsiTheme="minorHAnsi" w:cstheme="minorHAnsi"/>
          <w:color w:val="auto"/>
        </w:rPr>
      </w:pPr>
    </w:p>
    <w:p w14:paraId="3327D6A3" w14:textId="77777777" w:rsidR="00A90CBA" w:rsidRPr="00241459" w:rsidRDefault="00A90CBA">
      <w:pPr>
        <w:pStyle w:val="Regular"/>
        <w:rPr>
          <w:rFonts w:asciiTheme="minorHAnsi" w:hAnsiTheme="minorHAnsi" w:cstheme="minorHAnsi"/>
          <w:color w:val="auto"/>
        </w:rPr>
      </w:pPr>
    </w:p>
    <w:p w14:paraId="1A61FD7D" w14:textId="77777777" w:rsidR="00A90CBA" w:rsidRPr="00241459" w:rsidRDefault="00A90CBA">
      <w:pPr>
        <w:pStyle w:val="Regular"/>
        <w:rPr>
          <w:rFonts w:asciiTheme="minorHAnsi" w:hAnsiTheme="minorHAnsi" w:cstheme="minorHAnsi"/>
          <w:color w:val="auto"/>
        </w:rPr>
      </w:pPr>
    </w:p>
    <w:p w14:paraId="3C4668D2" w14:textId="77777777" w:rsidR="00A90CBA" w:rsidRPr="00241459" w:rsidRDefault="00A90CBA">
      <w:pPr>
        <w:pStyle w:val="Regular"/>
        <w:rPr>
          <w:rFonts w:asciiTheme="minorHAnsi" w:hAnsiTheme="minorHAnsi" w:cstheme="minorHAnsi"/>
          <w:color w:val="auto"/>
        </w:rPr>
      </w:pPr>
    </w:p>
    <w:p w14:paraId="743013E8" w14:textId="77777777" w:rsidR="00A90CBA" w:rsidRPr="00241459" w:rsidRDefault="00A90CBA">
      <w:pPr>
        <w:pStyle w:val="Regular"/>
        <w:rPr>
          <w:rFonts w:asciiTheme="minorHAnsi" w:hAnsiTheme="minorHAnsi" w:cstheme="minorHAnsi"/>
          <w:color w:val="auto"/>
        </w:rPr>
      </w:pPr>
    </w:p>
    <w:p w14:paraId="7378A064" w14:textId="77777777" w:rsidR="00A90CBA" w:rsidRPr="00241459" w:rsidRDefault="00A90CBA">
      <w:pPr>
        <w:pStyle w:val="Regular"/>
        <w:rPr>
          <w:rFonts w:asciiTheme="minorHAnsi" w:hAnsiTheme="minorHAnsi" w:cstheme="minorHAnsi"/>
          <w:color w:val="auto"/>
        </w:rPr>
      </w:pPr>
    </w:p>
    <w:p w14:paraId="75AE18EE" w14:textId="77777777" w:rsidR="00916266" w:rsidRPr="00241459" w:rsidRDefault="00916266">
      <w:pPr>
        <w:pStyle w:val="Regular"/>
        <w:rPr>
          <w:rFonts w:asciiTheme="minorHAnsi" w:hAnsiTheme="minorHAnsi" w:cstheme="minorHAnsi"/>
          <w:color w:val="auto"/>
        </w:rPr>
      </w:pPr>
    </w:p>
    <w:p w14:paraId="32FF655D" w14:textId="77777777" w:rsidR="004207FC" w:rsidRPr="00241459" w:rsidRDefault="004207FC" w:rsidP="00810401">
      <w:pPr>
        <w:pStyle w:val="Heading1"/>
        <w:jc w:val="center"/>
        <w:rPr>
          <w:rFonts w:asciiTheme="minorHAnsi" w:hAnsiTheme="minorHAnsi" w:cstheme="minorHAnsi"/>
          <w:color w:val="auto"/>
        </w:rPr>
      </w:pPr>
      <w:bookmarkStart w:id="0" w:name="_Toc298257261"/>
      <w:bookmarkStart w:id="1" w:name="_Toc483915360"/>
      <w:bookmarkStart w:id="2" w:name="_Toc149302042"/>
      <w:r w:rsidRPr="00241459">
        <w:rPr>
          <w:rFonts w:asciiTheme="minorHAnsi" w:hAnsiTheme="minorHAnsi" w:cstheme="minorHAnsi"/>
          <w:color w:val="auto"/>
        </w:rPr>
        <w:t>Introduction</w:t>
      </w:r>
      <w:bookmarkEnd w:id="0"/>
      <w:bookmarkEnd w:id="1"/>
      <w:bookmarkEnd w:id="2"/>
    </w:p>
    <w:p w14:paraId="0AE060DA" w14:textId="77777777" w:rsidR="003361AD" w:rsidRPr="00F96099" w:rsidRDefault="004207FC" w:rsidP="007D408C">
      <w:pPr>
        <w:pStyle w:val="Heading2"/>
        <w:numPr>
          <w:ilvl w:val="1"/>
          <w:numId w:val="2"/>
        </w:numPr>
      </w:pPr>
      <w:r w:rsidRPr="00F96099">
        <w:br w:type="page"/>
      </w:r>
      <w:bookmarkStart w:id="3" w:name="_Toc199150582"/>
      <w:bookmarkStart w:id="4" w:name="_Toc298257262"/>
    </w:p>
    <w:p w14:paraId="5CF04A49" w14:textId="414597B6" w:rsidR="003361AD" w:rsidRPr="00241459" w:rsidRDefault="003361AD" w:rsidP="00582AA8">
      <w:pPr>
        <w:rPr>
          <w:rFonts w:asciiTheme="minorHAnsi" w:hAnsiTheme="minorHAnsi" w:cstheme="minorHAnsi"/>
        </w:rPr>
      </w:pPr>
    </w:p>
    <w:p w14:paraId="095EAA1D" w14:textId="11C00D2E" w:rsidR="004207FC" w:rsidRPr="00F96099" w:rsidRDefault="004207FC" w:rsidP="007D408C">
      <w:pPr>
        <w:pStyle w:val="Heading2"/>
      </w:pPr>
      <w:bookmarkStart w:id="5" w:name="_Toc483915361"/>
      <w:bookmarkStart w:id="6" w:name="_Toc149302043"/>
      <w:r w:rsidRPr="00F96099">
        <w:t>Table of contents</w:t>
      </w:r>
      <w:bookmarkEnd w:id="3"/>
      <w:bookmarkEnd w:id="4"/>
      <w:bookmarkEnd w:id="5"/>
      <w:bookmarkEnd w:id="6"/>
    </w:p>
    <w:sdt>
      <w:sdtPr>
        <w:rPr>
          <w:rFonts w:asciiTheme="minorHAnsi" w:eastAsia="Times New Roman" w:hAnsiTheme="minorHAnsi" w:cstheme="minorHAnsi"/>
          <w:color w:val="auto"/>
          <w:sz w:val="22"/>
          <w:szCs w:val="20"/>
          <w:lang w:eastAsia="en-GB"/>
        </w:rPr>
        <w:id w:val="-359200024"/>
        <w:docPartObj>
          <w:docPartGallery w:val="Table of Contents"/>
          <w:docPartUnique/>
        </w:docPartObj>
      </w:sdtPr>
      <w:sdtEndPr>
        <w:rPr>
          <w:rStyle w:val="Hyperlink"/>
          <w:szCs w:val="22"/>
          <w:u w:val="single"/>
        </w:rPr>
      </w:sdtEndPr>
      <w:sdtContent>
        <w:p w14:paraId="0FB0DAFA" w14:textId="77777777" w:rsidR="0035038A" w:rsidRPr="00241459" w:rsidRDefault="0035038A" w:rsidP="0054299D">
          <w:pPr>
            <w:pStyle w:val="TOCHeading"/>
            <w:numPr>
              <w:ilvl w:val="0"/>
              <w:numId w:val="0"/>
            </w:numPr>
            <w:rPr>
              <w:rFonts w:asciiTheme="minorHAnsi" w:hAnsiTheme="minorHAnsi" w:cstheme="minorHAnsi"/>
              <w:color w:val="auto"/>
            </w:rPr>
          </w:pPr>
        </w:p>
        <w:p w14:paraId="0ECD6464" w14:textId="77777777" w:rsidR="0054299D" w:rsidRPr="00241459" w:rsidRDefault="0054299D" w:rsidP="0054299D">
          <w:pPr>
            <w:rPr>
              <w:rFonts w:asciiTheme="minorHAnsi" w:hAnsiTheme="minorHAnsi" w:cstheme="minorHAnsi"/>
              <w:lang w:eastAsia="en-US"/>
            </w:rPr>
          </w:pPr>
        </w:p>
        <w:p w14:paraId="304B3CCD" w14:textId="2C9001D7" w:rsidR="000F4D0F" w:rsidRDefault="00A04473">
          <w:pPr>
            <w:pStyle w:val="TOC1"/>
            <w:tabs>
              <w:tab w:val="left" w:pos="567"/>
              <w:tab w:val="right" w:leader="dot" w:pos="10338"/>
            </w:tabs>
            <w:rPr>
              <w:rFonts w:asciiTheme="minorHAnsi" w:eastAsiaTheme="minorEastAsia" w:hAnsiTheme="minorHAnsi" w:cstheme="minorBidi"/>
              <w:noProof/>
              <w:color w:val="auto"/>
            </w:rPr>
          </w:pPr>
          <w:r w:rsidRPr="00241459">
            <w:rPr>
              <w:rStyle w:val="Hyperlink"/>
              <w:rFonts w:asciiTheme="minorHAnsi" w:hAnsiTheme="minorHAnsi" w:cstheme="minorHAnsi"/>
              <w:noProof/>
              <w:color w:val="auto"/>
              <w:u w:val="none"/>
            </w:rPr>
            <w:fldChar w:fldCharType="begin"/>
          </w:r>
          <w:r w:rsidRPr="00241459">
            <w:rPr>
              <w:rStyle w:val="Hyperlink"/>
              <w:rFonts w:asciiTheme="minorHAnsi" w:hAnsiTheme="minorHAnsi" w:cstheme="minorHAnsi"/>
              <w:noProof/>
              <w:color w:val="auto"/>
              <w:u w:val="none"/>
            </w:rPr>
            <w:instrText xml:space="preserve"> TOC \o "1-4" \h \z \u </w:instrText>
          </w:r>
          <w:r w:rsidRPr="00241459">
            <w:rPr>
              <w:rStyle w:val="Hyperlink"/>
              <w:rFonts w:asciiTheme="minorHAnsi" w:hAnsiTheme="minorHAnsi" w:cstheme="minorHAnsi"/>
              <w:noProof/>
              <w:color w:val="auto"/>
              <w:u w:val="none"/>
            </w:rPr>
            <w:fldChar w:fldCharType="separate"/>
          </w:r>
          <w:hyperlink w:anchor="_Toc149302042" w:history="1">
            <w:r w:rsidR="000F4D0F" w:rsidRPr="00E06854">
              <w:rPr>
                <w:rStyle w:val="Hyperlink"/>
                <w:rFonts w:cstheme="minorHAnsi"/>
                <w:noProof/>
              </w:rPr>
              <w:t>0</w:t>
            </w:r>
            <w:r w:rsidR="000F4D0F">
              <w:rPr>
                <w:rFonts w:asciiTheme="minorHAnsi" w:eastAsiaTheme="minorEastAsia" w:hAnsiTheme="minorHAnsi" w:cstheme="minorBidi"/>
                <w:noProof/>
                <w:color w:val="auto"/>
              </w:rPr>
              <w:tab/>
            </w:r>
            <w:r w:rsidR="000F4D0F" w:rsidRPr="00E06854">
              <w:rPr>
                <w:rStyle w:val="Hyperlink"/>
                <w:rFonts w:cstheme="minorHAnsi"/>
                <w:noProof/>
              </w:rPr>
              <w:t>Introduction</w:t>
            </w:r>
            <w:r w:rsidR="000F4D0F">
              <w:rPr>
                <w:noProof/>
                <w:webHidden/>
              </w:rPr>
              <w:tab/>
            </w:r>
            <w:r w:rsidR="000F4D0F">
              <w:rPr>
                <w:noProof/>
                <w:webHidden/>
              </w:rPr>
              <w:fldChar w:fldCharType="begin"/>
            </w:r>
            <w:r w:rsidR="000F4D0F">
              <w:rPr>
                <w:noProof/>
                <w:webHidden/>
              </w:rPr>
              <w:instrText xml:space="preserve"> PAGEREF _Toc149302042 \h </w:instrText>
            </w:r>
            <w:r w:rsidR="000F4D0F">
              <w:rPr>
                <w:noProof/>
                <w:webHidden/>
              </w:rPr>
            </w:r>
            <w:r w:rsidR="000F4D0F">
              <w:rPr>
                <w:noProof/>
                <w:webHidden/>
              </w:rPr>
              <w:fldChar w:fldCharType="separate"/>
            </w:r>
            <w:r w:rsidR="007B5D8D">
              <w:rPr>
                <w:noProof/>
                <w:webHidden/>
              </w:rPr>
              <w:t>4</w:t>
            </w:r>
            <w:r w:rsidR="000F4D0F">
              <w:rPr>
                <w:noProof/>
                <w:webHidden/>
              </w:rPr>
              <w:fldChar w:fldCharType="end"/>
            </w:r>
          </w:hyperlink>
        </w:p>
        <w:p w14:paraId="516852C6" w14:textId="48DC6072" w:rsidR="000F4D0F" w:rsidRDefault="00297430">
          <w:pPr>
            <w:pStyle w:val="TOC2"/>
            <w:tabs>
              <w:tab w:val="left" w:pos="850"/>
              <w:tab w:val="right" w:leader="dot" w:pos="10338"/>
            </w:tabs>
            <w:rPr>
              <w:rFonts w:asciiTheme="minorHAnsi" w:eastAsiaTheme="minorEastAsia" w:hAnsiTheme="minorHAnsi" w:cstheme="minorBidi"/>
              <w:noProof/>
              <w:color w:val="auto"/>
            </w:rPr>
          </w:pPr>
          <w:hyperlink w:anchor="_Toc149302043" w:history="1">
            <w:r w:rsidR="000F4D0F" w:rsidRPr="00E06854">
              <w:rPr>
                <w:rStyle w:val="Hyperlink"/>
                <w:noProof/>
              </w:rPr>
              <w:t>0.1</w:t>
            </w:r>
            <w:r w:rsidR="000F4D0F">
              <w:rPr>
                <w:rFonts w:asciiTheme="minorHAnsi" w:eastAsiaTheme="minorEastAsia" w:hAnsiTheme="minorHAnsi" w:cstheme="minorBidi"/>
                <w:noProof/>
                <w:color w:val="auto"/>
              </w:rPr>
              <w:tab/>
            </w:r>
            <w:r w:rsidR="000F4D0F" w:rsidRPr="00E06854">
              <w:rPr>
                <w:rStyle w:val="Hyperlink"/>
                <w:noProof/>
              </w:rPr>
              <w:t>Table of contents</w:t>
            </w:r>
            <w:r w:rsidR="000F4D0F">
              <w:rPr>
                <w:noProof/>
                <w:webHidden/>
              </w:rPr>
              <w:tab/>
            </w:r>
            <w:r w:rsidR="000F4D0F">
              <w:rPr>
                <w:noProof/>
                <w:webHidden/>
              </w:rPr>
              <w:fldChar w:fldCharType="begin"/>
            </w:r>
            <w:r w:rsidR="000F4D0F">
              <w:rPr>
                <w:noProof/>
                <w:webHidden/>
              </w:rPr>
              <w:instrText xml:space="preserve"> PAGEREF _Toc149302043 \h </w:instrText>
            </w:r>
            <w:r w:rsidR="000F4D0F">
              <w:rPr>
                <w:noProof/>
                <w:webHidden/>
              </w:rPr>
            </w:r>
            <w:r w:rsidR="000F4D0F">
              <w:rPr>
                <w:noProof/>
                <w:webHidden/>
              </w:rPr>
              <w:fldChar w:fldCharType="separate"/>
            </w:r>
            <w:r w:rsidR="007B5D8D">
              <w:rPr>
                <w:noProof/>
                <w:webHidden/>
              </w:rPr>
              <w:t>5</w:t>
            </w:r>
            <w:r w:rsidR="000F4D0F">
              <w:rPr>
                <w:noProof/>
                <w:webHidden/>
              </w:rPr>
              <w:fldChar w:fldCharType="end"/>
            </w:r>
          </w:hyperlink>
        </w:p>
        <w:p w14:paraId="2A3C48A7" w14:textId="17CE5E7D" w:rsidR="000F4D0F" w:rsidRDefault="00297430">
          <w:pPr>
            <w:pStyle w:val="TOC2"/>
            <w:tabs>
              <w:tab w:val="left" w:pos="850"/>
              <w:tab w:val="right" w:leader="dot" w:pos="10338"/>
            </w:tabs>
            <w:rPr>
              <w:rFonts w:asciiTheme="minorHAnsi" w:eastAsiaTheme="minorEastAsia" w:hAnsiTheme="minorHAnsi" w:cstheme="minorBidi"/>
              <w:noProof/>
              <w:color w:val="auto"/>
            </w:rPr>
          </w:pPr>
          <w:hyperlink w:anchor="_Toc149302044" w:history="1">
            <w:r w:rsidR="000F4D0F" w:rsidRPr="00E06854">
              <w:rPr>
                <w:rStyle w:val="Hyperlink"/>
                <w:noProof/>
              </w:rPr>
              <w:t>0.2</w:t>
            </w:r>
            <w:r w:rsidR="000F4D0F">
              <w:rPr>
                <w:rFonts w:asciiTheme="minorHAnsi" w:eastAsiaTheme="minorEastAsia" w:hAnsiTheme="minorHAnsi" w:cstheme="minorBidi"/>
                <w:noProof/>
                <w:color w:val="auto"/>
              </w:rPr>
              <w:tab/>
            </w:r>
            <w:r w:rsidR="000F4D0F" w:rsidRPr="00E06854">
              <w:rPr>
                <w:rStyle w:val="Hyperlink"/>
                <w:noProof/>
              </w:rPr>
              <w:t>Definitions and abbreviations.</w:t>
            </w:r>
            <w:r w:rsidR="000F4D0F">
              <w:rPr>
                <w:noProof/>
                <w:webHidden/>
              </w:rPr>
              <w:tab/>
            </w:r>
            <w:r w:rsidR="000F4D0F">
              <w:rPr>
                <w:noProof/>
                <w:webHidden/>
              </w:rPr>
              <w:fldChar w:fldCharType="begin"/>
            </w:r>
            <w:r w:rsidR="000F4D0F">
              <w:rPr>
                <w:noProof/>
                <w:webHidden/>
              </w:rPr>
              <w:instrText xml:space="preserve"> PAGEREF _Toc149302044 \h </w:instrText>
            </w:r>
            <w:r w:rsidR="000F4D0F">
              <w:rPr>
                <w:noProof/>
                <w:webHidden/>
              </w:rPr>
            </w:r>
            <w:r w:rsidR="000F4D0F">
              <w:rPr>
                <w:noProof/>
                <w:webHidden/>
              </w:rPr>
              <w:fldChar w:fldCharType="separate"/>
            </w:r>
            <w:r w:rsidR="007B5D8D">
              <w:rPr>
                <w:noProof/>
                <w:webHidden/>
              </w:rPr>
              <w:t>7</w:t>
            </w:r>
            <w:r w:rsidR="000F4D0F">
              <w:rPr>
                <w:noProof/>
                <w:webHidden/>
              </w:rPr>
              <w:fldChar w:fldCharType="end"/>
            </w:r>
          </w:hyperlink>
        </w:p>
        <w:p w14:paraId="65BBF686" w14:textId="43913C20" w:rsidR="000F4D0F" w:rsidRDefault="00297430">
          <w:pPr>
            <w:pStyle w:val="TOC2"/>
            <w:tabs>
              <w:tab w:val="left" w:pos="850"/>
              <w:tab w:val="right" w:leader="dot" w:pos="10338"/>
            </w:tabs>
            <w:rPr>
              <w:rFonts w:asciiTheme="minorHAnsi" w:eastAsiaTheme="minorEastAsia" w:hAnsiTheme="minorHAnsi" w:cstheme="minorBidi"/>
              <w:noProof/>
              <w:color w:val="auto"/>
            </w:rPr>
          </w:pPr>
          <w:hyperlink w:anchor="_Toc149302045" w:history="1">
            <w:r w:rsidR="000F4D0F" w:rsidRPr="00E06854">
              <w:rPr>
                <w:rStyle w:val="Hyperlink"/>
                <w:noProof/>
              </w:rPr>
              <w:t>0.3</w:t>
            </w:r>
            <w:r w:rsidR="000F4D0F">
              <w:rPr>
                <w:rFonts w:asciiTheme="minorHAnsi" w:eastAsiaTheme="minorEastAsia" w:hAnsiTheme="minorHAnsi" w:cstheme="minorBidi"/>
                <w:noProof/>
                <w:color w:val="auto"/>
              </w:rPr>
              <w:tab/>
            </w:r>
            <w:r w:rsidR="000F4D0F" w:rsidRPr="00E06854">
              <w:rPr>
                <w:rStyle w:val="Hyperlink"/>
                <w:noProof/>
              </w:rPr>
              <w:t>Scope and applicability</w:t>
            </w:r>
            <w:r w:rsidR="000F4D0F">
              <w:rPr>
                <w:noProof/>
                <w:webHidden/>
              </w:rPr>
              <w:tab/>
            </w:r>
            <w:r w:rsidR="000F4D0F">
              <w:rPr>
                <w:noProof/>
                <w:webHidden/>
              </w:rPr>
              <w:fldChar w:fldCharType="begin"/>
            </w:r>
            <w:r w:rsidR="000F4D0F">
              <w:rPr>
                <w:noProof/>
                <w:webHidden/>
              </w:rPr>
              <w:instrText xml:space="preserve"> PAGEREF _Toc149302045 \h </w:instrText>
            </w:r>
            <w:r w:rsidR="000F4D0F">
              <w:rPr>
                <w:noProof/>
                <w:webHidden/>
              </w:rPr>
            </w:r>
            <w:r w:rsidR="000F4D0F">
              <w:rPr>
                <w:noProof/>
                <w:webHidden/>
              </w:rPr>
              <w:fldChar w:fldCharType="separate"/>
            </w:r>
            <w:r w:rsidR="007B5D8D">
              <w:rPr>
                <w:noProof/>
                <w:webHidden/>
              </w:rPr>
              <w:t>7</w:t>
            </w:r>
            <w:r w:rsidR="000F4D0F">
              <w:rPr>
                <w:noProof/>
                <w:webHidden/>
              </w:rPr>
              <w:fldChar w:fldCharType="end"/>
            </w:r>
          </w:hyperlink>
        </w:p>
        <w:p w14:paraId="76ED53EF" w14:textId="2A8541A8" w:rsidR="000F4D0F" w:rsidRDefault="00297430">
          <w:pPr>
            <w:pStyle w:val="TOC2"/>
            <w:tabs>
              <w:tab w:val="left" w:pos="850"/>
              <w:tab w:val="right" w:leader="dot" w:pos="10338"/>
            </w:tabs>
            <w:rPr>
              <w:rFonts w:asciiTheme="minorHAnsi" w:eastAsiaTheme="minorEastAsia" w:hAnsiTheme="minorHAnsi" w:cstheme="minorBidi"/>
              <w:noProof/>
              <w:color w:val="auto"/>
            </w:rPr>
          </w:pPr>
          <w:hyperlink w:anchor="_Toc149302046" w:history="1">
            <w:r w:rsidR="000F4D0F" w:rsidRPr="00E06854">
              <w:rPr>
                <w:rStyle w:val="Hyperlink"/>
                <w:noProof/>
              </w:rPr>
              <w:t>0.4</w:t>
            </w:r>
            <w:r w:rsidR="000F4D0F">
              <w:rPr>
                <w:rFonts w:asciiTheme="minorHAnsi" w:eastAsiaTheme="minorEastAsia" w:hAnsiTheme="minorHAnsi" w:cstheme="minorBidi"/>
                <w:noProof/>
                <w:color w:val="auto"/>
              </w:rPr>
              <w:tab/>
            </w:r>
            <w:r w:rsidR="000F4D0F" w:rsidRPr="00E06854">
              <w:rPr>
                <w:rStyle w:val="Hyperlink"/>
                <w:noProof/>
              </w:rPr>
              <w:t>Purpose</w:t>
            </w:r>
            <w:r w:rsidR="000F4D0F">
              <w:rPr>
                <w:noProof/>
                <w:webHidden/>
              </w:rPr>
              <w:tab/>
            </w:r>
            <w:r w:rsidR="000F4D0F">
              <w:rPr>
                <w:noProof/>
                <w:webHidden/>
              </w:rPr>
              <w:fldChar w:fldCharType="begin"/>
            </w:r>
            <w:r w:rsidR="000F4D0F">
              <w:rPr>
                <w:noProof/>
                <w:webHidden/>
              </w:rPr>
              <w:instrText xml:space="preserve"> PAGEREF _Toc149302046 \h </w:instrText>
            </w:r>
            <w:r w:rsidR="000F4D0F">
              <w:rPr>
                <w:noProof/>
                <w:webHidden/>
              </w:rPr>
            </w:r>
            <w:r w:rsidR="000F4D0F">
              <w:rPr>
                <w:noProof/>
                <w:webHidden/>
              </w:rPr>
              <w:fldChar w:fldCharType="separate"/>
            </w:r>
            <w:r w:rsidR="007B5D8D">
              <w:rPr>
                <w:noProof/>
                <w:webHidden/>
              </w:rPr>
              <w:t>8</w:t>
            </w:r>
            <w:r w:rsidR="000F4D0F">
              <w:rPr>
                <w:noProof/>
                <w:webHidden/>
              </w:rPr>
              <w:fldChar w:fldCharType="end"/>
            </w:r>
          </w:hyperlink>
        </w:p>
        <w:p w14:paraId="09B9EF30" w14:textId="349B397B" w:rsidR="000F4D0F" w:rsidRDefault="00297430">
          <w:pPr>
            <w:pStyle w:val="TOC2"/>
            <w:tabs>
              <w:tab w:val="left" w:pos="850"/>
              <w:tab w:val="right" w:leader="dot" w:pos="10338"/>
            </w:tabs>
            <w:rPr>
              <w:rFonts w:asciiTheme="minorHAnsi" w:eastAsiaTheme="minorEastAsia" w:hAnsiTheme="minorHAnsi" w:cstheme="minorBidi"/>
              <w:noProof/>
              <w:color w:val="auto"/>
            </w:rPr>
          </w:pPr>
          <w:hyperlink w:anchor="_Toc149302047" w:history="1">
            <w:r w:rsidR="000F4D0F" w:rsidRPr="00E06854">
              <w:rPr>
                <w:rStyle w:val="Hyperlink"/>
                <w:noProof/>
              </w:rPr>
              <w:t>0.5</w:t>
            </w:r>
            <w:r w:rsidR="000F4D0F">
              <w:rPr>
                <w:rFonts w:asciiTheme="minorHAnsi" w:eastAsiaTheme="minorEastAsia" w:hAnsiTheme="minorHAnsi" w:cstheme="minorBidi"/>
                <w:noProof/>
                <w:color w:val="auto"/>
              </w:rPr>
              <w:tab/>
            </w:r>
            <w:r w:rsidR="000F4D0F" w:rsidRPr="00E06854">
              <w:rPr>
                <w:rStyle w:val="Hyperlink"/>
                <w:noProof/>
              </w:rPr>
              <w:t>Entry into force</w:t>
            </w:r>
            <w:r w:rsidR="000F4D0F">
              <w:rPr>
                <w:noProof/>
                <w:webHidden/>
              </w:rPr>
              <w:tab/>
            </w:r>
            <w:r w:rsidR="000F4D0F">
              <w:rPr>
                <w:noProof/>
                <w:webHidden/>
              </w:rPr>
              <w:fldChar w:fldCharType="begin"/>
            </w:r>
            <w:r w:rsidR="000F4D0F">
              <w:rPr>
                <w:noProof/>
                <w:webHidden/>
              </w:rPr>
              <w:instrText xml:space="preserve"> PAGEREF _Toc149302047 \h </w:instrText>
            </w:r>
            <w:r w:rsidR="000F4D0F">
              <w:rPr>
                <w:noProof/>
                <w:webHidden/>
              </w:rPr>
            </w:r>
            <w:r w:rsidR="000F4D0F">
              <w:rPr>
                <w:noProof/>
                <w:webHidden/>
              </w:rPr>
              <w:fldChar w:fldCharType="separate"/>
            </w:r>
            <w:r w:rsidR="007B5D8D">
              <w:rPr>
                <w:noProof/>
                <w:webHidden/>
              </w:rPr>
              <w:t>8</w:t>
            </w:r>
            <w:r w:rsidR="000F4D0F">
              <w:rPr>
                <w:noProof/>
                <w:webHidden/>
              </w:rPr>
              <w:fldChar w:fldCharType="end"/>
            </w:r>
          </w:hyperlink>
        </w:p>
        <w:p w14:paraId="3D19C58D" w14:textId="11190A27" w:rsidR="000F4D0F" w:rsidRDefault="00297430">
          <w:pPr>
            <w:pStyle w:val="TOC2"/>
            <w:tabs>
              <w:tab w:val="left" w:pos="850"/>
              <w:tab w:val="right" w:leader="dot" w:pos="10338"/>
            </w:tabs>
            <w:rPr>
              <w:rFonts w:asciiTheme="minorHAnsi" w:eastAsiaTheme="minorEastAsia" w:hAnsiTheme="minorHAnsi" w:cstheme="minorBidi"/>
              <w:noProof/>
              <w:color w:val="auto"/>
            </w:rPr>
          </w:pPr>
          <w:hyperlink w:anchor="_Toc149302048" w:history="1">
            <w:r w:rsidR="000F4D0F" w:rsidRPr="00E06854">
              <w:rPr>
                <w:rStyle w:val="Hyperlink"/>
                <w:noProof/>
              </w:rPr>
              <w:t>0.6</w:t>
            </w:r>
            <w:r w:rsidR="000F4D0F">
              <w:rPr>
                <w:rFonts w:asciiTheme="minorHAnsi" w:eastAsiaTheme="minorEastAsia" w:hAnsiTheme="minorHAnsi" w:cstheme="minorBidi"/>
                <w:noProof/>
                <w:color w:val="auto"/>
              </w:rPr>
              <w:tab/>
            </w:r>
            <w:r w:rsidR="000F4D0F" w:rsidRPr="00E06854">
              <w:rPr>
                <w:rStyle w:val="Hyperlink"/>
                <w:noProof/>
              </w:rPr>
              <w:t>Communication</w:t>
            </w:r>
            <w:r w:rsidR="000F4D0F">
              <w:rPr>
                <w:noProof/>
                <w:webHidden/>
              </w:rPr>
              <w:tab/>
            </w:r>
            <w:r w:rsidR="000F4D0F">
              <w:rPr>
                <w:noProof/>
                <w:webHidden/>
              </w:rPr>
              <w:fldChar w:fldCharType="begin"/>
            </w:r>
            <w:r w:rsidR="000F4D0F">
              <w:rPr>
                <w:noProof/>
                <w:webHidden/>
              </w:rPr>
              <w:instrText xml:space="preserve"> PAGEREF _Toc149302048 \h </w:instrText>
            </w:r>
            <w:r w:rsidR="000F4D0F">
              <w:rPr>
                <w:noProof/>
                <w:webHidden/>
              </w:rPr>
            </w:r>
            <w:r w:rsidR="000F4D0F">
              <w:rPr>
                <w:noProof/>
                <w:webHidden/>
              </w:rPr>
              <w:fldChar w:fldCharType="separate"/>
            </w:r>
            <w:r w:rsidR="007B5D8D">
              <w:rPr>
                <w:noProof/>
                <w:webHidden/>
              </w:rPr>
              <w:t>8</w:t>
            </w:r>
            <w:r w:rsidR="000F4D0F">
              <w:rPr>
                <w:noProof/>
                <w:webHidden/>
              </w:rPr>
              <w:fldChar w:fldCharType="end"/>
            </w:r>
          </w:hyperlink>
        </w:p>
        <w:p w14:paraId="20BC8625" w14:textId="015DC087" w:rsidR="000F4D0F" w:rsidRDefault="00297430">
          <w:pPr>
            <w:pStyle w:val="TOC2"/>
            <w:tabs>
              <w:tab w:val="left" w:pos="850"/>
              <w:tab w:val="right" w:leader="dot" w:pos="10338"/>
            </w:tabs>
            <w:rPr>
              <w:rFonts w:asciiTheme="minorHAnsi" w:eastAsiaTheme="minorEastAsia" w:hAnsiTheme="minorHAnsi" w:cstheme="minorBidi"/>
              <w:noProof/>
              <w:color w:val="auto"/>
            </w:rPr>
          </w:pPr>
          <w:hyperlink w:anchor="_Toc149302049" w:history="1">
            <w:r w:rsidR="000F4D0F" w:rsidRPr="00E06854">
              <w:rPr>
                <w:rStyle w:val="Hyperlink"/>
                <w:noProof/>
              </w:rPr>
              <w:t>0.7</w:t>
            </w:r>
            <w:r w:rsidR="000F4D0F">
              <w:rPr>
                <w:rFonts w:asciiTheme="minorHAnsi" w:eastAsiaTheme="minorEastAsia" w:hAnsiTheme="minorHAnsi" w:cstheme="minorBidi"/>
                <w:noProof/>
                <w:color w:val="auto"/>
              </w:rPr>
              <w:tab/>
            </w:r>
            <w:r w:rsidR="000F4D0F" w:rsidRPr="00E06854">
              <w:rPr>
                <w:rStyle w:val="Hyperlink"/>
                <w:noProof/>
              </w:rPr>
              <w:t>Management of approvals by EASA</w:t>
            </w:r>
            <w:r w:rsidR="000F4D0F">
              <w:rPr>
                <w:noProof/>
                <w:webHidden/>
              </w:rPr>
              <w:tab/>
            </w:r>
            <w:r w:rsidR="000F4D0F">
              <w:rPr>
                <w:noProof/>
                <w:webHidden/>
              </w:rPr>
              <w:fldChar w:fldCharType="begin"/>
            </w:r>
            <w:r w:rsidR="000F4D0F">
              <w:rPr>
                <w:noProof/>
                <w:webHidden/>
              </w:rPr>
              <w:instrText xml:space="preserve"> PAGEREF _Toc149302049 \h </w:instrText>
            </w:r>
            <w:r w:rsidR="000F4D0F">
              <w:rPr>
                <w:noProof/>
                <w:webHidden/>
              </w:rPr>
            </w:r>
            <w:r w:rsidR="000F4D0F">
              <w:rPr>
                <w:noProof/>
                <w:webHidden/>
              </w:rPr>
              <w:fldChar w:fldCharType="separate"/>
            </w:r>
            <w:r w:rsidR="007B5D8D">
              <w:rPr>
                <w:noProof/>
                <w:webHidden/>
              </w:rPr>
              <w:t>8</w:t>
            </w:r>
            <w:r w:rsidR="000F4D0F">
              <w:rPr>
                <w:noProof/>
                <w:webHidden/>
              </w:rPr>
              <w:fldChar w:fldCharType="end"/>
            </w:r>
          </w:hyperlink>
        </w:p>
        <w:p w14:paraId="7B72FDB3" w14:textId="59C193E3" w:rsidR="000F4D0F" w:rsidRDefault="00297430">
          <w:pPr>
            <w:pStyle w:val="TOC2"/>
            <w:tabs>
              <w:tab w:val="left" w:pos="850"/>
              <w:tab w:val="right" w:leader="dot" w:pos="10338"/>
            </w:tabs>
            <w:rPr>
              <w:rFonts w:asciiTheme="minorHAnsi" w:eastAsiaTheme="minorEastAsia" w:hAnsiTheme="minorHAnsi" w:cstheme="minorBidi"/>
              <w:noProof/>
              <w:color w:val="auto"/>
            </w:rPr>
          </w:pPr>
          <w:hyperlink w:anchor="_Toc149302050" w:history="1">
            <w:r w:rsidR="000F4D0F" w:rsidRPr="00E06854">
              <w:rPr>
                <w:rStyle w:val="Hyperlink"/>
                <w:noProof/>
              </w:rPr>
              <w:t>0.8</w:t>
            </w:r>
            <w:r w:rsidR="000F4D0F">
              <w:rPr>
                <w:rFonts w:asciiTheme="minorHAnsi" w:eastAsiaTheme="minorEastAsia" w:hAnsiTheme="minorHAnsi" w:cstheme="minorBidi"/>
                <w:noProof/>
                <w:color w:val="auto"/>
              </w:rPr>
              <w:tab/>
            </w:r>
            <w:r w:rsidR="000F4D0F" w:rsidRPr="00E06854">
              <w:rPr>
                <w:rStyle w:val="Hyperlink"/>
                <w:noProof/>
              </w:rPr>
              <w:t>Audit types</w:t>
            </w:r>
            <w:r w:rsidR="000F4D0F">
              <w:rPr>
                <w:noProof/>
                <w:webHidden/>
              </w:rPr>
              <w:tab/>
            </w:r>
            <w:r w:rsidR="000F4D0F">
              <w:rPr>
                <w:noProof/>
                <w:webHidden/>
              </w:rPr>
              <w:fldChar w:fldCharType="begin"/>
            </w:r>
            <w:r w:rsidR="000F4D0F">
              <w:rPr>
                <w:noProof/>
                <w:webHidden/>
              </w:rPr>
              <w:instrText xml:space="preserve"> PAGEREF _Toc149302050 \h </w:instrText>
            </w:r>
            <w:r w:rsidR="000F4D0F">
              <w:rPr>
                <w:noProof/>
                <w:webHidden/>
              </w:rPr>
            </w:r>
            <w:r w:rsidR="000F4D0F">
              <w:rPr>
                <w:noProof/>
                <w:webHidden/>
              </w:rPr>
              <w:fldChar w:fldCharType="separate"/>
            </w:r>
            <w:r w:rsidR="007B5D8D">
              <w:rPr>
                <w:noProof/>
                <w:webHidden/>
              </w:rPr>
              <w:t>8</w:t>
            </w:r>
            <w:r w:rsidR="000F4D0F">
              <w:rPr>
                <w:noProof/>
                <w:webHidden/>
              </w:rPr>
              <w:fldChar w:fldCharType="end"/>
            </w:r>
          </w:hyperlink>
        </w:p>
        <w:p w14:paraId="057BA814" w14:textId="279BE90A" w:rsidR="000F4D0F" w:rsidRDefault="00297430">
          <w:pPr>
            <w:pStyle w:val="TOC1"/>
            <w:tabs>
              <w:tab w:val="left" w:pos="567"/>
              <w:tab w:val="right" w:leader="dot" w:pos="10338"/>
            </w:tabs>
            <w:rPr>
              <w:rFonts w:asciiTheme="minorHAnsi" w:eastAsiaTheme="minorEastAsia" w:hAnsiTheme="minorHAnsi" w:cstheme="minorBidi"/>
              <w:noProof/>
              <w:color w:val="auto"/>
            </w:rPr>
          </w:pPr>
          <w:hyperlink w:anchor="_Toc149302051" w:history="1">
            <w:r w:rsidR="000F4D0F" w:rsidRPr="00E06854">
              <w:rPr>
                <w:rStyle w:val="Hyperlink"/>
                <w:rFonts w:cstheme="minorHAnsi"/>
                <w:noProof/>
              </w:rPr>
              <w:t>1</w:t>
            </w:r>
            <w:r w:rsidR="000F4D0F">
              <w:rPr>
                <w:rFonts w:asciiTheme="minorHAnsi" w:eastAsiaTheme="minorEastAsia" w:hAnsiTheme="minorHAnsi" w:cstheme="minorBidi"/>
                <w:noProof/>
                <w:color w:val="auto"/>
              </w:rPr>
              <w:tab/>
            </w:r>
            <w:r w:rsidR="000F4D0F" w:rsidRPr="00E06854">
              <w:rPr>
                <w:rStyle w:val="Hyperlink"/>
                <w:rFonts w:cstheme="minorHAnsi"/>
                <w:noProof/>
              </w:rPr>
              <w:t>Initial Approval</w:t>
            </w:r>
            <w:r w:rsidR="000F4D0F">
              <w:rPr>
                <w:noProof/>
                <w:webHidden/>
              </w:rPr>
              <w:tab/>
            </w:r>
            <w:r w:rsidR="000F4D0F">
              <w:rPr>
                <w:noProof/>
                <w:webHidden/>
              </w:rPr>
              <w:fldChar w:fldCharType="begin"/>
            </w:r>
            <w:r w:rsidR="000F4D0F">
              <w:rPr>
                <w:noProof/>
                <w:webHidden/>
              </w:rPr>
              <w:instrText xml:space="preserve"> PAGEREF _Toc149302051 \h </w:instrText>
            </w:r>
            <w:r w:rsidR="000F4D0F">
              <w:rPr>
                <w:noProof/>
                <w:webHidden/>
              </w:rPr>
            </w:r>
            <w:r w:rsidR="000F4D0F">
              <w:rPr>
                <w:noProof/>
                <w:webHidden/>
              </w:rPr>
              <w:fldChar w:fldCharType="separate"/>
            </w:r>
            <w:r w:rsidR="007B5D8D">
              <w:rPr>
                <w:noProof/>
                <w:webHidden/>
              </w:rPr>
              <w:t>9</w:t>
            </w:r>
            <w:r w:rsidR="000F4D0F">
              <w:rPr>
                <w:noProof/>
                <w:webHidden/>
              </w:rPr>
              <w:fldChar w:fldCharType="end"/>
            </w:r>
          </w:hyperlink>
        </w:p>
        <w:p w14:paraId="73EBB80B" w14:textId="4C2D55E1" w:rsidR="000F4D0F" w:rsidRDefault="00297430">
          <w:pPr>
            <w:pStyle w:val="TOC2"/>
            <w:tabs>
              <w:tab w:val="left" w:pos="850"/>
              <w:tab w:val="right" w:leader="dot" w:pos="10338"/>
            </w:tabs>
            <w:rPr>
              <w:rFonts w:asciiTheme="minorHAnsi" w:eastAsiaTheme="minorEastAsia" w:hAnsiTheme="minorHAnsi" w:cstheme="minorBidi"/>
              <w:noProof/>
              <w:color w:val="auto"/>
            </w:rPr>
          </w:pPr>
          <w:hyperlink w:anchor="_Toc149302052" w:history="1">
            <w:r w:rsidR="000F4D0F" w:rsidRPr="00E06854">
              <w:rPr>
                <w:rStyle w:val="Hyperlink"/>
                <w:noProof/>
              </w:rPr>
              <w:t>1.1</w:t>
            </w:r>
            <w:r w:rsidR="000F4D0F">
              <w:rPr>
                <w:rFonts w:asciiTheme="minorHAnsi" w:eastAsiaTheme="minorEastAsia" w:hAnsiTheme="minorHAnsi" w:cstheme="minorBidi"/>
                <w:noProof/>
                <w:color w:val="auto"/>
              </w:rPr>
              <w:tab/>
            </w:r>
            <w:r w:rsidR="000F4D0F">
              <w:rPr>
                <w:rStyle w:val="Hyperlink"/>
                <w:noProof/>
              </w:rPr>
              <w:t>P</w:t>
            </w:r>
            <w:r w:rsidR="000F4D0F" w:rsidRPr="00E06854">
              <w:rPr>
                <w:rStyle w:val="Hyperlink"/>
                <w:noProof/>
              </w:rPr>
              <w:t>rocess overview</w:t>
            </w:r>
            <w:r w:rsidR="000F4D0F">
              <w:rPr>
                <w:noProof/>
                <w:webHidden/>
              </w:rPr>
              <w:tab/>
            </w:r>
            <w:r w:rsidR="000F4D0F">
              <w:rPr>
                <w:noProof/>
                <w:webHidden/>
              </w:rPr>
              <w:fldChar w:fldCharType="begin"/>
            </w:r>
            <w:r w:rsidR="000F4D0F">
              <w:rPr>
                <w:noProof/>
                <w:webHidden/>
              </w:rPr>
              <w:instrText xml:space="preserve"> PAGEREF _Toc149302052 \h </w:instrText>
            </w:r>
            <w:r w:rsidR="000F4D0F">
              <w:rPr>
                <w:noProof/>
                <w:webHidden/>
              </w:rPr>
            </w:r>
            <w:r w:rsidR="000F4D0F">
              <w:rPr>
                <w:noProof/>
                <w:webHidden/>
              </w:rPr>
              <w:fldChar w:fldCharType="separate"/>
            </w:r>
            <w:r w:rsidR="007B5D8D">
              <w:rPr>
                <w:noProof/>
                <w:webHidden/>
              </w:rPr>
              <w:t>10</w:t>
            </w:r>
            <w:r w:rsidR="000F4D0F">
              <w:rPr>
                <w:noProof/>
                <w:webHidden/>
              </w:rPr>
              <w:fldChar w:fldCharType="end"/>
            </w:r>
          </w:hyperlink>
        </w:p>
        <w:p w14:paraId="3500615A" w14:textId="4EA1D80C" w:rsidR="000F4D0F" w:rsidRDefault="00297430">
          <w:pPr>
            <w:pStyle w:val="TOC2"/>
            <w:tabs>
              <w:tab w:val="left" w:pos="850"/>
              <w:tab w:val="right" w:leader="dot" w:pos="10338"/>
            </w:tabs>
            <w:rPr>
              <w:rFonts w:asciiTheme="minorHAnsi" w:eastAsiaTheme="minorEastAsia" w:hAnsiTheme="minorHAnsi" w:cstheme="minorBidi"/>
              <w:noProof/>
              <w:color w:val="auto"/>
            </w:rPr>
          </w:pPr>
          <w:hyperlink w:anchor="_Toc149302054" w:history="1">
            <w:r w:rsidR="000F4D0F" w:rsidRPr="00E06854">
              <w:rPr>
                <w:rStyle w:val="Hyperlink"/>
                <w:noProof/>
              </w:rPr>
              <w:t>1.2</w:t>
            </w:r>
            <w:r w:rsidR="000F4D0F">
              <w:rPr>
                <w:rFonts w:asciiTheme="minorHAnsi" w:eastAsiaTheme="minorEastAsia" w:hAnsiTheme="minorHAnsi" w:cstheme="minorBidi"/>
                <w:noProof/>
                <w:color w:val="auto"/>
              </w:rPr>
              <w:tab/>
            </w:r>
            <w:r w:rsidR="000F4D0F" w:rsidRPr="00E06854">
              <w:rPr>
                <w:rStyle w:val="Hyperlink"/>
                <w:noProof/>
              </w:rPr>
              <w:t>Process details</w:t>
            </w:r>
            <w:r w:rsidR="000F4D0F">
              <w:rPr>
                <w:noProof/>
                <w:webHidden/>
              </w:rPr>
              <w:tab/>
            </w:r>
            <w:r w:rsidR="000F4D0F">
              <w:rPr>
                <w:noProof/>
                <w:webHidden/>
              </w:rPr>
              <w:fldChar w:fldCharType="begin"/>
            </w:r>
            <w:r w:rsidR="000F4D0F">
              <w:rPr>
                <w:noProof/>
                <w:webHidden/>
              </w:rPr>
              <w:instrText xml:space="preserve"> PAGEREF _Toc149302054 \h </w:instrText>
            </w:r>
            <w:r w:rsidR="000F4D0F">
              <w:rPr>
                <w:noProof/>
                <w:webHidden/>
              </w:rPr>
            </w:r>
            <w:r w:rsidR="000F4D0F">
              <w:rPr>
                <w:noProof/>
                <w:webHidden/>
              </w:rPr>
              <w:fldChar w:fldCharType="separate"/>
            </w:r>
            <w:r w:rsidR="007B5D8D">
              <w:rPr>
                <w:noProof/>
                <w:webHidden/>
              </w:rPr>
              <w:t>12</w:t>
            </w:r>
            <w:r w:rsidR="000F4D0F">
              <w:rPr>
                <w:noProof/>
                <w:webHidden/>
              </w:rPr>
              <w:fldChar w:fldCharType="end"/>
            </w:r>
          </w:hyperlink>
        </w:p>
        <w:p w14:paraId="6AA38E23" w14:textId="3E0A9E73" w:rsidR="000F4D0F" w:rsidRDefault="00297430">
          <w:pPr>
            <w:pStyle w:val="TOC4"/>
            <w:tabs>
              <w:tab w:val="left" w:pos="1540"/>
              <w:tab w:val="right" w:leader="dot" w:pos="10338"/>
            </w:tabs>
            <w:rPr>
              <w:rFonts w:asciiTheme="minorHAnsi" w:eastAsiaTheme="minorEastAsia" w:hAnsiTheme="minorHAnsi" w:cstheme="minorBidi"/>
              <w:noProof/>
              <w:color w:val="auto"/>
            </w:rPr>
          </w:pPr>
          <w:hyperlink w:anchor="_Toc149302055" w:history="1">
            <w:r w:rsidR="000F4D0F" w:rsidRPr="00E06854">
              <w:rPr>
                <w:rStyle w:val="Hyperlink"/>
                <w:rFonts w:cstheme="minorHAnsi"/>
                <w:noProof/>
                <w:lang w:eastAsia="en-US"/>
              </w:rPr>
              <w:t>1.2.1</w:t>
            </w:r>
            <w:r w:rsidR="000F4D0F">
              <w:rPr>
                <w:rFonts w:asciiTheme="minorHAnsi" w:eastAsiaTheme="minorEastAsia" w:hAnsiTheme="minorHAnsi" w:cstheme="minorBidi"/>
                <w:noProof/>
                <w:color w:val="auto"/>
              </w:rPr>
              <w:tab/>
            </w:r>
            <w:r w:rsidR="000F4D0F" w:rsidRPr="00E06854">
              <w:rPr>
                <w:rStyle w:val="Hyperlink"/>
                <w:rFonts w:cstheme="minorHAnsi"/>
                <w:noProof/>
                <w:lang w:eastAsia="en-US"/>
              </w:rPr>
              <w:t>Application submission &amp; processing</w:t>
            </w:r>
            <w:r w:rsidR="000F4D0F">
              <w:rPr>
                <w:noProof/>
                <w:webHidden/>
              </w:rPr>
              <w:tab/>
            </w:r>
            <w:r w:rsidR="000F4D0F">
              <w:rPr>
                <w:noProof/>
                <w:webHidden/>
              </w:rPr>
              <w:fldChar w:fldCharType="begin"/>
            </w:r>
            <w:r w:rsidR="000F4D0F">
              <w:rPr>
                <w:noProof/>
                <w:webHidden/>
              </w:rPr>
              <w:instrText xml:space="preserve"> PAGEREF _Toc149302055 \h </w:instrText>
            </w:r>
            <w:r w:rsidR="000F4D0F">
              <w:rPr>
                <w:noProof/>
                <w:webHidden/>
              </w:rPr>
            </w:r>
            <w:r w:rsidR="000F4D0F">
              <w:rPr>
                <w:noProof/>
                <w:webHidden/>
              </w:rPr>
              <w:fldChar w:fldCharType="separate"/>
            </w:r>
            <w:r w:rsidR="007B5D8D">
              <w:rPr>
                <w:noProof/>
                <w:webHidden/>
              </w:rPr>
              <w:t>12</w:t>
            </w:r>
            <w:r w:rsidR="000F4D0F">
              <w:rPr>
                <w:noProof/>
                <w:webHidden/>
              </w:rPr>
              <w:fldChar w:fldCharType="end"/>
            </w:r>
          </w:hyperlink>
        </w:p>
        <w:p w14:paraId="1F90C9C1" w14:textId="08203A22" w:rsidR="000F4D0F" w:rsidRDefault="00297430">
          <w:pPr>
            <w:pStyle w:val="TOC4"/>
            <w:tabs>
              <w:tab w:val="left" w:pos="1760"/>
              <w:tab w:val="right" w:leader="dot" w:pos="10338"/>
            </w:tabs>
            <w:rPr>
              <w:rFonts w:asciiTheme="minorHAnsi" w:eastAsiaTheme="minorEastAsia" w:hAnsiTheme="minorHAnsi" w:cstheme="minorBidi"/>
              <w:noProof/>
              <w:color w:val="auto"/>
            </w:rPr>
          </w:pPr>
          <w:hyperlink w:anchor="_Toc149302056" w:history="1">
            <w:r w:rsidR="000F4D0F" w:rsidRPr="00E06854">
              <w:rPr>
                <w:rStyle w:val="Hyperlink"/>
                <w:rFonts w:cstheme="minorHAnsi"/>
                <w:noProof/>
              </w:rPr>
              <w:t>1.2.1.1</w:t>
            </w:r>
            <w:r w:rsidR="000F4D0F">
              <w:rPr>
                <w:rFonts w:asciiTheme="minorHAnsi" w:eastAsiaTheme="minorEastAsia" w:hAnsiTheme="minorHAnsi" w:cstheme="minorBidi"/>
                <w:noProof/>
                <w:color w:val="auto"/>
              </w:rPr>
              <w:tab/>
            </w:r>
            <w:r w:rsidR="000F4D0F" w:rsidRPr="00E06854">
              <w:rPr>
                <w:rStyle w:val="Hyperlink"/>
                <w:rFonts w:cstheme="minorHAnsi"/>
                <w:noProof/>
              </w:rPr>
              <w:t>Prepare application</w:t>
            </w:r>
            <w:r w:rsidR="000F4D0F">
              <w:rPr>
                <w:noProof/>
                <w:webHidden/>
              </w:rPr>
              <w:tab/>
            </w:r>
            <w:r w:rsidR="000F4D0F">
              <w:rPr>
                <w:noProof/>
                <w:webHidden/>
              </w:rPr>
              <w:fldChar w:fldCharType="begin"/>
            </w:r>
            <w:r w:rsidR="000F4D0F">
              <w:rPr>
                <w:noProof/>
                <w:webHidden/>
              </w:rPr>
              <w:instrText xml:space="preserve"> PAGEREF _Toc149302056 \h </w:instrText>
            </w:r>
            <w:r w:rsidR="000F4D0F">
              <w:rPr>
                <w:noProof/>
                <w:webHidden/>
              </w:rPr>
            </w:r>
            <w:r w:rsidR="000F4D0F">
              <w:rPr>
                <w:noProof/>
                <w:webHidden/>
              </w:rPr>
              <w:fldChar w:fldCharType="separate"/>
            </w:r>
            <w:r w:rsidR="007B5D8D">
              <w:rPr>
                <w:noProof/>
                <w:webHidden/>
              </w:rPr>
              <w:t>12</w:t>
            </w:r>
            <w:r w:rsidR="000F4D0F">
              <w:rPr>
                <w:noProof/>
                <w:webHidden/>
              </w:rPr>
              <w:fldChar w:fldCharType="end"/>
            </w:r>
          </w:hyperlink>
        </w:p>
        <w:p w14:paraId="1098C051" w14:textId="2A9392C0" w:rsidR="000F4D0F" w:rsidRDefault="00297430">
          <w:pPr>
            <w:pStyle w:val="TOC4"/>
            <w:tabs>
              <w:tab w:val="left" w:pos="1760"/>
              <w:tab w:val="right" w:leader="dot" w:pos="10338"/>
            </w:tabs>
            <w:rPr>
              <w:rFonts w:asciiTheme="minorHAnsi" w:eastAsiaTheme="minorEastAsia" w:hAnsiTheme="minorHAnsi" w:cstheme="minorBidi"/>
              <w:noProof/>
              <w:color w:val="auto"/>
            </w:rPr>
          </w:pPr>
          <w:hyperlink w:anchor="_Toc149302057" w:history="1">
            <w:r w:rsidR="000F4D0F" w:rsidRPr="00E06854">
              <w:rPr>
                <w:rStyle w:val="Hyperlink"/>
                <w:rFonts w:cstheme="minorHAnsi"/>
                <w:noProof/>
              </w:rPr>
              <w:t>1.2.1.2</w:t>
            </w:r>
            <w:r w:rsidR="000F4D0F">
              <w:rPr>
                <w:rFonts w:asciiTheme="minorHAnsi" w:eastAsiaTheme="minorEastAsia" w:hAnsiTheme="minorHAnsi" w:cstheme="minorBidi"/>
                <w:noProof/>
                <w:color w:val="auto"/>
              </w:rPr>
              <w:tab/>
            </w:r>
            <w:r w:rsidR="000F4D0F" w:rsidRPr="00E06854">
              <w:rPr>
                <w:rStyle w:val="Hyperlink"/>
                <w:rFonts w:cstheme="minorHAnsi"/>
                <w:noProof/>
              </w:rPr>
              <w:t>Submit application</w:t>
            </w:r>
            <w:r w:rsidR="000F4D0F">
              <w:rPr>
                <w:noProof/>
                <w:webHidden/>
              </w:rPr>
              <w:tab/>
            </w:r>
            <w:r w:rsidR="000F4D0F">
              <w:rPr>
                <w:noProof/>
                <w:webHidden/>
              </w:rPr>
              <w:fldChar w:fldCharType="begin"/>
            </w:r>
            <w:r w:rsidR="000F4D0F">
              <w:rPr>
                <w:noProof/>
                <w:webHidden/>
              </w:rPr>
              <w:instrText xml:space="preserve"> PAGEREF _Toc149302057 \h </w:instrText>
            </w:r>
            <w:r w:rsidR="000F4D0F">
              <w:rPr>
                <w:noProof/>
                <w:webHidden/>
              </w:rPr>
            </w:r>
            <w:r w:rsidR="000F4D0F">
              <w:rPr>
                <w:noProof/>
                <w:webHidden/>
              </w:rPr>
              <w:fldChar w:fldCharType="separate"/>
            </w:r>
            <w:r w:rsidR="007B5D8D">
              <w:rPr>
                <w:noProof/>
                <w:webHidden/>
              </w:rPr>
              <w:t>19</w:t>
            </w:r>
            <w:r w:rsidR="000F4D0F">
              <w:rPr>
                <w:noProof/>
                <w:webHidden/>
              </w:rPr>
              <w:fldChar w:fldCharType="end"/>
            </w:r>
          </w:hyperlink>
        </w:p>
        <w:p w14:paraId="4F1696AD" w14:textId="2A4A100D" w:rsidR="000F4D0F" w:rsidRDefault="00297430">
          <w:pPr>
            <w:pStyle w:val="TOC4"/>
            <w:tabs>
              <w:tab w:val="left" w:pos="1760"/>
              <w:tab w:val="right" w:leader="dot" w:pos="10338"/>
            </w:tabs>
            <w:rPr>
              <w:rFonts w:asciiTheme="minorHAnsi" w:eastAsiaTheme="minorEastAsia" w:hAnsiTheme="minorHAnsi" w:cstheme="minorBidi"/>
              <w:noProof/>
              <w:color w:val="auto"/>
            </w:rPr>
          </w:pPr>
          <w:hyperlink w:anchor="_Toc149302058" w:history="1">
            <w:r w:rsidR="000F4D0F" w:rsidRPr="00E06854">
              <w:rPr>
                <w:rStyle w:val="Hyperlink"/>
                <w:rFonts w:cstheme="minorHAnsi"/>
                <w:noProof/>
              </w:rPr>
              <w:t>1.2.1.3</w:t>
            </w:r>
            <w:r w:rsidR="000F4D0F">
              <w:rPr>
                <w:rFonts w:asciiTheme="minorHAnsi" w:eastAsiaTheme="minorEastAsia" w:hAnsiTheme="minorHAnsi" w:cstheme="minorBidi"/>
                <w:noProof/>
                <w:color w:val="auto"/>
              </w:rPr>
              <w:tab/>
            </w:r>
            <w:r w:rsidR="000F4D0F" w:rsidRPr="00E06854">
              <w:rPr>
                <w:rStyle w:val="Hyperlink"/>
                <w:rFonts w:cstheme="minorHAnsi"/>
                <w:noProof/>
              </w:rPr>
              <w:t>Application review &amp; eligibility check</w:t>
            </w:r>
            <w:r w:rsidR="000F4D0F">
              <w:rPr>
                <w:noProof/>
                <w:webHidden/>
              </w:rPr>
              <w:tab/>
            </w:r>
            <w:r w:rsidR="000F4D0F">
              <w:rPr>
                <w:noProof/>
                <w:webHidden/>
              </w:rPr>
              <w:fldChar w:fldCharType="begin"/>
            </w:r>
            <w:r w:rsidR="000F4D0F">
              <w:rPr>
                <w:noProof/>
                <w:webHidden/>
              </w:rPr>
              <w:instrText xml:space="preserve"> PAGEREF _Toc149302058 \h </w:instrText>
            </w:r>
            <w:r w:rsidR="000F4D0F">
              <w:rPr>
                <w:noProof/>
                <w:webHidden/>
              </w:rPr>
            </w:r>
            <w:r w:rsidR="000F4D0F">
              <w:rPr>
                <w:noProof/>
                <w:webHidden/>
              </w:rPr>
              <w:fldChar w:fldCharType="separate"/>
            </w:r>
            <w:r w:rsidR="007B5D8D">
              <w:rPr>
                <w:noProof/>
                <w:webHidden/>
              </w:rPr>
              <w:t>22</w:t>
            </w:r>
            <w:r w:rsidR="000F4D0F">
              <w:rPr>
                <w:noProof/>
                <w:webHidden/>
              </w:rPr>
              <w:fldChar w:fldCharType="end"/>
            </w:r>
          </w:hyperlink>
        </w:p>
        <w:p w14:paraId="309F4DFB" w14:textId="46182E52" w:rsidR="000F4D0F" w:rsidRDefault="00297430">
          <w:pPr>
            <w:pStyle w:val="TOC4"/>
            <w:tabs>
              <w:tab w:val="left" w:pos="1760"/>
              <w:tab w:val="right" w:leader="dot" w:pos="10338"/>
            </w:tabs>
            <w:rPr>
              <w:rFonts w:asciiTheme="minorHAnsi" w:eastAsiaTheme="minorEastAsia" w:hAnsiTheme="minorHAnsi" w:cstheme="minorBidi"/>
              <w:noProof/>
              <w:color w:val="auto"/>
            </w:rPr>
          </w:pPr>
          <w:hyperlink w:anchor="_Toc149302059" w:history="1">
            <w:r w:rsidR="000F4D0F" w:rsidRPr="00E06854">
              <w:rPr>
                <w:rStyle w:val="Hyperlink"/>
                <w:rFonts w:cstheme="minorHAnsi"/>
                <w:noProof/>
              </w:rPr>
              <w:t>1.2.1.4</w:t>
            </w:r>
            <w:r w:rsidR="000F4D0F">
              <w:rPr>
                <w:rFonts w:asciiTheme="minorHAnsi" w:eastAsiaTheme="minorEastAsia" w:hAnsiTheme="minorHAnsi" w:cstheme="minorBidi"/>
                <w:noProof/>
                <w:color w:val="auto"/>
              </w:rPr>
              <w:tab/>
            </w:r>
            <w:r w:rsidR="000F4D0F" w:rsidRPr="00E06854">
              <w:rPr>
                <w:rStyle w:val="Hyperlink"/>
                <w:rFonts w:cstheme="minorHAnsi"/>
                <w:noProof/>
              </w:rPr>
              <w:t>Pending approval number allocation &amp; identification of the designated inspector</w:t>
            </w:r>
            <w:r w:rsidR="000F4D0F">
              <w:rPr>
                <w:noProof/>
                <w:webHidden/>
              </w:rPr>
              <w:tab/>
            </w:r>
            <w:r w:rsidR="000F4D0F">
              <w:rPr>
                <w:noProof/>
                <w:webHidden/>
              </w:rPr>
              <w:fldChar w:fldCharType="begin"/>
            </w:r>
            <w:r w:rsidR="000F4D0F">
              <w:rPr>
                <w:noProof/>
                <w:webHidden/>
              </w:rPr>
              <w:instrText xml:space="preserve"> PAGEREF _Toc149302059 \h </w:instrText>
            </w:r>
            <w:r w:rsidR="000F4D0F">
              <w:rPr>
                <w:noProof/>
                <w:webHidden/>
              </w:rPr>
            </w:r>
            <w:r w:rsidR="000F4D0F">
              <w:rPr>
                <w:noProof/>
                <w:webHidden/>
              </w:rPr>
              <w:fldChar w:fldCharType="separate"/>
            </w:r>
            <w:r w:rsidR="007B5D8D">
              <w:rPr>
                <w:noProof/>
                <w:webHidden/>
              </w:rPr>
              <w:t>23</w:t>
            </w:r>
            <w:r w:rsidR="000F4D0F">
              <w:rPr>
                <w:noProof/>
                <w:webHidden/>
              </w:rPr>
              <w:fldChar w:fldCharType="end"/>
            </w:r>
          </w:hyperlink>
        </w:p>
        <w:p w14:paraId="6A7F5592" w14:textId="7C6C4154" w:rsidR="000F4D0F" w:rsidRDefault="00297430">
          <w:pPr>
            <w:pStyle w:val="TOC4"/>
            <w:tabs>
              <w:tab w:val="left" w:pos="1760"/>
              <w:tab w:val="right" w:leader="dot" w:pos="10338"/>
            </w:tabs>
            <w:rPr>
              <w:rFonts w:asciiTheme="minorHAnsi" w:eastAsiaTheme="minorEastAsia" w:hAnsiTheme="minorHAnsi" w:cstheme="minorBidi"/>
              <w:noProof/>
              <w:color w:val="auto"/>
            </w:rPr>
          </w:pPr>
          <w:hyperlink w:anchor="_Toc149302060" w:history="1">
            <w:r w:rsidR="000F4D0F" w:rsidRPr="00E06854">
              <w:rPr>
                <w:rStyle w:val="Hyperlink"/>
                <w:rFonts w:cstheme="minorHAnsi"/>
                <w:noProof/>
              </w:rPr>
              <w:t>1.2.1.5</w:t>
            </w:r>
            <w:r w:rsidR="000F4D0F">
              <w:rPr>
                <w:rFonts w:asciiTheme="minorHAnsi" w:eastAsiaTheme="minorEastAsia" w:hAnsiTheme="minorHAnsi" w:cstheme="minorBidi"/>
                <w:noProof/>
                <w:color w:val="auto"/>
              </w:rPr>
              <w:tab/>
            </w:r>
            <w:r w:rsidR="000F4D0F" w:rsidRPr="00E06854">
              <w:rPr>
                <w:rStyle w:val="Hyperlink"/>
                <w:rFonts w:cstheme="minorHAnsi"/>
                <w:noProof/>
              </w:rPr>
              <w:t>Fee Level information and invoice</w:t>
            </w:r>
            <w:r w:rsidR="000F4D0F">
              <w:rPr>
                <w:noProof/>
                <w:webHidden/>
              </w:rPr>
              <w:tab/>
            </w:r>
            <w:r w:rsidR="000F4D0F">
              <w:rPr>
                <w:noProof/>
                <w:webHidden/>
              </w:rPr>
              <w:fldChar w:fldCharType="begin"/>
            </w:r>
            <w:r w:rsidR="000F4D0F">
              <w:rPr>
                <w:noProof/>
                <w:webHidden/>
              </w:rPr>
              <w:instrText xml:space="preserve"> PAGEREF _Toc149302060 \h </w:instrText>
            </w:r>
            <w:r w:rsidR="000F4D0F">
              <w:rPr>
                <w:noProof/>
                <w:webHidden/>
              </w:rPr>
            </w:r>
            <w:r w:rsidR="000F4D0F">
              <w:rPr>
                <w:noProof/>
                <w:webHidden/>
              </w:rPr>
              <w:fldChar w:fldCharType="separate"/>
            </w:r>
            <w:r w:rsidR="007B5D8D">
              <w:rPr>
                <w:noProof/>
                <w:webHidden/>
              </w:rPr>
              <w:t>24</w:t>
            </w:r>
            <w:r w:rsidR="000F4D0F">
              <w:rPr>
                <w:noProof/>
                <w:webHidden/>
              </w:rPr>
              <w:fldChar w:fldCharType="end"/>
            </w:r>
          </w:hyperlink>
        </w:p>
        <w:p w14:paraId="3202B581" w14:textId="7F30B28D" w:rsidR="000F4D0F" w:rsidRDefault="00297430">
          <w:pPr>
            <w:pStyle w:val="TOC4"/>
            <w:tabs>
              <w:tab w:val="left" w:pos="1760"/>
              <w:tab w:val="right" w:leader="dot" w:pos="10338"/>
            </w:tabs>
            <w:rPr>
              <w:rFonts w:asciiTheme="minorHAnsi" w:eastAsiaTheme="minorEastAsia" w:hAnsiTheme="minorHAnsi" w:cstheme="minorBidi"/>
              <w:noProof/>
              <w:color w:val="auto"/>
            </w:rPr>
          </w:pPr>
          <w:hyperlink w:anchor="_Toc149302061" w:history="1">
            <w:r w:rsidR="000F4D0F" w:rsidRPr="00E06854">
              <w:rPr>
                <w:rStyle w:val="Hyperlink"/>
                <w:rFonts w:cstheme="minorHAnsi"/>
                <w:noProof/>
              </w:rPr>
              <w:t>1.2.1.6</w:t>
            </w:r>
            <w:r w:rsidR="000F4D0F">
              <w:rPr>
                <w:rFonts w:asciiTheme="minorHAnsi" w:eastAsiaTheme="minorEastAsia" w:hAnsiTheme="minorHAnsi" w:cstheme="minorBidi"/>
                <w:noProof/>
                <w:color w:val="auto"/>
              </w:rPr>
              <w:tab/>
            </w:r>
            <w:r w:rsidR="000F4D0F" w:rsidRPr="00E06854">
              <w:rPr>
                <w:rStyle w:val="Hyperlink"/>
                <w:rFonts w:cstheme="minorHAnsi"/>
                <w:noProof/>
              </w:rPr>
              <w:t>Application amendement as necessary</w:t>
            </w:r>
            <w:r w:rsidR="000F4D0F">
              <w:rPr>
                <w:noProof/>
                <w:webHidden/>
              </w:rPr>
              <w:tab/>
            </w:r>
            <w:r w:rsidR="000F4D0F">
              <w:rPr>
                <w:noProof/>
                <w:webHidden/>
              </w:rPr>
              <w:fldChar w:fldCharType="begin"/>
            </w:r>
            <w:r w:rsidR="000F4D0F">
              <w:rPr>
                <w:noProof/>
                <w:webHidden/>
              </w:rPr>
              <w:instrText xml:space="preserve"> PAGEREF _Toc149302061 \h </w:instrText>
            </w:r>
            <w:r w:rsidR="000F4D0F">
              <w:rPr>
                <w:noProof/>
                <w:webHidden/>
              </w:rPr>
            </w:r>
            <w:r w:rsidR="000F4D0F">
              <w:rPr>
                <w:noProof/>
                <w:webHidden/>
              </w:rPr>
              <w:fldChar w:fldCharType="separate"/>
            </w:r>
            <w:r w:rsidR="007B5D8D">
              <w:rPr>
                <w:noProof/>
                <w:webHidden/>
              </w:rPr>
              <w:t>24</w:t>
            </w:r>
            <w:r w:rsidR="000F4D0F">
              <w:rPr>
                <w:noProof/>
                <w:webHidden/>
              </w:rPr>
              <w:fldChar w:fldCharType="end"/>
            </w:r>
          </w:hyperlink>
        </w:p>
        <w:p w14:paraId="2CF9EC2F" w14:textId="0F639FF5" w:rsidR="000F4D0F" w:rsidRDefault="00297430">
          <w:pPr>
            <w:pStyle w:val="TOC4"/>
            <w:tabs>
              <w:tab w:val="left" w:pos="1760"/>
              <w:tab w:val="right" w:leader="dot" w:pos="10338"/>
            </w:tabs>
            <w:rPr>
              <w:rFonts w:asciiTheme="minorHAnsi" w:eastAsiaTheme="minorEastAsia" w:hAnsiTheme="minorHAnsi" w:cstheme="minorBidi"/>
              <w:noProof/>
              <w:color w:val="auto"/>
            </w:rPr>
          </w:pPr>
          <w:hyperlink w:anchor="_Toc149302062" w:history="1">
            <w:r w:rsidR="000F4D0F" w:rsidRPr="00E06854">
              <w:rPr>
                <w:rStyle w:val="Hyperlink"/>
                <w:rFonts w:cstheme="minorHAnsi"/>
                <w:noProof/>
              </w:rPr>
              <w:t>1.2.1.7</w:t>
            </w:r>
            <w:r w:rsidR="000F4D0F">
              <w:rPr>
                <w:rFonts w:asciiTheme="minorHAnsi" w:eastAsiaTheme="minorEastAsia" w:hAnsiTheme="minorHAnsi" w:cstheme="minorBidi"/>
                <w:noProof/>
                <w:color w:val="auto"/>
              </w:rPr>
              <w:tab/>
            </w:r>
            <w:r w:rsidR="000F4D0F" w:rsidRPr="00E06854">
              <w:rPr>
                <w:rStyle w:val="Hyperlink"/>
                <w:rFonts w:cstheme="minorHAnsi"/>
                <w:noProof/>
              </w:rPr>
              <w:t>Assignement of the designated inspector</w:t>
            </w:r>
            <w:r w:rsidR="000F4D0F">
              <w:rPr>
                <w:noProof/>
                <w:webHidden/>
              </w:rPr>
              <w:tab/>
            </w:r>
            <w:r w:rsidR="000F4D0F">
              <w:rPr>
                <w:noProof/>
                <w:webHidden/>
              </w:rPr>
              <w:fldChar w:fldCharType="begin"/>
            </w:r>
            <w:r w:rsidR="000F4D0F">
              <w:rPr>
                <w:noProof/>
                <w:webHidden/>
              </w:rPr>
              <w:instrText xml:space="preserve"> PAGEREF _Toc149302062 \h </w:instrText>
            </w:r>
            <w:r w:rsidR="000F4D0F">
              <w:rPr>
                <w:noProof/>
                <w:webHidden/>
              </w:rPr>
            </w:r>
            <w:r w:rsidR="000F4D0F">
              <w:rPr>
                <w:noProof/>
                <w:webHidden/>
              </w:rPr>
              <w:fldChar w:fldCharType="separate"/>
            </w:r>
            <w:r w:rsidR="007B5D8D">
              <w:rPr>
                <w:noProof/>
                <w:webHidden/>
              </w:rPr>
              <w:t>25</w:t>
            </w:r>
            <w:r w:rsidR="000F4D0F">
              <w:rPr>
                <w:noProof/>
                <w:webHidden/>
              </w:rPr>
              <w:fldChar w:fldCharType="end"/>
            </w:r>
          </w:hyperlink>
        </w:p>
        <w:p w14:paraId="0AE68425" w14:textId="63BEC036" w:rsidR="000F4D0F" w:rsidRDefault="00297430">
          <w:pPr>
            <w:pStyle w:val="TOC4"/>
            <w:tabs>
              <w:tab w:val="left" w:pos="1760"/>
              <w:tab w:val="right" w:leader="dot" w:pos="10338"/>
            </w:tabs>
            <w:rPr>
              <w:rFonts w:asciiTheme="minorHAnsi" w:eastAsiaTheme="minorEastAsia" w:hAnsiTheme="minorHAnsi" w:cstheme="minorBidi"/>
              <w:noProof/>
              <w:color w:val="auto"/>
            </w:rPr>
          </w:pPr>
          <w:hyperlink w:anchor="_Toc149302063" w:history="1">
            <w:r w:rsidR="000F4D0F" w:rsidRPr="00E06854">
              <w:rPr>
                <w:rStyle w:val="Hyperlink"/>
                <w:rFonts w:cstheme="minorHAnsi"/>
                <w:noProof/>
              </w:rPr>
              <w:t>1.2.1.8</w:t>
            </w:r>
            <w:r w:rsidR="000F4D0F">
              <w:rPr>
                <w:rFonts w:asciiTheme="minorHAnsi" w:eastAsiaTheme="minorEastAsia" w:hAnsiTheme="minorHAnsi" w:cstheme="minorBidi"/>
                <w:noProof/>
                <w:color w:val="auto"/>
              </w:rPr>
              <w:tab/>
            </w:r>
            <w:r w:rsidR="000F4D0F" w:rsidRPr="00E06854">
              <w:rPr>
                <w:rStyle w:val="Hyperlink"/>
                <w:rFonts w:cstheme="minorHAnsi"/>
                <w:noProof/>
              </w:rPr>
              <w:t>Application rejection</w:t>
            </w:r>
            <w:r w:rsidR="000F4D0F">
              <w:rPr>
                <w:noProof/>
                <w:webHidden/>
              </w:rPr>
              <w:tab/>
            </w:r>
            <w:r w:rsidR="000F4D0F">
              <w:rPr>
                <w:noProof/>
                <w:webHidden/>
              </w:rPr>
              <w:fldChar w:fldCharType="begin"/>
            </w:r>
            <w:r w:rsidR="000F4D0F">
              <w:rPr>
                <w:noProof/>
                <w:webHidden/>
              </w:rPr>
              <w:instrText xml:space="preserve"> PAGEREF _Toc149302063 \h </w:instrText>
            </w:r>
            <w:r w:rsidR="000F4D0F">
              <w:rPr>
                <w:noProof/>
                <w:webHidden/>
              </w:rPr>
            </w:r>
            <w:r w:rsidR="000F4D0F">
              <w:rPr>
                <w:noProof/>
                <w:webHidden/>
              </w:rPr>
              <w:fldChar w:fldCharType="separate"/>
            </w:r>
            <w:r w:rsidR="007B5D8D">
              <w:rPr>
                <w:noProof/>
                <w:webHidden/>
              </w:rPr>
              <w:t>25</w:t>
            </w:r>
            <w:r w:rsidR="000F4D0F">
              <w:rPr>
                <w:noProof/>
                <w:webHidden/>
              </w:rPr>
              <w:fldChar w:fldCharType="end"/>
            </w:r>
          </w:hyperlink>
        </w:p>
        <w:p w14:paraId="48683457" w14:textId="7C56FAAA" w:rsidR="000F4D0F" w:rsidRDefault="00297430">
          <w:pPr>
            <w:pStyle w:val="TOC4"/>
            <w:tabs>
              <w:tab w:val="left" w:pos="1540"/>
              <w:tab w:val="right" w:leader="dot" w:pos="10338"/>
            </w:tabs>
            <w:rPr>
              <w:rFonts w:asciiTheme="minorHAnsi" w:eastAsiaTheme="minorEastAsia" w:hAnsiTheme="minorHAnsi" w:cstheme="minorBidi"/>
              <w:noProof/>
              <w:color w:val="auto"/>
            </w:rPr>
          </w:pPr>
          <w:hyperlink w:anchor="_Toc149302064" w:history="1">
            <w:r w:rsidR="000F4D0F" w:rsidRPr="00E06854">
              <w:rPr>
                <w:rStyle w:val="Hyperlink"/>
                <w:rFonts w:cstheme="minorHAnsi"/>
                <w:noProof/>
                <w:lang w:eastAsia="en-US"/>
              </w:rPr>
              <w:t>1.2.2</w:t>
            </w:r>
            <w:r w:rsidR="000F4D0F">
              <w:rPr>
                <w:rFonts w:asciiTheme="minorHAnsi" w:eastAsiaTheme="minorEastAsia" w:hAnsiTheme="minorHAnsi" w:cstheme="minorBidi"/>
                <w:noProof/>
                <w:color w:val="auto"/>
              </w:rPr>
              <w:tab/>
            </w:r>
            <w:r w:rsidR="000F4D0F" w:rsidRPr="00E06854">
              <w:rPr>
                <w:rStyle w:val="Hyperlink"/>
                <w:rFonts w:cstheme="minorHAnsi"/>
                <w:noProof/>
                <w:lang w:eastAsia="en-US"/>
              </w:rPr>
              <w:t>Technical investigation &amp; recommendation</w:t>
            </w:r>
            <w:r w:rsidR="000F4D0F">
              <w:rPr>
                <w:noProof/>
                <w:webHidden/>
              </w:rPr>
              <w:tab/>
            </w:r>
            <w:r w:rsidR="000F4D0F">
              <w:rPr>
                <w:noProof/>
                <w:webHidden/>
              </w:rPr>
              <w:fldChar w:fldCharType="begin"/>
            </w:r>
            <w:r w:rsidR="000F4D0F">
              <w:rPr>
                <w:noProof/>
                <w:webHidden/>
              </w:rPr>
              <w:instrText xml:space="preserve"> PAGEREF _Toc149302064 \h </w:instrText>
            </w:r>
            <w:r w:rsidR="000F4D0F">
              <w:rPr>
                <w:noProof/>
                <w:webHidden/>
              </w:rPr>
            </w:r>
            <w:r w:rsidR="000F4D0F">
              <w:rPr>
                <w:noProof/>
                <w:webHidden/>
              </w:rPr>
              <w:fldChar w:fldCharType="separate"/>
            </w:r>
            <w:r w:rsidR="007B5D8D">
              <w:rPr>
                <w:noProof/>
                <w:webHidden/>
              </w:rPr>
              <w:t>25</w:t>
            </w:r>
            <w:r w:rsidR="000F4D0F">
              <w:rPr>
                <w:noProof/>
                <w:webHidden/>
              </w:rPr>
              <w:fldChar w:fldCharType="end"/>
            </w:r>
          </w:hyperlink>
        </w:p>
        <w:p w14:paraId="60ACD096" w14:textId="59298213" w:rsidR="000F4D0F" w:rsidRDefault="00297430">
          <w:pPr>
            <w:pStyle w:val="TOC4"/>
            <w:tabs>
              <w:tab w:val="left" w:pos="1760"/>
              <w:tab w:val="right" w:leader="dot" w:pos="10338"/>
            </w:tabs>
            <w:rPr>
              <w:rFonts w:asciiTheme="minorHAnsi" w:eastAsiaTheme="minorEastAsia" w:hAnsiTheme="minorHAnsi" w:cstheme="minorBidi"/>
              <w:noProof/>
              <w:color w:val="auto"/>
            </w:rPr>
          </w:pPr>
          <w:hyperlink w:anchor="_Toc149302065" w:history="1">
            <w:r w:rsidR="000F4D0F" w:rsidRPr="00E06854">
              <w:rPr>
                <w:rStyle w:val="Hyperlink"/>
                <w:rFonts w:cstheme="minorHAnsi"/>
                <w:noProof/>
              </w:rPr>
              <w:t>1.2.2.1</w:t>
            </w:r>
            <w:r w:rsidR="000F4D0F">
              <w:rPr>
                <w:rFonts w:asciiTheme="minorHAnsi" w:eastAsiaTheme="minorEastAsia" w:hAnsiTheme="minorHAnsi" w:cstheme="minorBidi"/>
                <w:noProof/>
                <w:color w:val="auto"/>
              </w:rPr>
              <w:tab/>
            </w:r>
            <w:r w:rsidR="000F4D0F" w:rsidRPr="00E06854">
              <w:rPr>
                <w:rStyle w:val="Hyperlink"/>
                <w:rFonts w:cstheme="minorHAnsi"/>
                <w:noProof/>
              </w:rPr>
              <w:t>Submission of documents</w:t>
            </w:r>
            <w:r w:rsidR="000F4D0F">
              <w:rPr>
                <w:noProof/>
                <w:webHidden/>
              </w:rPr>
              <w:tab/>
            </w:r>
            <w:r w:rsidR="000F4D0F">
              <w:rPr>
                <w:noProof/>
                <w:webHidden/>
              </w:rPr>
              <w:fldChar w:fldCharType="begin"/>
            </w:r>
            <w:r w:rsidR="000F4D0F">
              <w:rPr>
                <w:noProof/>
                <w:webHidden/>
              </w:rPr>
              <w:instrText xml:space="preserve"> PAGEREF _Toc149302065 \h </w:instrText>
            </w:r>
            <w:r w:rsidR="000F4D0F">
              <w:rPr>
                <w:noProof/>
                <w:webHidden/>
              </w:rPr>
            </w:r>
            <w:r w:rsidR="000F4D0F">
              <w:rPr>
                <w:noProof/>
                <w:webHidden/>
              </w:rPr>
              <w:fldChar w:fldCharType="separate"/>
            </w:r>
            <w:r w:rsidR="007B5D8D">
              <w:rPr>
                <w:noProof/>
                <w:webHidden/>
              </w:rPr>
              <w:t>26</w:t>
            </w:r>
            <w:r w:rsidR="000F4D0F">
              <w:rPr>
                <w:noProof/>
                <w:webHidden/>
              </w:rPr>
              <w:fldChar w:fldCharType="end"/>
            </w:r>
          </w:hyperlink>
        </w:p>
        <w:p w14:paraId="60CAE24E" w14:textId="6C1316F7" w:rsidR="000F4D0F" w:rsidRDefault="00297430">
          <w:pPr>
            <w:pStyle w:val="TOC4"/>
            <w:tabs>
              <w:tab w:val="left" w:pos="1760"/>
              <w:tab w:val="right" w:leader="dot" w:pos="10338"/>
            </w:tabs>
            <w:rPr>
              <w:rFonts w:asciiTheme="minorHAnsi" w:eastAsiaTheme="minorEastAsia" w:hAnsiTheme="minorHAnsi" w:cstheme="minorBidi"/>
              <w:noProof/>
              <w:color w:val="auto"/>
            </w:rPr>
          </w:pPr>
          <w:hyperlink w:anchor="_Toc149302066" w:history="1">
            <w:r w:rsidR="000F4D0F" w:rsidRPr="00E06854">
              <w:rPr>
                <w:rStyle w:val="Hyperlink"/>
                <w:rFonts w:cstheme="minorHAnsi"/>
                <w:noProof/>
              </w:rPr>
              <w:t>1.2.2.2</w:t>
            </w:r>
            <w:r w:rsidR="000F4D0F">
              <w:rPr>
                <w:rFonts w:asciiTheme="minorHAnsi" w:eastAsiaTheme="minorEastAsia" w:hAnsiTheme="minorHAnsi" w:cstheme="minorBidi"/>
                <w:noProof/>
                <w:color w:val="auto"/>
              </w:rPr>
              <w:tab/>
            </w:r>
            <w:r w:rsidR="000F4D0F" w:rsidRPr="00E06854">
              <w:rPr>
                <w:rStyle w:val="Hyperlink"/>
                <w:rFonts w:cstheme="minorHAnsi"/>
                <w:noProof/>
              </w:rPr>
              <w:t>Review of documents</w:t>
            </w:r>
            <w:r w:rsidR="000F4D0F">
              <w:rPr>
                <w:noProof/>
                <w:webHidden/>
              </w:rPr>
              <w:tab/>
            </w:r>
            <w:r w:rsidR="000F4D0F">
              <w:rPr>
                <w:noProof/>
                <w:webHidden/>
              </w:rPr>
              <w:fldChar w:fldCharType="begin"/>
            </w:r>
            <w:r w:rsidR="000F4D0F">
              <w:rPr>
                <w:noProof/>
                <w:webHidden/>
              </w:rPr>
              <w:instrText xml:space="preserve"> PAGEREF _Toc149302066 \h </w:instrText>
            </w:r>
            <w:r w:rsidR="000F4D0F">
              <w:rPr>
                <w:noProof/>
                <w:webHidden/>
              </w:rPr>
            </w:r>
            <w:r w:rsidR="000F4D0F">
              <w:rPr>
                <w:noProof/>
                <w:webHidden/>
              </w:rPr>
              <w:fldChar w:fldCharType="separate"/>
            </w:r>
            <w:r w:rsidR="007B5D8D">
              <w:rPr>
                <w:noProof/>
                <w:webHidden/>
              </w:rPr>
              <w:t>26</w:t>
            </w:r>
            <w:r w:rsidR="000F4D0F">
              <w:rPr>
                <w:noProof/>
                <w:webHidden/>
              </w:rPr>
              <w:fldChar w:fldCharType="end"/>
            </w:r>
          </w:hyperlink>
        </w:p>
        <w:p w14:paraId="6258C60A" w14:textId="22DB05A4" w:rsidR="000F4D0F" w:rsidRDefault="00297430">
          <w:pPr>
            <w:pStyle w:val="TOC4"/>
            <w:tabs>
              <w:tab w:val="left" w:pos="1760"/>
              <w:tab w:val="right" w:leader="dot" w:pos="10338"/>
            </w:tabs>
            <w:rPr>
              <w:rFonts w:asciiTheme="minorHAnsi" w:eastAsiaTheme="minorEastAsia" w:hAnsiTheme="minorHAnsi" w:cstheme="minorBidi"/>
              <w:noProof/>
              <w:color w:val="auto"/>
            </w:rPr>
          </w:pPr>
          <w:hyperlink w:anchor="_Toc149302067" w:history="1">
            <w:r w:rsidR="000F4D0F" w:rsidRPr="00E06854">
              <w:rPr>
                <w:rStyle w:val="Hyperlink"/>
                <w:rFonts w:cstheme="minorHAnsi"/>
                <w:noProof/>
              </w:rPr>
              <w:t>1.2.2.3</w:t>
            </w:r>
            <w:r w:rsidR="000F4D0F">
              <w:rPr>
                <w:rFonts w:asciiTheme="minorHAnsi" w:eastAsiaTheme="minorEastAsia" w:hAnsiTheme="minorHAnsi" w:cstheme="minorBidi"/>
                <w:noProof/>
                <w:color w:val="auto"/>
              </w:rPr>
              <w:tab/>
            </w:r>
            <w:r w:rsidR="000F4D0F" w:rsidRPr="00E06854">
              <w:rPr>
                <w:rStyle w:val="Hyperlink"/>
                <w:rFonts w:cstheme="minorHAnsi"/>
                <w:noProof/>
              </w:rPr>
              <w:t>Quality Assurance internal audit &amp; statement</w:t>
            </w:r>
            <w:r w:rsidR="000F4D0F">
              <w:rPr>
                <w:noProof/>
                <w:webHidden/>
              </w:rPr>
              <w:tab/>
            </w:r>
            <w:r w:rsidR="000F4D0F">
              <w:rPr>
                <w:noProof/>
                <w:webHidden/>
              </w:rPr>
              <w:fldChar w:fldCharType="begin"/>
            </w:r>
            <w:r w:rsidR="000F4D0F">
              <w:rPr>
                <w:noProof/>
                <w:webHidden/>
              </w:rPr>
              <w:instrText xml:space="preserve"> PAGEREF _Toc149302067 \h </w:instrText>
            </w:r>
            <w:r w:rsidR="000F4D0F">
              <w:rPr>
                <w:noProof/>
                <w:webHidden/>
              </w:rPr>
            </w:r>
            <w:r w:rsidR="000F4D0F">
              <w:rPr>
                <w:noProof/>
                <w:webHidden/>
              </w:rPr>
              <w:fldChar w:fldCharType="separate"/>
            </w:r>
            <w:r w:rsidR="007B5D8D">
              <w:rPr>
                <w:noProof/>
                <w:webHidden/>
              </w:rPr>
              <w:t>27</w:t>
            </w:r>
            <w:r w:rsidR="000F4D0F">
              <w:rPr>
                <w:noProof/>
                <w:webHidden/>
              </w:rPr>
              <w:fldChar w:fldCharType="end"/>
            </w:r>
          </w:hyperlink>
        </w:p>
        <w:p w14:paraId="02B26991" w14:textId="088AACDB" w:rsidR="000F4D0F" w:rsidRDefault="00297430">
          <w:pPr>
            <w:pStyle w:val="TOC4"/>
            <w:tabs>
              <w:tab w:val="left" w:pos="1760"/>
              <w:tab w:val="right" w:leader="dot" w:pos="10338"/>
            </w:tabs>
            <w:rPr>
              <w:rFonts w:asciiTheme="minorHAnsi" w:eastAsiaTheme="minorEastAsia" w:hAnsiTheme="minorHAnsi" w:cstheme="minorBidi"/>
              <w:noProof/>
              <w:color w:val="auto"/>
            </w:rPr>
          </w:pPr>
          <w:hyperlink w:anchor="_Toc149302068" w:history="1">
            <w:r w:rsidR="000F4D0F" w:rsidRPr="00E06854">
              <w:rPr>
                <w:rStyle w:val="Hyperlink"/>
                <w:rFonts w:cstheme="minorHAnsi"/>
                <w:noProof/>
                <w:lang w:val="en-GB"/>
              </w:rPr>
              <w:t>1.2.2.4</w:t>
            </w:r>
            <w:r w:rsidR="000F4D0F">
              <w:rPr>
                <w:rFonts w:asciiTheme="minorHAnsi" w:eastAsiaTheme="minorEastAsia" w:hAnsiTheme="minorHAnsi" w:cstheme="minorBidi"/>
                <w:noProof/>
                <w:color w:val="auto"/>
              </w:rPr>
              <w:tab/>
            </w:r>
            <w:r w:rsidR="000F4D0F" w:rsidRPr="00E06854">
              <w:rPr>
                <w:rStyle w:val="Hyperlink"/>
                <w:rFonts w:cstheme="minorHAnsi"/>
                <w:noProof/>
                <w:lang w:val="en-GB"/>
              </w:rPr>
              <w:t>On-site audit</w:t>
            </w:r>
            <w:r w:rsidR="000F4D0F">
              <w:rPr>
                <w:noProof/>
                <w:webHidden/>
              </w:rPr>
              <w:tab/>
            </w:r>
            <w:r w:rsidR="000F4D0F">
              <w:rPr>
                <w:noProof/>
                <w:webHidden/>
              </w:rPr>
              <w:fldChar w:fldCharType="begin"/>
            </w:r>
            <w:r w:rsidR="000F4D0F">
              <w:rPr>
                <w:noProof/>
                <w:webHidden/>
              </w:rPr>
              <w:instrText xml:space="preserve"> PAGEREF _Toc149302068 \h </w:instrText>
            </w:r>
            <w:r w:rsidR="000F4D0F">
              <w:rPr>
                <w:noProof/>
                <w:webHidden/>
              </w:rPr>
            </w:r>
            <w:r w:rsidR="000F4D0F">
              <w:rPr>
                <w:noProof/>
                <w:webHidden/>
              </w:rPr>
              <w:fldChar w:fldCharType="separate"/>
            </w:r>
            <w:r w:rsidR="007B5D8D">
              <w:rPr>
                <w:noProof/>
                <w:webHidden/>
              </w:rPr>
              <w:t>28</w:t>
            </w:r>
            <w:r w:rsidR="000F4D0F">
              <w:rPr>
                <w:noProof/>
                <w:webHidden/>
              </w:rPr>
              <w:fldChar w:fldCharType="end"/>
            </w:r>
          </w:hyperlink>
        </w:p>
        <w:p w14:paraId="1188A3CA" w14:textId="331747F3" w:rsidR="000F4D0F" w:rsidRDefault="00297430">
          <w:pPr>
            <w:pStyle w:val="TOC4"/>
            <w:tabs>
              <w:tab w:val="left" w:pos="1760"/>
              <w:tab w:val="right" w:leader="dot" w:pos="10338"/>
            </w:tabs>
            <w:rPr>
              <w:rFonts w:asciiTheme="minorHAnsi" w:eastAsiaTheme="minorEastAsia" w:hAnsiTheme="minorHAnsi" w:cstheme="minorBidi"/>
              <w:noProof/>
              <w:color w:val="auto"/>
            </w:rPr>
          </w:pPr>
          <w:hyperlink w:anchor="_Toc149302069" w:history="1">
            <w:r w:rsidR="000F4D0F" w:rsidRPr="00E06854">
              <w:rPr>
                <w:rStyle w:val="Hyperlink"/>
                <w:rFonts w:cstheme="minorHAnsi"/>
                <w:noProof/>
              </w:rPr>
              <w:t>1.2.2.5</w:t>
            </w:r>
            <w:r w:rsidR="000F4D0F">
              <w:rPr>
                <w:rFonts w:asciiTheme="minorHAnsi" w:eastAsiaTheme="minorEastAsia" w:hAnsiTheme="minorHAnsi" w:cstheme="minorBidi"/>
                <w:noProof/>
                <w:color w:val="auto"/>
              </w:rPr>
              <w:tab/>
            </w:r>
            <w:r w:rsidR="000F4D0F" w:rsidRPr="00E06854">
              <w:rPr>
                <w:rStyle w:val="Hyperlink"/>
                <w:rFonts w:cstheme="minorHAnsi"/>
                <w:noProof/>
              </w:rPr>
              <w:t>Audit report and finding notification</w:t>
            </w:r>
            <w:r w:rsidR="000F4D0F">
              <w:rPr>
                <w:noProof/>
                <w:webHidden/>
              </w:rPr>
              <w:tab/>
            </w:r>
            <w:r w:rsidR="000F4D0F">
              <w:rPr>
                <w:noProof/>
                <w:webHidden/>
              </w:rPr>
              <w:fldChar w:fldCharType="begin"/>
            </w:r>
            <w:r w:rsidR="000F4D0F">
              <w:rPr>
                <w:noProof/>
                <w:webHidden/>
              </w:rPr>
              <w:instrText xml:space="preserve"> PAGEREF _Toc149302069 \h </w:instrText>
            </w:r>
            <w:r w:rsidR="000F4D0F">
              <w:rPr>
                <w:noProof/>
                <w:webHidden/>
              </w:rPr>
            </w:r>
            <w:r w:rsidR="000F4D0F">
              <w:rPr>
                <w:noProof/>
                <w:webHidden/>
              </w:rPr>
              <w:fldChar w:fldCharType="separate"/>
            </w:r>
            <w:r w:rsidR="007B5D8D">
              <w:rPr>
                <w:noProof/>
                <w:webHidden/>
              </w:rPr>
              <w:t>29</w:t>
            </w:r>
            <w:r w:rsidR="000F4D0F">
              <w:rPr>
                <w:noProof/>
                <w:webHidden/>
              </w:rPr>
              <w:fldChar w:fldCharType="end"/>
            </w:r>
          </w:hyperlink>
        </w:p>
        <w:p w14:paraId="42003422" w14:textId="6C7AF986" w:rsidR="000F4D0F" w:rsidRDefault="00297430">
          <w:pPr>
            <w:pStyle w:val="TOC4"/>
            <w:tabs>
              <w:tab w:val="left" w:pos="1760"/>
              <w:tab w:val="right" w:leader="dot" w:pos="10338"/>
            </w:tabs>
            <w:rPr>
              <w:rFonts w:asciiTheme="minorHAnsi" w:eastAsiaTheme="minorEastAsia" w:hAnsiTheme="minorHAnsi" w:cstheme="minorBidi"/>
              <w:noProof/>
              <w:color w:val="auto"/>
            </w:rPr>
          </w:pPr>
          <w:hyperlink w:anchor="_Toc149302070" w:history="1">
            <w:r w:rsidR="000F4D0F" w:rsidRPr="00E06854">
              <w:rPr>
                <w:rStyle w:val="Hyperlink"/>
                <w:rFonts w:cstheme="minorHAnsi"/>
                <w:noProof/>
              </w:rPr>
              <w:t>1.2.2.6</w:t>
            </w:r>
            <w:r w:rsidR="000F4D0F">
              <w:rPr>
                <w:rFonts w:asciiTheme="minorHAnsi" w:eastAsiaTheme="minorEastAsia" w:hAnsiTheme="minorHAnsi" w:cstheme="minorBidi"/>
                <w:noProof/>
                <w:color w:val="auto"/>
              </w:rPr>
              <w:tab/>
            </w:r>
            <w:r w:rsidR="000F4D0F" w:rsidRPr="00E06854">
              <w:rPr>
                <w:rStyle w:val="Hyperlink"/>
                <w:rFonts w:cstheme="minorHAnsi"/>
                <w:noProof/>
              </w:rPr>
              <w:t>Corrective actions</w:t>
            </w:r>
            <w:r w:rsidR="000F4D0F">
              <w:rPr>
                <w:noProof/>
                <w:webHidden/>
              </w:rPr>
              <w:tab/>
            </w:r>
            <w:r w:rsidR="000F4D0F">
              <w:rPr>
                <w:noProof/>
                <w:webHidden/>
              </w:rPr>
              <w:fldChar w:fldCharType="begin"/>
            </w:r>
            <w:r w:rsidR="000F4D0F">
              <w:rPr>
                <w:noProof/>
                <w:webHidden/>
              </w:rPr>
              <w:instrText xml:space="preserve"> PAGEREF _Toc149302070 \h </w:instrText>
            </w:r>
            <w:r w:rsidR="000F4D0F">
              <w:rPr>
                <w:noProof/>
                <w:webHidden/>
              </w:rPr>
            </w:r>
            <w:r w:rsidR="000F4D0F">
              <w:rPr>
                <w:noProof/>
                <w:webHidden/>
              </w:rPr>
              <w:fldChar w:fldCharType="separate"/>
            </w:r>
            <w:r w:rsidR="007B5D8D">
              <w:rPr>
                <w:noProof/>
                <w:webHidden/>
              </w:rPr>
              <w:t>30</w:t>
            </w:r>
            <w:r w:rsidR="000F4D0F">
              <w:rPr>
                <w:noProof/>
                <w:webHidden/>
              </w:rPr>
              <w:fldChar w:fldCharType="end"/>
            </w:r>
          </w:hyperlink>
        </w:p>
        <w:p w14:paraId="1CDCCC3A" w14:textId="4E17F751" w:rsidR="000F4D0F" w:rsidRDefault="00297430">
          <w:pPr>
            <w:pStyle w:val="TOC4"/>
            <w:tabs>
              <w:tab w:val="left" w:pos="1760"/>
              <w:tab w:val="right" w:leader="dot" w:pos="10338"/>
            </w:tabs>
            <w:rPr>
              <w:rFonts w:asciiTheme="minorHAnsi" w:eastAsiaTheme="minorEastAsia" w:hAnsiTheme="minorHAnsi" w:cstheme="minorBidi"/>
              <w:noProof/>
              <w:color w:val="auto"/>
            </w:rPr>
          </w:pPr>
          <w:hyperlink w:anchor="_Toc149302071" w:history="1">
            <w:r w:rsidR="000F4D0F" w:rsidRPr="00E06854">
              <w:rPr>
                <w:rStyle w:val="Hyperlink"/>
                <w:rFonts w:cstheme="minorHAnsi"/>
                <w:noProof/>
                <w:lang w:eastAsia="en-US"/>
              </w:rPr>
              <w:t>1.2.2.7</w:t>
            </w:r>
            <w:r w:rsidR="000F4D0F">
              <w:rPr>
                <w:rFonts w:asciiTheme="minorHAnsi" w:eastAsiaTheme="minorEastAsia" w:hAnsiTheme="minorHAnsi" w:cstheme="minorBidi"/>
                <w:noProof/>
                <w:color w:val="auto"/>
              </w:rPr>
              <w:tab/>
            </w:r>
            <w:r w:rsidR="000F4D0F" w:rsidRPr="00E06854">
              <w:rPr>
                <w:rStyle w:val="Hyperlink"/>
                <w:rFonts w:cstheme="minorHAnsi"/>
                <w:noProof/>
              </w:rPr>
              <w:t>Closure of findings</w:t>
            </w:r>
            <w:r w:rsidR="000F4D0F">
              <w:rPr>
                <w:noProof/>
                <w:webHidden/>
              </w:rPr>
              <w:tab/>
            </w:r>
            <w:r w:rsidR="000F4D0F">
              <w:rPr>
                <w:noProof/>
                <w:webHidden/>
              </w:rPr>
              <w:fldChar w:fldCharType="begin"/>
            </w:r>
            <w:r w:rsidR="000F4D0F">
              <w:rPr>
                <w:noProof/>
                <w:webHidden/>
              </w:rPr>
              <w:instrText xml:space="preserve"> PAGEREF _Toc149302071 \h </w:instrText>
            </w:r>
            <w:r w:rsidR="000F4D0F">
              <w:rPr>
                <w:noProof/>
                <w:webHidden/>
              </w:rPr>
            </w:r>
            <w:r w:rsidR="000F4D0F">
              <w:rPr>
                <w:noProof/>
                <w:webHidden/>
              </w:rPr>
              <w:fldChar w:fldCharType="separate"/>
            </w:r>
            <w:r w:rsidR="007B5D8D">
              <w:rPr>
                <w:noProof/>
                <w:webHidden/>
              </w:rPr>
              <w:t>30</w:t>
            </w:r>
            <w:r w:rsidR="000F4D0F">
              <w:rPr>
                <w:noProof/>
                <w:webHidden/>
              </w:rPr>
              <w:fldChar w:fldCharType="end"/>
            </w:r>
          </w:hyperlink>
        </w:p>
        <w:p w14:paraId="5D9398AC" w14:textId="18F9F453" w:rsidR="000F4D0F" w:rsidRDefault="00297430">
          <w:pPr>
            <w:pStyle w:val="TOC4"/>
            <w:tabs>
              <w:tab w:val="left" w:pos="1760"/>
              <w:tab w:val="right" w:leader="dot" w:pos="10338"/>
            </w:tabs>
            <w:rPr>
              <w:rFonts w:asciiTheme="minorHAnsi" w:eastAsiaTheme="minorEastAsia" w:hAnsiTheme="minorHAnsi" w:cstheme="minorBidi"/>
              <w:noProof/>
              <w:color w:val="auto"/>
            </w:rPr>
          </w:pPr>
          <w:hyperlink w:anchor="_Toc149302072" w:history="1">
            <w:r w:rsidR="000F4D0F" w:rsidRPr="00E06854">
              <w:rPr>
                <w:rStyle w:val="Hyperlink"/>
                <w:rFonts w:cstheme="minorHAnsi"/>
                <w:noProof/>
              </w:rPr>
              <w:t>1.2.2.8</w:t>
            </w:r>
            <w:r w:rsidR="000F4D0F">
              <w:rPr>
                <w:rFonts w:asciiTheme="minorHAnsi" w:eastAsiaTheme="minorEastAsia" w:hAnsiTheme="minorHAnsi" w:cstheme="minorBidi"/>
                <w:noProof/>
                <w:color w:val="auto"/>
              </w:rPr>
              <w:tab/>
            </w:r>
            <w:r w:rsidR="000F4D0F" w:rsidRPr="00E06854">
              <w:rPr>
                <w:rStyle w:val="Hyperlink"/>
                <w:rFonts w:cstheme="minorHAnsi"/>
                <w:noProof/>
              </w:rPr>
              <w:t>Recommendation for the ganting of the approval</w:t>
            </w:r>
            <w:r w:rsidR="000F4D0F">
              <w:rPr>
                <w:noProof/>
                <w:webHidden/>
              </w:rPr>
              <w:tab/>
            </w:r>
            <w:r w:rsidR="000F4D0F">
              <w:rPr>
                <w:noProof/>
                <w:webHidden/>
              </w:rPr>
              <w:fldChar w:fldCharType="begin"/>
            </w:r>
            <w:r w:rsidR="000F4D0F">
              <w:rPr>
                <w:noProof/>
                <w:webHidden/>
              </w:rPr>
              <w:instrText xml:space="preserve"> PAGEREF _Toc149302072 \h </w:instrText>
            </w:r>
            <w:r w:rsidR="000F4D0F">
              <w:rPr>
                <w:noProof/>
                <w:webHidden/>
              </w:rPr>
            </w:r>
            <w:r w:rsidR="000F4D0F">
              <w:rPr>
                <w:noProof/>
                <w:webHidden/>
              </w:rPr>
              <w:fldChar w:fldCharType="separate"/>
            </w:r>
            <w:r w:rsidR="007B5D8D">
              <w:rPr>
                <w:noProof/>
                <w:webHidden/>
              </w:rPr>
              <w:t>31</w:t>
            </w:r>
            <w:r w:rsidR="000F4D0F">
              <w:rPr>
                <w:noProof/>
                <w:webHidden/>
              </w:rPr>
              <w:fldChar w:fldCharType="end"/>
            </w:r>
          </w:hyperlink>
        </w:p>
        <w:p w14:paraId="0254E2E4" w14:textId="622558CE" w:rsidR="000F4D0F" w:rsidRDefault="00297430">
          <w:pPr>
            <w:pStyle w:val="TOC4"/>
            <w:tabs>
              <w:tab w:val="left" w:pos="1760"/>
              <w:tab w:val="right" w:leader="dot" w:pos="10338"/>
            </w:tabs>
            <w:rPr>
              <w:rFonts w:asciiTheme="minorHAnsi" w:eastAsiaTheme="minorEastAsia" w:hAnsiTheme="minorHAnsi" w:cstheme="minorBidi"/>
              <w:noProof/>
              <w:color w:val="auto"/>
            </w:rPr>
          </w:pPr>
          <w:hyperlink w:anchor="_Toc149302073" w:history="1">
            <w:r w:rsidR="000F4D0F" w:rsidRPr="00E06854">
              <w:rPr>
                <w:rStyle w:val="Hyperlink"/>
                <w:rFonts w:cstheme="minorHAnsi"/>
                <w:noProof/>
              </w:rPr>
              <w:t>1.2.2.9</w:t>
            </w:r>
            <w:r w:rsidR="000F4D0F">
              <w:rPr>
                <w:rFonts w:asciiTheme="minorHAnsi" w:eastAsiaTheme="minorEastAsia" w:hAnsiTheme="minorHAnsi" w:cstheme="minorBidi"/>
                <w:noProof/>
                <w:color w:val="auto"/>
              </w:rPr>
              <w:tab/>
            </w:r>
            <w:r w:rsidR="000F4D0F" w:rsidRPr="00E06854">
              <w:rPr>
                <w:rStyle w:val="Hyperlink"/>
                <w:rFonts w:cstheme="minorHAnsi"/>
                <w:noProof/>
              </w:rPr>
              <w:t>Application termination</w:t>
            </w:r>
            <w:r w:rsidR="000F4D0F">
              <w:rPr>
                <w:noProof/>
                <w:webHidden/>
              </w:rPr>
              <w:tab/>
            </w:r>
            <w:r w:rsidR="000F4D0F">
              <w:rPr>
                <w:noProof/>
                <w:webHidden/>
              </w:rPr>
              <w:fldChar w:fldCharType="begin"/>
            </w:r>
            <w:r w:rsidR="000F4D0F">
              <w:rPr>
                <w:noProof/>
                <w:webHidden/>
              </w:rPr>
              <w:instrText xml:space="preserve"> PAGEREF _Toc149302073 \h </w:instrText>
            </w:r>
            <w:r w:rsidR="000F4D0F">
              <w:rPr>
                <w:noProof/>
                <w:webHidden/>
              </w:rPr>
            </w:r>
            <w:r w:rsidR="000F4D0F">
              <w:rPr>
                <w:noProof/>
                <w:webHidden/>
              </w:rPr>
              <w:fldChar w:fldCharType="separate"/>
            </w:r>
            <w:r w:rsidR="007B5D8D">
              <w:rPr>
                <w:noProof/>
                <w:webHidden/>
              </w:rPr>
              <w:t>31</w:t>
            </w:r>
            <w:r w:rsidR="000F4D0F">
              <w:rPr>
                <w:noProof/>
                <w:webHidden/>
              </w:rPr>
              <w:fldChar w:fldCharType="end"/>
            </w:r>
          </w:hyperlink>
        </w:p>
        <w:p w14:paraId="0D910798" w14:textId="0D9C4FB4" w:rsidR="000F4D0F" w:rsidRDefault="00297430">
          <w:pPr>
            <w:pStyle w:val="TOC4"/>
            <w:tabs>
              <w:tab w:val="left" w:pos="1540"/>
              <w:tab w:val="right" w:leader="dot" w:pos="10338"/>
            </w:tabs>
            <w:rPr>
              <w:rFonts w:asciiTheme="minorHAnsi" w:eastAsiaTheme="minorEastAsia" w:hAnsiTheme="minorHAnsi" w:cstheme="minorBidi"/>
              <w:noProof/>
              <w:color w:val="auto"/>
            </w:rPr>
          </w:pPr>
          <w:hyperlink w:anchor="_Toc149302074" w:history="1">
            <w:r w:rsidR="000F4D0F" w:rsidRPr="00E06854">
              <w:rPr>
                <w:rStyle w:val="Hyperlink"/>
                <w:rFonts w:cstheme="minorHAnsi"/>
                <w:noProof/>
                <w:lang w:eastAsia="en-US"/>
              </w:rPr>
              <w:t>1.2.3</w:t>
            </w:r>
            <w:r w:rsidR="000F4D0F">
              <w:rPr>
                <w:rFonts w:asciiTheme="minorHAnsi" w:eastAsiaTheme="minorEastAsia" w:hAnsiTheme="minorHAnsi" w:cstheme="minorBidi"/>
                <w:noProof/>
                <w:color w:val="auto"/>
              </w:rPr>
              <w:tab/>
            </w:r>
            <w:r w:rsidR="000F4D0F" w:rsidRPr="00E06854">
              <w:rPr>
                <w:rStyle w:val="Hyperlink"/>
                <w:rFonts w:cstheme="minorHAnsi"/>
                <w:noProof/>
                <w:lang w:eastAsia="en-US"/>
              </w:rPr>
              <w:t>Approval granting</w:t>
            </w:r>
            <w:r w:rsidR="000F4D0F">
              <w:rPr>
                <w:noProof/>
                <w:webHidden/>
              </w:rPr>
              <w:tab/>
            </w:r>
            <w:r w:rsidR="000F4D0F">
              <w:rPr>
                <w:noProof/>
                <w:webHidden/>
              </w:rPr>
              <w:fldChar w:fldCharType="begin"/>
            </w:r>
            <w:r w:rsidR="000F4D0F">
              <w:rPr>
                <w:noProof/>
                <w:webHidden/>
              </w:rPr>
              <w:instrText xml:space="preserve"> PAGEREF _Toc149302074 \h </w:instrText>
            </w:r>
            <w:r w:rsidR="000F4D0F">
              <w:rPr>
                <w:noProof/>
                <w:webHidden/>
              </w:rPr>
            </w:r>
            <w:r w:rsidR="000F4D0F">
              <w:rPr>
                <w:noProof/>
                <w:webHidden/>
              </w:rPr>
              <w:fldChar w:fldCharType="separate"/>
            </w:r>
            <w:r w:rsidR="007B5D8D">
              <w:rPr>
                <w:noProof/>
                <w:webHidden/>
              </w:rPr>
              <w:t>31</w:t>
            </w:r>
            <w:r w:rsidR="000F4D0F">
              <w:rPr>
                <w:noProof/>
                <w:webHidden/>
              </w:rPr>
              <w:fldChar w:fldCharType="end"/>
            </w:r>
          </w:hyperlink>
        </w:p>
        <w:p w14:paraId="0FDCFFA2" w14:textId="0D621A4B" w:rsidR="000F4D0F" w:rsidRDefault="00297430">
          <w:pPr>
            <w:pStyle w:val="TOC4"/>
            <w:tabs>
              <w:tab w:val="left" w:pos="1760"/>
              <w:tab w:val="right" w:leader="dot" w:pos="10338"/>
            </w:tabs>
            <w:rPr>
              <w:rFonts w:asciiTheme="minorHAnsi" w:eastAsiaTheme="minorEastAsia" w:hAnsiTheme="minorHAnsi" w:cstheme="minorBidi"/>
              <w:noProof/>
              <w:color w:val="auto"/>
            </w:rPr>
          </w:pPr>
          <w:hyperlink w:anchor="_Toc149302075" w:history="1">
            <w:r w:rsidR="000F4D0F" w:rsidRPr="00E06854">
              <w:rPr>
                <w:rStyle w:val="Hyperlink"/>
                <w:rFonts w:cstheme="minorHAnsi"/>
                <w:noProof/>
                <w:lang w:eastAsia="en-US"/>
              </w:rPr>
              <w:t>1.2.3.1</w:t>
            </w:r>
            <w:r w:rsidR="000F4D0F">
              <w:rPr>
                <w:rFonts w:asciiTheme="minorHAnsi" w:eastAsiaTheme="minorEastAsia" w:hAnsiTheme="minorHAnsi" w:cstheme="minorBidi"/>
                <w:noProof/>
                <w:color w:val="auto"/>
              </w:rPr>
              <w:tab/>
            </w:r>
            <w:r w:rsidR="000F4D0F" w:rsidRPr="00E06854">
              <w:rPr>
                <w:rStyle w:val="Hyperlink"/>
                <w:rFonts w:cstheme="minorHAnsi"/>
                <w:noProof/>
              </w:rPr>
              <w:t>Issuance</w:t>
            </w:r>
            <w:r w:rsidR="000F4D0F" w:rsidRPr="00E06854">
              <w:rPr>
                <w:rStyle w:val="Hyperlink"/>
                <w:rFonts w:cstheme="minorHAnsi"/>
                <w:noProof/>
                <w:lang w:eastAsia="en-US"/>
              </w:rPr>
              <w:t xml:space="preserve"> of the approval documents</w:t>
            </w:r>
            <w:r w:rsidR="000F4D0F">
              <w:rPr>
                <w:noProof/>
                <w:webHidden/>
              </w:rPr>
              <w:tab/>
            </w:r>
            <w:r w:rsidR="000F4D0F">
              <w:rPr>
                <w:noProof/>
                <w:webHidden/>
              </w:rPr>
              <w:fldChar w:fldCharType="begin"/>
            </w:r>
            <w:r w:rsidR="000F4D0F">
              <w:rPr>
                <w:noProof/>
                <w:webHidden/>
              </w:rPr>
              <w:instrText xml:space="preserve"> PAGEREF _Toc149302075 \h </w:instrText>
            </w:r>
            <w:r w:rsidR="000F4D0F">
              <w:rPr>
                <w:noProof/>
                <w:webHidden/>
              </w:rPr>
            </w:r>
            <w:r w:rsidR="000F4D0F">
              <w:rPr>
                <w:noProof/>
                <w:webHidden/>
              </w:rPr>
              <w:fldChar w:fldCharType="separate"/>
            </w:r>
            <w:r w:rsidR="007B5D8D">
              <w:rPr>
                <w:noProof/>
                <w:webHidden/>
              </w:rPr>
              <w:t>31</w:t>
            </w:r>
            <w:r w:rsidR="000F4D0F">
              <w:rPr>
                <w:noProof/>
                <w:webHidden/>
              </w:rPr>
              <w:fldChar w:fldCharType="end"/>
            </w:r>
          </w:hyperlink>
        </w:p>
        <w:p w14:paraId="2C4790D1" w14:textId="03A3CC00" w:rsidR="000F4D0F" w:rsidRDefault="00297430">
          <w:pPr>
            <w:pStyle w:val="TOC4"/>
            <w:tabs>
              <w:tab w:val="left" w:pos="1760"/>
              <w:tab w:val="right" w:leader="dot" w:pos="10338"/>
            </w:tabs>
            <w:rPr>
              <w:rFonts w:asciiTheme="minorHAnsi" w:eastAsiaTheme="minorEastAsia" w:hAnsiTheme="minorHAnsi" w:cstheme="minorBidi"/>
              <w:noProof/>
              <w:color w:val="auto"/>
            </w:rPr>
          </w:pPr>
          <w:hyperlink w:anchor="_Toc149302076" w:history="1">
            <w:r w:rsidR="000F4D0F" w:rsidRPr="00E06854">
              <w:rPr>
                <w:rStyle w:val="Hyperlink"/>
                <w:rFonts w:cstheme="minorHAnsi"/>
                <w:noProof/>
                <w:lang w:eastAsia="en-US"/>
              </w:rPr>
              <w:t>1.2.3.2</w:t>
            </w:r>
            <w:r w:rsidR="000F4D0F">
              <w:rPr>
                <w:rFonts w:asciiTheme="minorHAnsi" w:eastAsiaTheme="minorEastAsia" w:hAnsiTheme="minorHAnsi" w:cstheme="minorBidi"/>
                <w:noProof/>
                <w:color w:val="auto"/>
              </w:rPr>
              <w:tab/>
            </w:r>
            <w:r w:rsidR="000F4D0F" w:rsidRPr="00E06854">
              <w:rPr>
                <w:rStyle w:val="Hyperlink"/>
                <w:rFonts w:cstheme="minorHAnsi"/>
                <w:noProof/>
              </w:rPr>
              <w:t>Invoice for continued surveillance</w:t>
            </w:r>
            <w:r w:rsidR="000F4D0F">
              <w:rPr>
                <w:noProof/>
                <w:webHidden/>
              </w:rPr>
              <w:tab/>
            </w:r>
            <w:r w:rsidR="000F4D0F">
              <w:rPr>
                <w:noProof/>
                <w:webHidden/>
              </w:rPr>
              <w:fldChar w:fldCharType="begin"/>
            </w:r>
            <w:r w:rsidR="000F4D0F">
              <w:rPr>
                <w:noProof/>
                <w:webHidden/>
              </w:rPr>
              <w:instrText xml:space="preserve"> PAGEREF _Toc149302076 \h </w:instrText>
            </w:r>
            <w:r w:rsidR="000F4D0F">
              <w:rPr>
                <w:noProof/>
                <w:webHidden/>
              </w:rPr>
            </w:r>
            <w:r w:rsidR="000F4D0F">
              <w:rPr>
                <w:noProof/>
                <w:webHidden/>
              </w:rPr>
              <w:fldChar w:fldCharType="separate"/>
            </w:r>
            <w:r w:rsidR="007B5D8D">
              <w:rPr>
                <w:noProof/>
                <w:webHidden/>
              </w:rPr>
              <w:t>32</w:t>
            </w:r>
            <w:r w:rsidR="000F4D0F">
              <w:rPr>
                <w:noProof/>
                <w:webHidden/>
              </w:rPr>
              <w:fldChar w:fldCharType="end"/>
            </w:r>
          </w:hyperlink>
        </w:p>
        <w:p w14:paraId="508B66C9" w14:textId="0C3DE45C" w:rsidR="000F4D0F" w:rsidRDefault="00297430">
          <w:pPr>
            <w:pStyle w:val="TOC1"/>
            <w:tabs>
              <w:tab w:val="left" w:pos="567"/>
              <w:tab w:val="right" w:leader="dot" w:pos="10338"/>
            </w:tabs>
            <w:rPr>
              <w:rFonts w:asciiTheme="minorHAnsi" w:eastAsiaTheme="minorEastAsia" w:hAnsiTheme="minorHAnsi" w:cstheme="minorBidi"/>
              <w:noProof/>
              <w:color w:val="auto"/>
            </w:rPr>
          </w:pPr>
          <w:hyperlink w:anchor="_Toc149302077" w:history="1">
            <w:r w:rsidR="000F4D0F" w:rsidRPr="00E06854">
              <w:rPr>
                <w:rStyle w:val="Hyperlink"/>
                <w:rFonts w:cstheme="minorHAnsi"/>
                <w:noProof/>
              </w:rPr>
              <w:t>2</w:t>
            </w:r>
            <w:r w:rsidR="000F4D0F">
              <w:rPr>
                <w:rFonts w:asciiTheme="minorHAnsi" w:eastAsiaTheme="minorEastAsia" w:hAnsiTheme="minorHAnsi" w:cstheme="minorBidi"/>
                <w:noProof/>
                <w:color w:val="auto"/>
              </w:rPr>
              <w:tab/>
            </w:r>
            <w:r w:rsidR="000F4D0F" w:rsidRPr="00E06854">
              <w:rPr>
                <w:rStyle w:val="Hyperlink"/>
                <w:rFonts w:cstheme="minorHAnsi"/>
                <w:noProof/>
              </w:rPr>
              <w:t>Change</w:t>
            </w:r>
            <w:r w:rsidR="000F4D0F">
              <w:rPr>
                <w:noProof/>
                <w:webHidden/>
              </w:rPr>
              <w:tab/>
            </w:r>
            <w:r w:rsidR="000F4D0F">
              <w:rPr>
                <w:noProof/>
                <w:webHidden/>
              </w:rPr>
              <w:fldChar w:fldCharType="begin"/>
            </w:r>
            <w:r w:rsidR="000F4D0F">
              <w:rPr>
                <w:noProof/>
                <w:webHidden/>
              </w:rPr>
              <w:instrText xml:space="preserve"> PAGEREF _Toc149302077 \h </w:instrText>
            </w:r>
            <w:r w:rsidR="000F4D0F">
              <w:rPr>
                <w:noProof/>
                <w:webHidden/>
              </w:rPr>
            </w:r>
            <w:r w:rsidR="000F4D0F">
              <w:rPr>
                <w:noProof/>
                <w:webHidden/>
              </w:rPr>
              <w:fldChar w:fldCharType="separate"/>
            </w:r>
            <w:r w:rsidR="007B5D8D">
              <w:rPr>
                <w:noProof/>
                <w:webHidden/>
              </w:rPr>
              <w:t>33</w:t>
            </w:r>
            <w:r w:rsidR="000F4D0F">
              <w:rPr>
                <w:noProof/>
                <w:webHidden/>
              </w:rPr>
              <w:fldChar w:fldCharType="end"/>
            </w:r>
          </w:hyperlink>
        </w:p>
        <w:p w14:paraId="0EF30417" w14:textId="43C50908" w:rsidR="000F4D0F" w:rsidRDefault="00297430">
          <w:pPr>
            <w:pStyle w:val="TOC2"/>
            <w:tabs>
              <w:tab w:val="left" w:pos="850"/>
              <w:tab w:val="right" w:leader="dot" w:pos="10338"/>
            </w:tabs>
            <w:rPr>
              <w:rFonts w:asciiTheme="minorHAnsi" w:eastAsiaTheme="minorEastAsia" w:hAnsiTheme="minorHAnsi" w:cstheme="minorBidi"/>
              <w:noProof/>
              <w:color w:val="auto"/>
            </w:rPr>
          </w:pPr>
          <w:hyperlink w:anchor="_Toc149302078" w:history="1">
            <w:r w:rsidR="000F4D0F" w:rsidRPr="00E06854">
              <w:rPr>
                <w:rStyle w:val="Hyperlink"/>
                <w:noProof/>
              </w:rPr>
              <w:t>2.1</w:t>
            </w:r>
            <w:r w:rsidR="000F4D0F">
              <w:rPr>
                <w:rFonts w:asciiTheme="minorHAnsi" w:eastAsiaTheme="minorEastAsia" w:hAnsiTheme="minorHAnsi" w:cstheme="minorBidi"/>
                <w:noProof/>
                <w:color w:val="auto"/>
              </w:rPr>
              <w:tab/>
            </w:r>
            <w:r w:rsidR="00E374CB">
              <w:rPr>
                <w:rStyle w:val="Hyperlink"/>
                <w:noProof/>
              </w:rPr>
              <w:t>P</w:t>
            </w:r>
            <w:r w:rsidR="000F4D0F" w:rsidRPr="00E06854">
              <w:rPr>
                <w:rStyle w:val="Hyperlink"/>
                <w:noProof/>
              </w:rPr>
              <w:t>rocess overview</w:t>
            </w:r>
            <w:r w:rsidR="000F4D0F">
              <w:rPr>
                <w:noProof/>
                <w:webHidden/>
              </w:rPr>
              <w:tab/>
            </w:r>
            <w:r w:rsidR="000F4D0F">
              <w:rPr>
                <w:noProof/>
                <w:webHidden/>
              </w:rPr>
              <w:fldChar w:fldCharType="begin"/>
            </w:r>
            <w:r w:rsidR="000F4D0F">
              <w:rPr>
                <w:noProof/>
                <w:webHidden/>
              </w:rPr>
              <w:instrText xml:space="preserve"> PAGEREF _Toc149302078 \h </w:instrText>
            </w:r>
            <w:r w:rsidR="000F4D0F">
              <w:rPr>
                <w:noProof/>
                <w:webHidden/>
              </w:rPr>
            </w:r>
            <w:r w:rsidR="000F4D0F">
              <w:rPr>
                <w:noProof/>
                <w:webHidden/>
              </w:rPr>
              <w:fldChar w:fldCharType="separate"/>
            </w:r>
            <w:r w:rsidR="007B5D8D">
              <w:rPr>
                <w:noProof/>
                <w:webHidden/>
              </w:rPr>
              <w:t>34</w:t>
            </w:r>
            <w:r w:rsidR="000F4D0F">
              <w:rPr>
                <w:noProof/>
                <w:webHidden/>
              </w:rPr>
              <w:fldChar w:fldCharType="end"/>
            </w:r>
          </w:hyperlink>
        </w:p>
        <w:p w14:paraId="1BF09C62" w14:textId="487EBFC3" w:rsidR="000F4D0F" w:rsidRDefault="00297430">
          <w:pPr>
            <w:pStyle w:val="TOC2"/>
            <w:tabs>
              <w:tab w:val="left" w:pos="850"/>
              <w:tab w:val="right" w:leader="dot" w:pos="10338"/>
            </w:tabs>
            <w:rPr>
              <w:rFonts w:asciiTheme="minorHAnsi" w:eastAsiaTheme="minorEastAsia" w:hAnsiTheme="minorHAnsi" w:cstheme="minorBidi"/>
              <w:noProof/>
              <w:color w:val="auto"/>
            </w:rPr>
          </w:pPr>
          <w:hyperlink w:anchor="_Toc149302079" w:history="1">
            <w:r w:rsidR="000F4D0F" w:rsidRPr="00E06854">
              <w:rPr>
                <w:rStyle w:val="Hyperlink"/>
                <w:noProof/>
              </w:rPr>
              <w:t>2.2</w:t>
            </w:r>
            <w:r w:rsidR="000F4D0F">
              <w:rPr>
                <w:rFonts w:asciiTheme="minorHAnsi" w:eastAsiaTheme="minorEastAsia" w:hAnsiTheme="minorHAnsi" w:cstheme="minorBidi"/>
                <w:noProof/>
                <w:color w:val="auto"/>
              </w:rPr>
              <w:tab/>
            </w:r>
            <w:r w:rsidR="000F4D0F" w:rsidRPr="00E06854">
              <w:rPr>
                <w:rStyle w:val="Hyperlink"/>
                <w:noProof/>
              </w:rPr>
              <w:t>Process details</w:t>
            </w:r>
            <w:r w:rsidR="000F4D0F">
              <w:rPr>
                <w:noProof/>
                <w:webHidden/>
              </w:rPr>
              <w:tab/>
            </w:r>
            <w:r w:rsidR="000F4D0F">
              <w:rPr>
                <w:noProof/>
                <w:webHidden/>
              </w:rPr>
              <w:fldChar w:fldCharType="begin"/>
            </w:r>
            <w:r w:rsidR="000F4D0F">
              <w:rPr>
                <w:noProof/>
                <w:webHidden/>
              </w:rPr>
              <w:instrText xml:space="preserve"> PAGEREF _Toc149302079 \h </w:instrText>
            </w:r>
            <w:r w:rsidR="000F4D0F">
              <w:rPr>
                <w:noProof/>
                <w:webHidden/>
              </w:rPr>
            </w:r>
            <w:r w:rsidR="000F4D0F">
              <w:rPr>
                <w:noProof/>
                <w:webHidden/>
              </w:rPr>
              <w:fldChar w:fldCharType="separate"/>
            </w:r>
            <w:r w:rsidR="007B5D8D">
              <w:rPr>
                <w:noProof/>
                <w:webHidden/>
              </w:rPr>
              <w:t>36</w:t>
            </w:r>
            <w:r w:rsidR="000F4D0F">
              <w:rPr>
                <w:noProof/>
                <w:webHidden/>
              </w:rPr>
              <w:fldChar w:fldCharType="end"/>
            </w:r>
          </w:hyperlink>
        </w:p>
        <w:p w14:paraId="78AC0DA7" w14:textId="7CC722E4" w:rsidR="000F4D0F" w:rsidRDefault="00297430">
          <w:pPr>
            <w:pStyle w:val="TOC4"/>
            <w:tabs>
              <w:tab w:val="left" w:pos="1540"/>
              <w:tab w:val="right" w:leader="dot" w:pos="10338"/>
            </w:tabs>
            <w:rPr>
              <w:rFonts w:asciiTheme="minorHAnsi" w:eastAsiaTheme="minorEastAsia" w:hAnsiTheme="minorHAnsi" w:cstheme="minorBidi"/>
              <w:noProof/>
              <w:color w:val="auto"/>
            </w:rPr>
          </w:pPr>
          <w:hyperlink w:anchor="_Toc149302080" w:history="1">
            <w:r w:rsidR="000F4D0F" w:rsidRPr="00E06854">
              <w:rPr>
                <w:rStyle w:val="Hyperlink"/>
                <w:rFonts w:cstheme="minorHAnsi"/>
                <w:noProof/>
              </w:rPr>
              <w:t>2.2.1</w:t>
            </w:r>
            <w:r w:rsidR="000F4D0F">
              <w:rPr>
                <w:rFonts w:asciiTheme="minorHAnsi" w:eastAsiaTheme="minorEastAsia" w:hAnsiTheme="minorHAnsi" w:cstheme="minorBidi"/>
                <w:noProof/>
                <w:color w:val="auto"/>
              </w:rPr>
              <w:tab/>
            </w:r>
            <w:r w:rsidR="000F4D0F" w:rsidRPr="00E06854">
              <w:rPr>
                <w:rStyle w:val="Hyperlink"/>
                <w:rFonts w:cstheme="minorHAnsi"/>
                <w:noProof/>
                <w:lang w:eastAsia="en-US"/>
              </w:rPr>
              <w:t>Application</w:t>
            </w:r>
            <w:r w:rsidR="000F4D0F" w:rsidRPr="00E06854">
              <w:rPr>
                <w:rStyle w:val="Hyperlink"/>
                <w:rFonts w:cstheme="minorHAnsi"/>
                <w:noProof/>
              </w:rPr>
              <w:t xml:space="preserve"> submission &amp; processing</w:t>
            </w:r>
            <w:r w:rsidR="000F4D0F">
              <w:rPr>
                <w:noProof/>
                <w:webHidden/>
              </w:rPr>
              <w:tab/>
            </w:r>
            <w:r w:rsidR="000F4D0F">
              <w:rPr>
                <w:noProof/>
                <w:webHidden/>
              </w:rPr>
              <w:fldChar w:fldCharType="begin"/>
            </w:r>
            <w:r w:rsidR="000F4D0F">
              <w:rPr>
                <w:noProof/>
                <w:webHidden/>
              </w:rPr>
              <w:instrText xml:space="preserve"> PAGEREF _Toc149302080 \h </w:instrText>
            </w:r>
            <w:r w:rsidR="000F4D0F">
              <w:rPr>
                <w:noProof/>
                <w:webHidden/>
              </w:rPr>
            </w:r>
            <w:r w:rsidR="000F4D0F">
              <w:rPr>
                <w:noProof/>
                <w:webHidden/>
              </w:rPr>
              <w:fldChar w:fldCharType="separate"/>
            </w:r>
            <w:r w:rsidR="007B5D8D">
              <w:rPr>
                <w:noProof/>
                <w:webHidden/>
              </w:rPr>
              <w:t>36</w:t>
            </w:r>
            <w:r w:rsidR="000F4D0F">
              <w:rPr>
                <w:noProof/>
                <w:webHidden/>
              </w:rPr>
              <w:fldChar w:fldCharType="end"/>
            </w:r>
          </w:hyperlink>
        </w:p>
        <w:p w14:paraId="7B94A664" w14:textId="0CD3C9A0" w:rsidR="000F4D0F" w:rsidRDefault="00297430">
          <w:pPr>
            <w:pStyle w:val="TOC4"/>
            <w:tabs>
              <w:tab w:val="left" w:pos="1760"/>
              <w:tab w:val="right" w:leader="dot" w:pos="10338"/>
            </w:tabs>
            <w:rPr>
              <w:rFonts w:asciiTheme="minorHAnsi" w:eastAsiaTheme="minorEastAsia" w:hAnsiTheme="minorHAnsi" w:cstheme="minorBidi"/>
              <w:noProof/>
              <w:color w:val="auto"/>
            </w:rPr>
          </w:pPr>
          <w:hyperlink w:anchor="_Toc149302081" w:history="1">
            <w:r w:rsidR="000F4D0F" w:rsidRPr="00E06854">
              <w:rPr>
                <w:rStyle w:val="Hyperlink"/>
                <w:rFonts w:cstheme="minorHAnsi"/>
                <w:noProof/>
              </w:rPr>
              <w:t>2.2.1.1</w:t>
            </w:r>
            <w:r w:rsidR="000F4D0F">
              <w:rPr>
                <w:rFonts w:asciiTheme="minorHAnsi" w:eastAsiaTheme="minorEastAsia" w:hAnsiTheme="minorHAnsi" w:cstheme="minorBidi"/>
                <w:noProof/>
                <w:color w:val="auto"/>
              </w:rPr>
              <w:tab/>
            </w:r>
            <w:r w:rsidR="000F4D0F" w:rsidRPr="00E06854">
              <w:rPr>
                <w:rStyle w:val="Hyperlink"/>
                <w:rFonts w:cstheme="minorHAnsi"/>
                <w:noProof/>
              </w:rPr>
              <w:t>Prepare application</w:t>
            </w:r>
            <w:r w:rsidR="000F4D0F">
              <w:rPr>
                <w:noProof/>
                <w:webHidden/>
              </w:rPr>
              <w:tab/>
            </w:r>
            <w:r w:rsidR="000F4D0F">
              <w:rPr>
                <w:noProof/>
                <w:webHidden/>
              </w:rPr>
              <w:fldChar w:fldCharType="begin"/>
            </w:r>
            <w:r w:rsidR="000F4D0F">
              <w:rPr>
                <w:noProof/>
                <w:webHidden/>
              </w:rPr>
              <w:instrText xml:space="preserve"> PAGEREF _Toc149302081 \h </w:instrText>
            </w:r>
            <w:r w:rsidR="000F4D0F">
              <w:rPr>
                <w:noProof/>
                <w:webHidden/>
              </w:rPr>
            </w:r>
            <w:r w:rsidR="000F4D0F">
              <w:rPr>
                <w:noProof/>
                <w:webHidden/>
              </w:rPr>
              <w:fldChar w:fldCharType="separate"/>
            </w:r>
            <w:r w:rsidR="007B5D8D">
              <w:rPr>
                <w:noProof/>
                <w:webHidden/>
              </w:rPr>
              <w:t>36</w:t>
            </w:r>
            <w:r w:rsidR="000F4D0F">
              <w:rPr>
                <w:noProof/>
                <w:webHidden/>
              </w:rPr>
              <w:fldChar w:fldCharType="end"/>
            </w:r>
          </w:hyperlink>
        </w:p>
        <w:p w14:paraId="10C04BBC" w14:textId="3B2FE1C0" w:rsidR="000F4D0F" w:rsidRDefault="00297430">
          <w:pPr>
            <w:pStyle w:val="TOC3"/>
            <w:tabs>
              <w:tab w:val="left" w:pos="1100"/>
              <w:tab w:val="right" w:leader="dot" w:pos="10338"/>
            </w:tabs>
            <w:rPr>
              <w:rFonts w:asciiTheme="minorHAnsi" w:eastAsiaTheme="minorEastAsia" w:hAnsiTheme="minorHAnsi" w:cstheme="minorBidi"/>
              <w:noProof/>
              <w:color w:val="auto"/>
            </w:rPr>
          </w:pPr>
          <w:hyperlink w:anchor="_Toc149302082" w:history="1">
            <w:r w:rsidR="000F4D0F" w:rsidRPr="00E06854">
              <w:rPr>
                <w:rStyle w:val="Hyperlink"/>
                <w:rFonts w:ascii="Symbol" w:hAnsi="Symbol" w:cstheme="minorHAnsi"/>
                <w:noProof/>
              </w:rPr>
              <w:t></w:t>
            </w:r>
            <w:r w:rsidR="000F4D0F">
              <w:rPr>
                <w:rFonts w:asciiTheme="minorHAnsi" w:eastAsiaTheme="minorEastAsia" w:hAnsiTheme="minorHAnsi" w:cstheme="minorBidi"/>
                <w:noProof/>
                <w:color w:val="auto"/>
              </w:rPr>
              <w:tab/>
            </w:r>
            <w:r w:rsidR="000F4D0F" w:rsidRPr="00E06854">
              <w:rPr>
                <w:rStyle w:val="Hyperlink"/>
                <w:rFonts w:cstheme="minorHAnsi"/>
                <w:noProof/>
              </w:rPr>
              <w:t>Fees and charges</w:t>
            </w:r>
            <w:r w:rsidR="000F4D0F">
              <w:rPr>
                <w:noProof/>
                <w:webHidden/>
              </w:rPr>
              <w:tab/>
            </w:r>
            <w:r w:rsidR="000F4D0F">
              <w:rPr>
                <w:noProof/>
                <w:webHidden/>
              </w:rPr>
              <w:fldChar w:fldCharType="begin"/>
            </w:r>
            <w:r w:rsidR="000F4D0F">
              <w:rPr>
                <w:noProof/>
                <w:webHidden/>
              </w:rPr>
              <w:instrText xml:space="preserve"> PAGEREF _Toc149302082 \h </w:instrText>
            </w:r>
            <w:r w:rsidR="000F4D0F">
              <w:rPr>
                <w:noProof/>
                <w:webHidden/>
              </w:rPr>
            </w:r>
            <w:r w:rsidR="000F4D0F">
              <w:rPr>
                <w:noProof/>
                <w:webHidden/>
              </w:rPr>
              <w:fldChar w:fldCharType="separate"/>
            </w:r>
            <w:r w:rsidR="007B5D8D">
              <w:rPr>
                <w:noProof/>
                <w:webHidden/>
              </w:rPr>
              <w:t>37</w:t>
            </w:r>
            <w:r w:rsidR="000F4D0F">
              <w:rPr>
                <w:noProof/>
                <w:webHidden/>
              </w:rPr>
              <w:fldChar w:fldCharType="end"/>
            </w:r>
          </w:hyperlink>
        </w:p>
        <w:p w14:paraId="3C261316" w14:textId="5BE61C81" w:rsidR="000F4D0F" w:rsidRDefault="00297430">
          <w:pPr>
            <w:pStyle w:val="TOC3"/>
            <w:tabs>
              <w:tab w:val="left" w:pos="1100"/>
              <w:tab w:val="right" w:leader="dot" w:pos="10338"/>
            </w:tabs>
            <w:rPr>
              <w:rFonts w:asciiTheme="minorHAnsi" w:eastAsiaTheme="minorEastAsia" w:hAnsiTheme="minorHAnsi" w:cstheme="minorBidi"/>
              <w:noProof/>
              <w:color w:val="auto"/>
            </w:rPr>
          </w:pPr>
          <w:hyperlink w:anchor="_Toc149302083" w:history="1">
            <w:r w:rsidR="000F4D0F" w:rsidRPr="00E06854">
              <w:rPr>
                <w:rStyle w:val="Hyperlink"/>
                <w:rFonts w:ascii="Symbol" w:hAnsi="Symbol" w:cstheme="minorHAnsi"/>
                <w:noProof/>
              </w:rPr>
              <w:t></w:t>
            </w:r>
            <w:r w:rsidR="000F4D0F">
              <w:rPr>
                <w:rFonts w:asciiTheme="minorHAnsi" w:eastAsiaTheme="minorEastAsia" w:hAnsiTheme="minorHAnsi" w:cstheme="minorBidi"/>
                <w:noProof/>
                <w:color w:val="auto"/>
              </w:rPr>
              <w:tab/>
            </w:r>
            <w:r w:rsidR="000F4D0F" w:rsidRPr="00E06854">
              <w:rPr>
                <w:rStyle w:val="Hyperlink"/>
                <w:rFonts w:cstheme="minorHAnsi"/>
                <w:noProof/>
              </w:rPr>
              <w:t>Audit costs</w:t>
            </w:r>
            <w:r w:rsidR="000F4D0F">
              <w:rPr>
                <w:noProof/>
                <w:webHidden/>
              </w:rPr>
              <w:tab/>
            </w:r>
            <w:r w:rsidR="000F4D0F">
              <w:rPr>
                <w:noProof/>
                <w:webHidden/>
              </w:rPr>
              <w:fldChar w:fldCharType="begin"/>
            </w:r>
            <w:r w:rsidR="000F4D0F">
              <w:rPr>
                <w:noProof/>
                <w:webHidden/>
              </w:rPr>
              <w:instrText xml:space="preserve"> PAGEREF _Toc149302083 \h </w:instrText>
            </w:r>
            <w:r w:rsidR="000F4D0F">
              <w:rPr>
                <w:noProof/>
                <w:webHidden/>
              </w:rPr>
            </w:r>
            <w:r w:rsidR="000F4D0F">
              <w:rPr>
                <w:noProof/>
                <w:webHidden/>
              </w:rPr>
              <w:fldChar w:fldCharType="separate"/>
            </w:r>
            <w:r w:rsidR="007B5D8D">
              <w:rPr>
                <w:noProof/>
                <w:webHidden/>
              </w:rPr>
              <w:t>38</w:t>
            </w:r>
            <w:r w:rsidR="000F4D0F">
              <w:rPr>
                <w:noProof/>
                <w:webHidden/>
              </w:rPr>
              <w:fldChar w:fldCharType="end"/>
            </w:r>
          </w:hyperlink>
        </w:p>
        <w:p w14:paraId="1BB6F7C7" w14:textId="46E4D4F3" w:rsidR="000F4D0F" w:rsidRDefault="00297430">
          <w:pPr>
            <w:pStyle w:val="TOC4"/>
            <w:tabs>
              <w:tab w:val="left" w:pos="1760"/>
              <w:tab w:val="right" w:leader="dot" w:pos="10338"/>
            </w:tabs>
            <w:rPr>
              <w:rFonts w:asciiTheme="minorHAnsi" w:eastAsiaTheme="minorEastAsia" w:hAnsiTheme="minorHAnsi" w:cstheme="minorBidi"/>
              <w:noProof/>
              <w:color w:val="auto"/>
            </w:rPr>
          </w:pPr>
          <w:hyperlink w:anchor="_Toc149302084" w:history="1">
            <w:r w:rsidR="000F4D0F" w:rsidRPr="00E06854">
              <w:rPr>
                <w:rStyle w:val="Hyperlink"/>
                <w:rFonts w:cstheme="minorHAnsi"/>
                <w:noProof/>
              </w:rPr>
              <w:t>2.2.1.2</w:t>
            </w:r>
            <w:r w:rsidR="000F4D0F">
              <w:rPr>
                <w:rFonts w:asciiTheme="minorHAnsi" w:eastAsiaTheme="minorEastAsia" w:hAnsiTheme="minorHAnsi" w:cstheme="minorBidi"/>
                <w:noProof/>
                <w:color w:val="auto"/>
              </w:rPr>
              <w:tab/>
            </w:r>
            <w:r w:rsidR="000F4D0F" w:rsidRPr="00E06854">
              <w:rPr>
                <w:rStyle w:val="Hyperlink"/>
                <w:rFonts w:cstheme="minorHAnsi"/>
                <w:noProof/>
              </w:rPr>
              <w:t>Submit application</w:t>
            </w:r>
            <w:r w:rsidR="000F4D0F">
              <w:rPr>
                <w:noProof/>
                <w:webHidden/>
              </w:rPr>
              <w:tab/>
            </w:r>
            <w:r w:rsidR="000F4D0F">
              <w:rPr>
                <w:noProof/>
                <w:webHidden/>
              </w:rPr>
              <w:fldChar w:fldCharType="begin"/>
            </w:r>
            <w:r w:rsidR="000F4D0F">
              <w:rPr>
                <w:noProof/>
                <w:webHidden/>
              </w:rPr>
              <w:instrText xml:space="preserve"> PAGEREF _Toc149302084 \h </w:instrText>
            </w:r>
            <w:r w:rsidR="000F4D0F">
              <w:rPr>
                <w:noProof/>
                <w:webHidden/>
              </w:rPr>
            </w:r>
            <w:r w:rsidR="000F4D0F">
              <w:rPr>
                <w:noProof/>
                <w:webHidden/>
              </w:rPr>
              <w:fldChar w:fldCharType="separate"/>
            </w:r>
            <w:r w:rsidR="007B5D8D">
              <w:rPr>
                <w:noProof/>
                <w:webHidden/>
              </w:rPr>
              <w:t>39</w:t>
            </w:r>
            <w:r w:rsidR="000F4D0F">
              <w:rPr>
                <w:noProof/>
                <w:webHidden/>
              </w:rPr>
              <w:fldChar w:fldCharType="end"/>
            </w:r>
          </w:hyperlink>
        </w:p>
        <w:p w14:paraId="554C5D64" w14:textId="47A8A2C9" w:rsidR="000F4D0F" w:rsidRDefault="00297430">
          <w:pPr>
            <w:pStyle w:val="TOC4"/>
            <w:tabs>
              <w:tab w:val="left" w:pos="1760"/>
              <w:tab w:val="right" w:leader="dot" w:pos="10338"/>
            </w:tabs>
            <w:rPr>
              <w:rFonts w:asciiTheme="minorHAnsi" w:eastAsiaTheme="minorEastAsia" w:hAnsiTheme="minorHAnsi" w:cstheme="minorBidi"/>
              <w:noProof/>
              <w:color w:val="auto"/>
            </w:rPr>
          </w:pPr>
          <w:hyperlink w:anchor="_Toc149302085" w:history="1">
            <w:r w:rsidR="000F4D0F" w:rsidRPr="00E06854">
              <w:rPr>
                <w:rStyle w:val="Hyperlink"/>
                <w:rFonts w:cstheme="minorHAnsi"/>
                <w:noProof/>
                <w:lang w:eastAsia="en-US"/>
              </w:rPr>
              <w:t>2.2.1.3</w:t>
            </w:r>
            <w:r w:rsidR="000F4D0F">
              <w:rPr>
                <w:rFonts w:asciiTheme="minorHAnsi" w:eastAsiaTheme="minorEastAsia" w:hAnsiTheme="minorHAnsi" w:cstheme="minorBidi"/>
                <w:noProof/>
                <w:color w:val="auto"/>
              </w:rPr>
              <w:tab/>
            </w:r>
            <w:r w:rsidR="000F4D0F" w:rsidRPr="00E06854">
              <w:rPr>
                <w:rStyle w:val="Hyperlink"/>
                <w:rFonts w:cstheme="minorHAnsi"/>
                <w:noProof/>
              </w:rPr>
              <w:t>Application review&amp; eligibility check</w:t>
            </w:r>
            <w:r w:rsidR="000F4D0F">
              <w:rPr>
                <w:noProof/>
                <w:webHidden/>
              </w:rPr>
              <w:tab/>
            </w:r>
            <w:r w:rsidR="000F4D0F">
              <w:rPr>
                <w:noProof/>
                <w:webHidden/>
              </w:rPr>
              <w:fldChar w:fldCharType="begin"/>
            </w:r>
            <w:r w:rsidR="000F4D0F">
              <w:rPr>
                <w:noProof/>
                <w:webHidden/>
              </w:rPr>
              <w:instrText xml:space="preserve"> PAGEREF _Toc149302085 \h </w:instrText>
            </w:r>
            <w:r w:rsidR="000F4D0F">
              <w:rPr>
                <w:noProof/>
                <w:webHidden/>
              </w:rPr>
            </w:r>
            <w:r w:rsidR="000F4D0F">
              <w:rPr>
                <w:noProof/>
                <w:webHidden/>
              </w:rPr>
              <w:fldChar w:fldCharType="separate"/>
            </w:r>
            <w:r w:rsidR="007B5D8D">
              <w:rPr>
                <w:noProof/>
                <w:webHidden/>
              </w:rPr>
              <w:t>41</w:t>
            </w:r>
            <w:r w:rsidR="000F4D0F">
              <w:rPr>
                <w:noProof/>
                <w:webHidden/>
              </w:rPr>
              <w:fldChar w:fldCharType="end"/>
            </w:r>
          </w:hyperlink>
        </w:p>
        <w:p w14:paraId="6DA7A5D5" w14:textId="1F31FC68" w:rsidR="000F4D0F" w:rsidRDefault="00297430">
          <w:pPr>
            <w:pStyle w:val="TOC4"/>
            <w:tabs>
              <w:tab w:val="left" w:pos="1760"/>
              <w:tab w:val="right" w:leader="dot" w:pos="10338"/>
            </w:tabs>
            <w:rPr>
              <w:rFonts w:asciiTheme="minorHAnsi" w:eastAsiaTheme="minorEastAsia" w:hAnsiTheme="minorHAnsi" w:cstheme="minorBidi"/>
              <w:noProof/>
              <w:color w:val="auto"/>
            </w:rPr>
          </w:pPr>
          <w:hyperlink w:anchor="_Toc149302086" w:history="1">
            <w:r w:rsidR="000F4D0F" w:rsidRPr="00E06854">
              <w:rPr>
                <w:rStyle w:val="Hyperlink"/>
                <w:rFonts w:cstheme="minorHAnsi"/>
                <w:noProof/>
              </w:rPr>
              <w:t>2.2.1.4</w:t>
            </w:r>
            <w:r w:rsidR="000F4D0F">
              <w:rPr>
                <w:rFonts w:asciiTheme="minorHAnsi" w:eastAsiaTheme="minorEastAsia" w:hAnsiTheme="minorHAnsi" w:cstheme="minorBidi"/>
                <w:noProof/>
                <w:color w:val="auto"/>
              </w:rPr>
              <w:tab/>
            </w:r>
            <w:r w:rsidR="000F4D0F" w:rsidRPr="00E06854">
              <w:rPr>
                <w:rStyle w:val="Hyperlink"/>
                <w:rFonts w:cstheme="minorHAnsi"/>
                <w:noProof/>
              </w:rPr>
              <w:t>Assign task</w:t>
            </w:r>
            <w:r w:rsidR="000F4D0F">
              <w:rPr>
                <w:noProof/>
                <w:webHidden/>
              </w:rPr>
              <w:tab/>
            </w:r>
            <w:r w:rsidR="000F4D0F">
              <w:rPr>
                <w:noProof/>
                <w:webHidden/>
              </w:rPr>
              <w:fldChar w:fldCharType="begin"/>
            </w:r>
            <w:r w:rsidR="000F4D0F">
              <w:rPr>
                <w:noProof/>
                <w:webHidden/>
              </w:rPr>
              <w:instrText xml:space="preserve"> PAGEREF _Toc149302086 \h </w:instrText>
            </w:r>
            <w:r w:rsidR="000F4D0F">
              <w:rPr>
                <w:noProof/>
                <w:webHidden/>
              </w:rPr>
            </w:r>
            <w:r w:rsidR="000F4D0F">
              <w:rPr>
                <w:noProof/>
                <w:webHidden/>
              </w:rPr>
              <w:fldChar w:fldCharType="separate"/>
            </w:r>
            <w:r w:rsidR="007B5D8D">
              <w:rPr>
                <w:noProof/>
                <w:webHidden/>
              </w:rPr>
              <w:t>41</w:t>
            </w:r>
            <w:r w:rsidR="000F4D0F">
              <w:rPr>
                <w:noProof/>
                <w:webHidden/>
              </w:rPr>
              <w:fldChar w:fldCharType="end"/>
            </w:r>
          </w:hyperlink>
        </w:p>
        <w:p w14:paraId="5391DAC8" w14:textId="385D4FE6" w:rsidR="000F4D0F" w:rsidRDefault="00297430">
          <w:pPr>
            <w:pStyle w:val="TOC4"/>
            <w:tabs>
              <w:tab w:val="left" w:pos="1760"/>
              <w:tab w:val="right" w:leader="dot" w:pos="10338"/>
            </w:tabs>
            <w:rPr>
              <w:rFonts w:asciiTheme="minorHAnsi" w:eastAsiaTheme="minorEastAsia" w:hAnsiTheme="minorHAnsi" w:cstheme="minorBidi"/>
              <w:noProof/>
              <w:color w:val="auto"/>
            </w:rPr>
          </w:pPr>
          <w:hyperlink w:anchor="_Toc149302087" w:history="1">
            <w:r w:rsidR="000F4D0F" w:rsidRPr="00E06854">
              <w:rPr>
                <w:rStyle w:val="Hyperlink"/>
                <w:rFonts w:cstheme="minorHAnsi"/>
                <w:noProof/>
                <w:lang w:eastAsia="en-US"/>
              </w:rPr>
              <w:t>2.2.1.5</w:t>
            </w:r>
            <w:r w:rsidR="000F4D0F">
              <w:rPr>
                <w:rFonts w:asciiTheme="minorHAnsi" w:eastAsiaTheme="minorEastAsia" w:hAnsiTheme="minorHAnsi" w:cstheme="minorBidi"/>
                <w:noProof/>
                <w:color w:val="auto"/>
              </w:rPr>
              <w:tab/>
            </w:r>
            <w:r w:rsidR="000F4D0F" w:rsidRPr="00E06854">
              <w:rPr>
                <w:rStyle w:val="Hyperlink"/>
                <w:rFonts w:cstheme="minorHAnsi"/>
                <w:noProof/>
                <w:lang w:eastAsia="en-US"/>
              </w:rPr>
              <w:t>Invoice for the change of approval</w:t>
            </w:r>
            <w:r w:rsidR="000F4D0F">
              <w:rPr>
                <w:noProof/>
                <w:webHidden/>
              </w:rPr>
              <w:tab/>
            </w:r>
            <w:r w:rsidR="000F4D0F">
              <w:rPr>
                <w:noProof/>
                <w:webHidden/>
              </w:rPr>
              <w:fldChar w:fldCharType="begin"/>
            </w:r>
            <w:r w:rsidR="000F4D0F">
              <w:rPr>
                <w:noProof/>
                <w:webHidden/>
              </w:rPr>
              <w:instrText xml:space="preserve"> PAGEREF _Toc149302087 \h </w:instrText>
            </w:r>
            <w:r w:rsidR="000F4D0F">
              <w:rPr>
                <w:noProof/>
                <w:webHidden/>
              </w:rPr>
            </w:r>
            <w:r w:rsidR="000F4D0F">
              <w:rPr>
                <w:noProof/>
                <w:webHidden/>
              </w:rPr>
              <w:fldChar w:fldCharType="separate"/>
            </w:r>
            <w:r w:rsidR="007B5D8D">
              <w:rPr>
                <w:noProof/>
                <w:webHidden/>
              </w:rPr>
              <w:t>41</w:t>
            </w:r>
            <w:r w:rsidR="000F4D0F">
              <w:rPr>
                <w:noProof/>
                <w:webHidden/>
              </w:rPr>
              <w:fldChar w:fldCharType="end"/>
            </w:r>
          </w:hyperlink>
        </w:p>
        <w:p w14:paraId="1D8314FB" w14:textId="6D49769F" w:rsidR="000F4D0F" w:rsidRDefault="00297430">
          <w:pPr>
            <w:pStyle w:val="TOC4"/>
            <w:tabs>
              <w:tab w:val="left" w:pos="1760"/>
              <w:tab w:val="right" w:leader="dot" w:pos="10338"/>
            </w:tabs>
            <w:rPr>
              <w:rFonts w:asciiTheme="minorHAnsi" w:eastAsiaTheme="minorEastAsia" w:hAnsiTheme="minorHAnsi" w:cstheme="minorBidi"/>
              <w:noProof/>
              <w:color w:val="auto"/>
            </w:rPr>
          </w:pPr>
          <w:hyperlink w:anchor="_Toc149302088" w:history="1">
            <w:r w:rsidR="000F4D0F" w:rsidRPr="00E06854">
              <w:rPr>
                <w:rStyle w:val="Hyperlink"/>
                <w:rFonts w:cstheme="minorHAnsi"/>
                <w:noProof/>
                <w:lang w:eastAsia="en-US"/>
              </w:rPr>
              <w:t>2.2.1.6</w:t>
            </w:r>
            <w:r w:rsidR="000F4D0F">
              <w:rPr>
                <w:rFonts w:asciiTheme="minorHAnsi" w:eastAsiaTheme="minorEastAsia" w:hAnsiTheme="minorHAnsi" w:cstheme="minorBidi"/>
                <w:noProof/>
                <w:color w:val="auto"/>
              </w:rPr>
              <w:tab/>
            </w:r>
            <w:r w:rsidR="000F4D0F" w:rsidRPr="00E06854">
              <w:rPr>
                <w:rStyle w:val="Hyperlink"/>
                <w:rFonts w:cstheme="minorHAnsi"/>
                <w:noProof/>
                <w:lang w:eastAsia="en-US"/>
              </w:rPr>
              <w:t>Application rejection</w:t>
            </w:r>
            <w:r w:rsidR="000F4D0F">
              <w:rPr>
                <w:noProof/>
                <w:webHidden/>
              </w:rPr>
              <w:tab/>
            </w:r>
            <w:r w:rsidR="000F4D0F">
              <w:rPr>
                <w:noProof/>
                <w:webHidden/>
              </w:rPr>
              <w:fldChar w:fldCharType="begin"/>
            </w:r>
            <w:r w:rsidR="000F4D0F">
              <w:rPr>
                <w:noProof/>
                <w:webHidden/>
              </w:rPr>
              <w:instrText xml:space="preserve"> PAGEREF _Toc149302088 \h </w:instrText>
            </w:r>
            <w:r w:rsidR="000F4D0F">
              <w:rPr>
                <w:noProof/>
                <w:webHidden/>
              </w:rPr>
            </w:r>
            <w:r w:rsidR="000F4D0F">
              <w:rPr>
                <w:noProof/>
                <w:webHidden/>
              </w:rPr>
              <w:fldChar w:fldCharType="separate"/>
            </w:r>
            <w:r w:rsidR="007B5D8D">
              <w:rPr>
                <w:noProof/>
                <w:webHidden/>
              </w:rPr>
              <w:t>42</w:t>
            </w:r>
            <w:r w:rsidR="000F4D0F">
              <w:rPr>
                <w:noProof/>
                <w:webHidden/>
              </w:rPr>
              <w:fldChar w:fldCharType="end"/>
            </w:r>
          </w:hyperlink>
        </w:p>
        <w:p w14:paraId="48C8B15B" w14:textId="7F06E9E5" w:rsidR="000F4D0F" w:rsidRDefault="00297430">
          <w:pPr>
            <w:pStyle w:val="TOC4"/>
            <w:tabs>
              <w:tab w:val="left" w:pos="1540"/>
              <w:tab w:val="right" w:leader="dot" w:pos="10338"/>
            </w:tabs>
            <w:rPr>
              <w:rFonts w:asciiTheme="minorHAnsi" w:eastAsiaTheme="minorEastAsia" w:hAnsiTheme="minorHAnsi" w:cstheme="minorBidi"/>
              <w:noProof/>
              <w:color w:val="auto"/>
            </w:rPr>
          </w:pPr>
          <w:hyperlink w:anchor="_Toc149302089" w:history="1">
            <w:r w:rsidR="000F4D0F" w:rsidRPr="00E06854">
              <w:rPr>
                <w:rStyle w:val="Hyperlink"/>
                <w:rFonts w:cstheme="minorHAnsi"/>
                <w:noProof/>
              </w:rPr>
              <w:t>2.2.2</w:t>
            </w:r>
            <w:r w:rsidR="000F4D0F">
              <w:rPr>
                <w:rFonts w:asciiTheme="minorHAnsi" w:eastAsiaTheme="minorEastAsia" w:hAnsiTheme="minorHAnsi" w:cstheme="minorBidi"/>
                <w:noProof/>
                <w:color w:val="auto"/>
              </w:rPr>
              <w:tab/>
            </w:r>
            <w:r w:rsidR="000F4D0F" w:rsidRPr="00E06854">
              <w:rPr>
                <w:rStyle w:val="Hyperlink"/>
                <w:rFonts w:cstheme="minorHAnsi"/>
                <w:noProof/>
              </w:rPr>
              <w:t>Technica</w:t>
            </w:r>
            <w:r w:rsidR="00035BFB">
              <w:rPr>
                <w:rStyle w:val="Hyperlink"/>
                <w:rFonts w:cstheme="minorHAnsi"/>
                <w:noProof/>
              </w:rPr>
              <w:t>l</w:t>
            </w:r>
            <w:r w:rsidR="000F4D0F" w:rsidRPr="00E06854">
              <w:rPr>
                <w:rStyle w:val="Hyperlink"/>
                <w:rFonts w:cstheme="minorHAnsi"/>
                <w:noProof/>
              </w:rPr>
              <w:t xml:space="preserve"> investigation &amp; recommendation</w:t>
            </w:r>
            <w:r w:rsidR="000F4D0F">
              <w:rPr>
                <w:noProof/>
                <w:webHidden/>
              </w:rPr>
              <w:tab/>
            </w:r>
            <w:r w:rsidR="000F4D0F">
              <w:rPr>
                <w:noProof/>
                <w:webHidden/>
              </w:rPr>
              <w:fldChar w:fldCharType="begin"/>
            </w:r>
            <w:r w:rsidR="000F4D0F">
              <w:rPr>
                <w:noProof/>
                <w:webHidden/>
              </w:rPr>
              <w:instrText xml:space="preserve"> PAGEREF _Toc149302089 \h </w:instrText>
            </w:r>
            <w:r w:rsidR="000F4D0F">
              <w:rPr>
                <w:noProof/>
                <w:webHidden/>
              </w:rPr>
            </w:r>
            <w:r w:rsidR="000F4D0F">
              <w:rPr>
                <w:noProof/>
                <w:webHidden/>
              </w:rPr>
              <w:fldChar w:fldCharType="separate"/>
            </w:r>
            <w:r w:rsidR="007B5D8D">
              <w:rPr>
                <w:noProof/>
                <w:webHidden/>
              </w:rPr>
              <w:t>42</w:t>
            </w:r>
            <w:r w:rsidR="000F4D0F">
              <w:rPr>
                <w:noProof/>
                <w:webHidden/>
              </w:rPr>
              <w:fldChar w:fldCharType="end"/>
            </w:r>
          </w:hyperlink>
        </w:p>
        <w:p w14:paraId="5648D789" w14:textId="7764BD1D" w:rsidR="000F4D0F" w:rsidRDefault="00297430">
          <w:pPr>
            <w:pStyle w:val="TOC4"/>
            <w:tabs>
              <w:tab w:val="left" w:pos="1760"/>
              <w:tab w:val="right" w:leader="dot" w:pos="10338"/>
            </w:tabs>
            <w:rPr>
              <w:rFonts w:asciiTheme="minorHAnsi" w:eastAsiaTheme="minorEastAsia" w:hAnsiTheme="minorHAnsi" w:cstheme="minorBidi"/>
              <w:noProof/>
              <w:color w:val="auto"/>
            </w:rPr>
          </w:pPr>
          <w:hyperlink w:anchor="_Toc149302090" w:history="1">
            <w:r w:rsidR="000F4D0F" w:rsidRPr="00E06854">
              <w:rPr>
                <w:rStyle w:val="Hyperlink"/>
                <w:rFonts w:cstheme="minorHAnsi"/>
                <w:noProof/>
              </w:rPr>
              <w:t>2.2.2.1</w:t>
            </w:r>
            <w:r w:rsidR="000F4D0F">
              <w:rPr>
                <w:rFonts w:asciiTheme="minorHAnsi" w:eastAsiaTheme="minorEastAsia" w:hAnsiTheme="minorHAnsi" w:cstheme="minorBidi"/>
                <w:noProof/>
                <w:color w:val="auto"/>
              </w:rPr>
              <w:tab/>
            </w:r>
            <w:r w:rsidR="000F4D0F" w:rsidRPr="00E06854">
              <w:rPr>
                <w:rStyle w:val="Hyperlink"/>
                <w:rFonts w:cstheme="minorHAnsi"/>
                <w:noProof/>
              </w:rPr>
              <w:t>Submission of documents</w:t>
            </w:r>
            <w:r w:rsidR="000F4D0F">
              <w:rPr>
                <w:noProof/>
                <w:webHidden/>
              </w:rPr>
              <w:tab/>
            </w:r>
            <w:r w:rsidR="000F4D0F">
              <w:rPr>
                <w:noProof/>
                <w:webHidden/>
              </w:rPr>
              <w:fldChar w:fldCharType="begin"/>
            </w:r>
            <w:r w:rsidR="000F4D0F">
              <w:rPr>
                <w:noProof/>
                <w:webHidden/>
              </w:rPr>
              <w:instrText xml:space="preserve"> PAGEREF _Toc149302090 \h </w:instrText>
            </w:r>
            <w:r w:rsidR="000F4D0F">
              <w:rPr>
                <w:noProof/>
                <w:webHidden/>
              </w:rPr>
            </w:r>
            <w:r w:rsidR="000F4D0F">
              <w:rPr>
                <w:noProof/>
                <w:webHidden/>
              </w:rPr>
              <w:fldChar w:fldCharType="separate"/>
            </w:r>
            <w:r w:rsidR="007B5D8D">
              <w:rPr>
                <w:noProof/>
                <w:webHidden/>
              </w:rPr>
              <w:t>42</w:t>
            </w:r>
            <w:r w:rsidR="000F4D0F">
              <w:rPr>
                <w:noProof/>
                <w:webHidden/>
              </w:rPr>
              <w:fldChar w:fldCharType="end"/>
            </w:r>
          </w:hyperlink>
        </w:p>
        <w:p w14:paraId="438176B0" w14:textId="70E812A1" w:rsidR="000F4D0F" w:rsidRDefault="00297430">
          <w:pPr>
            <w:pStyle w:val="TOC4"/>
            <w:tabs>
              <w:tab w:val="left" w:pos="1760"/>
              <w:tab w:val="right" w:leader="dot" w:pos="10338"/>
            </w:tabs>
            <w:rPr>
              <w:rFonts w:asciiTheme="minorHAnsi" w:eastAsiaTheme="minorEastAsia" w:hAnsiTheme="minorHAnsi" w:cstheme="minorBidi"/>
              <w:noProof/>
              <w:color w:val="auto"/>
            </w:rPr>
          </w:pPr>
          <w:hyperlink w:anchor="_Toc149302091" w:history="1">
            <w:r w:rsidR="000F4D0F" w:rsidRPr="00E06854">
              <w:rPr>
                <w:rStyle w:val="Hyperlink"/>
                <w:rFonts w:cstheme="minorHAnsi"/>
                <w:noProof/>
              </w:rPr>
              <w:t>2.2.2.2</w:t>
            </w:r>
            <w:r w:rsidR="000F4D0F">
              <w:rPr>
                <w:rFonts w:asciiTheme="minorHAnsi" w:eastAsiaTheme="minorEastAsia" w:hAnsiTheme="minorHAnsi" w:cstheme="minorBidi"/>
                <w:noProof/>
                <w:color w:val="auto"/>
              </w:rPr>
              <w:tab/>
            </w:r>
            <w:r w:rsidR="000F4D0F" w:rsidRPr="00E06854">
              <w:rPr>
                <w:rStyle w:val="Hyperlink"/>
                <w:rFonts w:cstheme="minorHAnsi"/>
                <w:noProof/>
              </w:rPr>
              <w:t>Review of documents</w:t>
            </w:r>
            <w:r w:rsidR="000F4D0F">
              <w:rPr>
                <w:noProof/>
                <w:webHidden/>
              </w:rPr>
              <w:tab/>
            </w:r>
            <w:r w:rsidR="000F4D0F">
              <w:rPr>
                <w:noProof/>
                <w:webHidden/>
              </w:rPr>
              <w:fldChar w:fldCharType="begin"/>
            </w:r>
            <w:r w:rsidR="000F4D0F">
              <w:rPr>
                <w:noProof/>
                <w:webHidden/>
              </w:rPr>
              <w:instrText xml:space="preserve"> PAGEREF _Toc149302091 \h </w:instrText>
            </w:r>
            <w:r w:rsidR="000F4D0F">
              <w:rPr>
                <w:noProof/>
                <w:webHidden/>
              </w:rPr>
            </w:r>
            <w:r w:rsidR="000F4D0F">
              <w:rPr>
                <w:noProof/>
                <w:webHidden/>
              </w:rPr>
              <w:fldChar w:fldCharType="separate"/>
            </w:r>
            <w:r w:rsidR="007B5D8D">
              <w:rPr>
                <w:noProof/>
                <w:webHidden/>
              </w:rPr>
              <w:t>43</w:t>
            </w:r>
            <w:r w:rsidR="000F4D0F">
              <w:rPr>
                <w:noProof/>
                <w:webHidden/>
              </w:rPr>
              <w:fldChar w:fldCharType="end"/>
            </w:r>
          </w:hyperlink>
        </w:p>
        <w:p w14:paraId="58B3288F" w14:textId="49DD9252" w:rsidR="000F4D0F" w:rsidRDefault="00297430">
          <w:pPr>
            <w:pStyle w:val="TOC4"/>
            <w:tabs>
              <w:tab w:val="left" w:pos="1760"/>
              <w:tab w:val="right" w:leader="dot" w:pos="10338"/>
            </w:tabs>
            <w:rPr>
              <w:rFonts w:asciiTheme="minorHAnsi" w:eastAsiaTheme="minorEastAsia" w:hAnsiTheme="minorHAnsi" w:cstheme="minorBidi"/>
              <w:noProof/>
              <w:color w:val="auto"/>
            </w:rPr>
          </w:pPr>
          <w:hyperlink w:anchor="_Toc149302092" w:history="1">
            <w:r w:rsidR="000F4D0F" w:rsidRPr="00E06854">
              <w:rPr>
                <w:rStyle w:val="Hyperlink"/>
                <w:rFonts w:cstheme="minorHAnsi"/>
                <w:noProof/>
              </w:rPr>
              <w:t>2.2.2.3</w:t>
            </w:r>
            <w:r w:rsidR="000F4D0F">
              <w:rPr>
                <w:rFonts w:asciiTheme="minorHAnsi" w:eastAsiaTheme="minorEastAsia" w:hAnsiTheme="minorHAnsi" w:cstheme="minorBidi"/>
                <w:noProof/>
                <w:color w:val="auto"/>
              </w:rPr>
              <w:tab/>
            </w:r>
            <w:r w:rsidR="000F4D0F" w:rsidRPr="00E06854">
              <w:rPr>
                <w:rStyle w:val="Hyperlink"/>
                <w:rFonts w:cstheme="minorHAnsi"/>
                <w:noProof/>
              </w:rPr>
              <w:t>Quality Assurance internal audit &amp; statement</w:t>
            </w:r>
            <w:r w:rsidR="000F4D0F">
              <w:rPr>
                <w:noProof/>
                <w:webHidden/>
              </w:rPr>
              <w:tab/>
            </w:r>
            <w:r w:rsidR="000F4D0F">
              <w:rPr>
                <w:noProof/>
                <w:webHidden/>
              </w:rPr>
              <w:fldChar w:fldCharType="begin"/>
            </w:r>
            <w:r w:rsidR="000F4D0F">
              <w:rPr>
                <w:noProof/>
                <w:webHidden/>
              </w:rPr>
              <w:instrText xml:space="preserve"> PAGEREF _Toc149302092 \h </w:instrText>
            </w:r>
            <w:r w:rsidR="000F4D0F">
              <w:rPr>
                <w:noProof/>
                <w:webHidden/>
              </w:rPr>
            </w:r>
            <w:r w:rsidR="000F4D0F">
              <w:rPr>
                <w:noProof/>
                <w:webHidden/>
              </w:rPr>
              <w:fldChar w:fldCharType="separate"/>
            </w:r>
            <w:r w:rsidR="007B5D8D">
              <w:rPr>
                <w:noProof/>
                <w:webHidden/>
              </w:rPr>
              <w:t>44</w:t>
            </w:r>
            <w:r w:rsidR="000F4D0F">
              <w:rPr>
                <w:noProof/>
                <w:webHidden/>
              </w:rPr>
              <w:fldChar w:fldCharType="end"/>
            </w:r>
          </w:hyperlink>
        </w:p>
        <w:p w14:paraId="6C27E1FE" w14:textId="41117997" w:rsidR="000F4D0F" w:rsidRDefault="00297430">
          <w:pPr>
            <w:pStyle w:val="TOC4"/>
            <w:tabs>
              <w:tab w:val="left" w:pos="1760"/>
              <w:tab w:val="right" w:leader="dot" w:pos="10338"/>
            </w:tabs>
            <w:rPr>
              <w:rFonts w:asciiTheme="minorHAnsi" w:eastAsiaTheme="minorEastAsia" w:hAnsiTheme="minorHAnsi" w:cstheme="minorBidi"/>
              <w:noProof/>
              <w:color w:val="auto"/>
            </w:rPr>
          </w:pPr>
          <w:hyperlink w:anchor="_Toc149302093" w:history="1">
            <w:r w:rsidR="000F4D0F" w:rsidRPr="00E06854">
              <w:rPr>
                <w:rStyle w:val="Hyperlink"/>
                <w:rFonts w:cstheme="minorHAnsi"/>
                <w:noProof/>
                <w:lang w:val="en-GB"/>
              </w:rPr>
              <w:t>2.2.2.4</w:t>
            </w:r>
            <w:r w:rsidR="000F4D0F">
              <w:rPr>
                <w:rFonts w:asciiTheme="minorHAnsi" w:eastAsiaTheme="minorEastAsia" w:hAnsiTheme="minorHAnsi" w:cstheme="minorBidi"/>
                <w:noProof/>
                <w:color w:val="auto"/>
              </w:rPr>
              <w:tab/>
            </w:r>
            <w:r w:rsidR="000F4D0F" w:rsidRPr="00E06854">
              <w:rPr>
                <w:rStyle w:val="Hyperlink"/>
                <w:rFonts w:cstheme="minorHAnsi"/>
                <w:noProof/>
                <w:lang w:val="en-GB"/>
              </w:rPr>
              <w:t>On-site audit if necessary</w:t>
            </w:r>
            <w:r w:rsidR="000F4D0F">
              <w:rPr>
                <w:noProof/>
                <w:webHidden/>
              </w:rPr>
              <w:tab/>
            </w:r>
            <w:r w:rsidR="000F4D0F">
              <w:rPr>
                <w:noProof/>
                <w:webHidden/>
              </w:rPr>
              <w:fldChar w:fldCharType="begin"/>
            </w:r>
            <w:r w:rsidR="000F4D0F">
              <w:rPr>
                <w:noProof/>
                <w:webHidden/>
              </w:rPr>
              <w:instrText xml:space="preserve"> PAGEREF _Toc149302093 \h </w:instrText>
            </w:r>
            <w:r w:rsidR="000F4D0F">
              <w:rPr>
                <w:noProof/>
                <w:webHidden/>
              </w:rPr>
            </w:r>
            <w:r w:rsidR="000F4D0F">
              <w:rPr>
                <w:noProof/>
                <w:webHidden/>
              </w:rPr>
              <w:fldChar w:fldCharType="separate"/>
            </w:r>
            <w:r w:rsidR="007B5D8D">
              <w:rPr>
                <w:noProof/>
                <w:webHidden/>
              </w:rPr>
              <w:t>44</w:t>
            </w:r>
            <w:r w:rsidR="000F4D0F">
              <w:rPr>
                <w:noProof/>
                <w:webHidden/>
              </w:rPr>
              <w:fldChar w:fldCharType="end"/>
            </w:r>
          </w:hyperlink>
        </w:p>
        <w:p w14:paraId="5115CAA1" w14:textId="656B0BEB" w:rsidR="000F4D0F" w:rsidRDefault="00297430">
          <w:pPr>
            <w:pStyle w:val="TOC4"/>
            <w:tabs>
              <w:tab w:val="left" w:pos="1760"/>
              <w:tab w:val="right" w:leader="dot" w:pos="10338"/>
            </w:tabs>
            <w:rPr>
              <w:rFonts w:asciiTheme="minorHAnsi" w:eastAsiaTheme="minorEastAsia" w:hAnsiTheme="minorHAnsi" w:cstheme="minorBidi"/>
              <w:noProof/>
              <w:color w:val="auto"/>
            </w:rPr>
          </w:pPr>
          <w:hyperlink w:anchor="_Toc149302094" w:history="1">
            <w:r w:rsidR="000F4D0F" w:rsidRPr="00E06854">
              <w:rPr>
                <w:rStyle w:val="Hyperlink"/>
                <w:rFonts w:cstheme="minorHAnsi"/>
                <w:noProof/>
              </w:rPr>
              <w:t>2.2.2.5</w:t>
            </w:r>
            <w:r w:rsidR="000F4D0F">
              <w:rPr>
                <w:rFonts w:asciiTheme="minorHAnsi" w:eastAsiaTheme="minorEastAsia" w:hAnsiTheme="minorHAnsi" w:cstheme="minorBidi"/>
                <w:noProof/>
                <w:color w:val="auto"/>
              </w:rPr>
              <w:tab/>
            </w:r>
            <w:r w:rsidR="000F4D0F" w:rsidRPr="00E06854">
              <w:rPr>
                <w:rStyle w:val="Hyperlink"/>
                <w:rFonts w:cstheme="minorHAnsi"/>
                <w:noProof/>
              </w:rPr>
              <w:t>Audit report and finding notification</w:t>
            </w:r>
            <w:r w:rsidR="000F4D0F">
              <w:rPr>
                <w:noProof/>
                <w:webHidden/>
              </w:rPr>
              <w:tab/>
            </w:r>
            <w:r w:rsidR="000F4D0F">
              <w:rPr>
                <w:noProof/>
                <w:webHidden/>
              </w:rPr>
              <w:fldChar w:fldCharType="begin"/>
            </w:r>
            <w:r w:rsidR="000F4D0F">
              <w:rPr>
                <w:noProof/>
                <w:webHidden/>
              </w:rPr>
              <w:instrText xml:space="preserve"> PAGEREF _Toc149302094 \h </w:instrText>
            </w:r>
            <w:r w:rsidR="000F4D0F">
              <w:rPr>
                <w:noProof/>
                <w:webHidden/>
              </w:rPr>
            </w:r>
            <w:r w:rsidR="000F4D0F">
              <w:rPr>
                <w:noProof/>
                <w:webHidden/>
              </w:rPr>
              <w:fldChar w:fldCharType="separate"/>
            </w:r>
            <w:r w:rsidR="007B5D8D">
              <w:rPr>
                <w:noProof/>
                <w:webHidden/>
              </w:rPr>
              <w:t>45</w:t>
            </w:r>
            <w:r w:rsidR="000F4D0F">
              <w:rPr>
                <w:noProof/>
                <w:webHidden/>
              </w:rPr>
              <w:fldChar w:fldCharType="end"/>
            </w:r>
          </w:hyperlink>
        </w:p>
        <w:p w14:paraId="4C0B57FB" w14:textId="49761A0F" w:rsidR="000F4D0F" w:rsidRDefault="00297430">
          <w:pPr>
            <w:pStyle w:val="TOC4"/>
            <w:tabs>
              <w:tab w:val="left" w:pos="1760"/>
              <w:tab w:val="right" w:leader="dot" w:pos="10338"/>
            </w:tabs>
            <w:rPr>
              <w:rFonts w:asciiTheme="minorHAnsi" w:eastAsiaTheme="minorEastAsia" w:hAnsiTheme="minorHAnsi" w:cstheme="minorBidi"/>
              <w:noProof/>
              <w:color w:val="auto"/>
            </w:rPr>
          </w:pPr>
          <w:hyperlink w:anchor="_Toc149302095" w:history="1">
            <w:r w:rsidR="000F4D0F" w:rsidRPr="00E06854">
              <w:rPr>
                <w:rStyle w:val="Hyperlink"/>
                <w:rFonts w:cstheme="minorHAnsi"/>
                <w:noProof/>
              </w:rPr>
              <w:t>2.2.2.6</w:t>
            </w:r>
            <w:r w:rsidR="000F4D0F">
              <w:rPr>
                <w:rFonts w:asciiTheme="minorHAnsi" w:eastAsiaTheme="minorEastAsia" w:hAnsiTheme="minorHAnsi" w:cstheme="minorBidi"/>
                <w:noProof/>
                <w:color w:val="auto"/>
              </w:rPr>
              <w:tab/>
            </w:r>
            <w:r w:rsidR="000F4D0F" w:rsidRPr="00E06854">
              <w:rPr>
                <w:rStyle w:val="Hyperlink"/>
                <w:rFonts w:cstheme="minorHAnsi"/>
                <w:noProof/>
              </w:rPr>
              <w:t>Corrective actions</w:t>
            </w:r>
            <w:r w:rsidR="000F4D0F">
              <w:rPr>
                <w:noProof/>
                <w:webHidden/>
              </w:rPr>
              <w:tab/>
            </w:r>
            <w:r w:rsidR="000F4D0F">
              <w:rPr>
                <w:noProof/>
                <w:webHidden/>
              </w:rPr>
              <w:fldChar w:fldCharType="begin"/>
            </w:r>
            <w:r w:rsidR="000F4D0F">
              <w:rPr>
                <w:noProof/>
                <w:webHidden/>
              </w:rPr>
              <w:instrText xml:space="preserve"> PAGEREF _Toc149302095 \h </w:instrText>
            </w:r>
            <w:r w:rsidR="000F4D0F">
              <w:rPr>
                <w:noProof/>
                <w:webHidden/>
              </w:rPr>
            </w:r>
            <w:r w:rsidR="000F4D0F">
              <w:rPr>
                <w:noProof/>
                <w:webHidden/>
              </w:rPr>
              <w:fldChar w:fldCharType="separate"/>
            </w:r>
            <w:r w:rsidR="007B5D8D">
              <w:rPr>
                <w:noProof/>
                <w:webHidden/>
              </w:rPr>
              <w:t>45</w:t>
            </w:r>
            <w:r w:rsidR="000F4D0F">
              <w:rPr>
                <w:noProof/>
                <w:webHidden/>
              </w:rPr>
              <w:fldChar w:fldCharType="end"/>
            </w:r>
          </w:hyperlink>
        </w:p>
        <w:p w14:paraId="6A3B1BB0" w14:textId="5B613646" w:rsidR="000F4D0F" w:rsidRDefault="00297430">
          <w:pPr>
            <w:pStyle w:val="TOC4"/>
            <w:tabs>
              <w:tab w:val="left" w:pos="1760"/>
              <w:tab w:val="right" w:leader="dot" w:pos="10338"/>
            </w:tabs>
            <w:rPr>
              <w:rFonts w:asciiTheme="minorHAnsi" w:eastAsiaTheme="minorEastAsia" w:hAnsiTheme="minorHAnsi" w:cstheme="minorBidi"/>
              <w:noProof/>
              <w:color w:val="auto"/>
            </w:rPr>
          </w:pPr>
          <w:hyperlink w:anchor="_Toc149302096" w:history="1">
            <w:r w:rsidR="000F4D0F" w:rsidRPr="00E06854">
              <w:rPr>
                <w:rStyle w:val="Hyperlink"/>
                <w:rFonts w:cstheme="minorHAnsi"/>
                <w:noProof/>
                <w:lang w:eastAsia="en-US"/>
              </w:rPr>
              <w:t>2.2.2.7</w:t>
            </w:r>
            <w:r w:rsidR="000F4D0F">
              <w:rPr>
                <w:rFonts w:asciiTheme="minorHAnsi" w:eastAsiaTheme="minorEastAsia" w:hAnsiTheme="minorHAnsi" w:cstheme="minorBidi"/>
                <w:noProof/>
                <w:color w:val="auto"/>
              </w:rPr>
              <w:tab/>
            </w:r>
            <w:r w:rsidR="000F4D0F" w:rsidRPr="00E06854">
              <w:rPr>
                <w:rStyle w:val="Hyperlink"/>
                <w:rFonts w:cstheme="minorHAnsi"/>
                <w:noProof/>
                <w:lang w:eastAsia="en-US"/>
              </w:rPr>
              <w:t>Closure of findings</w:t>
            </w:r>
            <w:r w:rsidR="000F4D0F">
              <w:rPr>
                <w:noProof/>
                <w:webHidden/>
              </w:rPr>
              <w:tab/>
            </w:r>
            <w:r w:rsidR="000F4D0F">
              <w:rPr>
                <w:noProof/>
                <w:webHidden/>
              </w:rPr>
              <w:fldChar w:fldCharType="begin"/>
            </w:r>
            <w:r w:rsidR="000F4D0F">
              <w:rPr>
                <w:noProof/>
                <w:webHidden/>
              </w:rPr>
              <w:instrText xml:space="preserve"> PAGEREF _Toc149302096 \h </w:instrText>
            </w:r>
            <w:r w:rsidR="000F4D0F">
              <w:rPr>
                <w:noProof/>
                <w:webHidden/>
              </w:rPr>
            </w:r>
            <w:r w:rsidR="000F4D0F">
              <w:rPr>
                <w:noProof/>
                <w:webHidden/>
              </w:rPr>
              <w:fldChar w:fldCharType="separate"/>
            </w:r>
            <w:r w:rsidR="007B5D8D">
              <w:rPr>
                <w:noProof/>
                <w:webHidden/>
              </w:rPr>
              <w:t>46</w:t>
            </w:r>
            <w:r w:rsidR="000F4D0F">
              <w:rPr>
                <w:noProof/>
                <w:webHidden/>
              </w:rPr>
              <w:fldChar w:fldCharType="end"/>
            </w:r>
          </w:hyperlink>
        </w:p>
        <w:p w14:paraId="78A2112A" w14:textId="56DDDEA1" w:rsidR="000F4D0F" w:rsidRDefault="00297430">
          <w:pPr>
            <w:pStyle w:val="TOC4"/>
            <w:tabs>
              <w:tab w:val="left" w:pos="1760"/>
              <w:tab w:val="right" w:leader="dot" w:pos="10338"/>
            </w:tabs>
            <w:rPr>
              <w:rFonts w:asciiTheme="minorHAnsi" w:eastAsiaTheme="minorEastAsia" w:hAnsiTheme="minorHAnsi" w:cstheme="minorBidi"/>
              <w:noProof/>
              <w:color w:val="auto"/>
            </w:rPr>
          </w:pPr>
          <w:hyperlink w:anchor="_Toc149302097" w:history="1">
            <w:r w:rsidR="000F4D0F" w:rsidRPr="00E06854">
              <w:rPr>
                <w:rStyle w:val="Hyperlink"/>
                <w:rFonts w:cstheme="minorHAnsi"/>
                <w:noProof/>
                <w:lang w:eastAsia="en-US"/>
              </w:rPr>
              <w:t>2.2.2.8</w:t>
            </w:r>
            <w:r w:rsidR="000F4D0F">
              <w:rPr>
                <w:rFonts w:asciiTheme="minorHAnsi" w:eastAsiaTheme="minorEastAsia" w:hAnsiTheme="minorHAnsi" w:cstheme="minorBidi"/>
                <w:noProof/>
                <w:color w:val="auto"/>
              </w:rPr>
              <w:tab/>
            </w:r>
            <w:r w:rsidR="000F4D0F" w:rsidRPr="00E06854">
              <w:rPr>
                <w:rStyle w:val="Hyperlink"/>
                <w:rFonts w:cstheme="minorHAnsi"/>
                <w:noProof/>
                <w:lang w:eastAsia="en-US"/>
              </w:rPr>
              <w:t>Recommendation for the change approval</w:t>
            </w:r>
            <w:r w:rsidR="000F4D0F">
              <w:rPr>
                <w:noProof/>
                <w:webHidden/>
              </w:rPr>
              <w:tab/>
            </w:r>
            <w:r w:rsidR="000F4D0F">
              <w:rPr>
                <w:noProof/>
                <w:webHidden/>
              </w:rPr>
              <w:fldChar w:fldCharType="begin"/>
            </w:r>
            <w:r w:rsidR="000F4D0F">
              <w:rPr>
                <w:noProof/>
                <w:webHidden/>
              </w:rPr>
              <w:instrText xml:space="preserve"> PAGEREF _Toc149302097 \h </w:instrText>
            </w:r>
            <w:r w:rsidR="000F4D0F">
              <w:rPr>
                <w:noProof/>
                <w:webHidden/>
              </w:rPr>
            </w:r>
            <w:r w:rsidR="000F4D0F">
              <w:rPr>
                <w:noProof/>
                <w:webHidden/>
              </w:rPr>
              <w:fldChar w:fldCharType="separate"/>
            </w:r>
            <w:r w:rsidR="007B5D8D">
              <w:rPr>
                <w:noProof/>
                <w:webHidden/>
              </w:rPr>
              <w:t>46</w:t>
            </w:r>
            <w:r w:rsidR="000F4D0F">
              <w:rPr>
                <w:noProof/>
                <w:webHidden/>
              </w:rPr>
              <w:fldChar w:fldCharType="end"/>
            </w:r>
          </w:hyperlink>
        </w:p>
        <w:p w14:paraId="7C797D7A" w14:textId="45D061BD" w:rsidR="000F4D0F" w:rsidRDefault="00297430">
          <w:pPr>
            <w:pStyle w:val="TOC4"/>
            <w:tabs>
              <w:tab w:val="left" w:pos="1540"/>
              <w:tab w:val="right" w:leader="dot" w:pos="10338"/>
            </w:tabs>
            <w:rPr>
              <w:rFonts w:asciiTheme="minorHAnsi" w:eastAsiaTheme="minorEastAsia" w:hAnsiTheme="minorHAnsi" w:cstheme="minorBidi"/>
              <w:noProof/>
              <w:color w:val="auto"/>
            </w:rPr>
          </w:pPr>
          <w:hyperlink w:anchor="_Toc149302098" w:history="1">
            <w:r w:rsidR="000F4D0F" w:rsidRPr="00E06854">
              <w:rPr>
                <w:rStyle w:val="Hyperlink"/>
                <w:rFonts w:cstheme="minorHAnsi"/>
                <w:noProof/>
              </w:rPr>
              <w:t>2.2.3</w:t>
            </w:r>
            <w:r w:rsidR="000F4D0F">
              <w:rPr>
                <w:rFonts w:asciiTheme="minorHAnsi" w:eastAsiaTheme="minorEastAsia" w:hAnsiTheme="minorHAnsi" w:cstheme="minorBidi"/>
                <w:noProof/>
                <w:color w:val="auto"/>
              </w:rPr>
              <w:tab/>
            </w:r>
            <w:r w:rsidR="000F4D0F" w:rsidRPr="00E06854">
              <w:rPr>
                <w:rStyle w:val="Hyperlink"/>
                <w:rFonts w:cstheme="minorHAnsi"/>
                <w:noProof/>
                <w:lang w:eastAsia="en-US"/>
              </w:rPr>
              <w:t>Approval of the change</w:t>
            </w:r>
            <w:r w:rsidR="000F4D0F">
              <w:rPr>
                <w:noProof/>
                <w:webHidden/>
              </w:rPr>
              <w:tab/>
            </w:r>
            <w:r w:rsidR="000F4D0F">
              <w:rPr>
                <w:noProof/>
                <w:webHidden/>
              </w:rPr>
              <w:fldChar w:fldCharType="begin"/>
            </w:r>
            <w:r w:rsidR="000F4D0F">
              <w:rPr>
                <w:noProof/>
                <w:webHidden/>
              </w:rPr>
              <w:instrText xml:space="preserve"> PAGEREF _Toc149302098 \h </w:instrText>
            </w:r>
            <w:r w:rsidR="000F4D0F">
              <w:rPr>
                <w:noProof/>
                <w:webHidden/>
              </w:rPr>
            </w:r>
            <w:r w:rsidR="000F4D0F">
              <w:rPr>
                <w:noProof/>
                <w:webHidden/>
              </w:rPr>
              <w:fldChar w:fldCharType="separate"/>
            </w:r>
            <w:r w:rsidR="007B5D8D">
              <w:rPr>
                <w:noProof/>
                <w:webHidden/>
              </w:rPr>
              <w:t>47</w:t>
            </w:r>
            <w:r w:rsidR="000F4D0F">
              <w:rPr>
                <w:noProof/>
                <w:webHidden/>
              </w:rPr>
              <w:fldChar w:fldCharType="end"/>
            </w:r>
          </w:hyperlink>
        </w:p>
        <w:p w14:paraId="5BCFB006" w14:textId="6516D674" w:rsidR="000F4D0F" w:rsidRDefault="00297430">
          <w:pPr>
            <w:pStyle w:val="TOC4"/>
            <w:tabs>
              <w:tab w:val="left" w:pos="1760"/>
              <w:tab w:val="right" w:leader="dot" w:pos="10338"/>
            </w:tabs>
            <w:rPr>
              <w:rFonts w:asciiTheme="minorHAnsi" w:eastAsiaTheme="minorEastAsia" w:hAnsiTheme="minorHAnsi" w:cstheme="minorBidi"/>
              <w:noProof/>
              <w:color w:val="auto"/>
            </w:rPr>
          </w:pPr>
          <w:hyperlink w:anchor="_Toc149302099" w:history="1">
            <w:r w:rsidR="000F4D0F" w:rsidRPr="00E06854">
              <w:rPr>
                <w:rStyle w:val="Hyperlink"/>
                <w:rFonts w:cstheme="minorHAnsi"/>
                <w:noProof/>
                <w:lang w:eastAsia="en-US"/>
              </w:rPr>
              <w:t>2.2.3.1</w:t>
            </w:r>
            <w:r w:rsidR="000F4D0F">
              <w:rPr>
                <w:rFonts w:asciiTheme="minorHAnsi" w:eastAsiaTheme="minorEastAsia" w:hAnsiTheme="minorHAnsi" w:cstheme="minorBidi"/>
                <w:noProof/>
                <w:color w:val="auto"/>
              </w:rPr>
              <w:tab/>
            </w:r>
            <w:r w:rsidR="000F4D0F" w:rsidRPr="00E06854">
              <w:rPr>
                <w:rStyle w:val="Hyperlink"/>
                <w:rFonts w:cstheme="minorHAnsi"/>
                <w:noProof/>
              </w:rPr>
              <w:t>Issuance</w:t>
            </w:r>
            <w:r w:rsidR="000F4D0F" w:rsidRPr="00E06854">
              <w:rPr>
                <w:rStyle w:val="Hyperlink"/>
                <w:rFonts w:cstheme="minorHAnsi"/>
                <w:noProof/>
                <w:lang w:eastAsia="en-US"/>
              </w:rPr>
              <w:t xml:space="preserve"> of the approval documents</w:t>
            </w:r>
            <w:r w:rsidR="000F4D0F">
              <w:rPr>
                <w:noProof/>
                <w:webHidden/>
              </w:rPr>
              <w:tab/>
            </w:r>
            <w:r w:rsidR="000F4D0F">
              <w:rPr>
                <w:noProof/>
                <w:webHidden/>
              </w:rPr>
              <w:fldChar w:fldCharType="begin"/>
            </w:r>
            <w:r w:rsidR="000F4D0F">
              <w:rPr>
                <w:noProof/>
                <w:webHidden/>
              </w:rPr>
              <w:instrText xml:space="preserve"> PAGEREF _Toc149302099 \h </w:instrText>
            </w:r>
            <w:r w:rsidR="000F4D0F">
              <w:rPr>
                <w:noProof/>
                <w:webHidden/>
              </w:rPr>
            </w:r>
            <w:r w:rsidR="000F4D0F">
              <w:rPr>
                <w:noProof/>
                <w:webHidden/>
              </w:rPr>
              <w:fldChar w:fldCharType="separate"/>
            </w:r>
            <w:r w:rsidR="007B5D8D">
              <w:rPr>
                <w:noProof/>
                <w:webHidden/>
              </w:rPr>
              <w:t>47</w:t>
            </w:r>
            <w:r w:rsidR="000F4D0F">
              <w:rPr>
                <w:noProof/>
                <w:webHidden/>
              </w:rPr>
              <w:fldChar w:fldCharType="end"/>
            </w:r>
          </w:hyperlink>
        </w:p>
        <w:p w14:paraId="49A0B603" w14:textId="675F2899" w:rsidR="000F4D0F" w:rsidRDefault="00297430">
          <w:pPr>
            <w:pStyle w:val="TOC1"/>
            <w:tabs>
              <w:tab w:val="left" w:pos="567"/>
              <w:tab w:val="right" w:leader="dot" w:pos="10338"/>
            </w:tabs>
            <w:rPr>
              <w:rFonts w:asciiTheme="minorHAnsi" w:eastAsiaTheme="minorEastAsia" w:hAnsiTheme="minorHAnsi" w:cstheme="minorBidi"/>
              <w:noProof/>
              <w:color w:val="auto"/>
            </w:rPr>
          </w:pPr>
          <w:hyperlink w:anchor="_Toc149302100" w:history="1">
            <w:r w:rsidR="000F4D0F" w:rsidRPr="00E06854">
              <w:rPr>
                <w:rStyle w:val="Hyperlink"/>
                <w:rFonts w:cstheme="minorHAnsi"/>
                <w:noProof/>
              </w:rPr>
              <w:t>3</w:t>
            </w:r>
            <w:r w:rsidR="000F4D0F">
              <w:rPr>
                <w:rFonts w:asciiTheme="minorHAnsi" w:eastAsiaTheme="minorEastAsia" w:hAnsiTheme="minorHAnsi" w:cstheme="minorBidi"/>
                <w:noProof/>
                <w:color w:val="auto"/>
              </w:rPr>
              <w:tab/>
            </w:r>
            <w:r w:rsidR="000F4D0F" w:rsidRPr="00E06854">
              <w:rPr>
                <w:rStyle w:val="Hyperlink"/>
                <w:rFonts w:cstheme="minorHAnsi"/>
                <w:noProof/>
              </w:rPr>
              <w:t>Continued Surveillance</w:t>
            </w:r>
            <w:r w:rsidR="000F4D0F">
              <w:rPr>
                <w:noProof/>
                <w:webHidden/>
              </w:rPr>
              <w:tab/>
            </w:r>
            <w:r w:rsidR="000F4D0F">
              <w:rPr>
                <w:noProof/>
                <w:webHidden/>
              </w:rPr>
              <w:fldChar w:fldCharType="begin"/>
            </w:r>
            <w:r w:rsidR="000F4D0F">
              <w:rPr>
                <w:noProof/>
                <w:webHidden/>
              </w:rPr>
              <w:instrText xml:space="preserve"> PAGEREF _Toc149302100 \h </w:instrText>
            </w:r>
            <w:r w:rsidR="000F4D0F">
              <w:rPr>
                <w:noProof/>
                <w:webHidden/>
              </w:rPr>
            </w:r>
            <w:r w:rsidR="000F4D0F">
              <w:rPr>
                <w:noProof/>
                <w:webHidden/>
              </w:rPr>
              <w:fldChar w:fldCharType="separate"/>
            </w:r>
            <w:r w:rsidR="007B5D8D">
              <w:rPr>
                <w:noProof/>
                <w:webHidden/>
              </w:rPr>
              <w:t>48</w:t>
            </w:r>
            <w:r w:rsidR="000F4D0F">
              <w:rPr>
                <w:noProof/>
                <w:webHidden/>
              </w:rPr>
              <w:fldChar w:fldCharType="end"/>
            </w:r>
          </w:hyperlink>
        </w:p>
        <w:p w14:paraId="35737725" w14:textId="39C85C9E" w:rsidR="000F4D0F" w:rsidRDefault="00297430">
          <w:pPr>
            <w:pStyle w:val="TOC2"/>
            <w:tabs>
              <w:tab w:val="left" w:pos="850"/>
              <w:tab w:val="right" w:leader="dot" w:pos="10338"/>
            </w:tabs>
            <w:rPr>
              <w:rFonts w:asciiTheme="minorHAnsi" w:eastAsiaTheme="minorEastAsia" w:hAnsiTheme="minorHAnsi" w:cstheme="minorBidi"/>
              <w:noProof/>
              <w:color w:val="auto"/>
            </w:rPr>
          </w:pPr>
          <w:hyperlink w:anchor="_Toc149302101" w:history="1">
            <w:r w:rsidR="000F4D0F" w:rsidRPr="00E06854">
              <w:rPr>
                <w:rStyle w:val="Hyperlink"/>
                <w:noProof/>
              </w:rPr>
              <w:t>3.2</w:t>
            </w:r>
            <w:r w:rsidR="000F4D0F">
              <w:rPr>
                <w:rFonts w:asciiTheme="minorHAnsi" w:eastAsiaTheme="minorEastAsia" w:hAnsiTheme="minorHAnsi" w:cstheme="minorBidi"/>
                <w:noProof/>
                <w:color w:val="auto"/>
              </w:rPr>
              <w:tab/>
            </w:r>
            <w:r w:rsidR="000F4D0F" w:rsidRPr="00E06854">
              <w:rPr>
                <w:rStyle w:val="Hyperlink"/>
                <w:noProof/>
              </w:rPr>
              <w:t>Continued surveillance principles.</w:t>
            </w:r>
            <w:r w:rsidR="000F4D0F">
              <w:rPr>
                <w:noProof/>
                <w:webHidden/>
              </w:rPr>
              <w:tab/>
            </w:r>
            <w:r w:rsidR="000F4D0F">
              <w:rPr>
                <w:noProof/>
                <w:webHidden/>
              </w:rPr>
              <w:fldChar w:fldCharType="begin"/>
            </w:r>
            <w:r w:rsidR="000F4D0F">
              <w:rPr>
                <w:noProof/>
                <w:webHidden/>
              </w:rPr>
              <w:instrText xml:space="preserve"> PAGEREF _Toc149302101 \h </w:instrText>
            </w:r>
            <w:r w:rsidR="000F4D0F">
              <w:rPr>
                <w:noProof/>
                <w:webHidden/>
              </w:rPr>
            </w:r>
            <w:r w:rsidR="000F4D0F">
              <w:rPr>
                <w:noProof/>
                <w:webHidden/>
              </w:rPr>
              <w:fldChar w:fldCharType="separate"/>
            </w:r>
            <w:r w:rsidR="007B5D8D">
              <w:rPr>
                <w:noProof/>
                <w:webHidden/>
              </w:rPr>
              <w:t>49</w:t>
            </w:r>
            <w:r w:rsidR="000F4D0F">
              <w:rPr>
                <w:noProof/>
                <w:webHidden/>
              </w:rPr>
              <w:fldChar w:fldCharType="end"/>
            </w:r>
          </w:hyperlink>
        </w:p>
        <w:p w14:paraId="29AE890E" w14:textId="64AEF194" w:rsidR="000F4D0F" w:rsidRDefault="00297430">
          <w:pPr>
            <w:pStyle w:val="TOC4"/>
            <w:tabs>
              <w:tab w:val="left" w:pos="1540"/>
              <w:tab w:val="right" w:leader="dot" w:pos="10338"/>
            </w:tabs>
            <w:rPr>
              <w:rFonts w:asciiTheme="minorHAnsi" w:eastAsiaTheme="minorEastAsia" w:hAnsiTheme="minorHAnsi" w:cstheme="minorBidi"/>
              <w:noProof/>
              <w:color w:val="auto"/>
            </w:rPr>
          </w:pPr>
          <w:hyperlink w:anchor="_Toc149302102" w:history="1">
            <w:r w:rsidR="000F4D0F" w:rsidRPr="00E06854">
              <w:rPr>
                <w:rStyle w:val="Hyperlink"/>
                <w:rFonts w:cstheme="minorHAnsi"/>
                <w:noProof/>
                <w:lang w:val="en-GB"/>
              </w:rPr>
              <w:t>3.2.1</w:t>
            </w:r>
            <w:r w:rsidR="000F4D0F">
              <w:rPr>
                <w:rFonts w:asciiTheme="minorHAnsi" w:eastAsiaTheme="minorEastAsia" w:hAnsiTheme="minorHAnsi" w:cstheme="minorBidi"/>
                <w:noProof/>
                <w:color w:val="auto"/>
              </w:rPr>
              <w:tab/>
            </w:r>
            <w:r w:rsidR="000F4D0F" w:rsidRPr="00E06854">
              <w:rPr>
                <w:rStyle w:val="Hyperlink"/>
                <w:rFonts w:cstheme="minorHAnsi"/>
                <w:noProof/>
                <w:lang w:val="en-GB"/>
              </w:rPr>
              <w:t>Audit types</w:t>
            </w:r>
            <w:r w:rsidR="000F4D0F">
              <w:rPr>
                <w:noProof/>
                <w:webHidden/>
              </w:rPr>
              <w:tab/>
            </w:r>
            <w:r w:rsidR="000F4D0F">
              <w:rPr>
                <w:noProof/>
                <w:webHidden/>
              </w:rPr>
              <w:fldChar w:fldCharType="begin"/>
            </w:r>
            <w:r w:rsidR="000F4D0F">
              <w:rPr>
                <w:noProof/>
                <w:webHidden/>
              </w:rPr>
              <w:instrText xml:space="preserve"> PAGEREF _Toc149302102 \h </w:instrText>
            </w:r>
            <w:r w:rsidR="000F4D0F">
              <w:rPr>
                <w:noProof/>
                <w:webHidden/>
              </w:rPr>
            </w:r>
            <w:r w:rsidR="000F4D0F">
              <w:rPr>
                <w:noProof/>
                <w:webHidden/>
              </w:rPr>
              <w:fldChar w:fldCharType="separate"/>
            </w:r>
            <w:r w:rsidR="007B5D8D">
              <w:rPr>
                <w:noProof/>
                <w:webHidden/>
              </w:rPr>
              <w:t>49</w:t>
            </w:r>
            <w:r w:rsidR="000F4D0F">
              <w:rPr>
                <w:noProof/>
                <w:webHidden/>
              </w:rPr>
              <w:fldChar w:fldCharType="end"/>
            </w:r>
          </w:hyperlink>
        </w:p>
        <w:p w14:paraId="27CCA3EC" w14:textId="0DF6E32F" w:rsidR="000F4D0F" w:rsidRDefault="00297430">
          <w:pPr>
            <w:pStyle w:val="TOC4"/>
            <w:tabs>
              <w:tab w:val="left" w:pos="1540"/>
              <w:tab w:val="right" w:leader="dot" w:pos="10338"/>
            </w:tabs>
            <w:rPr>
              <w:rFonts w:asciiTheme="minorHAnsi" w:eastAsiaTheme="minorEastAsia" w:hAnsiTheme="minorHAnsi" w:cstheme="minorBidi"/>
              <w:noProof/>
              <w:color w:val="auto"/>
            </w:rPr>
          </w:pPr>
          <w:hyperlink w:anchor="_Toc149302103" w:history="1">
            <w:r w:rsidR="000F4D0F" w:rsidRPr="00E06854">
              <w:rPr>
                <w:rStyle w:val="Hyperlink"/>
                <w:rFonts w:cstheme="minorHAnsi"/>
                <w:noProof/>
                <w:lang w:val="en-GB"/>
              </w:rPr>
              <w:t>3.2.2</w:t>
            </w:r>
            <w:r w:rsidR="000F4D0F">
              <w:rPr>
                <w:rFonts w:asciiTheme="minorHAnsi" w:eastAsiaTheme="minorEastAsia" w:hAnsiTheme="minorHAnsi" w:cstheme="minorBidi"/>
                <w:noProof/>
                <w:color w:val="auto"/>
              </w:rPr>
              <w:tab/>
            </w:r>
            <w:r w:rsidR="000F4D0F" w:rsidRPr="00E06854">
              <w:rPr>
                <w:rStyle w:val="Hyperlink"/>
                <w:rFonts w:cstheme="minorHAnsi"/>
                <w:noProof/>
                <w:lang w:val="en-GB"/>
              </w:rPr>
              <w:t>Frequency of visits and number of auditors.</w:t>
            </w:r>
            <w:r w:rsidR="000F4D0F">
              <w:rPr>
                <w:noProof/>
                <w:webHidden/>
              </w:rPr>
              <w:tab/>
            </w:r>
            <w:r w:rsidR="000F4D0F">
              <w:rPr>
                <w:noProof/>
                <w:webHidden/>
              </w:rPr>
              <w:fldChar w:fldCharType="begin"/>
            </w:r>
            <w:r w:rsidR="000F4D0F">
              <w:rPr>
                <w:noProof/>
                <w:webHidden/>
              </w:rPr>
              <w:instrText xml:space="preserve"> PAGEREF _Toc149302103 \h </w:instrText>
            </w:r>
            <w:r w:rsidR="000F4D0F">
              <w:rPr>
                <w:noProof/>
                <w:webHidden/>
              </w:rPr>
            </w:r>
            <w:r w:rsidR="000F4D0F">
              <w:rPr>
                <w:noProof/>
                <w:webHidden/>
              </w:rPr>
              <w:fldChar w:fldCharType="separate"/>
            </w:r>
            <w:r w:rsidR="007B5D8D">
              <w:rPr>
                <w:noProof/>
                <w:webHidden/>
              </w:rPr>
              <w:t>49</w:t>
            </w:r>
            <w:r w:rsidR="000F4D0F">
              <w:rPr>
                <w:noProof/>
                <w:webHidden/>
              </w:rPr>
              <w:fldChar w:fldCharType="end"/>
            </w:r>
          </w:hyperlink>
        </w:p>
        <w:p w14:paraId="70B9534C" w14:textId="5E454BD1" w:rsidR="000F4D0F" w:rsidRDefault="00297430">
          <w:pPr>
            <w:pStyle w:val="TOC4"/>
            <w:tabs>
              <w:tab w:val="left" w:pos="1540"/>
              <w:tab w:val="right" w:leader="dot" w:pos="10338"/>
            </w:tabs>
            <w:rPr>
              <w:rFonts w:asciiTheme="minorHAnsi" w:eastAsiaTheme="minorEastAsia" w:hAnsiTheme="minorHAnsi" w:cstheme="minorBidi"/>
              <w:noProof/>
              <w:color w:val="auto"/>
            </w:rPr>
          </w:pPr>
          <w:hyperlink w:anchor="_Toc149302104" w:history="1">
            <w:r w:rsidR="000F4D0F" w:rsidRPr="00E06854">
              <w:rPr>
                <w:rStyle w:val="Hyperlink"/>
                <w:rFonts w:cstheme="minorHAnsi"/>
                <w:noProof/>
                <w:lang w:val="en-GB"/>
              </w:rPr>
              <w:t>3.2.3</w:t>
            </w:r>
            <w:r w:rsidR="000F4D0F">
              <w:rPr>
                <w:rFonts w:asciiTheme="minorHAnsi" w:eastAsiaTheme="minorEastAsia" w:hAnsiTheme="minorHAnsi" w:cstheme="minorBidi"/>
                <w:noProof/>
                <w:color w:val="auto"/>
              </w:rPr>
              <w:tab/>
            </w:r>
            <w:r w:rsidR="000F4D0F" w:rsidRPr="00E06854">
              <w:rPr>
                <w:rStyle w:val="Hyperlink"/>
                <w:rFonts w:cstheme="minorHAnsi"/>
                <w:noProof/>
                <w:lang w:val="en-GB"/>
              </w:rPr>
              <w:t>Allocation of the investigation team.</w:t>
            </w:r>
            <w:r w:rsidR="000F4D0F">
              <w:rPr>
                <w:noProof/>
                <w:webHidden/>
              </w:rPr>
              <w:tab/>
            </w:r>
            <w:r w:rsidR="000F4D0F">
              <w:rPr>
                <w:noProof/>
                <w:webHidden/>
              </w:rPr>
              <w:fldChar w:fldCharType="begin"/>
            </w:r>
            <w:r w:rsidR="000F4D0F">
              <w:rPr>
                <w:noProof/>
                <w:webHidden/>
              </w:rPr>
              <w:instrText xml:space="preserve"> PAGEREF _Toc149302104 \h </w:instrText>
            </w:r>
            <w:r w:rsidR="000F4D0F">
              <w:rPr>
                <w:noProof/>
                <w:webHidden/>
              </w:rPr>
            </w:r>
            <w:r w:rsidR="000F4D0F">
              <w:rPr>
                <w:noProof/>
                <w:webHidden/>
              </w:rPr>
              <w:fldChar w:fldCharType="separate"/>
            </w:r>
            <w:r w:rsidR="007B5D8D">
              <w:rPr>
                <w:noProof/>
                <w:webHidden/>
              </w:rPr>
              <w:t>50</w:t>
            </w:r>
            <w:r w:rsidR="000F4D0F">
              <w:rPr>
                <w:noProof/>
                <w:webHidden/>
              </w:rPr>
              <w:fldChar w:fldCharType="end"/>
            </w:r>
          </w:hyperlink>
        </w:p>
        <w:p w14:paraId="10BD7E27" w14:textId="1BDC7D94" w:rsidR="000F4D0F" w:rsidRDefault="00297430">
          <w:pPr>
            <w:pStyle w:val="TOC2"/>
            <w:tabs>
              <w:tab w:val="left" w:pos="850"/>
              <w:tab w:val="right" w:leader="dot" w:pos="10338"/>
            </w:tabs>
            <w:rPr>
              <w:rFonts w:asciiTheme="minorHAnsi" w:eastAsiaTheme="minorEastAsia" w:hAnsiTheme="minorHAnsi" w:cstheme="minorBidi"/>
              <w:noProof/>
              <w:color w:val="auto"/>
            </w:rPr>
          </w:pPr>
          <w:hyperlink w:anchor="_Toc149302105" w:history="1">
            <w:r w:rsidR="000F4D0F" w:rsidRPr="00E06854">
              <w:rPr>
                <w:rStyle w:val="Hyperlink"/>
                <w:noProof/>
                <w:lang w:val="en-GB"/>
              </w:rPr>
              <w:t>3.3</w:t>
            </w:r>
            <w:r w:rsidR="000F4D0F">
              <w:rPr>
                <w:rFonts w:asciiTheme="minorHAnsi" w:eastAsiaTheme="minorEastAsia" w:hAnsiTheme="minorHAnsi" w:cstheme="minorBidi"/>
                <w:noProof/>
                <w:color w:val="auto"/>
              </w:rPr>
              <w:tab/>
            </w:r>
            <w:r w:rsidR="000F4D0F" w:rsidRPr="00E06854">
              <w:rPr>
                <w:rStyle w:val="Hyperlink"/>
                <w:noProof/>
                <w:lang w:val="en-GB"/>
              </w:rPr>
              <w:t>Technical investigation.</w:t>
            </w:r>
            <w:r w:rsidR="000F4D0F">
              <w:rPr>
                <w:noProof/>
                <w:webHidden/>
              </w:rPr>
              <w:tab/>
            </w:r>
            <w:r w:rsidR="000F4D0F">
              <w:rPr>
                <w:noProof/>
                <w:webHidden/>
              </w:rPr>
              <w:fldChar w:fldCharType="begin"/>
            </w:r>
            <w:r w:rsidR="000F4D0F">
              <w:rPr>
                <w:noProof/>
                <w:webHidden/>
              </w:rPr>
              <w:instrText xml:space="preserve"> PAGEREF _Toc149302105 \h </w:instrText>
            </w:r>
            <w:r w:rsidR="000F4D0F">
              <w:rPr>
                <w:noProof/>
                <w:webHidden/>
              </w:rPr>
            </w:r>
            <w:r w:rsidR="000F4D0F">
              <w:rPr>
                <w:noProof/>
                <w:webHidden/>
              </w:rPr>
              <w:fldChar w:fldCharType="separate"/>
            </w:r>
            <w:r w:rsidR="007B5D8D">
              <w:rPr>
                <w:noProof/>
                <w:webHidden/>
              </w:rPr>
              <w:t>51</w:t>
            </w:r>
            <w:r w:rsidR="000F4D0F">
              <w:rPr>
                <w:noProof/>
                <w:webHidden/>
              </w:rPr>
              <w:fldChar w:fldCharType="end"/>
            </w:r>
          </w:hyperlink>
        </w:p>
        <w:p w14:paraId="509D553D" w14:textId="3DC675D1" w:rsidR="000F4D0F" w:rsidRDefault="00297430">
          <w:pPr>
            <w:pStyle w:val="TOC4"/>
            <w:tabs>
              <w:tab w:val="left" w:pos="1540"/>
              <w:tab w:val="right" w:leader="dot" w:pos="10338"/>
            </w:tabs>
            <w:rPr>
              <w:rFonts w:asciiTheme="minorHAnsi" w:eastAsiaTheme="minorEastAsia" w:hAnsiTheme="minorHAnsi" w:cstheme="minorBidi"/>
              <w:noProof/>
              <w:color w:val="auto"/>
            </w:rPr>
          </w:pPr>
          <w:hyperlink w:anchor="_Toc149302106" w:history="1">
            <w:r w:rsidR="000F4D0F" w:rsidRPr="00E06854">
              <w:rPr>
                <w:rStyle w:val="Hyperlink"/>
                <w:rFonts w:cstheme="minorHAnsi"/>
                <w:noProof/>
                <w:lang w:val="en-GB"/>
              </w:rPr>
              <w:t>3.3.1</w:t>
            </w:r>
            <w:r w:rsidR="000F4D0F">
              <w:rPr>
                <w:rFonts w:asciiTheme="minorHAnsi" w:eastAsiaTheme="minorEastAsia" w:hAnsiTheme="minorHAnsi" w:cstheme="minorBidi"/>
                <w:noProof/>
                <w:color w:val="auto"/>
              </w:rPr>
              <w:tab/>
            </w:r>
            <w:r w:rsidR="000F4D0F" w:rsidRPr="00E06854">
              <w:rPr>
                <w:rStyle w:val="Hyperlink"/>
                <w:rFonts w:cstheme="minorHAnsi"/>
                <w:noProof/>
                <w:lang w:val="en-GB"/>
              </w:rPr>
              <w:t>Audit report</w:t>
            </w:r>
            <w:r w:rsidR="000F4D0F">
              <w:rPr>
                <w:noProof/>
                <w:webHidden/>
              </w:rPr>
              <w:tab/>
            </w:r>
            <w:r w:rsidR="000F4D0F">
              <w:rPr>
                <w:noProof/>
                <w:webHidden/>
              </w:rPr>
              <w:fldChar w:fldCharType="begin"/>
            </w:r>
            <w:r w:rsidR="000F4D0F">
              <w:rPr>
                <w:noProof/>
                <w:webHidden/>
              </w:rPr>
              <w:instrText xml:space="preserve"> PAGEREF _Toc149302106 \h </w:instrText>
            </w:r>
            <w:r w:rsidR="000F4D0F">
              <w:rPr>
                <w:noProof/>
                <w:webHidden/>
              </w:rPr>
            </w:r>
            <w:r w:rsidR="000F4D0F">
              <w:rPr>
                <w:noProof/>
                <w:webHidden/>
              </w:rPr>
              <w:fldChar w:fldCharType="separate"/>
            </w:r>
            <w:r w:rsidR="007B5D8D">
              <w:rPr>
                <w:noProof/>
                <w:webHidden/>
              </w:rPr>
              <w:t>51</w:t>
            </w:r>
            <w:r w:rsidR="000F4D0F">
              <w:rPr>
                <w:noProof/>
                <w:webHidden/>
              </w:rPr>
              <w:fldChar w:fldCharType="end"/>
            </w:r>
          </w:hyperlink>
        </w:p>
        <w:p w14:paraId="3EDBF268" w14:textId="47A91305" w:rsidR="000F4D0F" w:rsidRDefault="00297430">
          <w:pPr>
            <w:pStyle w:val="TOC4"/>
            <w:tabs>
              <w:tab w:val="left" w:pos="1540"/>
              <w:tab w:val="right" w:leader="dot" w:pos="10338"/>
            </w:tabs>
            <w:rPr>
              <w:rFonts w:asciiTheme="minorHAnsi" w:eastAsiaTheme="minorEastAsia" w:hAnsiTheme="minorHAnsi" w:cstheme="minorBidi"/>
              <w:noProof/>
              <w:color w:val="auto"/>
            </w:rPr>
          </w:pPr>
          <w:hyperlink w:anchor="_Toc149302107" w:history="1">
            <w:r w:rsidR="000F4D0F" w:rsidRPr="00E06854">
              <w:rPr>
                <w:rStyle w:val="Hyperlink"/>
                <w:rFonts w:cstheme="minorHAnsi"/>
                <w:noProof/>
                <w:lang w:val="en-GB"/>
              </w:rPr>
              <w:t>3.3.2</w:t>
            </w:r>
            <w:r w:rsidR="000F4D0F">
              <w:rPr>
                <w:rFonts w:asciiTheme="minorHAnsi" w:eastAsiaTheme="minorEastAsia" w:hAnsiTheme="minorHAnsi" w:cstheme="minorBidi"/>
                <w:noProof/>
                <w:color w:val="auto"/>
              </w:rPr>
              <w:tab/>
            </w:r>
            <w:r w:rsidR="000F4D0F" w:rsidRPr="00E06854">
              <w:rPr>
                <w:rStyle w:val="Hyperlink"/>
                <w:rFonts w:cstheme="minorHAnsi"/>
                <w:noProof/>
                <w:lang w:val="en-GB"/>
              </w:rPr>
              <w:t>Level 1 finding.</w:t>
            </w:r>
            <w:r w:rsidR="000F4D0F">
              <w:rPr>
                <w:noProof/>
                <w:webHidden/>
              </w:rPr>
              <w:tab/>
            </w:r>
            <w:r w:rsidR="000F4D0F">
              <w:rPr>
                <w:noProof/>
                <w:webHidden/>
              </w:rPr>
              <w:fldChar w:fldCharType="begin"/>
            </w:r>
            <w:r w:rsidR="000F4D0F">
              <w:rPr>
                <w:noProof/>
                <w:webHidden/>
              </w:rPr>
              <w:instrText xml:space="preserve"> PAGEREF _Toc149302107 \h </w:instrText>
            </w:r>
            <w:r w:rsidR="000F4D0F">
              <w:rPr>
                <w:noProof/>
                <w:webHidden/>
              </w:rPr>
            </w:r>
            <w:r w:rsidR="000F4D0F">
              <w:rPr>
                <w:noProof/>
                <w:webHidden/>
              </w:rPr>
              <w:fldChar w:fldCharType="separate"/>
            </w:r>
            <w:r w:rsidR="007B5D8D">
              <w:rPr>
                <w:noProof/>
                <w:webHidden/>
              </w:rPr>
              <w:t>51</w:t>
            </w:r>
            <w:r w:rsidR="000F4D0F">
              <w:rPr>
                <w:noProof/>
                <w:webHidden/>
              </w:rPr>
              <w:fldChar w:fldCharType="end"/>
            </w:r>
          </w:hyperlink>
        </w:p>
        <w:p w14:paraId="16EF532E" w14:textId="2FB95A7A" w:rsidR="000F4D0F" w:rsidRDefault="00297430">
          <w:pPr>
            <w:pStyle w:val="TOC4"/>
            <w:tabs>
              <w:tab w:val="left" w:pos="1540"/>
              <w:tab w:val="right" w:leader="dot" w:pos="10338"/>
            </w:tabs>
            <w:rPr>
              <w:rFonts w:asciiTheme="minorHAnsi" w:eastAsiaTheme="minorEastAsia" w:hAnsiTheme="minorHAnsi" w:cstheme="minorBidi"/>
              <w:noProof/>
              <w:color w:val="auto"/>
            </w:rPr>
          </w:pPr>
          <w:hyperlink w:anchor="_Toc149302108" w:history="1">
            <w:r w:rsidR="000F4D0F" w:rsidRPr="00E06854">
              <w:rPr>
                <w:rStyle w:val="Hyperlink"/>
                <w:rFonts w:cstheme="minorHAnsi"/>
                <w:noProof/>
                <w:lang w:val="en-GB"/>
              </w:rPr>
              <w:t>3.3.3</w:t>
            </w:r>
            <w:r w:rsidR="000F4D0F">
              <w:rPr>
                <w:rFonts w:asciiTheme="minorHAnsi" w:eastAsiaTheme="minorEastAsia" w:hAnsiTheme="minorHAnsi" w:cstheme="minorBidi"/>
                <w:noProof/>
                <w:color w:val="auto"/>
              </w:rPr>
              <w:tab/>
            </w:r>
            <w:r w:rsidR="000F4D0F" w:rsidRPr="00E06854">
              <w:rPr>
                <w:rStyle w:val="Hyperlink"/>
                <w:rFonts w:cstheme="minorHAnsi"/>
                <w:noProof/>
                <w:lang w:val="en-GB"/>
              </w:rPr>
              <w:t>Level 2 finding.</w:t>
            </w:r>
            <w:r w:rsidR="000F4D0F">
              <w:rPr>
                <w:noProof/>
                <w:webHidden/>
              </w:rPr>
              <w:tab/>
            </w:r>
            <w:r w:rsidR="000F4D0F">
              <w:rPr>
                <w:noProof/>
                <w:webHidden/>
              </w:rPr>
              <w:fldChar w:fldCharType="begin"/>
            </w:r>
            <w:r w:rsidR="000F4D0F">
              <w:rPr>
                <w:noProof/>
                <w:webHidden/>
              </w:rPr>
              <w:instrText xml:space="preserve"> PAGEREF _Toc149302108 \h </w:instrText>
            </w:r>
            <w:r w:rsidR="000F4D0F">
              <w:rPr>
                <w:noProof/>
                <w:webHidden/>
              </w:rPr>
            </w:r>
            <w:r w:rsidR="000F4D0F">
              <w:rPr>
                <w:noProof/>
                <w:webHidden/>
              </w:rPr>
              <w:fldChar w:fldCharType="separate"/>
            </w:r>
            <w:r w:rsidR="007B5D8D">
              <w:rPr>
                <w:noProof/>
                <w:webHidden/>
              </w:rPr>
              <w:t>52</w:t>
            </w:r>
            <w:r w:rsidR="000F4D0F">
              <w:rPr>
                <w:noProof/>
                <w:webHidden/>
              </w:rPr>
              <w:fldChar w:fldCharType="end"/>
            </w:r>
          </w:hyperlink>
        </w:p>
        <w:p w14:paraId="7656C58D" w14:textId="5F02AD86" w:rsidR="000F4D0F" w:rsidRDefault="00297430">
          <w:pPr>
            <w:pStyle w:val="TOC4"/>
            <w:tabs>
              <w:tab w:val="left" w:pos="1540"/>
              <w:tab w:val="right" w:leader="dot" w:pos="10338"/>
            </w:tabs>
            <w:rPr>
              <w:rFonts w:asciiTheme="minorHAnsi" w:eastAsiaTheme="minorEastAsia" w:hAnsiTheme="minorHAnsi" w:cstheme="minorBidi"/>
              <w:noProof/>
              <w:color w:val="auto"/>
            </w:rPr>
          </w:pPr>
          <w:hyperlink w:anchor="_Toc149302109" w:history="1">
            <w:r w:rsidR="000F4D0F" w:rsidRPr="00E06854">
              <w:rPr>
                <w:rStyle w:val="Hyperlink"/>
                <w:rFonts w:cstheme="minorHAnsi"/>
                <w:noProof/>
                <w:lang w:val="en-GB"/>
              </w:rPr>
              <w:t>3.3.4</w:t>
            </w:r>
            <w:r w:rsidR="000F4D0F">
              <w:rPr>
                <w:rFonts w:asciiTheme="minorHAnsi" w:eastAsiaTheme="minorEastAsia" w:hAnsiTheme="minorHAnsi" w:cstheme="minorBidi"/>
                <w:noProof/>
                <w:color w:val="auto"/>
              </w:rPr>
              <w:tab/>
            </w:r>
            <w:r w:rsidR="000F4D0F" w:rsidRPr="00E06854">
              <w:rPr>
                <w:rStyle w:val="Hyperlink"/>
                <w:rFonts w:cstheme="minorHAnsi"/>
                <w:noProof/>
                <w:lang w:val="en-GB"/>
              </w:rPr>
              <w:t>Corrective action</w:t>
            </w:r>
            <w:r w:rsidR="000F4D0F">
              <w:rPr>
                <w:noProof/>
                <w:webHidden/>
              </w:rPr>
              <w:tab/>
            </w:r>
            <w:r w:rsidR="000F4D0F">
              <w:rPr>
                <w:noProof/>
                <w:webHidden/>
              </w:rPr>
              <w:fldChar w:fldCharType="begin"/>
            </w:r>
            <w:r w:rsidR="000F4D0F">
              <w:rPr>
                <w:noProof/>
                <w:webHidden/>
              </w:rPr>
              <w:instrText xml:space="preserve"> PAGEREF _Toc149302109 \h </w:instrText>
            </w:r>
            <w:r w:rsidR="000F4D0F">
              <w:rPr>
                <w:noProof/>
                <w:webHidden/>
              </w:rPr>
            </w:r>
            <w:r w:rsidR="000F4D0F">
              <w:rPr>
                <w:noProof/>
                <w:webHidden/>
              </w:rPr>
              <w:fldChar w:fldCharType="separate"/>
            </w:r>
            <w:r w:rsidR="007B5D8D">
              <w:rPr>
                <w:noProof/>
                <w:webHidden/>
              </w:rPr>
              <w:t>52</w:t>
            </w:r>
            <w:r w:rsidR="000F4D0F">
              <w:rPr>
                <w:noProof/>
                <w:webHidden/>
              </w:rPr>
              <w:fldChar w:fldCharType="end"/>
            </w:r>
          </w:hyperlink>
        </w:p>
        <w:p w14:paraId="79E5BB1D" w14:textId="4431B1C1" w:rsidR="000F4D0F" w:rsidRDefault="00297430">
          <w:pPr>
            <w:pStyle w:val="TOC4"/>
            <w:tabs>
              <w:tab w:val="left" w:pos="1540"/>
              <w:tab w:val="right" w:leader="dot" w:pos="10338"/>
            </w:tabs>
            <w:rPr>
              <w:rFonts w:asciiTheme="minorHAnsi" w:eastAsiaTheme="minorEastAsia" w:hAnsiTheme="minorHAnsi" w:cstheme="minorBidi"/>
              <w:noProof/>
              <w:color w:val="auto"/>
            </w:rPr>
          </w:pPr>
          <w:hyperlink w:anchor="_Toc149302110" w:history="1">
            <w:r w:rsidR="000F4D0F" w:rsidRPr="00E06854">
              <w:rPr>
                <w:rStyle w:val="Hyperlink"/>
                <w:rFonts w:cstheme="minorHAnsi"/>
                <w:noProof/>
                <w:lang w:val="en-GB"/>
              </w:rPr>
              <w:t>3.3.5</w:t>
            </w:r>
            <w:r w:rsidR="000F4D0F">
              <w:rPr>
                <w:rFonts w:asciiTheme="minorHAnsi" w:eastAsiaTheme="minorEastAsia" w:hAnsiTheme="minorHAnsi" w:cstheme="minorBidi"/>
                <w:noProof/>
                <w:color w:val="auto"/>
              </w:rPr>
              <w:tab/>
            </w:r>
            <w:r w:rsidR="000F4D0F" w:rsidRPr="00E06854">
              <w:rPr>
                <w:rStyle w:val="Hyperlink"/>
                <w:rFonts w:cstheme="minorHAnsi"/>
                <w:noProof/>
                <w:lang w:val="en-GB"/>
              </w:rPr>
              <w:t>Closure of findings</w:t>
            </w:r>
            <w:r w:rsidR="000F4D0F">
              <w:rPr>
                <w:noProof/>
                <w:webHidden/>
              </w:rPr>
              <w:tab/>
            </w:r>
            <w:r w:rsidR="000F4D0F">
              <w:rPr>
                <w:noProof/>
                <w:webHidden/>
              </w:rPr>
              <w:fldChar w:fldCharType="begin"/>
            </w:r>
            <w:r w:rsidR="000F4D0F">
              <w:rPr>
                <w:noProof/>
                <w:webHidden/>
              </w:rPr>
              <w:instrText xml:space="preserve"> PAGEREF _Toc149302110 \h </w:instrText>
            </w:r>
            <w:r w:rsidR="000F4D0F">
              <w:rPr>
                <w:noProof/>
                <w:webHidden/>
              </w:rPr>
            </w:r>
            <w:r w:rsidR="000F4D0F">
              <w:rPr>
                <w:noProof/>
                <w:webHidden/>
              </w:rPr>
              <w:fldChar w:fldCharType="separate"/>
            </w:r>
            <w:r w:rsidR="007B5D8D">
              <w:rPr>
                <w:noProof/>
                <w:webHidden/>
              </w:rPr>
              <w:t>52</w:t>
            </w:r>
            <w:r w:rsidR="000F4D0F">
              <w:rPr>
                <w:noProof/>
                <w:webHidden/>
              </w:rPr>
              <w:fldChar w:fldCharType="end"/>
            </w:r>
          </w:hyperlink>
        </w:p>
        <w:p w14:paraId="7D484257" w14:textId="0A09FB16" w:rsidR="000F4D0F" w:rsidRDefault="00297430">
          <w:pPr>
            <w:pStyle w:val="TOC4"/>
            <w:tabs>
              <w:tab w:val="left" w:pos="1540"/>
              <w:tab w:val="right" w:leader="dot" w:pos="10338"/>
            </w:tabs>
            <w:rPr>
              <w:rFonts w:asciiTheme="minorHAnsi" w:eastAsiaTheme="minorEastAsia" w:hAnsiTheme="minorHAnsi" w:cstheme="minorBidi"/>
              <w:noProof/>
              <w:color w:val="auto"/>
            </w:rPr>
          </w:pPr>
          <w:hyperlink w:anchor="_Toc149302111" w:history="1">
            <w:r w:rsidR="000F4D0F" w:rsidRPr="00E06854">
              <w:rPr>
                <w:rStyle w:val="Hyperlink"/>
                <w:noProof/>
                <w:lang w:val="en-GB"/>
              </w:rPr>
              <w:t>3.3.6</w:t>
            </w:r>
            <w:r w:rsidR="000F4D0F">
              <w:rPr>
                <w:rFonts w:asciiTheme="minorHAnsi" w:eastAsiaTheme="minorEastAsia" w:hAnsiTheme="minorHAnsi" w:cstheme="minorBidi"/>
                <w:noProof/>
                <w:color w:val="auto"/>
              </w:rPr>
              <w:tab/>
            </w:r>
            <w:r w:rsidR="000F4D0F" w:rsidRPr="00E06854">
              <w:rPr>
                <w:rStyle w:val="Hyperlink"/>
                <w:noProof/>
                <w:lang w:val="en-GB"/>
              </w:rPr>
              <w:t>Continuation of approval</w:t>
            </w:r>
            <w:r w:rsidR="000F4D0F">
              <w:rPr>
                <w:noProof/>
                <w:webHidden/>
              </w:rPr>
              <w:tab/>
            </w:r>
            <w:r w:rsidR="000F4D0F">
              <w:rPr>
                <w:noProof/>
                <w:webHidden/>
              </w:rPr>
              <w:fldChar w:fldCharType="begin"/>
            </w:r>
            <w:r w:rsidR="000F4D0F">
              <w:rPr>
                <w:noProof/>
                <w:webHidden/>
              </w:rPr>
              <w:instrText xml:space="preserve"> PAGEREF _Toc149302111 \h </w:instrText>
            </w:r>
            <w:r w:rsidR="000F4D0F">
              <w:rPr>
                <w:noProof/>
                <w:webHidden/>
              </w:rPr>
            </w:r>
            <w:r w:rsidR="000F4D0F">
              <w:rPr>
                <w:noProof/>
                <w:webHidden/>
              </w:rPr>
              <w:fldChar w:fldCharType="separate"/>
            </w:r>
            <w:r w:rsidR="007B5D8D">
              <w:rPr>
                <w:noProof/>
                <w:webHidden/>
              </w:rPr>
              <w:t>53</w:t>
            </w:r>
            <w:r w:rsidR="000F4D0F">
              <w:rPr>
                <w:noProof/>
                <w:webHidden/>
              </w:rPr>
              <w:fldChar w:fldCharType="end"/>
            </w:r>
          </w:hyperlink>
        </w:p>
        <w:p w14:paraId="5825F8B8" w14:textId="5356272B" w:rsidR="000F4D0F" w:rsidRDefault="00297430">
          <w:pPr>
            <w:pStyle w:val="TOC4"/>
            <w:tabs>
              <w:tab w:val="left" w:pos="1540"/>
              <w:tab w:val="right" w:leader="dot" w:pos="10338"/>
            </w:tabs>
            <w:rPr>
              <w:rFonts w:asciiTheme="minorHAnsi" w:eastAsiaTheme="minorEastAsia" w:hAnsiTheme="minorHAnsi" w:cstheme="minorBidi"/>
              <w:noProof/>
              <w:color w:val="auto"/>
            </w:rPr>
          </w:pPr>
          <w:hyperlink w:anchor="_Toc149302112" w:history="1">
            <w:r w:rsidR="000F4D0F" w:rsidRPr="00E06854">
              <w:rPr>
                <w:rStyle w:val="Hyperlink"/>
                <w:rFonts w:cstheme="minorHAnsi"/>
                <w:noProof/>
                <w:lang w:val="en-GB"/>
              </w:rPr>
              <w:t>3.3.7</w:t>
            </w:r>
            <w:r w:rsidR="000F4D0F">
              <w:rPr>
                <w:rFonts w:asciiTheme="minorHAnsi" w:eastAsiaTheme="minorEastAsia" w:hAnsiTheme="minorHAnsi" w:cstheme="minorBidi"/>
                <w:noProof/>
                <w:color w:val="auto"/>
              </w:rPr>
              <w:tab/>
            </w:r>
            <w:r w:rsidR="000F4D0F" w:rsidRPr="00E06854">
              <w:rPr>
                <w:rStyle w:val="Hyperlink"/>
                <w:rFonts w:cstheme="minorHAnsi"/>
                <w:noProof/>
                <w:lang w:val="en-GB"/>
              </w:rPr>
              <w:t>Shared audits</w:t>
            </w:r>
            <w:r w:rsidR="000F4D0F">
              <w:rPr>
                <w:noProof/>
                <w:webHidden/>
              </w:rPr>
              <w:tab/>
            </w:r>
            <w:r w:rsidR="000F4D0F">
              <w:rPr>
                <w:noProof/>
                <w:webHidden/>
              </w:rPr>
              <w:fldChar w:fldCharType="begin"/>
            </w:r>
            <w:r w:rsidR="000F4D0F">
              <w:rPr>
                <w:noProof/>
                <w:webHidden/>
              </w:rPr>
              <w:instrText xml:space="preserve"> PAGEREF _Toc149302112 \h </w:instrText>
            </w:r>
            <w:r w:rsidR="000F4D0F">
              <w:rPr>
                <w:noProof/>
                <w:webHidden/>
              </w:rPr>
            </w:r>
            <w:r w:rsidR="000F4D0F">
              <w:rPr>
                <w:noProof/>
                <w:webHidden/>
              </w:rPr>
              <w:fldChar w:fldCharType="separate"/>
            </w:r>
            <w:r w:rsidR="007B5D8D">
              <w:rPr>
                <w:noProof/>
                <w:webHidden/>
              </w:rPr>
              <w:t>53</w:t>
            </w:r>
            <w:r w:rsidR="000F4D0F">
              <w:rPr>
                <w:noProof/>
                <w:webHidden/>
              </w:rPr>
              <w:fldChar w:fldCharType="end"/>
            </w:r>
          </w:hyperlink>
        </w:p>
        <w:p w14:paraId="43C38116" w14:textId="7C49773E" w:rsidR="000F4D0F" w:rsidRDefault="00297430">
          <w:pPr>
            <w:pStyle w:val="TOC2"/>
            <w:tabs>
              <w:tab w:val="left" w:pos="850"/>
              <w:tab w:val="right" w:leader="dot" w:pos="10338"/>
            </w:tabs>
            <w:rPr>
              <w:rFonts w:asciiTheme="minorHAnsi" w:eastAsiaTheme="minorEastAsia" w:hAnsiTheme="minorHAnsi" w:cstheme="minorBidi"/>
              <w:noProof/>
              <w:color w:val="auto"/>
            </w:rPr>
          </w:pPr>
          <w:hyperlink w:anchor="_Toc149302113" w:history="1">
            <w:r w:rsidR="000F4D0F" w:rsidRPr="00E06854">
              <w:rPr>
                <w:rStyle w:val="Hyperlink"/>
                <w:noProof/>
                <w:lang w:val="en-GB"/>
              </w:rPr>
              <w:t>3.4</w:t>
            </w:r>
            <w:r w:rsidR="000F4D0F">
              <w:rPr>
                <w:rFonts w:asciiTheme="minorHAnsi" w:eastAsiaTheme="minorEastAsia" w:hAnsiTheme="minorHAnsi" w:cstheme="minorBidi"/>
                <w:noProof/>
                <w:color w:val="auto"/>
              </w:rPr>
              <w:tab/>
            </w:r>
            <w:r w:rsidR="000F4D0F" w:rsidRPr="00E06854">
              <w:rPr>
                <w:rStyle w:val="Hyperlink"/>
                <w:noProof/>
                <w:lang w:val="en-GB"/>
              </w:rPr>
              <w:t>Voluntary surrender of an approval</w:t>
            </w:r>
            <w:r w:rsidR="000F4D0F">
              <w:rPr>
                <w:noProof/>
                <w:webHidden/>
              </w:rPr>
              <w:tab/>
            </w:r>
            <w:r w:rsidR="000F4D0F">
              <w:rPr>
                <w:noProof/>
                <w:webHidden/>
              </w:rPr>
              <w:fldChar w:fldCharType="begin"/>
            </w:r>
            <w:r w:rsidR="000F4D0F">
              <w:rPr>
                <w:noProof/>
                <w:webHidden/>
              </w:rPr>
              <w:instrText xml:space="preserve"> PAGEREF _Toc149302113 \h </w:instrText>
            </w:r>
            <w:r w:rsidR="000F4D0F">
              <w:rPr>
                <w:noProof/>
                <w:webHidden/>
              </w:rPr>
            </w:r>
            <w:r w:rsidR="000F4D0F">
              <w:rPr>
                <w:noProof/>
                <w:webHidden/>
              </w:rPr>
              <w:fldChar w:fldCharType="separate"/>
            </w:r>
            <w:r w:rsidR="007B5D8D">
              <w:rPr>
                <w:noProof/>
                <w:webHidden/>
              </w:rPr>
              <w:t>54</w:t>
            </w:r>
            <w:r w:rsidR="000F4D0F">
              <w:rPr>
                <w:noProof/>
                <w:webHidden/>
              </w:rPr>
              <w:fldChar w:fldCharType="end"/>
            </w:r>
          </w:hyperlink>
        </w:p>
        <w:p w14:paraId="3E3C0574" w14:textId="2EBEB23A" w:rsidR="000F4D0F" w:rsidRDefault="00297430">
          <w:pPr>
            <w:pStyle w:val="TOC2"/>
            <w:tabs>
              <w:tab w:val="left" w:pos="850"/>
              <w:tab w:val="right" w:leader="dot" w:pos="10338"/>
            </w:tabs>
            <w:rPr>
              <w:rFonts w:asciiTheme="minorHAnsi" w:eastAsiaTheme="minorEastAsia" w:hAnsiTheme="minorHAnsi" w:cstheme="minorBidi"/>
              <w:noProof/>
              <w:color w:val="auto"/>
            </w:rPr>
          </w:pPr>
          <w:hyperlink w:anchor="_Toc149302114" w:history="1">
            <w:r w:rsidR="000F4D0F" w:rsidRPr="00E06854">
              <w:rPr>
                <w:rStyle w:val="Hyperlink"/>
                <w:noProof/>
                <w:lang w:val="en-GB"/>
              </w:rPr>
              <w:t>3.5</w:t>
            </w:r>
            <w:r w:rsidR="000F4D0F">
              <w:rPr>
                <w:rFonts w:asciiTheme="minorHAnsi" w:eastAsiaTheme="minorEastAsia" w:hAnsiTheme="minorHAnsi" w:cstheme="minorBidi"/>
                <w:noProof/>
                <w:color w:val="auto"/>
              </w:rPr>
              <w:tab/>
            </w:r>
            <w:r w:rsidR="000F4D0F" w:rsidRPr="00E06854">
              <w:rPr>
                <w:rStyle w:val="Hyperlink"/>
                <w:noProof/>
              </w:rPr>
              <w:t>Limitation, Suspension and Revocation of an approval.</w:t>
            </w:r>
            <w:r w:rsidR="000F4D0F">
              <w:rPr>
                <w:noProof/>
                <w:webHidden/>
              </w:rPr>
              <w:tab/>
            </w:r>
            <w:r w:rsidR="000F4D0F">
              <w:rPr>
                <w:noProof/>
                <w:webHidden/>
              </w:rPr>
              <w:fldChar w:fldCharType="begin"/>
            </w:r>
            <w:r w:rsidR="000F4D0F">
              <w:rPr>
                <w:noProof/>
                <w:webHidden/>
              </w:rPr>
              <w:instrText xml:space="preserve"> PAGEREF _Toc149302114 \h </w:instrText>
            </w:r>
            <w:r w:rsidR="000F4D0F">
              <w:rPr>
                <w:noProof/>
                <w:webHidden/>
              </w:rPr>
            </w:r>
            <w:r w:rsidR="000F4D0F">
              <w:rPr>
                <w:noProof/>
                <w:webHidden/>
              </w:rPr>
              <w:fldChar w:fldCharType="separate"/>
            </w:r>
            <w:r w:rsidR="007B5D8D">
              <w:rPr>
                <w:noProof/>
                <w:webHidden/>
              </w:rPr>
              <w:t>55</w:t>
            </w:r>
            <w:r w:rsidR="000F4D0F">
              <w:rPr>
                <w:noProof/>
                <w:webHidden/>
              </w:rPr>
              <w:fldChar w:fldCharType="end"/>
            </w:r>
          </w:hyperlink>
        </w:p>
        <w:p w14:paraId="1FAA1287" w14:textId="0625890B" w:rsidR="000F4D0F" w:rsidRDefault="00297430">
          <w:pPr>
            <w:pStyle w:val="TOC2"/>
            <w:tabs>
              <w:tab w:val="left" w:pos="850"/>
              <w:tab w:val="right" w:leader="dot" w:pos="10338"/>
            </w:tabs>
            <w:rPr>
              <w:rFonts w:asciiTheme="minorHAnsi" w:eastAsiaTheme="minorEastAsia" w:hAnsiTheme="minorHAnsi" w:cstheme="minorBidi"/>
              <w:noProof/>
              <w:color w:val="auto"/>
            </w:rPr>
          </w:pPr>
          <w:hyperlink w:anchor="_Toc149302115" w:history="1">
            <w:r w:rsidR="000F4D0F" w:rsidRPr="00E06854">
              <w:rPr>
                <w:rStyle w:val="Hyperlink"/>
                <w:noProof/>
                <w:lang w:val="en-GB"/>
              </w:rPr>
              <w:t>3.6</w:t>
            </w:r>
            <w:r w:rsidR="000F4D0F">
              <w:rPr>
                <w:rFonts w:asciiTheme="minorHAnsi" w:eastAsiaTheme="minorEastAsia" w:hAnsiTheme="minorHAnsi" w:cstheme="minorBidi"/>
                <w:noProof/>
                <w:color w:val="auto"/>
              </w:rPr>
              <w:tab/>
            </w:r>
            <w:r w:rsidR="000F4D0F" w:rsidRPr="00E06854">
              <w:rPr>
                <w:rStyle w:val="Hyperlink"/>
                <w:noProof/>
              </w:rPr>
              <w:t>Approval Re-instatement</w:t>
            </w:r>
            <w:r w:rsidR="000F4D0F">
              <w:rPr>
                <w:noProof/>
                <w:webHidden/>
              </w:rPr>
              <w:tab/>
            </w:r>
            <w:r w:rsidR="000F4D0F">
              <w:rPr>
                <w:noProof/>
                <w:webHidden/>
              </w:rPr>
              <w:fldChar w:fldCharType="begin"/>
            </w:r>
            <w:r w:rsidR="000F4D0F">
              <w:rPr>
                <w:noProof/>
                <w:webHidden/>
              </w:rPr>
              <w:instrText xml:space="preserve"> PAGEREF _Toc149302115 \h </w:instrText>
            </w:r>
            <w:r w:rsidR="000F4D0F">
              <w:rPr>
                <w:noProof/>
                <w:webHidden/>
              </w:rPr>
            </w:r>
            <w:r w:rsidR="000F4D0F">
              <w:rPr>
                <w:noProof/>
                <w:webHidden/>
              </w:rPr>
              <w:fldChar w:fldCharType="separate"/>
            </w:r>
            <w:r w:rsidR="007B5D8D">
              <w:rPr>
                <w:noProof/>
                <w:webHidden/>
              </w:rPr>
              <w:t>56</w:t>
            </w:r>
            <w:r w:rsidR="000F4D0F">
              <w:rPr>
                <w:noProof/>
                <w:webHidden/>
              </w:rPr>
              <w:fldChar w:fldCharType="end"/>
            </w:r>
          </w:hyperlink>
        </w:p>
        <w:p w14:paraId="5A958149" w14:textId="5EA0EE90" w:rsidR="000F4D0F" w:rsidRDefault="00297430">
          <w:pPr>
            <w:pStyle w:val="TOC2"/>
            <w:tabs>
              <w:tab w:val="left" w:pos="850"/>
              <w:tab w:val="right" w:leader="dot" w:pos="10338"/>
            </w:tabs>
            <w:rPr>
              <w:rFonts w:asciiTheme="minorHAnsi" w:eastAsiaTheme="minorEastAsia" w:hAnsiTheme="minorHAnsi" w:cstheme="minorBidi"/>
              <w:noProof/>
              <w:color w:val="auto"/>
            </w:rPr>
          </w:pPr>
          <w:hyperlink w:anchor="_Toc149302116" w:history="1">
            <w:r w:rsidR="000F4D0F" w:rsidRPr="00E06854">
              <w:rPr>
                <w:rStyle w:val="Hyperlink"/>
                <w:noProof/>
              </w:rPr>
              <w:t>3.7</w:t>
            </w:r>
            <w:r w:rsidR="000F4D0F">
              <w:rPr>
                <w:rFonts w:asciiTheme="minorHAnsi" w:eastAsiaTheme="minorEastAsia" w:hAnsiTheme="minorHAnsi" w:cstheme="minorBidi"/>
                <w:noProof/>
                <w:color w:val="auto"/>
              </w:rPr>
              <w:tab/>
            </w:r>
            <w:r w:rsidR="000F4D0F" w:rsidRPr="00E06854">
              <w:rPr>
                <w:rStyle w:val="Hyperlink"/>
                <w:noProof/>
              </w:rPr>
              <w:t>Publication of the EASA Part-147 approvals list</w:t>
            </w:r>
            <w:r w:rsidR="000F4D0F">
              <w:rPr>
                <w:noProof/>
                <w:webHidden/>
              </w:rPr>
              <w:tab/>
            </w:r>
            <w:r w:rsidR="000F4D0F">
              <w:rPr>
                <w:noProof/>
                <w:webHidden/>
              </w:rPr>
              <w:fldChar w:fldCharType="begin"/>
            </w:r>
            <w:r w:rsidR="000F4D0F">
              <w:rPr>
                <w:noProof/>
                <w:webHidden/>
              </w:rPr>
              <w:instrText xml:space="preserve"> PAGEREF _Toc149302116 \h </w:instrText>
            </w:r>
            <w:r w:rsidR="000F4D0F">
              <w:rPr>
                <w:noProof/>
                <w:webHidden/>
              </w:rPr>
            </w:r>
            <w:r w:rsidR="000F4D0F">
              <w:rPr>
                <w:noProof/>
                <w:webHidden/>
              </w:rPr>
              <w:fldChar w:fldCharType="separate"/>
            </w:r>
            <w:r w:rsidR="007B5D8D">
              <w:rPr>
                <w:noProof/>
                <w:webHidden/>
              </w:rPr>
              <w:t>57</w:t>
            </w:r>
            <w:r w:rsidR="000F4D0F">
              <w:rPr>
                <w:noProof/>
                <w:webHidden/>
              </w:rPr>
              <w:fldChar w:fldCharType="end"/>
            </w:r>
          </w:hyperlink>
        </w:p>
        <w:p w14:paraId="348DA8DC" w14:textId="438C127B" w:rsidR="000F4D0F" w:rsidRDefault="00297430">
          <w:pPr>
            <w:pStyle w:val="TOC1"/>
            <w:tabs>
              <w:tab w:val="left" w:pos="567"/>
              <w:tab w:val="right" w:leader="dot" w:pos="10338"/>
            </w:tabs>
            <w:rPr>
              <w:rFonts w:asciiTheme="minorHAnsi" w:eastAsiaTheme="minorEastAsia" w:hAnsiTheme="minorHAnsi" w:cstheme="minorBidi"/>
              <w:noProof/>
              <w:color w:val="auto"/>
            </w:rPr>
          </w:pPr>
          <w:hyperlink w:anchor="_Toc149302117" w:history="1">
            <w:r w:rsidR="000F4D0F" w:rsidRPr="00E06854">
              <w:rPr>
                <w:rStyle w:val="Hyperlink"/>
                <w:rFonts w:cstheme="minorHAnsi"/>
                <w:noProof/>
              </w:rPr>
              <w:t>4</w:t>
            </w:r>
            <w:r w:rsidR="000F4D0F">
              <w:rPr>
                <w:rFonts w:asciiTheme="minorHAnsi" w:eastAsiaTheme="minorEastAsia" w:hAnsiTheme="minorHAnsi" w:cstheme="minorBidi"/>
                <w:noProof/>
                <w:color w:val="auto"/>
              </w:rPr>
              <w:tab/>
            </w:r>
            <w:r w:rsidR="000F4D0F" w:rsidRPr="00E06854">
              <w:rPr>
                <w:rStyle w:val="Hyperlink"/>
                <w:rFonts w:cstheme="minorHAnsi"/>
                <w:noProof/>
              </w:rPr>
              <w:t>Technical interpretations of Part 66 / Part 147 requirements</w:t>
            </w:r>
            <w:r w:rsidR="000F4D0F">
              <w:rPr>
                <w:noProof/>
                <w:webHidden/>
              </w:rPr>
              <w:tab/>
            </w:r>
            <w:r w:rsidR="000F4D0F">
              <w:rPr>
                <w:noProof/>
                <w:webHidden/>
              </w:rPr>
              <w:fldChar w:fldCharType="begin"/>
            </w:r>
            <w:r w:rsidR="000F4D0F">
              <w:rPr>
                <w:noProof/>
                <w:webHidden/>
              </w:rPr>
              <w:instrText xml:space="preserve"> PAGEREF _Toc149302117 \h </w:instrText>
            </w:r>
            <w:r w:rsidR="000F4D0F">
              <w:rPr>
                <w:noProof/>
                <w:webHidden/>
              </w:rPr>
            </w:r>
            <w:r w:rsidR="000F4D0F">
              <w:rPr>
                <w:noProof/>
                <w:webHidden/>
              </w:rPr>
              <w:fldChar w:fldCharType="separate"/>
            </w:r>
            <w:r w:rsidR="007B5D8D">
              <w:rPr>
                <w:noProof/>
                <w:webHidden/>
              </w:rPr>
              <w:t>58</w:t>
            </w:r>
            <w:r w:rsidR="000F4D0F">
              <w:rPr>
                <w:noProof/>
                <w:webHidden/>
              </w:rPr>
              <w:fldChar w:fldCharType="end"/>
            </w:r>
          </w:hyperlink>
        </w:p>
        <w:p w14:paraId="3993C382" w14:textId="0F8336C9" w:rsidR="000F4D0F" w:rsidRDefault="00297430">
          <w:pPr>
            <w:pStyle w:val="TOC2"/>
            <w:tabs>
              <w:tab w:val="left" w:pos="850"/>
              <w:tab w:val="right" w:leader="dot" w:pos="10338"/>
            </w:tabs>
            <w:rPr>
              <w:rFonts w:asciiTheme="minorHAnsi" w:eastAsiaTheme="minorEastAsia" w:hAnsiTheme="minorHAnsi" w:cstheme="minorBidi"/>
              <w:noProof/>
              <w:color w:val="auto"/>
            </w:rPr>
          </w:pPr>
          <w:hyperlink w:anchor="_Toc149302118" w:history="1">
            <w:r w:rsidR="000F4D0F" w:rsidRPr="00E06854">
              <w:rPr>
                <w:rStyle w:val="Hyperlink"/>
                <w:noProof/>
              </w:rPr>
              <w:t>4.1</w:t>
            </w:r>
            <w:r w:rsidR="000F4D0F">
              <w:rPr>
                <w:rFonts w:asciiTheme="minorHAnsi" w:eastAsiaTheme="minorEastAsia" w:hAnsiTheme="minorHAnsi" w:cstheme="minorBidi"/>
                <w:noProof/>
                <w:color w:val="auto"/>
              </w:rPr>
              <w:tab/>
            </w:r>
            <w:r w:rsidR="000F4D0F" w:rsidRPr="00E06854">
              <w:rPr>
                <w:rStyle w:val="Hyperlink"/>
                <w:noProof/>
              </w:rPr>
              <w:t>Purpose</w:t>
            </w:r>
            <w:r w:rsidR="000F4D0F">
              <w:rPr>
                <w:noProof/>
                <w:webHidden/>
              </w:rPr>
              <w:tab/>
            </w:r>
            <w:r w:rsidR="000F4D0F">
              <w:rPr>
                <w:noProof/>
                <w:webHidden/>
              </w:rPr>
              <w:fldChar w:fldCharType="begin"/>
            </w:r>
            <w:r w:rsidR="000F4D0F">
              <w:rPr>
                <w:noProof/>
                <w:webHidden/>
              </w:rPr>
              <w:instrText xml:space="preserve"> PAGEREF _Toc149302118 \h </w:instrText>
            </w:r>
            <w:r w:rsidR="000F4D0F">
              <w:rPr>
                <w:noProof/>
                <w:webHidden/>
              </w:rPr>
            </w:r>
            <w:r w:rsidR="000F4D0F">
              <w:rPr>
                <w:noProof/>
                <w:webHidden/>
              </w:rPr>
              <w:fldChar w:fldCharType="separate"/>
            </w:r>
            <w:r w:rsidR="007B5D8D">
              <w:rPr>
                <w:noProof/>
                <w:webHidden/>
              </w:rPr>
              <w:t>59</w:t>
            </w:r>
            <w:r w:rsidR="000F4D0F">
              <w:rPr>
                <w:noProof/>
                <w:webHidden/>
              </w:rPr>
              <w:fldChar w:fldCharType="end"/>
            </w:r>
          </w:hyperlink>
        </w:p>
        <w:p w14:paraId="74C025EB" w14:textId="756FE60F" w:rsidR="000F4D0F" w:rsidRDefault="00297430">
          <w:pPr>
            <w:pStyle w:val="TOC2"/>
            <w:tabs>
              <w:tab w:val="left" w:pos="850"/>
              <w:tab w:val="right" w:leader="dot" w:pos="10338"/>
            </w:tabs>
            <w:rPr>
              <w:rFonts w:asciiTheme="minorHAnsi" w:eastAsiaTheme="minorEastAsia" w:hAnsiTheme="minorHAnsi" w:cstheme="minorBidi"/>
              <w:noProof/>
              <w:color w:val="auto"/>
            </w:rPr>
          </w:pPr>
          <w:hyperlink w:anchor="_Toc149302119" w:history="1">
            <w:r w:rsidR="000F4D0F" w:rsidRPr="00E06854">
              <w:rPr>
                <w:rStyle w:val="Hyperlink"/>
                <w:noProof/>
              </w:rPr>
              <w:t>4.2</w:t>
            </w:r>
            <w:r w:rsidR="000F4D0F">
              <w:rPr>
                <w:rFonts w:asciiTheme="minorHAnsi" w:eastAsiaTheme="minorEastAsia" w:hAnsiTheme="minorHAnsi" w:cstheme="minorBidi"/>
                <w:noProof/>
                <w:color w:val="auto"/>
              </w:rPr>
              <w:tab/>
            </w:r>
            <w:r w:rsidR="000F4D0F" w:rsidRPr="00E06854">
              <w:rPr>
                <w:rStyle w:val="Hyperlink"/>
                <w:noProof/>
              </w:rPr>
              <w:t>List of interpretations</w:t>
            </w:r>
            <w:r w:rsidR="000F4D0F">
              <w:rPr>
                <w:noProof/>
                <w:webHidden/>
              </w:rPr>
              <w:tab/>
            </w:r>
            <w:r w:rsidR="000F4D0F">
              <w:rPr>
                <w:noProof/>
                <w:webHidden/>
              </w:rPr>
              <w:fldChar w:fldCharType="begin"/>
            </w:r>
            <w:r w:rsidR="000F4D0F">
              <w:rPr>
                <w:noProof/>
                <w:webHidden/>
              </w:rPr>
              <w:instrText xml:space="preserve"> PAGEREF _Toc149302119 \h </w:instrText>
            </w:r>
            <w:r w:rsidR="000F4D0F">
              <w:rPr>
                <w:noProof/>
                <w:webHidden/>
              </w:rPr>
            </w:r>
            <w:r w:rsidR="000F4D0F">
              <w:rPr>
                <w:noProof/>
                <w:webHidden/>
              </w:rPr>
              <w:fldChar w:fldCharType="separate"/>
            </w:r>
            <w:r w:rsidR="007B5D8D">
              <w:rPr>
                <w:noProof/>
                <w:webHidden/>
              </w:rPr>
              <w:t>60</w:t>
            </w:r>
            <w:r w:rsidR="000F4D0F">
              <w:rPr>
                <w:noProof/>
                <w:webHidden/>
              </w:rPr>
              <w:fldChar w:fldCharType="end"/>
            </w:r>
          </w:hyperlink>
        </w:p>
        <w:p w14:paraId="0A7BA475" w14:textId="75273BE5" w:rsidR="000F4D0F" w:rsidRDefault="00297430">
          <w:pPr>
            <w:pStyle w:val="TOC1"/>
            <w:tabs>
              <w:tab w:val="left" w:pos="567"/>
              <w:tab w:val="right" w:leader="dot" w:pos="10338"/>
            </w:tabs>
            <w:rPr>
              <w:rFonts w:asciiTheme="minorHAnsi" w:eastAsiaTheme="minorEastAsia" w:hAnsiTheme="minorHAnsi" w:cstheme="minorBidi"/>
              <w:noProof/>
              <w:color w:val="auto"/>
            </w:rPr>
          </w:pPr>
          <w:hyperlink w:anchor="_Toc149302120" w:history="1">
            <w:r w:rsidR="000F4D0F" w:rsidRPr="00E06854">
              <w:rPr>
                <w:rStyle w:val="Hyperlink"/>
                <w:rFonts w:cstheme="minorHAnsi"/>
                <w:noProof/>
              </w:rPr>
              <w:t>5</w:t>
            </w:r>
            <w:r w:rsidR="000F4D0F">
              <w:rPr>
                <w:rFonts w:asciiTheme="minorHAnsi" w:eastAsiaTheme="minorEastAsia" w:hAnsiTheme="minorHAnsi" w:cstheme="minorBidi"/>
                <w:noProof/>
                <w:color w:val="auto"/>
              </w:rPr>
              <w:tab/>
            </w:r>
            <w:r w:rsidR="000F4D0F" w:rsidRPr="00E06854">
              <w:rPr>
                <w:rStyle w:val="Hyperlink"/>
                <w:rFonts w:cstheme="minorHAnsi"/>
                <w:noProof/>
              </w:rPr>
              <w:t>Contacts</w:t>
            </w:r>
            <w:r w:rsidR="000F4D0F">
              <w:rPr>
                <w:noProof/>
                <w:webHidden/>
              </w:rPr>
              <w:tab/>
            </w:r>
            <w:r w:rsidR="000F4D0F">
              <w:rPr>
                <w:noProof/>
                <w:webHidden/>
              </w:rPr>
              <w:fldChar w:fldCharType="begin"/>
            </w:r>
            <w:r w:rsidR="000F4D0F">
              <w:rPr>
                <w:noProof/>
                <w:webHidden/>
              </w:rPr>
              <w:instrText xml:space="preserve"> PAGEREF _Toc149302120 \h </w:instrText>
            </w:r>
            <w:r w:rsidR="000F4D0F">
              <w:rPr>
                <w:noProof/>
                <w:webHidden/>
              </w:rPr>
            </w:r>
            <w:r w:rsidR="000F4D0F">
              <w:rPr>
                <w:noProof/>
                <w:webHidden/>
              </w:rPr>
              <w:fldChar w:fldCharType="separate"/>
            </w:r>
            <w:r w:rsidR="007B5D8D">
              <w:rPr>
                <w:noProof/>
                <w:webHidden/>
              </w:rPr>
              <w:t>70</w:t>
            </w:r>
            <w:r w:rsidR="000F4D0F">
              <w:rPr>
                <w:noProof/>
                <w:webHidden/>
              </w:rPr>
              <w:fldChar w:fldCharType="end"/>
            </w:r>
          </w:hyperlink>
        </w:p>
        <w:p w14:paraId="4460C830" w14:textId="39BD54AF" w:rsidR="000F4D0F" w:rsidRDefault="00297430">
          <w:pPr>
            <w:pStyle w:val="TOC2"/>
            <w:tabs>
              <w:tab w:val="left" w:pos="850"/>
              <w:tab w:val="right" w:leader="dot" w:pos="10338"/>
            </w:tabs>
            <w:rPr>
              <w:rFonts w:asciiTheme="minorHAnsi" w:eastAsiaTheme="minorEastAsia" w:hAnsiTheme="minorHAnsi" w:cstheme="minorBidi"/>
              <w:noProof/>
              <w:color w:val="auto"/>
            </w:rPr>
          </w:pPr>
          <w:hyperlink w:anchor="_Toc149302121" w:history="1">
            <w:r w:rsidR="000F4D0F" w:rsidRPr="00E06854">
              <w:rPr>
                <w:rStyle w:val="Hyperlink"/>
                <w:noProof/>
              </w:rPr>
              <w:t>5.1</w:t>
            </w:r>
            <w:r w:rsidR="000F4D0F">
              <w:rPr>
                <w:rFonts w:asciiTheme="minorHAnsi" w:eastAsiaTheme="minorEastAsia" w:hAnsiTheme="minorHAnsi" w:cstheme="minorBidi"/>
                <w:noProof/>
                <w:color w:val="auto"/>
              </w:rPr>
              <w:tab/>
            </w:r>
            <w:r w:rsidR="000F4D0F" w:rsidRPr="00E06854">
              <w:rPr>
                <w:rStyle w:val="Hyperlink"/>
                <w:noProof/>
              </w:rPr>
              <w:t>To contact EASA</w:t>
            </w:r>
            <w:r w:rsidR="000F4D0F">
              <w:rPr>
                <w:noProof/>
                <w:webHidden/>
              </w:rPr>
              <w:tab/>
            </w:r>
            <w:r w:rsidR="000F4D0F">
              <w:rPr>
                <w:noProof/>
                <w:webHidden/>
              </w:rPr>
              <w:fldChar w:fldCharType="begin"/>
            </w:r>
            <w:r w:rsidR="000F4D0F">
              <w:rPr>
                <w:noProof/>
                <w:webHidden/>
              </w:rPr>
              <w:instrText xml:space="preserve"> PAGEREF _Toc149302121 \h </w:instrText>
            </w:r>
            <w:r w:rsidR="000F4D0F">
              <w:rPr>
                <w:noProof/>
                <w:webHidden/>
              </w:rPr>
            </w:r>
            <w:r w:rsidR="000F4D0F">
              <w:rPr>
                <w:noProof/>
                <w:webHidden/>
              </w:rPr>
              <w:fldChar w:fldCharType="separate"/>
            </w:r>
            <w:r w:rsidR="007B5D8D">
              <w:rPr>
                <w:noProof/>
                <w:webHidden/>
              </w:rPr>
              <w:t>71</w:t>
            </w:r>
            <w:r w:rsidR="000F4D0F">
              <w:rPr>
                <w:noProof/>
                <w:webHidden/>
              </w:rPr>
              <w:fldChar w:fldCharType="end"/>
            </w:r>
          </w:hyperlink>
        </w:p>
        <w:p w14:paraId="4FECAF4E" w14:textId="42978B1F" w:rsidR="000F4D0F" w:rsidRDefault="00297430">
          <w:pPr>
            <w:pStyle w:val="TOC2"/>
            <w:tabs>
              <w:tab w:val="left" w:pos="850"/>
              <w:tab w:val="right" w:leader="dot" w:pos="10338"/>
            </w:tabs>
            <w:rPr>
              <w:rFonts w:asciiTheme="minorHAnsi" w:eastAsiaTheme="minorEastAsia" w:hAnsiTheme="minorHAnsi" w:cstheme="minorBidi"/>
              <w:noProof/>
              <w:color w:val="auto"/>
            </w:rPr>
          </w:pPr>
          <w:hyperlink w:anchor="_Toc149302122" w:history="1">
            <w:r w:rsidR="000F4D0F" w:rsidRPr="00E06854">
              <w:rPr>
                <w:rStyle w:val="Hyperlink"/>
                <w:noProof/>
              </w:rPr>
              <w:t>5.2</w:t>
            </w:r>
            <w:r w:rsidR="000F4D0F">
              <w:rPr>
                <w:rFonts w:asciiTheme="minorHAnsi" w:eastAsiaTheme="minorEastAsia" w:hAnsiTheme="minorHAnsi" w:cstheme="minorBidi"/>
                <w:noProof/>
                <w:color w:val="auto"/>
              </w:rPr>
              <w:tab/>
            </w:r>
            <w:r w:rsidR="000F4D0F" w:rsidRPr="00E06854">
              <w:rPr>
                <w:rStyle w:val="Hyperlink"/>
                <w:noProof/>
              </w:rPr>
              <w:t>To download the application form 12 or for queries regarding an application:</w:t>
            </w:r>
            <w:r w:rsidR="000F4D0F">
              <w:rPr>
                <w:noProof/>
                <w:webHidden/>
              </w:rPr>
              <w:tab/>
            </w:r>
            <w:r w:rsidR="000F4D0F">
              <w:rPr>
                <w:noProof/>
                <w:webHidden/>
              </w:rPr>
              <w:fldChar w:fldCharType="begin"/>
            </w:r>
            <w:r w:rsidR="000F4D0F">
              <w:rPr>
                <w:noProof/>
                <w:webHidden/>
              </w:rPr>
              <w:instrText xml:space="preserve"> PAGEREF _Toc149302122 \h </w:instrText>
            </w:r>
            <w:r w:rsidR="000F4D0F">
              <w:rPr>
                <w:noProof/>
                <w:webHidden/>
              </w:rPr>
            </w:r>
            <w:r w:rsidR="000F4D0F">
              <w:rPr>
                <w:noProof/>
                <w:webHidden/>
              </w:rPr>
              <w:fldChar w:fldCharType="separate"/>
            </w:r>
            <w:r w:rsidR="007B5D8D">
              <w:rPr>
                <w:noProof/>
                <w:webHidden/>
              </w:rPr>
              <w:t>72</w:t>
            </w:r>
            <w:r w:rsidR="000F4D0F">
              <w:rPr>
                <w:noProof/>
                <w:webHidden/>
              </w:rPr>
              <w:fldChar w:fldCharType="end"/>
            </w:r>
          </w:hyperlink>
        </w:p>
        <w:p w14:paraId="460E2352" w14:textId="03139E7B" w:rsidR="000F4D0F" w:rsidRDefault="00297430">
          <w:pPr>
            <w:pStyle w:val="TOC2"/>
            <w:tabs>
              <w:tab w:val="left" w:pos="850"/>
              <w:tab w:val="right" w:leader="dot" w:pos="10338"/>
            </w:tabs>
            <w:rPr>
              <w:rFonts w:asciiTheme="minorHAnsi" w:eastAsiaTheme="minorEastAsia" w:hAnsiTheme="minorHAnsi" w:cstheme="minorBidi"/>
              <w:noProof/>
              <w:color w:val="auto"/>
            </w:rPr>
          </w:pPr>
          <w:hyperlink w:anchor="_Toc149302123" w:history="1">
            <w:r w:rsidR="000F4D0F" w:rsidRPr="00E06854">
              <w:rPr>
                <w:rStyle w:val="Hyperlink"/>
                <w:noProof/>
              </w:rPr>
              <w:t>5.3</w:t>
            </w:r>
            <w:r w:rsidR="000F4D0F">
              <w:rPr>
                <w:rFonts w:asciiTheme="minorHAnsi" w:eastAsiaTheme="minorEastAsia" w:hAnsiTheme="minorHAnsi" w:cstheme="minorBidi"/>
                <w:noProof/>
                <w:color w:val="auto"/>
              </w:rPr>
              <w:tab/>
            </w:r>
            <w:r w:rsidR="000F4D0F" w:rsidRPr="00E06854">
              <w:rPr>
                <w:rStyle w:val="Hyperlink"/>
                <w:noProof/>
              </w:rPr>
              <w:t>To get information regarding the Foreign 147 activity:</w:t>
            </w:r>
            <w:r w:rsidR="000F4D0F">
              <w:rPr>
                <w:noProof/>
                <w:webHidden/>
              </w:rPr>
              <w:tab/>
            </w:r>
            <w:r w:rsidR="000F4D0F">
              <w:rPr>
                <w:noProof/>
                <w:webHidden/>
              </w:rPr>
              <w:fldChar w:fldCharType="begin"/>
            </w:r>
            <w:r w:rsidR="000F4D0F">
              <w:rPr>
                <w:noProof/>
                <w:webHidden/>
              </w:rPr>
              <w:instrText xml:space="preserve"> PAGEREF _Toc149302123 \h </w:instrText>
            </w:r>
            <w:r w:rsidR="000F4D0F">
              <w:rPr>
                <w:noProof/>
                <w:webHidden/>
              </w:rPr>
            </w:r>
            <w:r w:rsidR="000F4D0F">
              <w:rPr>
                <w:noProof/>
                <w:webHidden/>
              </w:rPr>
              <w:fldChar w:fldCharType="separate"/>
            </w:r>
            <w:r w:rsidR="007B5D8D">
              <w:rPr>
                <w:noProof/>
                <w:webHidden/>
              </w:rPr>
              <w:t>73</w:t>
            </w:r>
            <w:r w:rsidR="000F4D0F">
              <w:rPr>
                <w:noProof/>
                <w:webHidden/>
              </w:rPr>
              <w:fldChar w:fldCharType="end"/>
            </w:r>
          </w:hyperlink>
        </w:p>
        <w:p w14:paraId="276DCE6B" w14:textId="275DB826" w:rsidR="000F4D0F" w:rsidRDefault="00297430">
          <w:pPr>
            <w:pStyle w:val="TOC2"/>
            <w:tabs>
              <w:tab w:val="left" w:pos="850"/>
              <w:tab w:val="right" w:leader="dot" w:pos="10338"/>
            </w:tabs>
            <w:rPr>
              <w:rFonts w:asciiTheme="minorHAnsi" w:eastAsiaTheme="minorEastAsia" w:hAnsiTheme="minorHAnsi" w:cstheme="minorBidi"/>
              <w:noProof/>
              <w:color w:val="auto"/>
            </w:rPr>
          </w:pPr>
          <w:hyperlink w:anchor="_Toc149302124" w:history="1">
            <w:r w:rsidR="000F4D0F" w:rsidRPr="00E06854">
              <w:rPr>
                <w:rStyle w:val="Hyperlink"/>
                <w:noProof/>
              </w:rPr>
              <w:t>5.4</w:t>
            </w:r>
            <w:r w:rsidR="000F4D0F">
              <w:rPr>
                <w:rFonts w:asciiTheme="minorHAnsi" w:eastAsiaTheme="minorEastAsia" w:hAnsiTheme="minorHAnsi" w:cstheme="minorBidi"/>
                <w:noProof/>
                <w:color w:val="auto"/>
              </w:rPr>
              <w:tab/>
            </w:r>
            <w:r w:rsidR="000F4D0F" w:rsidRPr="00E06854">
              <w:rPr>
                <w:rStyle w:val="Hyperlink"/>
                <w:noProof/>
              </w:rPr>
              <w:t>For queries related to invoices or payment issues:</w:t>
            </w:r>
            <w:r w:rsidR="000F4D0F">
              <w:rPr>
                <w:noProof/>
                <w:webHidden/>
              </w:rPr>
              <w:tab/>
            </w:r>
            <w:r w:rsidR="000F4D0F">
              <w:rPr>
                <w:noProof/>
                <w:webHidden/>
              </w:rPr>
              <w:fldChar w:fldCharType="begin"/>
            </w:r>
            <w:r w:rsidR="000F4D0F">
              <w:rPr>
                <w:noProof/>
                <w:webHidden/>
              </w:rPr>
              <w:instrText xml:space="preserve"> PAGEREF _Toc149302124 \h </w:instrText>
            </w:r>
            <w:r w:rsidR="000F4D0F">
              <w:rPr>
                <w:noProof/>
                <w:webHidden/>
              </w:rPr>
            </w:r>
            <w:r w:rsidR="000F4D0F">
              <w:rPr>
                <w:noProof/>
                <w:webHidden/>
              </w:rPr>
              <w:fldChar w:fldCharType="separate"/>
            </w:r>
            <w:r w:rsidR="007B5D8D">
              <w:rPr>
                <w:noProof/>
                <w:webHidden/>
              </w:rPr>
              <w:t>74</w:t>
            </w:r>
            <w:r w:rsidR="000F4D0F">
              <w:rPr>
                <w:noProof/>
                <w:webHidden/>
              </w:rPr>
              <w:fldChar w:fldCharType="end"/>
            </w:r>
          </w:hyperlink>
        </w:p>
        <w:p w14:paraId="5B15ECDB" w14:textId="3A94993E" w:rsidR="0035038A" w:rsidRPr="00241459" w:rsidRDefault="00A04473" w:rsidP="00D3195C">
          <w:pPr>
            <w:pStyle w:val="TOC1"/>
            <w:tabs>
              <w:tab w:val="left" w:pos="567"/>
              <w:tab w:val="right" w:leader="dot" w:pos="10338"/>
            </w:tabs>
            <w:rPr>
              <w:rStyle w:val="Hyperlink"/>
              <w:rFonts w:asciiTheme="minorHAnsi" w:hAnsiTheme="minorHAnsi" w:cstheme="minorHAnsi"/>
              <w:noProof/>
              <w:color w:val="auto"/>
              <w:u w:val="none"/>
            </w:rPr>
          </w:pPr>
          <w:r w:rsidRPr="00241459">
            <w:rPr>
              <w:rStyle w:val="Hyperlink"/>
              <w:rFonts w:asciiTheme="minorHAnsi" w:hAnsiTheme="minorHAnsi" w:cstheme="minorHAnsi"/>
              <w:noProof/>
              <w:color w:val="auto"/>
              <w:u w:val="none"/>
            </w:rPr>
            <w:fldChar w:fldCharType="end"/>
          </w:r>
        </w:p>
      </w:sdtContent>
    </w:sdt>
    <w:p w14:paraId="1CABC776" w14:textId="66A6400B" w:rsidR="004207FC" w:rsidRPr="00241459" w:rsidRDefault="004207FC" w:rsidP="00A04473">
      <w:pPr>
        <w:autoSpaceDE/>
        <w:autoSpaceDN/>
        <w:adjustRightInd/>
        <w:rPr>
          <w:rFonts w:asciiTheme="minorHAnsi" w:hAnsiTheme="minorHAnsi" w:cstheme="minorHAnsi"/>
        </w:rPr>
        <w:sectPr w:rsidR="004207FC" w:rsidRPr="00241459" w:rsidSect="009744B3">
          <w:footerReference w:type="default" r:id="rId21"/>
          <w:type w:val="nextColumn"/>
          <w:pgSz w:w="11912" w:h="16851"/>
          <w:pgMar w:top="454" w:right="713" w:bottom="454" w:left="851" w:header="567" w:footer="567" w:gutter="0"/>
          <w:cols w:space="720"/>
          <w:noEndnote/>
        </w:sectPr>
      </w:pPr>
    </w:p>
    <w:p w14:paraId="65AA4D6B" w14:textId="77777777" w:rsidR="00F9712C" w:rsidRPr="00241459" w:rsidRDefault="00F9712C" w:rsidP="00F9712C">
      <w:pPr>
        <w:rPr>
          <w:rFonts w:asciiTheme="minorHAnsi" w:hAnsiTheme="minorHAnsi" w:cstheme="minorHAnsi"/>
          <w:lang w:eastAsia="en-US"/>
        </w:rPr>
      </w:pPr>
      <w:bookmarkStart w:id="7" w:name="_Toc298257264"/>
    </w:p>
    <w:p w14:paraId="5168E90C" w14:textId="39D10BCD" w:rsidR="00F9712C" w:rsidRPr="00F96099" w:rsidRDefault="00F9712C" w:rsidP="007D408C">
      <w:pPr>
        <w:pStyle w:val="Heading2"/>
      </w:pPr>
      <w:bookmarkStart w:id="8" w:name="_Toc149302044"/>
      <w:r w:rsidRPr="00F96099">
        <w:t>Definitions and abbreviations.</w:t>
      </w:r>
      <w:bookmarkEnd w:id="8"/>
    </w:p>
    <w:p w14:paraId="4E2F1D29" w14:textId="77777777" w:rsidR="00F9712C" w:rsidRPr="00241459" w:rsidRDefault="00F9712C" w:rsidP="00F9712C">
      <w:pPr>
        <w:pStyle w:val="Regular"/>
        <w:rPr>
          <w:rFonts w:asciiTheme="minorHAnsi" w:hAnsiTheme="minorHAnsi" w:cstheme="minorHAnsi"/>
          <w:color w:val="aut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42"/>
      </w:tblGrid>
      <w:tr w:rsidR="00CF0EA1" w:rsidRPr="00FC30AA" w14:paraId="10AB8EAA" w14:textId="77777777" w:rsidTr="00CC1637">
        <w:tc>
          <w:tcPr>
            <w:tcW w:w="5000" w:type="pct"/>
            <w:tcBorders>
              <w:top w:val="single" w:sz="4" w:space="0" w:color="000000"/>
              <w:left w:val="single" w:sz="4" w:space="0" w:color="000000"/>
              <w:bottom w:val="single" w:sz="4" w:space="0" w:color="000000"/>
              <w:right w:val="single" w:sz="4" w:space="0" w:color="000000"/>
            </w:tcBorders>
            <w:hideMark/>
          </w:tcPr>
          <w:p w14:paraId="007E8471" w14:textId="77777777" w:rsidR="00F9712C" w:rsidRPr="00241459" w:rsidRDefault="00F9712C" w:rsidP="00CC1637">
            <w:pPr>
              <w:spacing w:before="45" w:after="45"/>
              <w:ind w:left="113"/>
              <w:rPr>
                <w:rFonts w:asciiTheme="minorHAnsi" w:hAnsiTheme="minorHAnsi" w:cstheme="minorHAnsi"/>
                <w:sz w:val="24"/>
                <w:lang w:val="en-GB"/>
              </w:rPr>
            </w:pPr>
            <w:r w:rsidRPr="00241459">
              <w:rPr>
                <w:rFonts w:asciiTheme="minorHAnsi" w:eastAsia="Calibri" w:hAnsiTheme="minorHAnsi" w:cstheme="minorHAnsi"/>
                <w:b/>
              </w:rPr>
              <w:t>Abbreviations/Definitions</w:t>
            </w:r>
          </w:p>
        </w:tc>
      </w:tr>
      <w:tr w:rsidR="00CF0EA1" w:rsidRPr="00FC30AA" w14:paraId="5CE2B351" w14:textId="77777777" w:rsidTr="00CC1637">
        <w:tc>
          <w:tcPr>
            <w:tcW w:w="5000" w:type="pct"/>
            <w:tcBorders>
              <w:top w:val="single" w:sz="4" w:space="0" w:color="000000"/>
              <w:left w:val="single" w:sz="4" w:space="0" w:color="000000"/>
              <w:bottom w:val="single" w:sz="4" w:space="0" w:color="000000"/>
              <w:right w:val="single" w:sz="4" w:space="0" w:color="000000"/>
            </w:tcBorders>
            <w:hideMark/>
          </w:tcPr>
          <w:p w14:paraId="208CB84C" w14:textId="77777777" w:rsidR="00F9712C" w:rsidRPr="00241459" w:rsidRDefault="00F9712C" w:rsidP="00CC1637">
            <w:pPr>
              <w:spacing w:before="45" w:after="45"/>
              <w:ind w:left="113"/>
              <w:rPr>
                <w:rFonts w:asciiTheme="minorHAnsi" w:eastAsia="Calibri" w:hAnsiTheme="minorHAnsi" w:cstheme="minorHAnsi"/>
              </w:rPr>
            </w:pPr>
            <w:r w:rsidRPr="00241459">
              <w:rPr>
                <w:rFonts w:asciiTheme="minorHAnsi" w:eastAsia="Calibri" w:hAnsiTheme="minorHAnsi" w:cstheme="minorHAnsi"/>
              </w:rPr>
              <w:t>AMC: Acceptable Means of Compliance</w:t>
            </w:r>
          </w:p>
          <w:p w14:paraId="518704DA" w14:textId="77777777" w:rsidR="00F9712C" w:rsidRPr="00241459" w:rsidRDefault="00F9712C" w:rsidP="00CC1637">
            <w:pPr>
              <w:spacing w:after="57"/>
              <w:ind w:left="113"/>
              <w:rPr>
                <w:rFonts w:asciiTheme="minorHAnsi" w:eastAsia="Calibri" w:hAnsiTheme="minorHAnsi" w:cstheme="minorHAnsi"/>
              </w:rPr>
            </w:pPr>
            <w:r w:rsidRPr="00241459">
              <w:rPr>
                <w:rFonts w:asciiTheme="minorHAnsi" w:eastAsia="Calibri" w:hAnsiTheme="minorHAnsi" w:cstheme="minorHAnsi"/>
              </w:rPr>
              <w:t>CAO: Continuing Airworthiness Organisation</w:t>
            </w:r>
          </w:p>
          <w:p w14:paraId="43D1FB18" w14:textId="0009C68D" w:rsidR="00F9712C" w:rsidRPr="00241459" w:rsidRDefault="00F9712C" w:rsidP="00CC1637">
            <w:pPr>
              <w:spacing w:after="57"/>
              <w:ind w:left="113"/>
              <w:rPr>
                <w:rFonts w:asciiTheme="minorHAnsi" w:eastAsia="Calibri" w:hAnsiTheme="minorHAnsi" w:cstheme="minorHAnsi"/>
              </w:rPr>
            </w:pPr>
            <w:r w:rsidRPr="00241459">
              <w:rPr>
                <w:rFonts w:asciiTheme="minorHAnsi" w:eastAsia="Calibri" w:hAnsiTheme="minorHAnsi" w:cstheme="minorHAnsi"/>
              </w:rPr>
              <w:t>CAOM: Continuing Airworthiness Organisations Manager</w:t>
            </w:r>
          </w:p>
          <w:p w14:paraId="1212BB0F" w14:textId="4F6E167B" w:rsidR="00D9086D" w:rsidRPr="00241459" w:rsidRDefault="00D9086D" w:rsidP="00CC1637">
            <w:pPr>
              <w:spacing w:after="57"/>
              <w:ind w:left="113"/>
              <w:rPr>
                <w:rFonts w:asciiTheme="minorHAnsi" w:eastAsia="Calibri" w:hAnsiTheme="minorHAnsi" w:cstheme="minorHAnsi"/>
              </w:rPr>
            </w:pPr>
            <w:r w:rsidRPr="00241459">
              <w:rPr>
                <w:rFonts w:asciiTheme="minorHAnsi" w:eastAsia="Calibri" w:hAnsiTheme="minorHAnsi" w:cstheme="minorHAnsi"/>
              </w:rPr>
              <w:t>DSL: Distance Learning</w:t>
            </w:r>
          </w:p>
          <w:p w14:paraId="699AAC6C" w14:textId="77777777" w:rsidR="00F9712C" w:rsidRPr="00241459" w:rsidRDefault="00F9712C" w:rsidP="00CC1637">
            <w:pPr>
              <w:spacing w:after="57"/>
              <w:ind w:left="113"/>
              <w:rPr>
                <w:rFonts w:asciiTheme="minorHAnsi" w:eastAsia="Calibri" w:hAnsiTheme="minorHAnsi" w:cstheme="minorHAnsi"/>
              </w:rPr>
            </w:pPr>
            <w:r w:rsidRPr="00241459">
              <w:rPr>
                <w:rFonts w:asciiTheme="minorHAnsi" w:eastAsia="Calibri" w:hAnsiTheme="minorHAnsi" w:cstheme="minorHAnsi"/>
              </w:rPr>
              <w:t>EASA: European Aviation Safety Agency</w:t>
            </w:r>
          </w:p>
          <w:p w14:paraId="6DD589DE" w14:textId="77777777" w:rsidR="00F9712C" w:rsidRPr="00241459" w:rsidRDefault="00F9712C" w:rsidP="00CC1637">
            <w:pPr>
              <w:spacing w:after="57"/>
              <w:ind w:left="113"/>
              <w:rPr>
                <w:rFonts w:asciiTheme="minorHAnsi" w:eastAsia="Calibri" w:hAnsiTheme="minorHAnsi" w:cstheme="minorHAnsi"/>
              </w:rPr>
            </w:pPr>
            <w:r w:rsidRPr="00241459">
              <w:rPr>
                <w:rFonts w:asciiTheme="minorHAnsi" w:eastAsia="Calibri" w:hAnsiTheme="minorHAnsi" w:cstheme="minorHAnsi"/>
              </w:rPr>
              <w:t>EASATL: EASA Team Leader</w:t>
            </w:r>
          </w:p>
          <w:p w14:paraId="3416F34C" w14:textId="77777777" w:rsidR="00F9712C" w:rsidRPr="00241459" w:rsidRDefault="00F9712C" w:rsidP="00CC1637">
            <w:pPr>
              <w:spacing w:after="57"/>
              <w:ind w:left="113"/>
              <w:rPr>
                <w:rFonts w:asciiTheme="minorHAnsi" w:eastAsia="Calibri" w:hAnsiTheme="minorHAnsi" w:cstheme="minorHAnsi"/>
              </w:rPr>
            </w:pPr>
            <w:r w:rsidRPr="00241459">
              <w:rPr>
                <w:rFonts w:asciiTheme="minorHAnsi" w:eastAsia="Calibri" w:hAnsiTheme="minorHAnsi" w:cstheme="minorHAnsi"/>
              </w:rPr>
              <w:t>EU: European Union</w:t>
            </w:r>
          </w:p>
          <w:p w14:paraId="6F8088F1" w14:textId="77777777" w:rsidR="00F9712C" w:rsidRPr="00241459" w:rsidRDefault="00F9712C" w:rsidP="00CC1637">
            <w:pPr>
              <w:spacing w:after="57"/>
              <w:ind w:left="113"/>
              <w:rPr>
                <w:rFonts w:asciiTheme="minorHAnsi" w:eastAsia="Calibri" w:hAnsiTheme="minorHAnsi" w:cstheme="minorHAnsi"/>
              </w:rPr>
            </w:pPr>
            <w:r w:rsidRPr="00241459">
              <w:rPr>
                <w:rFonts w:asciiTheme="minorHAnsi" w:eastAsia="Calibri" w:hAnsiTheme="minorHAnsi" w:cstheme="minorHAnsi"/>
              </w:rPr>
              <w:t>F145: Foreign Part 145</w:t>
            </w:r>
          </w:p>
          <w:p w14:paraId="311279B1" w14:textId="77777777" w:rsidR="00F9712C" w:rsidRPr="00241459" w:rsidRDefault="00F9712C" w:rsidP="00CC1637">
            <w:pPr>
              <w:spacing w:after="57"/>
              <w:ind w:left="113"/>
              <w:rPr>
                <w:rFonts w:asciiTheme="minorHAnsi" w:eastAsia="Calibri" w:hAnsiTheme="minorHAnsi" w:cstheme="minorHAnsi"/>
              </w:rPr>
            </w:pPr>
            <w:r w:rsidRPr="00241459">
              <w:rPr>
                <w:rFonts w:asciiTheme="minorHAnsi" w:eastAsia="Calibri" w:hAnsiTheme="minorHAnsi" w:cstheme="minorHAnsi"/>
              </w:rPr>
              <w:t>F147: Foreign Part 147</w:t>
            </w:r>
          </w:p>
          <w:p w14:paraId="2CD343C2" w14:textId="64D98F82" w:rsidR="00F9712C" w:rsidRPr="00241459" w:rsidRDefault="00F9712C" w:rsidP="00CC1637">
            <w:pPr>
              <w:spacing w:after="57"/>
              <w:ind w:left="113"/>
              <w:rPr>
                <w:rFonts w:asciiTheme="minorHAnsi" w:eastAsia="Calibri" w:hAnsiTheme="minorHAnsi" w:cstheme="minorHAnsi"/>
              </w:rPr>
            </w:pPr>
            <w:r w:rsidRPr="00241459">
              <w:rPr>
                <w:rFonts w:asciiTheme="minorHAnsi" w:eastAsia="Calibri" w:hAnsiTheme="minorHAnsi" w:cstheme="minorHAnsi"/>
              </w:rPr>
              <w:t>GM: Guidance Material</w:t>
            </w:r>
          </w:p>
          <w:p w14:paraId="09635362" w14:textId="7C87164D" w:rsidR="00B5501A" w:rsidRPr="00241459" w:rsidRDefault="00B5501A" w:rsidP="00CC1637">
            <w:pPr>
              <w:spacing w:after="57"/>
              <w:ind w:left="113"/>
              <w:rPr>
                <w:rFonts w:asciiTheme="minorHAnsi" w:eastAsia="Calibri" w:hAnsiTheme="minorHAnsi" w:cstheme="minorHAnsi"/>
              </w:rPr>
            </w:pPr>
            <w:r w:rsidRPr="00241459">
              <w:rPr>
                <w:rFonts w:asciiTheme="minorHAnsi" w:eastAsia="Calibri" w:hAnsiTheme="minorHAnsi" w:cstheme="minorHAnsi"/>
              </w:rPr>
              <w:t>MTO: Maintenance Training organisation</w:t>
            </w:r>
          </w:p>
          <w:p w14:paraId="3FDB35C1" w14:textId="77777777" w:rsidR="00F9712C" w:rsidRPr="00241459" w:rsidRDefault="00F9712C" w:rsidP="00CC1637">
            <w:pPr>
              <w:spacing w:after="57"/>
              <w:ind w:left="113"/>
              <w:rPr>
                <w:rFonts w:asciiTheme="minorHAnsi" w:eastAsia="Calibri" w:hAnsiTheme="minorHAnsi" w:cstheme="minorHAnsi"/>
              </w:rPr>
            </w:pPr>
            <w:r w:rsidRPr="00241459">
              <w:rPr>
                <w:rFonts w:asciiTheme="minorHAnsi" w:eastAsia="Calibri" w:hAnsiTheme="minorHAnsi" w:cstheme="minorHAnsi"/>
              </w:rPr>
              <w:t>MTOA: Maintenance Training Organisation Approval</w:t>
            </w:r>
          </w:p>
          <w:p w14:paraId="57AA0381" w14:textId="77777777" w:rsidR="00F9712C" w:rsidRPr="00241459" w:rsidRDefault="00F9712C" w:rsidP="00CC1637">
            <w:pPr>
              <w:spacing w:after="57"/>
              <w:ind w:left="113"/>
              <w:rPr>
                <w:rFonts w:asciiTheme="minorHAnsi" w:eastAsia="Calibri" w:hAnsiTheme="minorHAnsi" w:cstheme="minorHAnsi"/>
              </w:rPr>
            </w:pPr>
            <w:r w:rsidRPr="00241459">
              <w:rPr>
                <w:rFonts w:asciiTheme="minorHAnsi" w:eastAsia="Calibri" w:hAnsiTheme="minorHAnsi" w:cstheme="minorHAnsi"/>
              </w:rPr>
              <w:t>MTOAP: Maintenance Training Organisation Approval Procedures</w:t>
            </w:r>
          </w:p>
          <w:p w14:paraId="30555643" w14:textId="77777777" w:rsidR="00F9712C" w:rsidRPr="00241459" w:rsidRDefault="00F9712C" w:rsidP="00CC1637">
            <w:pPr>
              <w:spacing w:after="57"/>
              <w:ind w:left="113"/>
              <w:rPr>
                <w:rFonts w:asciiTheme="minorHAnsi" w:eastAsia="Calibri" w:hAnsiTheme="minorHAnsi" w:cstheme="minorHAnsi"/>
              </w:rPr>
            </w:pPr>
            <w:r w:rsidRPr="00241459">
              <w:rPr>
                <w:rFonts w:asciiTheme="minorHAnsi" w:eastAsia="Calibri" w:hAnsiTheme="minorHAnsi" w:cstheme="minorHAnsi"/>
              </w:rPr>
              <w:t>MTOC: Maintenance Training Oversight Coordinator</w:t>
            </w:r>
          </w:p>
          <w:p w14:paraId="54DB1F7B" w14:textId="77777777" w:rsidR="00F9712C" w:rsidRPr="00241459" w:rsidRDefault="00F9712C" w:rsidP="00CC1637">
            <w:pPr>
              <w:spacing w:after="57"/>
              <w:ind w:left="113"/>
              <w:rPr>
                <w:rFonts w:asciiTheme="minorHAnsi" w:eastAsia="Calibri" w:hAnsiTheme="minorHAnsi" w:cstheme="minorHAnsi"/>
              </w:rPr>
            </w:pPr>
            <w:r w:rsidRPr="00241459">
              <w:rPr>
                <w:rFonts w:asciiTheme="minorHAnsi" w:eastAsia="Calibri" w:hAnsiTheme="minorHAnsi" w:cstheme="minorHAnsi"/>
              </w:rPr>
              <w:t>MTOE: Maintenance Training Organisation exposition</w:t>
            </w:r>
          </w:p>
          <w:p w14:paraId="75539509" w14:textId="77777777" w:rsidR="00F9712C" w:rsidRPr="00241459" w:rsidRDefault="00F9712C" w:rsidP="00CC1637">
            <w:pPr>
              <w:spacing w:after="57"/>
              <w:ind w:left="113"/>
              <w:rPr>
                <w:rFonts w:asciiTheme="minorHAnsi" w:eastAsia="Calibri" w:hAnsiTheme="minorHAnsi" w:cstheme="minorHAnsi"/>
              </w:rPr>
            </w:pPr>
            <w:r w:rsidRPr="00241459">
              <w:rPr>
                <w:rFonts w:asciiTheme="minorHAnsi" w:eastAsia="Calibri" w:hAnsiTheme="minorHAnsi" w:cstheme="minorHAnsi"/>
              </w:rPr>
              <w:t>NAA: National Airworthiness Authority</w:t>
            </w:r>
          </w:p>
          <w:p w14:paraId="228974EE" w14:textId="77777777" w:rsidR="00F9712C" w:rsidRPr="00241459" w:rsidRDefault="00F9712C" w:rsidP="00CC1637">
            <w:pPr>
              <w:spacing w:after="57"/>
              <w:ind w:left="113"/>
              <w:rPr>
                <w:rFonts w:asciiTheme="minorHAnsi" w:eastAsia="Calibri" w:hAnsiTheme="minorHAnsi" w:cstheme="minorHAnsi"/>
              </w:rPr>
            </w:pPr>
            <w:r w:rsidRPr="00241459">
              <w:rPr>
                <w:rFonts w:asciiTheme="minorHAnsi" w:eastAsia="Calibri" w:hAnsiTheme="minorHAnsi" w:cstheme="minorHAnsi"/>
              </w:rPr>
              <w:t>NAATL: NAA Team Leader</w:t>
            </w:r>
          </w:p>
          <w:p w14:paraId="0E578F47" w14:textId="4527BEB6" w:rsidR="00F9712C" w:rsidRPr="00241459" w:rsidRDefault="00F9712C" w:rsidP="00CC1637">
            <w:pPr>
              <w:spacing w:before="45" w:after="45"/>
              <w:ind w:left="113"/>
              <w:rPr>
                <w:rFonts w:asciiTheme="minorHAnsi" w:eastAsia="Calibri" w:hAnsiTheme="minorHAnsi" w:cstheme="minorHAnsi"/>
              </w:rPr>
            </w:pPr>
            <w:r w:rsidRPr="00241459">
              <w:rPr>
                <w:rFonts w:asciiTheme="minorHAnsi" w:eastAsia="Calibri" w:hAnsiTheme="minorHAnsi" w:cstheme="minorHAnsi"/>
              </w:rPr>
              <w:t>OMS: Oversight Management Software</w:t>
            </w:r>
          </w:p>
          <w:p w14:paraId="20CC31DF" w14:textId="34A09A66" w:rsidR="00B5501A" w:rsidRPr="00241459" w:rsidRDefault="00B5501A" w:rsidP="00CC1637">
            <w:pPr>
              <w:spacing w:before="45" w:after="45"/>
              <w:ind w:left="113"/>
              <w:rPr>
                <w:rFonts w:asciiTheme="minorHAnsi" w:eastAsia="Calibri" w:hAnsiTheme="minorHAnsi" w:cstheme="minorHAnsi"/>
              </w:rPr>
            </w:pPr>
            <w:r w:rsidRPr="00241459">
              <w:rPr>
                <w:rFonts w:asciiTheme="minorHAnsi" w:eastAsia="Calibri" w:hAnsiTheme="minorHAnsi" w:cstheme="minorHAnsi"/>
              </w:rPr>
              <w:t>PPB: Principal Place of Business</w:t>
            </w:r>
          </w:p>
          <w:p w14:paraId="50204ED7" w14:textId="77777777" w:rsidR="00F9712C" w:rsidRPr="00241459" w:rsidRDefault="00F9712C" w:rsidP="00CC1637">
            <w:pPr>
              <w:spacing w:after="57"/>
              <w:ind w:left="113"/>
              <w:rPr>
                <w:rFonts w:asciiTheme="minorHAnsi" w:eastAsia="Calibri" w:hAnsiTheme="minorHAnsi" w:cstheme="minorHAnsi"/>
              </w:rPr>
            </w:pPr>
            <w:r w:rsidRPr="00241459">
              <w:rPr>
                <w:rFonts w:asciiTheme="minorHAnsi" w:eastAsia="Calibri" w:hAnsiTheme="minorHAnsi" w:cstheme="minorHAnsi"/>
              </w:rPr>
              <w:t>QE: Qualified Entity</w:t>
            </w:r>
          </w:p>
          <w:p w14:paraId="027D62DA" w14:textId="77777777" w:rsidR="00F9712C" w:rsidRPr="00241459" w:rsidRDefault="00F9712C" w:rsidP="00CC1637">
            <w:pPr>
              <w:spacing w:after="57"/>
              <w:ind w:left="113"/>
              <w:rPr>
                <w:rFonts w:asciiTheme="minorHAnsi" w:eastAsia="Calibri" w:hAnsiTheme="minorHAnsi" w:cstheme="minorHAnsi"/>
              </w:rPr>
            </w:pPr>
            <w:r w:rsidRPr="00241459">
              <w:rPr>
                <w:rFonts w:asciiTheme="minorHAnsi" w:eastAsia="Calibri" w:hAnsiTheme="minorHAnsi" w:cstheme="minorHAnsi"/>
              </w:rPr>
              <w:t>WH: Working Hours</w:t>
            </w:r>
          </w:p>
          <w:p w14:paraId="1F460962" w14:textId="77777777" w:rsidR="00F9712C" w:rsidRPr="00241459" w:rsidRDefault="00F9712C" w:rsidP="00CC1637">
            <w:pPr>
              <w:spacing w:after="57"/>
              <w:ind w:left="113"/>
              <w:rPr>
                <w:rFonts w:asciiTheme="minorHAnsi" w:hAnsiTheme="minorHAnsi" w:cstheme="minorHAnsi"/>
                <w:sz w:val="24"/>
                <w:lang w:val="en-GB"/>
              </w:rPr>
            </w:pPr>
            <w:r w:rsidRPr="00241459">
              <w:rPr>
                <w:rFonts w:asciiTheme="minorHAnsi" w:eastAsia="Calibri" w:hAnsiTheme="minorHAnsi" w:cstheme="minorHAnsi"/>
              </w:rPr>
              <w:t>WHOC: Working Hours Oversight Coordinator</w:t>
            </w:r>
          </w:p>
        </w:tc>
      </w:tr>
    </w:tbl>
    <w:p w14:paraId="57BD57CE" w14:textId="57815E5F" w:rsidR="00F9712C" w:rsidRPr="00241459" w:rsidRDefault="00F9712C" w:rsidP="00582AA8">
      <w:pPr>
        <w:rPr>
          <w:rFonts w:asciiTheme="minorHAnsi" w:hAnsiTheme="minorHAnsi" w:cstheme="minorHAnsi"/>
          <w:lang w:eastAsia="en-US"/>
        </w:rPr>
      </w:pPr>
    </w:p>
    <w:p w14:paraId="190E3F47" w14:textId="77777777" w:rsidR="00F9712C" w:rsidRPr="00241459" w:rsidRDefault="00F9712C" w:rsidP="00582AA8">
      <w:pPr>
        <w:rPr>
          <w:rFonts w:asciiTheme="minorHAnsi" w:hAnsiTheme="minorHAnsi" w:cstheme="minorHAnsi"/>
          <w:lang w:eastAsia="en-US"/>
        </w:rPr>
      </w:pPr>
    </w:p>
    <w:p w14:paraId="491D30BD" w14:textId="3E4C816D" w:rsidR="004207FC" w:rsidRPr="00F96099" w:rsidRDefault="00076A70" w:rsidP="007D408C">
      <w:pPr>
        <w:pStyle w:val="Heading2"/>
      </w:pPr>
      <w:bookmarkStart w:id="9" w:name="_Toc483915363"/>
      <w:bookmarkStart w:id="10" w:name="_Toc149302045"/>
      <w:r w:rsidRPr="00F96099">
        <w:t>Scope</w:t>
      </w:r>
      <w:r w:rsidR="002F164E" w:rsidRPr="00F96099">
        <w:t xml:space="preserve"> </w:t>
      </w:r>
      <w:r w:rsidR="00B5501A" w:rsidRPr="00F96099">
        <w:t>and applicability</w:t>
      </w:r>
      <w:bookmarkEnd w:id="7"/>
      <w:bookmarkEnd w:id="9"/>
      <w:bookmarkEnd w:id="10"/>
    </w:p>
    <w:p w14:paraId="0B6FCF1A" w14:textId="045874D8" w:rsidR="00A90CBA" w:rsidRPr="00241459" w:rsidRDefault="00B5501A" w:rsidP="00FA08F1">
      <w:pPr>
        <w:jc w:val="both"/>
        <w:rPr>
          <w:rFonts w:asciiTheme="minorHAnsi" w:hAnsiTheme="minorHAnsi" w:cstheme="minorHAnsi"/>
          <w:lang w:eastAsia="en-US"/>
        </w:rPr>
      </w:pPr>
      <w:r w:rsidRPr="00241459">
        <w:rPr>
          <w:rFonts w:asciiTheme="minorHAnsi" w:hAnsiTheme="minorHAnsi" w:cstheme="minorHAnsi"/>
          <w:szCs w:val="22"/>
        </w:rPr>
        <w:t>EASA is the Competent Authority for maintenance training organisations having their principal place of business located outside the EU, as established by EASA Part 147.1 “General” and is therefore responsible for the final approval of these maintenance training organisations and for establishing procedures detailing how these EASA Part-14</w:t>
      </w:r>
      <w:r w:rsidR="000A1F71" w:rsidRPr="00241459">
        <w:rPr>
          <w:rFonts w:asciiTheme="minorHAnsi" w:hAnsiTheme="minorHAnsi" w:cstheme="minorHAnsi"/>
          <w:szCs w:val="22"/>
        </w:rPr>
        <w:t>7</w:t>
      </w:r>
      <w:r w:rsidRPr="00241459">
        <w:rPr>
          <w:rFonts w:asciiTheme="minorHAnsi" w:hAnsiTheme="minorHAnsi" w:cstheme="minorHAnsi"/>
          <w:szCs w:val="22"/>
        </w:rPr>
        <w:t xml:space="preserve"> applications and approvals are managed.</w:t>
      </w:r>
    </w:p>
    <w:p w14:paraId="01FEA9E3" w14:textId="50872DC7" w:rsidR="00FD06AB" w:rsidRPr="00241459" w:rsidRDefault="005C637D" w:rsidP="00FD06AB">
      <w:pPr>
        <w:jc w:val="both"/>
        <w:rPr>
          <w:rFonts w:asciiTheme="minorHAnsi" w:hAnsiTheme="minorHAnsi" w:cstheme="minorHAnsi"/>
          <w:lang w:val="en-GB"/>
        </w:rPr>
      </w:pPr>
      <w:r w:rsidRPr="00241459">
        <w:rPr>
          <w:rFonts w:asciiTheme="minorHAnsi" w:hAnsiTheme="minorHAnsi" w:cstheme="minorHAnsi"/>
          <w:lang w:val="en-GB"/>
        </w:rPr>
        <w:t>This User G</w:t>
      </w:r>
      <w:r w:rsidR="004207FC" w:rsidRPr="00241459">
        <w:rPr>
          <w:rFonts w:asciiTheme="minorHAnsi" w:hAnsiTheme="minorHAnsi" w:cstheme="minorHAnsi"/>
          <w:lang w:val="en-GB"/>
        </w:rPr>
        <w:t>ui</w:t>
      </w:r>
      <w:r w:rsidR="008D6405" w:rsidRPr="00241459">
        <w:rPr>
          <w:rFonts w:asciiTheme="minorHAnsi" w:hAnsiTheme="minorHAnsi" w:cstheme="minorHAnsi"/>
          <w:lang w:val="en-GB"/>
        </w:rPr>
        <w:t xml:space="preserve">de </w:t>
      </w:r>
      <w:r w:rsidRPr="00241459">
        <w:rPr>
          <w:rFonts w:asciiTheme="minorHAnsi" w:hAnsiTheme="minorHAnsi" w:cstheme="minorHAnsi"/>
          <w:lang w:val="en-GB"/>
        </w:rPr>
        <w:t>applies</w:t>
      </w:r>
      <w:r w:rsidR="008D6405" w:rsidRPr="00241459">
        <w:rPr>
          <w:rFonts w:asciiTheme="minorHAnsi" w:hAnsiTheme="minorHAnsi" w:cstheme="minorHAnsi"/>
          <w:lang w:val="en-GB"/>
        </w:rPr>
        <w:t xml:space="preserve"> to EASA Part 147</w:t>
      </w:r>
      <w:r w:rsidR="004207FC" w:rsidRPr="00241459">
        <w:rPr>
          <w:rFonts w:asciiTheme="minorHAnsi" w:hAnsiTheme="minorHAnsi" w:cstheme="minorHAnsi"/>
          <w:lang w:val="en-GB"/>
        </w:rPr>
        <w:t xml:space="preserve"> organisations based outside the EU Member States (hereinafter </w:t>
      </w:r>
      <w:r w:rsidR="008D6405" w:rsidRPr="00241459">
        <w:rPr>
          <w:rFonts w:asciiTheme="minorHAnsi" w:hAnsiTheme="minorHAnsi" w:cstheme="minorHAnsi"/>
          <w:lang w:val="en-GB"/>
        </w:rPr>
        <w:t>referred to as “Foreign Part 147</w:t>
      </w:r>
      <w:r w:rsidR="004207FC" w:rsidRPr="00241459">
        <w:rPr>
          <w:rFonts w:asciiTheme="minorHAnsi" w:hAnsiTheme="minorHAnsi" w:cstheme="minorHAnsi"/>
          <w:lang w:val="en-GB"/>
        </w:rPr>
        <w:t xml:space="preserve"> organisations”)</w:t>
      </w:r>
      <w:r w:rsidR="005A0735" w:rsidRPr="00241459">
        <w:rPr>
          <w:rFonts w:asciiTheme="minorHAnsi" w:hAnsiTheme="minorHAnsi" w:cstheme="minorHAnsi"/>
          <w:lang w:val="en-GB"/>
        </w:rPr>
        <w:t>, and for which EASA is the Competent Authority</w:t>
      </w:r>
      <w:r w:rsidR="004207FC" w:rsidRPr="00241459">
        <w:rPr>
          <w:rFonts w:asciiTheme="minorHAnsi" w:hAnsiTheme="minorHAnsi" w:cstheme="minorHAnsi"/>
          <w:lang w:val="en-GB"/>
        </w:rPr>
        <w:t>.</w:t>
      </w:r>
      <w:r w:rsidR="00FD06AB" w:rsidRPr="00241459">
        <w:rPr>
          <w:rFonts w:asciiTheme="minorHAnsi" w:hAnsiTheme="minorHAnsi" w:cstheme="minorHAnsi"/>
          <w:lang w:val="en-GB"/>
        </w:rPr>
        <w:t xml:space="preserve"> </w:t>
      </w:r>
    </w:p>
    <w:p w14:paraId="21C8109E" w14:textId="77777777" w:rsidR="00FD06AB" w:rsidRPr="00241459" w:rsidRDefault="00FD06AB" w:rsidP="00FD06AB">
      <w:pPr>
        <w:jc w:val="both"/>
        <w:rPr>
          <w:rFonts w:asciiTheme="minorHAnsi" w:hAnsiTheme="minorHAnsi" w:cstheme="minorHAnsi"/>
          <w:lang w:val="en-GB"/>
        </w:rPr>
      </w:pPr>
      <w:r w:rsidRPr="00241459">
        <w:rPr>
          <w:rFonts w:asciiTheme="minorHAnsi" w:hAnsiTheme="minorHAnsi" w:cstheme="minorHAnsi"/>
          <w:szCs w:val="22"/>
        </w:rPr>
        <w:t>The provisions of this user guide are complementary to the requirements of Part-147 regulation “as amended” and does not supersede or replace the associated regulatory requirements.</w:t>
      </w:r>
    </w:p>
    <w:p w14:paraId="13CD3520" w14:textId="12C6050B" w:rsidR="00FD06AB" w:rsidRPr="00241459" w:rsidRDefault="00FD06AB" w:rsidP="00FA08F1">
      <w:pPr>
        <w:jc w:val="both"/>
        <w:rPr>
          <w:rFonts w:asciiTheme="minorHAnsi" w:hAnsiTheme="minorHAnsi" w:cstheme="minorHAnsi"/>
          <w:lang w:val="en-GB"/>
        </w:rPr>
      </w:pPr>
    </w:p>
    <w:p w14:paraId="51BC3603" w14:textId="77777777" w:rsidR="00FD06AB" w:rsidRPr="00241459" w:rsidRDefault="00FD06AB" w:rsidP="00FA08F1">
      <w:pPr>
        <w:jc w:val="both"/>
        <w:rPr>
          <w:rFonts w:asciiTheme="minorHAnsi" w:hAnsiTheme="minorHAnsi" w:cstheme="minorHAnsi"/>
          <w:lang w:val="en-GB"/>
        </w:rPr>
      </w:pPr>
    </w:p>
    <w:p w14:paraId="3CACE3B4" w14:textId="06B7C8D7" w:rsidR="00FD06AB" w:rsidRPr="00F96099" w:rsidRDefault="00FD06AB" w:rsidP="007D408C">
      <w:pPr>
        <w:pStyle w:val="Heading2"/>
      </w:pPr>
      <w:bookmarkStart w:id="11" w:name="_Toc149302046"/>
      <w:r w:rsidRPr="00F96099">
        <w:lastRenderedPageBreak/>
        <w:t>Purpose</w:t>
      </w:r>
      <w:bookmarkEnd w:id="11"/>
    </w:p>
    <w:p w14:paraId="505BFEE9" w14:textId="77777777" w:rsidR="00FD06AB" w:rsidRPr="00241459" w:rsidRDefault="00FD06AB" w:rsidP="00FA08F1">
      <w:pPr>
        <w:jc w:val="both"/>
        <w:rPr>
          <w:rFonts w:asciiTheme="minorHAnsi" w:hAnsiTheme="minorHAnsi" w:cstheme="minorHAnsi"/>
          <w:lang w:val="en-GB"/>
        </w:rPr>
      </w:pPr>
    </w:p>
    <w:p w14:paraId="3D1C3A74" w14:textId="77777777" w:rsidR="000A1F71" w:rsidRPr="00241459" w:rsidRDefault="004664E5" w:rsidP="00FA08F1">
      <w:pPr>
        <w:jc w:val="both"/>
        <w:rPr>
          <w:rFonts w:asciiTheme="minorHAnsi" w:hAnsiTheme="minorHAnsi" w:cstheme="minorHAnsi"/>
          <w:lang w:val="en-GB"/>
        </w:rPr>
      </w:pPr>
      <w:r w:rsidRPr="00241459">
        <w:rPr>
          <w:rFonts w:asciiTheme="minorHAnsi" w:hAnsiTheme="minorHAnsi" w:cstheme="minorHAnsi"/>
          <w:lang w:val="en-GB"/>
        </w:rPr>
        <w:t>The purpose of this User G</w:t>
      </w:r>
      <w:r w:rsidR="004207FC" w:rsidRPr="00241459">
        <w:rPr>
          <w:rFonts w:asciiTheme="minorHAnsi" w:hAnsiTheme="minorHAnsi" w:cstheme="minorHAnsi"/>
          <w:lang w:val="en-GB"/>
        </w:rPr>
        <w:t xml:space="preserve">uide is to describe </w:t>
      </w:r>
      <w:r w:rsidRPr="00241459">
        <w:rPr>
          <w:rFonts w:asciiTheme="minorHAnsi" w:hAnsiTheme="minorHAnsi" w:cstheme="minorHAnsi"/>
          <w:lang w:val="en-GB"/>
        </w:rPr>
        <w:t xml:space="preserve">the </w:t>
      </w:r>
      <w:r w:rsidR="005C637D" w:rsidRPr="00241459">
        <w:rPr>
          <w:rFonts w:asciiTheme="minorHAnsi" w:hAnsiTheme="minorHAnsi" w:cstheme="minorHAnsi"/>
          <w:lang w:val="en-GB"/>
        </w:rPr>
        <w:t>process</w:t>
      </w:r>
      <w:r w:rsidR="005A0735" w:rsidRPr="00241459">
        <w:rPr>
          <w:rFonts w:asciiTheme="minorHAnsi" w:hAnsiTheme="minorHAnsi" w:cstheme="minorHAnsi"/>
          <w:lang w:val="en-GB"/>
        </w:rPr>
        <w:t>es</w:t>
      </w:r>
      <w:r w:rsidR="005C637D" w:rsidRPr="00241459">
        <w:rPr>
          <w:rFonts w:asciiTheme="minorHAnsi" w:hAnsiTheme="minorHAnsi" w:cstheme="minorHAnsi"/>
          <w:lang w:val="en-GB"/>
        </w:rPr>
        <w:t xml:space="preserve"> </w:t>
      </w:r>
      <w:r w:rsidRPr="00241459">
        <w:rPr>
          <w:rFonts w:asciiTheme="minorHAnsi" w:hAnsiTheme="minorHAnsi" w:cstheme="minorHAnsi"/>
          <w:lang w:val="en-GB"/>
        </w:rPr>
        <w:t>to be applied</w:t>
      </w:r>
      <w:r w:rsidR="000A1F71" w:rsidRPr="00241459">
        <w:rPr>
          <w:rFonts w:asciiTheme="minorHAnsi" w:hAnsiTheme="minorHAnsi" w:cstheme="minorHAnsi"/>
          <w:lang w:val="en-GB"/>
        </w:rPr>
        <w:t>:</w:t>
      </w:r>
    </w:p>
    <w:p w14:paraId="45C74445" w14:textId="508D7B92" w:rsidR="000A1F71" w:rsidRPr="00241459" w:rsidRDefault="000A1F71" w:rsidP="00FA08F1">
      <w:pPr>
        <w:jc w:val="both"/>
        <w:rPr>
          <w:rFonts w:asciiTheme="minorHAnsi" w:hAnsiTheme="minorHAnsi" w:cstheme="minorHAnsi"/>
          <w:lang w:val="en-GB"/>
        </w:rPr>
      </w:pPr>
      <w:r w:rsidRPr="00241459">
        <w:rPr>
          <w:rFonts w:asciiTheme="minorHAnsi" w:hAnsiTheme="minorHAnsi" w:cstheme="minorHAnsi"/>
          <w:lang w:val="en-GB"/>
        </w:rPr>
        <w:t>-</w:t>
      </w:r>
      <w:r w:rsidR="004664E5" w:rsidRPr="00241459">
        <w:rPr>
          <w:rFonts w:asciiTheme="minorHAnsi" w:hAnsiTheme="minorHAnsi" w:cstheme="minorHAnsi"/>
          <w:lang w:val="en-GB"/>
        </w:rPr>
        <w:t xml:space="preserve"> for the initial granting of an EASA Part 147 Approval</w:t>
      </w:r>
    </w:p>
    <w:p w14:paraId="346D0050" w14:textId="5ECA69CD" w:rsidR="000A1F71" w:rsidRPr="00241459" w:rsidRDefault="000A1F71" w:rsidP="00FA08F1">
      <w:pPr>
        <w:jc w:val="both"/>
        <w:rPr>
          <w:rFonts w:asciiTheme="minorHAnsi" w:hAnsiTheme="minorHAnsi" w:cstheme="minorHAnsi"/>
          <w:lang w:val="en-GB"/>
        </w:rPr>
      </w:pPr>
      <w:r w:rsidRPr="00241459">
        <w:rPr>
          <w:rFonts w:asciiTheme="minorHAnsi" w:hAnsiTheme="minorHAnsi" w:cstheme="minorHAnsi"/>
          <w:lang w:val="en-GB"/>
        </w:rPr>
        <w:t xml:space="preserve">- </w:t>
      </w:r>
      <w:r w:rsidR="00450AC6" w:rsidRPr="00241459">
        <w:rPr>
          <w:rFonts w:asciiTheme="minorHAnsi" w:hAnsiTheme="minorHAnsi" w:cstheme="minorHAnsi"/>
          <w:lang w:val="en-GB"/>
        </w:rPr>
        <w:t xml:space="preserve"> for the </w:t>
      </w:r>
      <w:r w:rsidR="00450AC6" w:rsidRPr="00241459">
        <w:rPr>
          <w:rFonts w:asciiTheme="minorHAnsi" w:hAnsiTheme="minorHAnsi" w:cstheme="minorHAnsi"/>
          <w:szCs w:val="22"/>
          <w:lang w:val="en-GB"/>
        </w:rPr>
        <w:t>changes applied to an existing and valid EASA Part 147 Approval</w:t>
      </w:r>
    </w:p>
    <w:p w14:paraId="5E8E68B5" w14:textId="1649CE8B" w:rsidR="005A0735" w:rsidRPr="00241459" w:rsidRDefault="000A1F71" w:rsidP="00FA08F1">
      <w:pPr>
        <w:jc w:val="both"/>
        <w:rPr>
          <w:rFonts w:asciiTheme="minorHAnsi" w:hAnsiTheme="minorHAnsi" w:cstheme="minorHAnsi"/>
          <w:lang w:val="en-GB"/>
        </w:rPr>
      </w:pPr>
      <w:r w:rsidRPr="00241459">
        <w:rPr>
          <w:rFonts w:asciiTheme="minorHAnsi" w:hAnsiTheme="minorHAnsi" w:cstheme="minorHAnsi"/>
          <w:lang w:val="en-GB"/>
        </w:rPr>
        <w:t xml:space="preserve">- for </w:t>
      </w:r>
      <w:r w:rsidRPr="00241459">
        <w:rPr>
          <w:rFonts w:asciiTheme="minorHAnsi" w:hAnsiTheme="minorHAnsi" w:cstheme="minorHAnsi"/>
          <w:szCs w:val="22"/>
        </w:rPr>
        <w:t>the continued oversight of Part 147 approvals according to Part-147 regulation</w:t>
      </w:r>
    </w:p>
    <w:p w14:paraId="1853DF44" w14:textId="77777777" w:rsidR="003735B9" w:rsidRPr="00241459" w:rsidRDefault="003735B9" w:rsidP="00FA08F1">
      <w:pPr>
        <w:jc w:val="both"/>
        <w:rPr>
          <w:rFonts w:asciiTheme="minorHAnsi" w:hAnsiTheme="minorHAnsi" w:cstheme="minorHAnsi"/>
          <w:lang w:val="en-GB"/>
        </w:rPr>
      </w:pPr>
    </w:p>
    <w:p w14:paraId="4EA83EB6" w14:textId="77777777" w:rsidR="000A1F71" w:rsidRPr="00241459" w:rsidRDefault="000A1F71" w:rsidP="000A1F71">
      <w:pPr>
        <w:jc w:val="both"/>
        <w:rPr>
          <w:rFonts w:asciiTheme="minorHAnsi" w:hAnsiTheme="minorHAnsi" w:cstheme="minorHAnsi"/>
          <w:lang w:val="en-GB"/>
        </w:rPr>
      </w:pPr>
      <w:r w:rsidRPr="00241459">
        <w:rPr>
          <w:rFonts w:asciiTheme="minorHAnsi" w:hAnsiTheme="minorHAnsi" w:cstheme="minorHAnsi"/>
          <w:lang w:val="en-GB"/>
        </w:rPr>
        <w:t>For each part of the process, it details the documents to be submitted, the investigations that are carried out by the Authority, and provides information regarding the general timeframes and the costs.</w:t>
      </w:r>
    </w:p>
    <w:p w14:paraId="28036AA0" w14:textId="577C78EC" w:rsidR="00463E0F" w:rsidRPr="00241459" w:rsidRDefault="00463E0F" w:rsidP="00FA08F1">
      <w:pPr>
        <w:jc w:val="both"/>
        <w:rPr>
          <w:rFonts w:asciiTheme="minorHAnsi" w:hAnsiTheme="minorHAnsi" w:cstheme="minorHAnsi"/>
          <w:lang w:val="en-GB"/>
        </w:rPr>
      </w:pPr>
    </w:p>
    <w:p w14:paraId="5D37D916" w14:textId="3E07EEE2" w:rsidR="000A1F71" w:rsidRPr="00241459" w:rsidRDefault="000A1F71" w:rsidP="00FA08F1">
      <w:pPr>
        <w:jc w:val="both"/>
        <w:rPr>
          <w:rFonts w:asciiTheme="minorHAnsi" w:hAnsiTheme="minorHAnsi" w:cstheme="minorHAnsi"/>
          <w:lang w:val="en-GB"/>
        </w:rPr>
      </w:pPr>
    </w:p>
    <w:p w14:paraId="3F05C906" w14:textId="58AED8B9" w:rsidR="000A1F71" w:rsidRPr="00241459" w:rsidRDefault="000A1F71" w:rsidP="00241459">
      <w:pPr>
        <w:pStyle w:val="Heading2"/>
      </w:pPr>
      <w:bookmarkStart w:id="12" w:name="_Toc149302047"/>
      <w:r w:rsidRPr="00241459">
        <w:t>Entry into force</w:t>
      </w:r>
      <w:bookmarkEnd w:id="12"/>
    </w:p>
    <w:p w14:paraId="125802AF" w14:textId="77777777" w:rsidR="000A1F71" w:rsidRPr="00241459" w:rsidRDefault="000A1F71" w:rsidP="000A1F71">
      <w:pPr>
        <w:jc w:val="both"/>
        <w:rPr>
          <w:rFonts w:asciiTheme="minorHAnsi" w:hAnsiTheme="minorHAnsi" w:cstheme="minorHAnsi"/>
          <w:szCs w:val="22"/>
          <w:lang w:val="en-GB"/>
        </w:rPr>
      </w:pPr>
    </w:p>
    <w:p w14:paraId="51643A87" w14:textId="1C6D3BB7" w:rsidR="000A1F71" w:rsidRPr="00241459" w:rsidRDefault="000A1F71" w:rsidP="000A1F71">
      <w:pPr>
        <w:jc w:val="both"/>
        <w:rPr>
          <w:rFonts w:asciiTheme="minorHAnsi" w:hAnsiTheme="minorHAnsi" w:cstheme="minorHAnsi"/>
          <w:lang w:val="en-GB"/>
        </w:rPr>
      </w:pPr>
      <w:r w:rsidRPr="00241459">
        <w:rPr>
          <w:rFonts w:asciiTheme="minorHAnsi" w:hAnsiTheme="minorHAnsi" w:cstheme="minorHAnsi"/>
          <w:szCs w:val="22"/>
          <w:lang w:val="en-GB"/>
        </w:rPr>
        <w:t>This document is applicable on 01 July 2023, after its publication on the EASA website.</w:t>
      </w:r>
    </w:p>
    <w:p w14:paraId="09591FC5" w14:textId="3B247FA4" w:rsidR="000A1F71" w:rsidRPr="00241459" w:rsidRDefault="000A1F71" w:rsidP="00FA08F1">
      <w:pPr>
        <w:jc w:val="both"/>
        <w:rPr>
          <w:rFonts w:asciiTheme="minorHAnsi" w:hAnsiTheme="minorHAnsi" w:cstheme="minorHAnsi"/>
          <w:lang w:val="en-GB"/>
        </w:rPr>
      </w:pPr>
    </w:p>
    <w:p w14:paraId="02417D77" w14:textId="66099109" w:rsidR="000A1F71" w:rsidRPr="00241459" w:rsidRDefault="000A1F71" w:rsidP="00FA08F1">
      <w:pPr>
        <w:jc w:val="both"/>
        <w:rPr>
          <w:rFonts w:asciiTheme="minorHAnsi" w:hAnsiTheme="minorHAnsi" w:cstheme="minorHAnsi"/>
          <w:lang w:val="en-GB"/>
        </w:rPr>
      </w:pPr>
    </w:p>
    <w:p w14:paraId="5BD34D9B" w14:textId="6467C328" w:rsidR="000A1F71" w:rsidRPr="00241459" w:rsidRDefault="000A1F71" w:rsidP="00241459">
      <w:pPr>
        <w:pStyle w:val="Heading2"/>
      </w:pPr>
      <w:bookmarkStart w:id="13" w:name="_Toc149302048"/>
      <w:r w:rsidRPr="00241459">
        <w:t>Communication</w:t>
      </w:r>
      <w:bookmarkEnd w:id="13"/>
    </w:p>
    <w:p w14:paraId="7B6C803A" w14:textId="77777777" w:rsidR="000A1F71" w:rsidRPr="00241459" w:rsidRDefault="000A1F71" w:rsidP="000A1F71">
      <w:pPr>
        <w:jc w:val="both"/>
        <w:rPr>
          <w:rFonts w:asciiTheme="minorHAnsi" w:hAnsiTheme="minorHAnsi" w:cstheme="minorHAnsi"/>
          <w:szCs w:val="22"/>
          <w:lang w:val="en-GB"/>
        </w:rPr>
      </w:pPr>
    </w:p>
    <w:p w14:paraId="180DFCCF" w14:textId="39319518" w:rsidR="000A1F71" w:rsidRPr="00241459" w:rsidRDefault="000A1F71" w:rsidP="000A1F71">
      <w:pPr>
        <w:jc w:val="both"/>
        <w:rPr>
          <w:rFonts w:asciiTheme="minorHAnsi" w:hAnsiTheme="minorHAnsi" w:cstheme="minorHAnsi"/>
          <w:lang w:val="en-GB"/>
        </w:rPr>
      </w:pPr>
      <w:r w:rsidRPr="00241459">
        <w:rPr>
          <w:rFonts w:asciiTheme="minorHAnsi" w:hAnsiTheme="minorHAnsi" w:cstheme="minorHAnsi"/>
          <w:szCs w:val="22"/>
          <w:lang w:val="en-GB"/>
        </w:rPr>
        <w:t xml:space="preserve">All documents and correspondences between the </w:t>
      </w:r>
      <w:r w:rsidR="00D402ED">
        <w:rPr>
          <w:rFonts w:asciiTheme="minorHAnsi" w:hAnsiTheme="minorHAnsi" w:cstheme="minorHAnsi"/>
          <w:szCs w:val="22"/>
          <w:lang w:val="en-GB"/>
        </w:rPr>
        <w:t>training organisation</w:t>
      </w:r>
      <w:r w:rsidRPr="00241459">
        <w:rPr>
          <w:rFonts w:asciiTheme="minorHAnsi" w:hAnsiTheme="minorHAnsi" w:cstheme="minorHAnsi"/>
          <w:szCs w:val="22"/>
          <w:lang w:val="en-GB"/>
        </w:rPr>
        <w:t>, the accredited NAA/QE and EASA shall be in the English language.</w:t>
      </w:r>
    </w:p>
    <w:p w14:paraId="386C4B9A" w14:textId="663B6A2C" w:rsidR="000A1F71" w:rsidRPr="00241459" w:rsidRDefault="000A1F71" w:rsidP="00FA08F1">
      <w:pPr>
        <w:jc w:val="both"/>
        <w:rPr>
          <w:rFonts w:asciiTheme="minorHAnsi" w:hAnsiTheme="minorHAnsi" w:cstheme="minorHAnsi"/>
          <w:lang w:val="en-GB"/>
        </w:rPr>
      </w:pPr>
    </w:p>
    <w:p w14:paraId="10650582" w14:textId="77777777" w:rsidR="000A1F71" w:rsidRPr="00241459" w:rsidRDefault="000A1F71" w:rsidP="00FA08F1">
      <w:pPr>
        <w:jc w:val="both"/>
        <w:rPr>
          <w:rFonts w:asciiTheme="minorHAnsi" w:hAnsiTheme="minorHAnsi" w:cstheme="minorHAnsi"/>
          <w:lang w:val="en-GB"/>
        </w:rPr>
      </w:pPr>
    </w:p>
    <w:p w14:paraId="55651B5A" w14:textId="77777777" w:rsidR="00463E0F" w:rsidRPr="00F96099" w:rsidRDefault="00463E0F" w:rsidP="00241459">
      <w:pPr>
        <w:pStyle w:val="Heading2"/>
      </w:pPr>
      <w:bookmarkStart w:id="14" w:name="_Toc149302049"/>
      <w:r w:rsidRPr="00F96099">
        <w:t>Management of approvals by EASA</w:t>
      </w:r>
      <w:bookmarkEnd w:id="14"/>
    </w:p>
    <w:p w14:paraId="345198BA" w14:textId="19DA456F" w:rsidR="00463E0F" w:rsidRPr="00241459" w:rsidRDefault="00463E0F" w:rsidP="00FA08F1">
      <w:pPr>
        <w:jc w:val="both"/>
        <w:rPr>
          <w:rFonts w:asciiTheme="minorHAnsi" w:hAnsiTheme="minorHAnsi" w:cstheme="minorHAnsi"/>
        </w:rPr>
      </w:pPr>
    </w:p>
    <w:p w14:paraId="6B9CD7DC" w14:textId="4A1D1605" w:rsidR="00463E0F" w:rsidRPr="00241459" w:rsidRDefault="00463E0F" w:rsidP="00FA08F1">
      <w:pPr>
        <w:jc w:val="both"/>
        <w:rPr>
          <w:rFonts w:asciiTheme="minorHAnsi" w:hAnsiTheme="minorHAnsi" w:cstheme="minorHAnsi"/>
        </w:rPr>
      </w:pPr>
      <w:r w:rsidRPr="00241459">
        <w:rPr>
          <w:rFonts w:asciiTheme="minorHAnsi" w:hAnsiTheme="minorHAnsi" w:cstheme="minorHAnsi"/>
        </w:rPr>
        <w:t>The Oversight Management Software is an IT tool which is being used for the management of approvals, including issuance of audit reports and findings management</w:t>
      </w:r>
      <w:r w:rsidR="00484B49" w:rsidRPr="00241459">
        <w:rPr>
          <w:rFonts w:asciiTheme="minorHAnsi" w:hAnsiTheme="minorHAnsi" w:cstheme="minorHAnsi"/>
        </w:rPr>
        <w:t xml:space="preserve">. This OMS </w:t>
      </w:r>
      <w:r w:rsidR="00104B76" w:rsidRPr="00241459">
        <w:rPr>
          <w:rFonts w:asciiTheme="minorHAnsi" w:hAnsiTheme="minorHAnsi" w:cstheme="minorHAnsi"/>
        </w:rPr>
        <w:t>tool currently in use</w:t>
      </w:r>
      <w:r w:rsidR="00484B49" w:rsidRPr="00241459">
        <w:rPr>
          <w:rFonts w:asciiTheme="minorHAnsi" w:hAnsiTheme="minorHAnsi" w:cstheme="minorHAnsi"/>
        </w:rPr>
        <w:t xml:space="preserve"> is </w:t>
      </w:r>
      <w:r w:rsidRPr="00241459">
        <w:rPr>
          <w:rFonts w:asciiTheme="minorHAnsi" w:hAnsiTheme="minorHAnsi" w:cstheme="minorHAnsi"/>
        </w:rPr>
        <w:t>IFP – Intelex Finding Platform</w:t>
      </w:r>
      <w:r w:rsidR="00A05D5F" w:rsidRPr="00241459">
        <w:rPr>
          <w:rFonts w:asciiTheme="minorHAnsi" w:hAnsiTheme="minorHAnsi" w:cstheme="minorHAnsi"/>
        </w:rPr>
        <w:t>.</w:t>
      </w:r>
    </w:p>
    <w:p w14:paraId="7AA35BED" w14:textId="77777777" w:rsidR="00463E0F" w:rsidRPr="00241459" w:rsidRDefault="00463E0F" w:rsidP="00FA08F1">
      <w:pPr>
        <w:jc w:val="both"/>
        <w:rPr>
          <w:rFonts w:asciiTheme="minorHAnsi" w:hAnsiTheme="minorHAnsi" w:cstheme="minorHAnsi"/>
        </w:rPr>
      </w:pPr>
    </w:p>
    <w:p w14:paraId="73310948" w14:textId="0B8D3D4F" w:rsidR="00463E0F" w:rsidRPr="00241459" w:rsidRDefault="00463E0F" w:rsidP="00FA08F1">
      <w:pPr>
        <w:jc w:val="both"/>
        <w:rPr>
          <w:rFonts w:asciiTheme="minorHAnsi" w:hAnsiTheme="minorHAnsi" w:cstheme="minorHAnsi"/>
          <w:lang w:val="en-GB"/>
        </w:rPr>
      </w:pPr>
      <w:r w:rsidRPr="00241459">
        <w:rPr>
          <w:rFonts w:asciiTheme="minorHAnsi" w:hAnsiTheme="minorHAnsi" w:cstheme="minorHAnsi"/>
        </w:rPr>
        <w:t xml:space="preserve">All </w:t>
      </w:r>
      <w:r w:rsidR="00484B49" w:rsidRPr="00241459">
        <w:rPr>
          <w:rFonts w:asciiTheme="minorHAnsi" w:hAnsiTheme="minorHAnsi" w:cstheme="minorHAnsi"/>
        </w:rPr>
        <w:t xml:space="preserve">Foreign </w:t>
      </w:r>
      <w:r w:rsidRPr="00241459">
        <w:rPr>
          <w:rFonts w:asciiTheme="minorHAnsi" w:hAnsiTheme="minorHAnsi" w:cstheme="minorHAnsi"/>
        </w:rPr>
        <w:t>EASA Part 147 approvals are currently managed with this OMS tool.</w:t>
      </w:r>
    </w:p>
    <w:p w14:paraId="0962D3DE" w14:textId="77777777" w:rsidR="004207FC" w:rsidRPr="00241459" w:rsidRDefault="004207FC" w:rsidP="00FA08F1">
      <w:pPr>
        <w:jc w:val="both"/>
        <w:rPr>
          <w:rFonts w:asciiTheme="minorHAnsi" w:hAnsiTheme="minorHAnsi" w:cstheme="minorHAnsi"/>
          <w:lang w:val="en-GB"/>
        </w:rPr>
      </w:pPr>
    </w:p>
    <w:p w14:paraId="22A38D03" w14:textId="77777777" w:rsidR="00484B49" w:rsidRPr="00241459" w:rsidRDefault="00484B49" w:rsidP="00FA08F1">
      <w:pPr>
        <w:jc w:val="both"/>
        <w:rPr>
          <w:rFonts w:asciiTheme="minorHAnsi" w:hAnsiTheme="minorHAnsi" w:cstheme="minorHAnsi"/>
          <w:lang w:val="en-GB"/>
        </w:rPr>
      </w:pPr>
    </w:p>
    <w:p w14:paraId="65F4D058" w14:textId="35437C33" w:rsidR="00484B49" w:rsidRPr="00241459" w:rsidRDefault="00484B49" w:rsidP="00241459">
      <w:pPr>
        <w:pStyle w:val="Heading2"/>
      </w:pPr>
      <w:bookmarkStart w:id="15" w:name="_Toc149302050"/>
      <w:r w:rsidRPr="00241459">
        <w:t>Audit types</w:t>
      </w:r>
      <w:bookmarkEnd w:id="15"/>
    </w:p>
    <w:p w14:paraId="7BE9AD96" w14:textId="77777777" w:rsidR="00484B49" w:rsidRPr="00241459" w:rsidRDefault="00484B49" w:rsidP="00484B49">
      <w:pPr>
        <w:rPr>
          <w:rFonts w:asciiTheme="minorHAnsi" w:hAnsiTheme="minorHAnsi" w:cstheme="minorHAnsi"/>
          <w:szCs w:val="22"/>
          <w:lang w:val="en-GB"/>
        </w:rPr>
      </w:pPr>
      <w:r w:rsidRPr="00241459">
        <w:rPr>
          <w:rFonts w:asciiTheme="minorHAnsi" w:hAnsiTheme="minorHAnsi" w:cstheme="minorHAnsi"/>
          <w:szCs w:val="22"/>
          <w:lang w:val="en-GB"/>
        </w:rPr>
        <w:t xml:space="preserve">The following type of audits are identified: </w:t>
      </w:r>
    </w:p>
    <w:p w14:paraId="4EB549BA" w14:textId="77777777" w:rsidR="00484B49" w:rsidRPr="00241459" w:rsidRDefault="00484B49" w:rsidP="00484B49">
      <w:pPr>
        <w:numPr>
          <w:ilvl w:val="0"/>
          <w:numId w:val="86"/>
        </w:numPr>
        <w:spacing w:after="30"/>
        <w:rPr>
          <w:rFonts w:asciiTheme="minorHAnsi" w:hAnsiTheme="minorHAnsi" w:cstheme="minorHAnsi"/>
          <w:szCs w:val="22"/>
          <w:lang w:val="en-GB"/>
        </w:rPr>
      </w:pPr>
      <w:r w:rsidRPr="00241459">
        <w:rPr>
          <w:rFonts w:asciiTheme="minorHAnsi" w:hAnsiTheme="minorHAnsi" w:cstheme="minorHAnsi"/>
          <w:szCs w:val="22"/>
          <w:lang w:val="en-GB"/>
        </w:rPr>
        <w:t xml:space="preserve">• </w:t>
      </w:r>
      <w:r w:rsidRPr="00241459">
        <w:rPr>
          <w:rFonts w:asciiTheme="minorHAnsi" w:hAnsiTheme="minorHAnsi" w:cstheme="minorHAnsi"/>
          <w:b/>
          <w:bCs/>
          <w:szCs w:val="22"/>
          <w:lang w:val="en-GB"/>
        </w:rPr>
        <w:t>Desktop audit</w:t>
      </w:r>
      <w:r w:rsidRPr="00241459">
        <w:rPr>
          <w:rFonts w:asciiTheme="minorHAnsi" w:hAnsiTheme="minorHAnsi" w:cstheme="minorHAnsi"/>
          <w:szCs w:val="22"/>
          <w:lang w:val="en-GB"/>
        </w:rPr>
        <w:t xml:space="preserve">: is a paperwork exercise performed from the desk without any real-time interaction with the auditee; </w:t>
      </w:r>
    </w:p>
    <w:p w14:paraId="1BDA56B0" w14:textId="26DCDFDA" w:rsidR="00484B49" w:rsidRPr="00241459" w:rsidRDefault="00484B49" w:rsidP="00484B49">
      <w:pPr>
        <w:numPr>
          <w:ilvl w:val="0"/>
          <w:numId w:val="86"/>
        </w:numPr>
        <w:spacing w:after="30"/>
        <w:rPr>
          <w:rFonts w:asciiTheme="minorHAnsi" w:hAnsiTheme="minorHAnsi" w:cstheme="minorHAnsi"/>
          <w:szCs w:val="22"/>
          <w:lang w:val="en-GB"/>
        </w:rPr>
      </w:pPr>
      <w:r w:rsidRPr="00241459">
        <w:rPr>
          <w:rFonts w:asciiTheme="minorHAnsi" w:hAnsiTheme="minorHAnsi" w:cstheme="minorHAnsi"/>
          <w:szCs w:val="22"/>
          <w:lang w:val="en-GB"/>
        </w:rPr>
        <w:t xml:space="preserve">• </w:t>
      </w:r>
      <w:r w:rsidRPr="00241459">
        <w:rPr>
          <w:rFonts w:asciiTheme="minorHAnsi" w:hAnsiTheme="minorHAnsi" w:cstheme="minorHAnsi"/>
          <w:b/>
          <w:bCs/>
          <w:szCs w:val="22"/>
          <w:lang w:val="en-GB"/>
        </w:rPr>
        <w:t xml:space="preserve">On-site audit: </w:t>
      </w:r>
      <w:r w:rsidRPr="00241459">
        <w:rPr>
          <w:rFonts w:asciiTheme="minorHAnsi" w:hAnsiTheme="minorHAnsi" w:cstheme="minorHAnsi"/>
          <w:szCs w:val="22"/>
          <w:lang w:val="en-GB"/>
        </w:rPr>
        <w:t>is an audit where the inspection team directly accesses the premises of the training organization</w:t>
      </w:r>
    </w:p>
    <w:p w14:paraId="223C69EB" w14:textId="75BE1D4D" w:rsidR="00484B49" w:rsidRPr="00241459" w:rsidRDefault="00484B49" w:rsidP="00484B49">
      <w:pPr>
        <w:numPr>
          <w:ilvl w:val="0"/>
          <w:numId w:val="86"/>
        </w:numPr>
        <w:rPr>
          <w:rFonts w:asciiTheme="minorHAnsi" w:hAnsiTheme="minorHAnsi" w:cstheme="minorHAnsi"/>
          <w:szCs w:val="22"/>
          <w:lang w:val="en-GB"/>
        </w:rPr>
      </w:pPr>
      <w:r w:rsidRPr="00241459">
        <w:rPr>
          <w:rFonts w:asciiTheme="minorHAnsi" w:hAnsiTheme="minorHAnsi" w:cstheme="minorHAnsi"/>
          <w:szCs w:val="22"/>
          <w:lang w:val="en-GB"/>
        </w:rPr>
        <w:t xml:space="preserve">• </w:t>
      </w:r>
      <w:r w:rsidRPr="00241459">
        <w:rPr>
          <w:rFonts w:asciiTheme="minorHAnsi" w:hAnsiTheme="minorHAnsi" w:cstheme="minorHAnsi"/>
          <w:b/>
          <w:bCs/>
          <w:szCs w:val="22"/>
          <w:lang w:val="en-GB"/>
        </w:rPr>
        <w:t xml:space="preserve">Remote audit: </w:t>
      </w:r>
      <w:r w:rsidRPr="00241459">
        <w:rPr>
          <w:rFonts w:asciiTheme="minorHAnsi" w:hAnsiTheme="minorHAnsi" w:cstheme="minorHAnsi"/>
          <w:szCs w:val="22"/>
          <w:lang w:val="en-GB"/>
        </w:rPr>
        <w:t>is an audit performed with the use of any real-time video and audio communication tools in replacement of the physical presence of the inspector on-site.</w:t>
      </w:r>
    </w:p>
    <w:p w14:paraId="2F66A9EA" w14:textId="3FE72C84" w:rsidR="00484B49" w:rsidRPr="00241459" w:rsidRDefault="00484B49" w:rsidP="00FA08F1">
      <w:pPr>
        <w:jc w:val="both"/>
        <w:rPr>
          <w:rFonts w:asciiTheme="minorHAnsi" w:hAnsiTheme="minorHAnsi" w:cstheme="minorHAnsi"/>
          <w:lang w:val="en-GB"/>
        </w:rPr>
        <w:sectPr w:rsidR="00484B49" w:rsidRPr="00241459" w:rsidSect="009744B3">
          <w:headerReference w:type="default" r:id="rId22"/>
          <w:type w:val="nextColumn"/>
          <w:pgSz w:w="11912" w:h="16851"/>
          <w:pgMar w:top="567" w:right="680" w:bottom="567" w:left="680" w:header="567" w:footer="567" w:gutter="0"/>
          <w:cols w:space="720"/>
          <w:noEndnote/>
        </w:sectPr>
      </w:pPr>
    </w:p>
    <w:p w14:paraId="10914DAD" w14:textId="77777777" w:rsidR="004207FC" w:rsidRPr="00C21CB1" w:rsidRDefault="004207FC" w:rsidP="004207FC">
      <w:pPr>
        <w:ind w:left="720" w:firstLine="720"/>
        <w:rPr>
          <w:rFonts w:asciiTheme="minorHAnsi" w:hAnsiTheme="minorHAnsi" w:cstheme="minorHAnsi"/>
          <w:szCs w:val="22"/>
        </w:rPr>
      </w:pPr>
    </w:p>
    <w:p w14:paraId="315DAD41" w14:textId="77777777" w:rsidR="004207FC" w:rsidRPr="00C21CB1" w:rsidRDefault="004207FC" w:rsidP="004207FC">
      <w:pPr>
        <w:jc w:val="center"/>
        <w:rPr>
          <w:rFonts w:asciiTheme="minorHAnsi" w:hAnsiTheme="minorHAnsi" w:cstheme="minorHAnsi"/>
          <w:szCs w:val="22"/>
        </w:rPr>
      </w:pPr>
    </w:p>
    <w:p w14:paraId="71CC746C" w14:textId="77777777" w:rsidR="004207FC" w:rsidRPr="00C21CB1" w:rsidRDefault="004207FC" w:rsidP="004207FC">
      <w:pPr>
        <w:jc w:val="center"/>
        <w:rPr>
          <w:rFonts w:asciiTheme="minorHAnsi" w:hAnsiTheme="minorHAnsi" w:cstheme="minorHAnsi"/>
          <w:szCs w:val="22"/>
        </w:rPr>
      </w:pPr>
    </w:p>
    <w:p w14:paraId="4B9B3CF5" w14:textId="77777777" w:rsidR="004207FC" w:rsidRPr="00C21CB1" w:rsidRDefault="004207FC" w:rsidP="004207FC">
      <w:pPr>
        <w:jc w:val="center"/>
        <w:rPr>
          <w:rFonts w:asciiTheme="minorHAnsi" w:hAnsiTheme="minorHAnsi" w:cstheme="minorHAnsi"/>
          <w:szCs w:val="22"/>
        </w:rPr>
      </w:pPr>
    </w:p>
    <w:p w14:paraId="1D7E683C" w14:textId="77777777" w:rsidR="004207FC" w:rsidRPr="00C21CB1" w:rsidRDefault="004207FC" w:rsidP="004207FC">
      <w:pPr>
        <w:jc w:val="center"/>
        <w:rPr>
          <w:rFonts w:asciiTheme="minorHAnsi" w:hAnsiTheme="minorHAnsi" w:cstheme="minorHAnsi"/>
          <w:szCs w:val="22"/>
        </w:rPr>
      </w:pPr>
    </w:p>
    <w:p w14:paraId="1571887C" w14:textId="77777777" w:rsidR="004207FC" w:rsidRPr="00C21CB1" w:rsidRDefault="004207FC" w:rsidP="004207FC">
      <w:pPr>
        <w:jc w:val="center"/>
        <w:rPr>
          <w:rFonts w:asciiTheme="minorHAnsi" w:hAnsiTheme="minorHAnsi" w:cstheme="minorHAnsi"/>
          <w:szCs w:val="22"/>
        </w:rPr>
      </w:pPr>
    </w:p>
    <w:p w14:paraId="3F8DC9D9" w14:textId="77777777" w:rsidR="004207FC" w:rsidRPr="00C21CB1" w:rsidRDefault="004207FC" w:rsidP="004207FC">
      <w:pPr>
        <w:jc w:val="center"/>
        <w:rPr>
          <w:rFonts w:asciiTheme="minorHAnsi" w:hAnsiTheme="minorHAnsi" w:cstheme="minorHAnsi"/>
          <w:szCs w:val="22"/>
        </w:rPr>
      </w:pPr>
    </w:p>
    <w:p w14:paraId="3D856AA4" w14:textId="77777777" w:rsidR="004207FC" w:rsidRPr="00C21CB1" w:rsidRDefault="004207FC" w:rsidP="004207FC">
      <w:pPr>
        <w:jc w:val="center"/>
        <w:rPr>
          <w:rFonts w:asciiTheme="minorHAnsi" w:hAnsiTheme="minorHAnsi" w:cstheme="minorHAnsi"/>
          <w:szCs w:val="22"/>
        </w:rPr>
      </w:pPr>
    </w:p>
    <w:p w14:paraId="4258E321" w14:textId="77777777" w:rsidR="004207FC" w:rsidRPr="00C21CB1" w:rsidRDefault="004207FC" w:rsidP="004207FC">
      <w:pPr>
        <w:jc w:val="center"/>
        <w:rPr>
          <w:rFonts w:asciiTheme="minorHAnsi" w:hAnsiTheme="minorHAnsi" w:cstheme="minorHAnsi"/>
          <w:szCs w:val="22"/>
        </w:rPr>
      </w:pPr>
    </w:p>
    <w:p w14:paraId="670E42C0" w14:textId="77777777" w:rsidR="004207FC" w:rsidRPr="00C21CB1" w:rsidRDefault="004207FC" w:rsidP="004207FC">
      <w:pPr>
        <w:jc w:val="center"/>
        <w:rPr>
          <w:rFonts w:asciiTheme="minorHAnsi" w:hAnsiTheme="minorHAnsi" w:cstheme="minorHAnsi"/>
          <w:szCs w:val="22"/>
        </w:rPr>
      </w:pPr>
    </w:p>
    <w:p w14:paraId="2923B0D2" w14:textId="77777777" w:rsidR="004207FC" w:rsidRPr="00C21CB1" w:rsidRDefault="004207FC" w:rsidP="004207FC">
      <w:pPr>
        <w:jc w:val="center"/>
        <w:rPr>
          <w:rFonts w:asciiTheme="minorHAnsi" w:hAnsiTheme="minorHAnsi" w:cstheme="minorHAnsi"/>
          <w:szCs w:val="22"/>
        </w:rPr>
      </w:pPr>
    </w:p>
    <w:p w14:paraId="59431F6F" w14:textId="77777777" w:rsidR="004207FC" w:rsidRPr="00C21CB1" w:rsidRDefault="004207FC" w:rsidP="004207FC">
      <w:pPr>
        <w:jc w:val="center"/>
        <w:rPr>
          <w:rFonts w:asciiTheme="minorHAnsi" w:hAnsiTheme="minorHAnsi" w:cstheme="minorHAnsi"/>
          <w:szCs w:val="22"/>
        </w:rPr>
      </w:pPr>
    </w:p>
    <w:p w14:paraId="7F19D989" w14:textId="77777777" w:rsidR="00916266" w:rsidRPr="00C21CB1" w:rsidRDefault="00916266" w:rsidP="004207FC">
      <w:pPr>
        <w:jc w:val="center"/>
        <w:rPr>
          <w:rFonts w:asciiTheme="minorHAnsi" w:hAnsiTheme="minorHAnsi" w:cstheme="minorHAnsi"/>
          <w:szCs w:val="22"/>
        </w:rPr>
      </w:pPr>
    </w:p>
    <w:p w14:paraId="1DBB5269" w14:textId="77777777" w:rsidR="00916266" w:rsidRPr="00C21CB1" w:rsidRDefault="00916266" w:rsidP="004207FC">
      <w:pPr>
        <w:jc w:val="center"/>
        <w:rPr>
          <w:rFonts w:asciiTheme="minorHAnsi" w:hAnsiTheme="minorHAnsi" w:cstheme="minorHAnsi"/>
          <w:szCs w:val="22"/>
        </w:rPr>
      </w:pPr>
    </w:p>
    <w:p w14:paraId="36554084" w14:textId="77777777" w:rsidR="00592E63" w:rsidRPr="00C21CB1" w:rsidRDefault="00592E63" w:rsidP="004207FC">
      <w:pPr>
        <w:jc w:val="center"/>
        <w:rPr>
          <w:rFonts w:asciiTheme="minorHAnsi" w:hAnsiTheme="minorHAnsi" w:cstheme="minorHAnsi"/>
          <w:szCs w:val="22"/>
        </w:rPr>
      </w:pPr>
    </w:p>
    <w:p w14:paraId="7F98CE88" w14:textId="77777777" w:rsidR="00916266" w:rsidRPr="00C21CB1" w:rsidRDefault="00916266" w:rsidP="004207FC">
      <w:pPr>
        <w:jc w:val="center"/>
        <w:rPr>
          <w:rFonts w:asciiTheme="minorHAnsi" w:hAnsiTheme="minorHAnsi" w:cstheme="minorHAnsi"/>
          <w:szCs w:val="22"/>
        </w:rPr>
      </w:pPr>
    </w:p>
    <w:p w14:paraId="24383BA8" w14:textId="77777777" w:rsidR="00916266" w:rsidRPr="00C21CB1" w:rsidRDefault="00916266" w:rsidP="004207FC">
      <w:pPr>
        <w:jc w:val="center"/>
        <w:rPr>
          <w:rFonts w:asciiTheme="minorHAnsi" w:hAnsiTheme="minorHAnsi" w:cstheme="minorHAnsi"/>
          <w:szCs w:val="22"/>
        </w:rPr>
      </w:pPr>
    </w:p>
    <w:p w14:paraId="1C556670" w14:textId="77777777" w:rsidR="00916266" w:rsidRPr="00C21CB1" w:rsidRDefault="00916266" w:rsidP="004207FC">
      <w:pPr>
        <w:jc w:val="center"/>
        <w:rPr>
          <w:rFonts w:asciiTheme="minorHAnsi" w:hAnsiTheme="minorHAnsi" w:cstheme="minorHAnsi"/>
          <w:szCs w:val="22"/>
        </w:rPr>
      </w:pPr>
    </w:p>
    <w:p w14:paraId="13479854" w14:textId="77777777" w:rsidR="00916266" w:rsidRPr="00C21CB1" w:rsidRDefault="00916266" w:rsidP="004207FC">
      <w:pPr>
        <w:jc w:val="center"/>
        <w:rPr>
          <w:rFonts w:asciiTheme="minorHAnsi" w:hAnsiTheme="minorHAnsi" w:cstheme="minorHAnsi"/>
          <w:szCs w:val="22"/>
        </w:rPr>
      </w:pPr>
    </w:p>
    <w:p w14:paraId="3CAB867D" w14:textId="77777777" w:rsidR="00916266" w:rsidRPr="00C21CB1" w:rsidRDefault="00916266" w:rsidP="004207FC">
      <w:pPr>
        <w:jc w:val="center"/>
        <w:rPr>
          <w:rFonts w:asciiTheme="minorHAnsi" w:hAnsiTheme="minorHAnsi" w:cstheme="minorHAnsi"/>
          <w:szCs w:val="22"/>
        </w:rPr>
      </w:pPr>
    </w:p>
    <w:p w14:paraId="1B533730" w14:textId="77777777" w:rsidR="00916266" w:rsidRPr="00C21CB1" w:rsidRDefault="00916266" w:rsidP="004207FC">
      <w:pPr>
        <w:jc w:val="center"/>
        <w:rPr>
          <w:rFonts w:asciiTheme="minorHAnsi" w:hAnsiTheme="minorHAnsi" w:cstheme="minorHAnsi"/>
          <w:szCs w:val="22"/>
        </w:rPr>
      </w:pPr>
    </w:p>
    <w:p w14:paraId="6278F4BE" w14:textId="77777777" w:rsidR="00916266" w:rsidRPr="00C21CB1" w:rsidRDefault="00916266" w:rsidP="004207FC">
      <w:pPr>
        <w:jc w:val="center"/>
        <w:rPr>
          <w:rFonts w:asciiTheme="minorHAnsi" w:hAnsiTheme="minorHAnsi" w:cstheme="minorHAnsi"/>
          <w:szCs w:val="22"/>
        </w:rPr>
      </w:pPr>
    </w:p>
    <w:p w14:paraId="555201BA" w14:textId="77777777" w:rsidR="00916266" w:rsidRPr="00241459" w:rsidRDefault="00592E63" w:rsidP="00241459">
      <w:pPr>
        <w:pStyle w:val="Heading1"/>
        <w:jc w:val="center"/>
        <w:rPr>
          <w:rFonts w:asciiTheme="minorHAnsi" w:hAnsiTheme="minorHAnsi" w:cstheme="minorHAnsi"/>
          <w:color w:val="auto"/>
        </w:rPr>
      </w:pPr>
      <w:bookmarkStart w:id="16" w:name="_Toc149302051"/>
      <w:r w:rsidRPr="00241459">
        <w:rPr>
          <w:rFonts w:asciiTheme="minorHAnsi" w:hAnsiTheme="minorHAnsi" w:cstheme="minorHAnsi"/>
          <w:color w:val="auto"/>
        </w:rPr>
        <w:t>Initial Approval</w:t>
      </w:r>
      <w:bookmarkEnd w:id="16"/>
    </w:p>
    <w:p w14:paraId="46191B34" w14:textId="77777777" w:rsidR="00592E63" w:rsidRPr="00C21CB1" w:rsidRDefault="00592E63">
      <w:pPr>
        <w:autoSpaceDE/>
        <w:autoSpaceDN/>
        <w:adjustRightInd/>
        <w:rPr>
          <w:rFonts w:asciiTheme="minorHAnsi" w:hAnsiTheme="minorHAnsi" w:cstheme="minorHAnsi"/>
          <w:szCs w:val="22"/>
        </w:rPr>
      </w:pPr>
      <w:r w:rsidRPr="00C21CB1">
        <w:rPr>
          <w:rFonts w:asciiTheme="minorHAnsi" w:hAnsiTheme="minorHAnsi" w:cstheme="minorHAnsi"/>
          <w:szCs w:val="22"/>
        </w:rPr>
        <w:br w:type="page"/>
      </w:r>
    </w:p>
    <w:p w14:paraId="4C35838A" w14:textId="77777777" w:rsidR="00916266" w:rsidRPr="00C21CB1" w:rsidRDefault="00916266" w:rsidP="004207FC">
      <w:pPr>
        <w:jc w:val="center"/>
        <w:rPr>
          <w:rFonts w:asciiTheme="minorHAnsi" w:hAnsiTheme="minorHAnsi" w:cstheme="minorHAnsi"/>
          <w:szCs w:val="22"/>
        </w:rPr>
      </w:pPr>
    </w:p>
    <w:p w14:paraId="3C042351" w14:textId="1FBD843A" w:rsidR="004207FC" w:rsidRPr="00F96099" w:rsidRDefault="00DE67A5" w:rsidP="00241459">
      <w:pPr>
        <w:pStyle w:val="Heading2"/>
      </w:pPr>
      <w:bookmarkStart w:id="17" w:name="_Toc483915364"/>
      <w:bookmarkStart w:id="18" w:name="_Toc149302052"/>
      <w:r>
        <w:t>P</w:t>
      </w:r>
      <w:r w:rsidR="00D30761" w:rsidRPr="00F96099">
        <w:t xml:space="preserve">rocess </w:t>
      </w:r>
      <w:r w:rsidR="00C46984" w:rsidRPr="00F96099">
        <w:t>overview</w:t>
      </w:r>
      <w:bookmarkEnd w:id="17"/>
      <w:bookmarkEnd w:id="18"/>
    </w:p>
    <w:p w14:paraId="05CBC0A2" w14:textId="339E17F2" w:rsidR="00D30761" w:rsidRPr="00241459" w:rsidRDefault="00D30761" w:rsidP="0014293C">
      <w:pPr>
        <w:rPr>
          <w:rFonts w:asciiTheme="minorHAnsi" w:hAnsiTheme="minorHAnsi" w:cstheme="minorHAnsi"/>
        </w:rPr>
      </w:pPr>
    </w:p>
    <w:tbl>
      <w:tblPr>
        <w:tblStyle w:val="TableGrid"/>
        <w:tblW w:w="10631" w:type="dxa"/>
        <w:tblInd w:w="137" w:type="dxa"/>
        <w:tblLayout w:type="fixed"/>
        <w:tblLook w:val="04A0" w:firstRow="1" w:lastRow="0" w:firstColumn="1" w:lastColumn="0" w:noHBand="0" w:noVBand="1"/>
      </w:tblPr>
      <w:tblGrid>
        <w:gridCol w:w="1418"/>
        <w:gridCol w:w="1984"/>
        <w:gridCol w:w="2835"/>
        <w:gridCol w:w="1134"/>
        <w:gridCol w:w="1134"/>
        <w:gridCol w:w="1134"/>
        <w:gridCol w:w="992"/>
      </w:tblGrid>
      <w:tr w:rsidR="00CF0EA1" w:rsidRPr="00FC30AA" w14:paraId="03F4C926" w14:textId="77777777" w:rsidTr="00437FE3">
        <w:tc>
          <w:tcPr>
            <w:tcW w:w="1418" w:type="dxa"/>
            <w:shd w:val="clear" w:color="auto" w:fill="auto"/>
            <w:vAlign w:val="center"/>
          </w:tcPr>
          <w:p w14:paraId="74A9B109" w14:textId="77777777" w:rsidR="00437FE3" w:rsidRPr="00241459" w:rsidRDefault="00437FE3" w:rsidP="005A7041">
            <w:pPr>
              <w:jc w:val="center"/>
              <w:rPr>
                <w:rFonts w:asciiTheme="minorHAnsi" w:hAnsiTheme="minorHAnsi" w:cstheme="minorHAnsi"/>
              </w:rPr>
            </w:pPr>
            <w:bookmarkStart w:id="19" w:name="overview1"/>
            <w:bookmarkEnd w:id="19"/>
            <w:r w:rsidRPr="00241459">
              <w:rPr>
                <w:rFonts w:asciiTheme="minorHAnsi" w:hAnsiTheme="minorHAnsi" w:cstheme="minorHAnsi"/>
              </w:rPr>
              <w:t>process</w:t>
            </w:r>
          </w:p>
        </w:tc>
        <w:tc>
          <w:tcPr>
            <w:tcW w:w="1984" w:type="dxa"/>
            <w:shd w:val="clear" w:color="auto" w:fill="auto"/>
            <w:vAlign w:val="center"/>
          </w:tcPr>
          <w:p w14:paraId="2CF98A3A" w14:textId="77777777" w:rsidR="00437FE3" w:rsidRPr="00241459" w:rsidRDefault="00437FE3" w:rsidP="005A7041">
            <w:pPr>
              <w:jc w:val="center"/>
              <w:rPr>
                <w:rFonts w:asciiTheme="minorHAnsi" w:hAnsiTheme="minorHAnsi" w:cstheme="minorHAnsi"/>
              </w:rPr>
            </w:pPr>
            <w:r w:rsidRPr="00241459">
              <w:rPr>
                <w:rFonts w:asciiTheme="minorHAnsi" w:hAnsiTheme="minorHAnsi" w:cstheme="minorHAnsi"/>
              </w:rPr>
              <w:t>step</w:t>
            </w:r>
          </w:p>
        </w:tc>
        <w:tc>
          <w:tcPr>
            <w:tcW w:w="2835" w:type="dxa"/>
            <w:shd w:val="clear" w:color="auto" w:fill="auto"/>
            <w:vAlign w:val="center"/>
          </w:tcPr>
          <w:p w14:paraId="7C389288" w14:textId="77777777" w:rsidR="00437FE3" w:rsidRPr="00241459" w:rsidRDefault="00437FE3" w:rsidP="005A7041">
            <w:pPr>
              <w:jc w:val="center"/>
              <w:rPr>
                <w:rFonts w:asciiTheme="minorHAnsi" w:hAnsiTheme="minorHAnsi" w:cstheme="minorHAnsi"/>
              </w:rPr>
            </w:pPr>
            <w:r w:rsidRPr="00241459">
              <w:rPr>
                <w:rFonts w:asciiTheme="minorHAnsi" w:hAnsiTheme="minorHAnsi" w:cstheme="minorHAnsi"/>
              </w:rPr>
              <w:t>action</w:t>
            </w:r>
          </w:p>
        </w:tc>
        <w:tc>
          <w:tcPr>
            <w:tcW w:w="1134" w:type="dxa"/>
            <w:shd w:val="clear" w:color="auto" w:fill="auto"/>
            <w:vAlign w:val="center"/>
          </w:tcPr>
          <w:p w14:paraId="215A65D7" w14:textId="77777777" w:rsidR="00437FE3" w:rsidRPr="00241459" w:rsidRDefault="00437FE3" w:rsidP="005A7041">
            <w:pPr>
              <w:jc w:val="center"/>
              <w:rPr>
                <w:rFonts w:asciiTheme="minorHAnsi" w:hAnsiTheme="minorHAnsi" w:cstheme="minorHAnsi"/>
              </w:rPr>
            </w:pPr>
            <w:r w:rsidRPr="00241459">
              <w:rPr>
                <w:rFonts w:asciiTheme="minorHAnsi" w:hAnsiTheme="minorHAnsi" w:cstheme="minorHAnsi"/>
              </w:rPr>
              <w:t>Applicant</w:t>
            </w:r>
          </w:p>
        </w:tc>
        <w:tc>
          <w:tcPr>
            <w:tcW w:w="1134" w:type="dxa"/>
            <w:shd w:val="clear" w:color="auto" w:fill="auto"/>
            <w:vAlign w:val="center"/>
          </w:tcPr>
          <w:p w14:paraId="2401BB74" w14:textId="77777777" w:rsidR="00437FE3" w:rsidRPr="00241459" w:rsidRDefault="00437FE3" w:rsidP="005A7041">
            <w:pPr>
              <w:jc w:val="center"/>
              <w:rPr>
                <w:rFonts w:asciiTheme="minorHAnsi" w:hAnsiTheme="minorHAnsi" w:cstheme="minorHAnsi"/>
              </w:rPr>
            </w:pPr>
            <w:r w:rsidRPr="00241459">
              <w:rPr>
                <w:rFonts w:asciiTheme="minorHAnsi" w:hAnsiTheme="minorHAnsi" w:cstheme="minorHAnsi"/>
              </w:rPr>
              <w:t>EASA</w:t>
            </w:r>
          </w:p>
        </w:tc>
        <w:tc>
          <w:tcPr>
            <w:tcW w:w="1134" w:type="dxa"/>
            <w:vAlign w:val="center"/>
          </w:tcPr>
          <w:p w14:paraId="71811C84" w14:textId="77777777" w:rsidR="00437FE3" w:rsidRPr="00241459" w:rsidRDefault="00437FE3" w:rsidP="005A7041">
            <w:pPr>
              <w:jc w:val="center"/>
              <w:rPr>
                <w:rFonts w:asciiTheme="minorHAnsi" w:hAnsiTheme="minorHAnsi" w:cstheme="minorHAnsi"/>
              </w:rPr>
            </w:pPr>
            <w:r w:rsidRPr="00241459">
              <w:rPr>
                <w:rFonts w:asciiTheme="minorHAnsi" w:hAnsiTheme="minorHAnsi" w:cstheme="minorHAnsi"/>
              </w:rPr>
              <w:t>Estimated times</w:t>
            </w:r>
          </w:p>
        </w:tc>
        <w:tc>
          <w:tcPr>
            <w:tcW w:w="992" w:type="dxa"/>
          </w:tcPr>
          <w:p w14:paraId="7A594004" w14:textId="58D282FA" w:rsidR="00437FE3" w:rsidRPr="00241459" w:rsidRDefault="001537E6" w:rsidP="005A7041">
            <w:pPr>
              <w:jc w:val="center"/>
              <w:rPr>
                <w:rFonts w:asciiTheme="minorHAnsi" w:hAnsiTheme="minorHAnsi" w:cstheme="minorHAnsi"/>
                <w:b/>
              </w:rPr>
            </w:pPr>
            <w:r w:rsidRPr="00241459">
              <w:rPr>
                <w:rFonts w:asciiTheme="minorHAnsi" w:hAnsiTheme="minorHAnsi" w:cstheme="minorHAnsi"/>
                <w:b/>
              </w:rPr>
              <w:t>A</w:t>
            </w:r>
            <w:r w:rsidR="00437FE3" w:rsidRPr="00241459">
              <w:rPr>
                <w:rFonts w:asciiTheme="minorHAnsi" w:hAnsiTheme="minorHAnsi" w:cstheme="minorHAnsi"/>
                <w:b/>
              </w:rPr>
              <w:t>verage</w:t>
            </w:r>
            <w:r w:rsidRPr="00241459">
              <w:rPr>
                <w:rFonts w:asciiTheme="minorHAnsi" w:hAnsiTheme="minorHAnsi" w:cstheme="minorHAnsi"/>
                <w:b/>
              </w:rPr>
              <w:t xml:space="preserve"> time</w:t>
            </w:r>
          </w:p>
        </w:tc>
      </w:tr>
      <w:tr w:rsidR="00CF0EA1" w:rsidRPr="00FC30AA" w14:paraId="308D2A88" w14:textId="77777777" w:rsidTr="00437FE3">
        <w:tc>
          <w:tcPr>
            <w:tcW w:w="1418" w:type="dxa"/>
            <w:vMerge w:val="restart"/>
            <w:vAlign w:val="center"/>
          </w:tcPr>
          <w:p w14:paraId="22B945AF" w14:textId="1910CCC2" w:rsidR="00437FE3" w:rsidRPr="00241459" w:rsidRDefault="00437FE3" w:rsidP="005A7041">
            <w:pPr>
              <w:jc w:val="center"/>
              <w:rPr>
                <w:rFonts w:asciiTheme="minorHAnsi" w:hAnsiTheme="minorHAnsi" w:cstheme="minorHAnsi"/>
              </w:rPr>
            </w:pPr>
            <w:r w:rsidRPr="00241459">
              <w:rPr>
                <w:rFonts w:asciiTheme="minorHAnsi" w:hAnsiTheme="minorHAnsi" w:cstheme="minorHAnsi"/>
              </w:rPr>
              <w:t>Application submission &amp; processing</w:t>
            </w:r>
          </w:p>
        </w:tc>
        <w:tc>
          <w:tcPr>
            <w:tcW w:w="1984" w:type="dxa"/>
            <w:vAlign w:val="center"/>
          </w:tcPr>
          <w:p w14:paraId="38B31C06" w14:textId="530A8E39" w:rsidR="00437FE3" w:rsidRPr="00241459" w:rsidRDefault="00437FE3" w:rsidP="005A7041">
            <w:pPr>
              <w:jc w:val="center"/>
              <w:rPr>
                <w:rFonts w:asciiTheme="minorHAnsi" w:hAnsiTheme="minorHAnsi" w:cstheme="minorHAnsi"/>
              </w:rPr>
            </w:pPr>
            <w:r w:rsidRPr="00241459">
              <w:rPr>
                <w:rFonts w:asciiTheme="minorHAnsi" w:hAnsiTheme="minorHAnsi" w:cstheme="minorHAnsi"/>
              </w:rPr>
              <w:t>Prepare</w:t>
            </w:r>
            <w:r w:rsidR="007C2729" w:rsidRPr="00241459">
              <w:rPr>
                <w:rFonts w:asciiTheme="minorHAnsi" w:hAnsiTheme="minorHAnsi" w:cstheme="minorHAnsi"/>
              </w:rPr>
              <w:t xml:space="preserve"> application</w:t>
            </w:r>
          </w:p>
          <w:p w14:paraId="4A46D6AA" w14:textId="77777777" w:rsidR="00437FE3" w:rsidRPr="00241459" w:rsidRDefault="00437FE3" w:rsidP="005A7041">
            <w:pPr>
              <w:jc w:val="center"/>
              <w:rPr>
                <w:rFonts w:asciiTheme="minorHAnsi" w:hAnsiTheme="minorHAnsi" w:cstheme="minorHAnsi"/>
              </w:rPr>
            </w:pPr>
          </w:p>
        </w:tc>
        <w:tc>
          <w:tcPr>
            <w:tcW w:w="2835" w:type="dxa"/>
            <w:vAlign w:val="center"/>
          </w:tcPr>
          <w:p w14:paraId="1AA61259" w14:textId="79842FFA" w:rsidR="00437FE3" w:rsidRPr="00241459" w:rsidRDefault="00437FE3" w:rsidP="0014293C">
            <w:pPr>
              <w:rPr>
                <w:rFonts w:asciiTheme="minorHAnsi" w:hAnsiTheme="minorHAnsi" w:cstheme="minorHAnsi"/>
              </w:rPr>
            </w:pPr>
            <w:r w:rsidRPr="00241459">
              <w:rPr>
                <w:rFonts w:asciiTheme="minorHAnsi" w:hAnsiTheme="minorHAnsi" w:cstheme="minorHAnsi"/>
              </w:rPr>
              <w:t xml:space="preserve">- </w:t>
            </w:r>
            <w:r w:rsidR="00D45EB3" w:rsidRPr="00241459">
              <w:rPr>
                <w:rFonts w:asciiTheme="minorHAnsi" w:hAnsiTheme="minorHAnsi" w:cstheme="minorHAnsi"/>
              </w:rPr>
              <w:t>E</w:t>
            </w:r>
            <w:r w:rsidRPr="00241459">
              <w:rPr>
                <w:rFonts w:asciiTheme="minorHAnsi" w:hAnsiTheme="minorHAnsi" w:cstheme="minorHAnsi"/>
              </w:rPr>
              <w:t>ligibility</w:t>
            </w:r>
            <w:r w:rsidR="00D45EB3" w:rsidRPr="00241459">
              <w:rPr>
                <w:rFonts w:asciiTheme="minorHAnsi" w:hAnsiTheme="minorHAnsi" w:cstheme="minorHAnsi"/>
              </w:rPr>
              <w:t xml:space="preserve"> check</w:t>
            </w:r>
          </w:p>
          <w:p w14:paraId="037EB9BF" w14:textId="08A5EFA8" w:rsidR="00070A59" w:rsidRPr="00241459" w:rsidRDefault="00437FE3" w:rsidP="00070A59">
            <w:pPr>
              <w:rPr>
                <w:rFonts w:asciiTheme="minorHAnsi" w:hAnsiTheme="minorHAnsi" w:cstheme="minorHAnsi"/>
              </w:rPr>
            </w:pPr>
            <w:r w:rsidRPr="00241459">
              <w:rPr>
                <w:rFonts w:asciiTheme="minorHAnsi" w:hAnsiTheme="minorHAnsi" w:cstheme="minorHAnsi"/>
              </w:rPr>
              <w:t xml:space="preserve">- </w:t>
            </w:r>
            <w:r w:rsidR="00D710B8" w:rsidRPr="00FC30AA">
              <w:rPr>
                <w:rFonts w:asciiTheme="minorHAnsi" w:hAnsiTheme="minorHAnsi" w:cstheme="minorHAnsi"/>
              </w:rPr>
              <w:t>S</w:t>
            </w:r>
            <w:r w:rsidR="00194EA1" w:rsidRPr="00241459">
              <w:rPr>
                <w:rFonts w:asciiTheme="minorHAnsi" w:hAnsiTheme="minorHAnsi" w:cstheme="minorHAnsi"/>
              </w:rPr>
              <w:t>cope of approval</w:t>
            </w:r>
          </w:p>
          <w:p w14:paraId="258FF929" w14:textId="481B7E2F" w:rsidR="00070A59" w:rsidRPr="00241459" w:rsidRDefault="00070A59" w:rsidP="00070A59">
            <w:pPr>
              <w:rPr>
                <w:rFonts w:asciiTheme="minorHAnsi" w:hAnsiTheme="minorHAnsi" w:cstheme="minorHAnsi"/>
              </w:rPr>
            </w:pPr>
            <w:r w:rsidRPr="00241459">
              <w:rPr>
                <w:rFonts w:asciiTheme="minorHAnsi" w:hAnsiTheme="minorHAnsi" w:cstheme="minorHAnsi"/>
              </w:rPr>
              <w:t xml:space="preserve">- </w:t>
            </w:r>
            <w:r w:rsidR="00771B68" w:rsidRPr="00241459">
              <w:rPr>
                <w:rFonts w:asciiTheme="minorHAnsi" w:hAnsiTheme="minorHAnsi" w:cstheme="minorHAnsi"/>
              </w:rPr>
              <w:t>L</w:t>
            </w:r>
            <w:r w:rsidRPr="00241459">
              <w:rPr>
                <w:rFonts w:asciiTheme="minorHAnsi" w:hAnsiTheme="minorHAnsi" w:cstheme="minorHAnsi"/>
              </w:rPr>
              <w:t>anguage considerations</w:t>
            </w:r>
          </w:p>
          <w:p w14:paraId="4EADB388" w14:textId="60E7BBD3" w:rsidR="00C51F93" w:rsidRPr="00241459" w:rsidRDefault="00070A59" w:rsidP="0014293C">
            <w:pPr>
              <w:rPr>
                <w:rFonts w:asciiTheme="minorHAnsi" w:hAnsiTheme="minorHAnsi" w:cstheme="minorHAnsi"/>
              </w:rPr>
            </w:pPr>
            <w:r w:rsidRPr="00241459">
              <w:rPr>
                <w:rFonts w:asciiTheme="minorHAnsi" w:hAnsiTheme="minorHAnsi" w:cstheme="minorHAnsi"/>
              </w:rPr>
              <w:t>- Management personnel and instructional staff</w:t>
            </w:r>
          </w:p>
          <w:p w14:paraId="67413DB0" w14:textId="43CD61CF" w:rsidR="00437FE3" w:rsidRPr="00241459" w:rsidRDefault="00437FE3" w:rsidP="0014293C">
            <w:pPr>
              <w:rPr>
                <w:rFonts w:asciiTheme="minorHAnsi" w:hAnsiTheme="minorHAnsi" w:cstheme="minorHAnsi"/>
              </w:rPr>
            </w:pPr>
            <w:r w:rsidRPr="00241459">
              <w:rPr>
                <w:rFonts w:asciiTheme="minorHAnsi" w:hAnsiTheme="minorHAnsi" w:cstheme="minorHAnsi"/>
              </w:rPr>
              <w:t xml:space="preserve">- </w:t>
            </w:r>
            <w:r w:rsidR="00D45EB3" w:rsidRPr="00241459">
              <w:rPr>
                <w:rFonts w:asciiTheme="minorHAnsi" w:hAnsiTheme="minorHAnsi" w:cstheme="minorHAnsi"/>
              </w:rPr>
              <w:t>C</w:t>
            </w:r>
            <w:r w:rsidRPr="00241459">
              <w:rPr>
                <w:rFonts w:asciiTheme="minorHAnsi" w:hAnsiTheme="minorHAnsi" w:cstheme="minorHAnsi"/>
              </w:rPr>
              <w:t>osts</w:t>
            </w:r>
            <w:r w:rsidR="00D45EB3" w:rsidRPr="00241459">
              <w:rPr>
                <w:rFonts w:asciiTheme="minorHAnsi" w:hAnsiTheme="minorHAnsi" w:cstheme="minorHAnsi"/>
              </w:rPr>
              <w:t xml:space="preserve"> estimation</w:t>
            </w:r>
          </w:p>
        </w:tc>
        <w:tc>
          <w:tcPr>
            <w:tcW w:w="1134" w:type="dxa"/>
            <w:vAlign w:val="center"/>
          </w:tcPr>
          <w:p w14:paraId="4CE8852B" w14:textId="77777777" w:rsidR="00437FE3" w:rsidRPr="00241459" w:rsidRDefault="00437FE3" w:rsidP="005A7041">
            <w:pPr>
              <w:jc w:val="center"/>
              <w:rPr>
                <w:rFonts w:asciiTheme="minorHAnsi" w:hAnsiTheme="minorHAnsi" w:cstheme="minorHAnsi"/>
              </w:rPr>
            </w:pPr>
            <w:r w:rsidRPr="00241459">
              <w:rPr>
                <w:rFonts w:asciiTheme="minorHAnsi" w:hAnsiTheme="minorHAnsi" w:cstheme="minorHAnsi"/>
                <w:noProof/>
                <w:lang w:val="en-GB"/>
              </w:rPr>
              <w:drawing>
                <wp:inline distT="0" distB="0" distL="0" distR="0" wp14:anchorId="5184A7EC" wp14:editId="3E0D721D">
                  <wp:extent cx="247650" cy="247650"/>
                  <wp:effectExtent l="0" t="0" r="0" b="0"/>
                  <wp:docPr id="234" name="Picture 234" descr="C:\Users\murfred\Desktop\information.jpg">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 name="Picture 234" descr="C:\Users\murfred\Desktop\information.jpg">
                            <a:hlinkClick r:id="rId23"/>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47669" cy="247669"/>
                          </a:xfrm>
                          <a:prstGeom prst="rect">
                            <a:avLst/>
                          </a:prstGeom>
                          <a:noFill/>
                          <a:ln>
                            <a:noFill/>
                          </a:ln>
                        </pic:spPr>
                      </pic:pic>
                    </a:graphicData>
                  </a:graphic>
                </wp:inline>
              </w:drawing>
            </w:r>
          </w:p>
        </w:tc>
        <w:tc>
          <w:tcPr>
            <w:tcW w:w="1134" w:type="dxa"/>
            <w:vAlign w:val="center"/>
          </w:tcPr>
          <w:p w14:paraId="0F49A29C" w14:textId="77777777" w:rsidR="00437FE3" w:rsidRPr="00241459" w:rsidRDefault="00437FE3" w:rsidP="005A7041">
            <w:pPr>
              <w:jc w:val="center"/>
              <w:rPr>
                <w:rFonts w:asciiTheme="minorHAnsi" w:hAnsiTheme="minorHAnsi" w:cstheme="minorHAnsi"/>
              </w:rPr>
            </w:pPr>
          </w:p>
        </w:tc>
        <w:tc>
          <w:tcPr>
            <w:tcW w:w="1134" w:type="dxa"/>
            <w:shd w:val="clear" w:color="auto" w:fill="BFBFBF" w:themeFill="background1" w:themeFillShade="BF"/>
            <w:vAlign w:val="center"/>
          </w:tcPr>
          <w:p w14:paraId="16EFE1F0" w14:textId="003011DD" w:rsidR="00437FE3" w:rsidRPr="00241459" w:rsidRDefault="00437FE3" w:rsidP="005A7041">
            <w:pPr>
              <w:jc w:val="center"/>
              <w:rPr>
                <w:rFonts w:asciiTheme="minorHAnsi" w:hAnsiTheme="minorHAnsi" w:cstheme="minorHAnsi"/>
              </w:rPr>
            </w:pPr>
          </w:p>
        </w:tc>
        <w:tc>
          <w:tcPr>
            <w:tcW w:w="992" w:type="dxa"/>
            <w:shd w:val="clear" w:color="auto" w:fill="FFFFFF" w:themeFill="background1"/>
          </w:tcPr>
          <w:p w14:paraId="294DA620" w14:textId="0A6FE1F5" w:rsidR="00437FE3" w:rsidRPr="00241459" w:rsidRDefault="00437FE3" w:rsidP="0014293C">
            <w:pPr>
              <w:rPr>
                <w:rFonts w:asciiTheme="minorHAnsi" w:hAnsiTheme="minorHAnsi" w:cstheme="minorHAnsi"/>
              </w:rPr>
            </w:pPr>
            <w:r w:rsidRPr="00241459">
              <w:rPr>
                <w:rFonts w:asciiTheme="minorHAnsi" w:hAnsiTheme="minorHAnsi" w:cstheme="minorHAnsi"/>
                <w:noProof/>
                <w:lang w:val="en-GB"/>
              </w:rPr>
              <w:drawing>
                <wp:inline distT="0" distB="0" distL="0" distR="0" wp14:anchorId="013C3C77" wp14:editId="7EE84724">
                  <wp:extent cx="554990" cy="506095"/>
                  <wp:effectExtent l="0" t="0" r="0" b="825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54990" cy="506095"/>
                          </a:xfrm>
                          <a:prstGeom prst="rect">
                            <a:avLst/>
                          </a:prstGeom>
                          <a:noFill/>
                        </pic:spPr>
                      </pic:pic>
                    </a:graphicData>
                  </a:graphic>
                </wp:inline>
              </w:drawing>
            </w:r>
          </w:p>
        </w:tc>
      </w:tr>
      <w:tr w:rsidR="00CF0EA1" w:rsidRPr="00FC30AA" w14:paraId="5BCB5375" w14:textId="77777777" w:rsidTr="00437FE3">
        <w:tc>
          <w:tcPr>
            <w:tcW w:w="1418" w:type="dxa"/>
            <w:vMerge/>
            <w:vAlign w:val="center"/>
          </w:tcPr>
          <w:p w14:paraId="32A5814B" w14:textId="77777777" w:rsidR="00437FE3" w:rsidRPr="00241459" w:rsidRDefault="00437FE3" w:rsidP="0014293C">
            <w:pPr>
              <w:rPr>
                <w:rFonts w:asciiTheme="minorHAnsi" w:hAnsiTheme="minorHAnsi" w:cstheme="minorHAnsi"/>
              </w:rPr>
            </w:pPr>
          </w:p>
        </w:tc>
        <w:tc>
          <w:tcPr>
            <w:tcW w:w="1984" w:type="dxa"/>
            <w:vAlign w:val="center"/>
          </w:tcPr>
          <w:p w14:paraId="125DE494" w14:textId="77777777" w:rsidR="00437FE3" w:rsidRPr="00241459" w:rsidRDefault="00437FE3" w:rsidP="005A7041">
            <w:pPr>
              <w:jc w:val="center"/>
              <w:rPr>
                <w:rFonts w:asciiTheme="minorHAnsi" w:hAnsiTheme="minorHAnsi" w:cstheme="minorHAnsi"/>
              </w:rPr>
            </w:pPr>
            <w:r w:rsidRPr="00241459">
              <w:rPr>
                <w:rFonts w:asciiTheme="minorHAnsi" w:hAnsiTheme="minorHAnsi" w:cstheme="minorHAnsi"/>
              </w:rPr>
              <w:t>Submit application</w:t>
            </w:r>
          </w:p>
          <w:p w14:paraId="3716BC6F" w14:textId="77777777" w:rsidR="00437FE3" w:rsidRPr="00241459" w:rsidRDefault="00437FE3" w:rsidP="005A7041">
            <w:pPr>
              <w:jc w:val="center"/>
              <w:rPr>
                <w:rFonts w:asciiTheme="minorHAnsi" w:hAnsiTheme="minorHAnsi" w:cstheme="minorHAnsi"/>
              </w:rPr>
            </w:pPr>
          </w:p>
          <w:p w14:paraId="7E47D0C7" w14:textId="77777777" w:rsidR="00437FE3" w:rsidRPr="00241459" w:rsidRDefault="00437FE3" w:rsidP="005A7041">
            <w:pPr>
              <w:jc w:val="center"/>
              <w:rPr>
                <w:rFonts w:asciiTheme="minorHAnsi" w:hAnsiTheme="minorHAnsi" w:cstheme="minorHAnsi"/>
              </w:rPr>
            </w:pPr>
          </w:p>
        </w:tc>
        <w:tc>
          <w:tcPr>
            <w:tcW w:w="2835" w:type="dxa"/>
            <w:vAlign w:val="center"/>
          </w:tcPr>
          <w:p w14:paraId="2421560F" w14:textId="07B24597" w:rsidR="00437FE3" w:rsidRPr="00241459" w:rsidRDefault="00437FE3" w:rsidP="0014293C">
            <w:pPr>
              <w:rPr>
                <w:rFonts w:asciiTheme="minorHAnsi" w:hAnsiTheme="minorHAnsi" w:cstheme="minorHAnsi"/>
              </w:rPr>
            </w:pPr>
            <w:r w:rsidRPr="00241459">
              <w:rPr>
                <w:rFonts w:asciiTheme="minorHAnsi" w:hAnsiTheme="minorHAnsi" w:cstheme="minorHAnsi"/>
              </w:rPr>
              <w:t xml:space="preserve">- </w:t>
            </w:r>
            <w:r w:rsidR="00771B68" w:rsidRPr="00241459">
              <w:rPr>
                <w:rFonts w:asciiTheme="minorHAnsi" w:hAnsiTheme="minorHAnsi" w:cstheme="minorHAnsi"/>
              </w:rPr>
              <w:t>S</w:t>
            </w:r>
            <w:r w:rsidRPr="00241459">
              <w:rPr>
                <w:rFonts w:asciiTheme="minorHAnsi" w:hAnsiTheme="minorHAnsi" w:cstheme="minorHAnsi"/>
              </w:rPr>
              <w:t>ecure communications</w:t>
            </w:r>
          </w:p>
          <w:p w14:paraId="2DEF495A" w14:textId="5D24639B" w:rsidR="00437FE3" w:rsidRPr="00241459" w:rsidRDefault="00437FE3" w:rsidP="0014293C">
            <w:pPr>
              <w:rPr>
                <w:rFonts w:asciiTheme="minorHAnsi" w:hAnsiTheme="minorHAnsi" w:cstheme="minorHAnsi"/>
              </w:rPr>
            </w:pPr>
            <w:r w:rsidRPr="00241459">
              <w:rPr>
                <w:rFonts w:asciiTheme="minorHAnsi" w:hAnsiTheme="minorHAnsi" w:cstheme="minorHAnsi"/>
              </w:rPr>
              <w:t xml:space="preserve">- </w:t>
            </w:r>
            <w:r w:rsidR="00771B68" w:rsidRPr="00241459">
              <w:rPr>
                <w:rFonts w:asciiTheme="minorHAnsi" w:hAnsiTheme="minorHAnsi" w:cstheme="minorHAnsi"/>
              </w:rPr>
              <w:t>D</w:t>
            </w:r>
            <w:r w:rsidRPr="00241459">
              <w:rPr>
                <w:rFonts w:asciiTheme="minorHAnsi" w:hAnsiTheme="minorHAnsi" w:cstheme="minorHAnsi"/>
              </w:rPr>
              <w:t>ocuments to be provided</w:t>
            </w:r>
          </w:p>
          <w:p w14:paraId="4FDDDB9C" w14:textId="580E2286" w:rsidR="00437FE3" w:rsidRPr="00241459" w:rsidRDefault="00437FE3" w:rsidP="0014293C">
            <w:pPr>
              <w:rPr>
                <w:rFonts w:asciiTheme="minorHAnsi" w:hAnsiTheme="minorHAnsi" w:cstheme="minorHAnsi"/>
              </w:rPr>
            </w:pPr>
            <w:r w:rsidRPr="00241459">
              <w:rPr>
                <w:rFonts w:asciiTheme="minorHAnsi" w:hAnsiTheme="minorHAnsi" w:cstheme="minorHAnsi"/>
              </w:rPr>
              <w:t xml:space="preserve">- </w:t>
            </w:r>
            <w:r w:rsidR="00771B68" w:rsidRPr="00241459">
              <w:rPr>
                <w:rFonts w:asciiTheme="minorHAnsi" w:hAnsiTheme="minorHAnsi" w:cstheme="minorHAnsi"/>
              </w:rPr>
              <w:t>S</w:t>
            </w:r>
            <w:r w:rsidRPr="00241459">
              <w:rPr>
                <w:rFonts w:asciiTheme="minorHAnsi" w:hAnsiTheme="minorHAnsi" w:cstheme="minorHAnsi"/>
              </w:rPr>
              <w:t>cope applied for</w:t>
            </w:r>
          </w:p>
          <w:p w14:paraId="774669D3" w14:textId="77777777" w:rsidR="00EB68FC" w:rsidRPr="00241459" w:rsidRDefault="00437FE3" w:rsidP="0014293C">
            <w:pPr>
              <w:rPr>
                <w:rFonts w:asciiTheme="minorHAnsi" w:hAnsiTheme="minorHAnsi" w:cstheme="minorHAnsi"/>
              </w:rPr>
            </w:pPr>
            <w:r w:rsidRPr="00241459">
              <w:rPr>
                <w:rFonts w:asciiTheme="minorHAnsi" w:hAnsiTheme="minorHAnsi" w:cstheme="minorHAnsi"/>
              </w:rPr>
              <w:t>- Number of staff to be declared</w:t>
            </w:r>
          </w:p>
          <w:p w14:paraId="0D3EC851" w14:textId="314F5A21" w:rsidR="00437FE3" w:rsidRPr="00241459" w:rsidRDefault="00EB68FC" w:rsidP="0014293C">
            <w:pPr>
              <w:rPr>
                <w:rFonts w:asciiTheme="minorHAnsi" w:hAnsiTheme="minorHAnsi" w:cstheme="minorHAnsi"/>
              </w:rPr>
            </w:pPr>
            <w:r w:rsidRPr="00241459">
              <w:rPr>
                <w:rFonts w:asciiTheme="minorHAnsi" w:hAnsiTheme="minorHAnsi" w:cstheme="minorHAnsi"/>
              </w:rPr>
              <w:t>- Pre-application meeting as necessary</w:t>
            </w:r>
          </w:p>
          <w:p w14:paraId="1A3CDD7B" w14:textId="047CE29C" w:rsidR="00437FE3" w:rsidRPr="00241459" w:rsidRDefault="00437FE3" w:rsidP="0014293C">
            <w:pPr>
              <w:rPr>
                <w:rFonts w:asciiTheme="minorHAnsi" w:hAnsiTheme="minorHAnsi" w:cstheme="minorHAnsi"/>
              </w:rPr>
            </w:pPr>
            <w:r w:rsidRPr="00241459">
              <w:rPr>
                <w:rFonts w:asciiTheme="minorHAnsi" w:hAnsiTheme="minorHAnsi" w:cstheme="minorHAnsi"/>
              </w:rPr>
              <w:t xml:space="preserve">- </w:t>
            </w:r>
            <w:r w:rsidR="00A40633" w:rsidRPr="00241459">
              <w:rPr>
                <w:rFonts w:asciiTheme="minorHAnsi" w:hAnsiTheme="minorHAnsi" w:cstheme="minorHAnsi"/>
              </w:rPr>
              <w:t>A</w:t>
            </w:r>
            <w:r w:rsidR="006C1144" w:rsidRPr="00241459">
              <w:rPr>
                <w:rFonts w:asciiTheme="minorHAnsi" w:hAnsiTheme="minorHAnsi" w:cstheme="minorHAnsi"/>
              </w:rPr>
              <w:t>pplication Form 12</w:t>
            </w:r>
          </w:p>
        </w:tc>
        <w:tc>
          <w:tcPr>
            <w:tcW w:w="1134" w:type="dxa"/>
            <w:vAlign w:val="center"/>
          </w:tcPr>
          <w:p w14:paraId="2C097FEA" w14:textId="77777777" w:rsidR="00437FE3" w:rsidRPr="00241459" w:rsidRDefault="00437FE3" w:rsidP="005A7041">
            <w:pPr>
              <w:jc w:val="center"/>
              <w:rPr>
                <w:rFonts w:asciiTheme="minorHAnsi" w:hAnsiTheme="minorHAnsi" w:cstheme="minorHAnsi"/>
              </w:rPr>
            </w:pPr>
            <w:r w:rsidRPr="00241459">
              <w:rPr>
                <w:rFonts w:asciiTheme="minorHAnsi" w:hAnsiTheme="minorHAnsi" w:cstheme="minorHAnsi"/>
                <w:noProof/>
                <w:lang w:val="en-GB"/>
              </w:rPr>
              <w:drawing>
                <wp:inline distT="0" distB="0" distL="0" distR="0" wp14:anchorId="2FC9B5FA" wp14:editId="1FE2B335">
                  <wp:extent cx="247650" cy="247650"/>
                  <wp:effectExtent l="0" t="0" r="0" b="0"/>
                  <wp:docPr id="196" name="Picture 196" descr="C:\Users\murfred\Desktop\information.jpg">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 name="Picture 196" descr="C:\Users\murfred\Desktop\information.jpg">
                            <a:hlinkClick r:id="rId26"/>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47669" cy="247669"/>
                          </a:xfrm>
                          <a:prstGeom prst="rect">
                            <a:avLst/>
                          </a:prstGeom>
                          <a:noFill/>
                          <a:ln>
                            <a:noFill/>
                          </a:ln>
                        </pic:spPr>
                      </pic:pic>
                    </a:graphicData>
                  </a:graphic>
                </wp:inline>
              </w:drawing>
            </w:r>
          </w:p>
        </w:tc>
        <w:tc>
          <w:tcPr>
            <w:tcW w:w="1134" w:type="dxa"/>
            <w:vAlign w:val="center"/>
          </w:tcPr>
          <w:p w14:paraId="037D11BF" w14:textId="77777777" w:rsidR="00437FE3" w:rsidRPr="00241459" w:rsidRDefault="00437FE3" w:rsidP="005A7041">
            <w:pPr>
              <w:jc w:val="center"/>
              <w:rPr>
                <w:rFonts w:asciiTheme="minorHAnsi" w:hAnsiTheme="minorHAnsi" w:cstheme="minorHAnsi"/>
              </w:rPr>
            </w:pPr>
          </w:p>
        </w:tc>
        <w:tc>
          <w:tcPr>
            <w:tcW w:w="1134" w:type="dxa"/>
            <w:shd w:val="clear" w:color="auto" w:fill="BFBFBF" w:themeFill="background1" w:themeFillShade="BF"/>
            <w:vAlign w:val="center"/>
          </w:tcPr>
          <w:p w14:paraId="701E88C7" w14:textId="20A463C5" w:rsidR="00437FE3" w:rsidRPr="00241459" w:rsidRDefault="00437FE3" w:rsidP="005A7041">
            <w:pPr>
              <w:jc w:val="center"/>
              <w:rPr>
                <w:rFonts w:asciiTheme="minorHAnsi" w:hAnsiTheme="minorHAnsi" w:cstheme="minorHAnsi"/>
              </w:rPr>
            </w:pPr>
          </w:p>
        </w:tc>
        <w:tc>
          <w:tcPr>
            <w:tcW w:w="992" w:type="dxa"/>
            <w:vMerge w:val="restart"/>
            <w:shd w:val="clear" w:color="auto" w:fill="FFFFFF" w:themeFill="background1"/>
          </w:tcPr>
          <w:p w14:paraId="28DEA12C" w14:textId="2B3D8DA3" w:rsidR="00437FE3" w:rsidRPr="00241459" w:rsidRDefault="00D67F47" w:rsidP="0014293C">
            <w:pPr>
              <w:rPr>
                <w:rFonts w:asciiTheme="minorHAnsi" w:hAnsiTheme="minorHAnsi" w:cstheme="minorHAnsi"/>
              </w:rPr>
            </w:pPr>
            <w:r>
              <w:rPr>
                <w:rFonts w:asciiTheme="minorHAnsi" w:hAnsiTheme="minorHAnsi" w:cstheme="minorHAnsi"/>
                <w:noProof/>
              </w:rPr>
              <mc:AlternateContent>
                <mc:Choice Requires="wpg">
                  <w:drawing>
                    <wp:anchor distT="0" distB="0" distL="114300" distR="114300" simplePos="0" relativeHeight="251720704" behindDoc="0" locked="0" layoutInCell="1" allowOverlap="1" wp14:anchorId="0E11F6CF" wp14:editId="359188E5">
                      <wp:simplePos x="0" y="0"/>
                      <wp:positionH relativeFrom="column">
                        <wp:posOffset>-61595</wp:posOffset>
                      </wp:positionH>
                      <wp:positionV relativeFrom="paragraph">
                        <wp:posOffset>49530</wp:posOffset>
                      </wp:positionV>
                      <wp:extent cx="685800" cy="5114925"/>
                      <wp:effectExtent l="4445" t="7620" r="0" b="1905"/>
                      <wp:wrapNone/>
                      <wp:docPr id="48"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 cy="5114925"/>
                                <a:chOff x="0" y="0"/>
                                <a:chExt cx="6858" cy="51149"/>
                              </a:xfrm>
                            </wpg:grpSpPr>
                            <wps:wsp>
                              <wps:cNvPr id="49" name="Down Arrow 23"/>
                              <wps:cNvSpPr>
                                <a:spLocks noChangeArrowheads="1"/>
                              </wps:cNvSpPr>
                              <wps:spPr bwMode="auto">
                                <a:xfrm>
                                  <a:off x="2000" y="0"/>
                                  <a:ext cx="2305" cy="51149"/>
                                </a:xfrm>
                                <a:prstGeom prst="downArrow">
                                  <a:avLst>
                                    <a:gd name="adj1" fmla="val 50000"/>
                                    <a:gd name="adj2" fmla="val 50031"/>
                                  </a:avLst>
                                </a:prstGeom>
                                <a:solidFill>
                                  <a:srgbClr val="92D050"/>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wps:wsp>
                              <wps:cNvPr id="50" name="Text Box 22"/>
                              <wps:cNvSpPr txBox="1">
                                <a:spLocks noChangeArrowheads="1"/>
                              </wps:cNvSpPr>
                              <wps:spPr bwMode="auto">
                                <a:xfrm>
                                  <a:off x="0" y="25432"/>
                                  <a:ext cx="6858" cy="6032"/>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D8E4C6" w14:textId="77777777" w:rsidR="00854FAE" w:rsidRDefault="00854FAE" w:rsidP="000C0D5D">
                                    <w:pPr>
                                      <w:jc w:val="center"/>
                                    </w:pPr>
                                    <w:r>
                                      <w:t>Approx.</w:t>
                                    </w:r>
                                  </w:p>
                                  <w:p w14:paraId="1FCD6F6D" w14:textId="77777777" w:rsidR="00854FAE" w:rsidRDefault="00854FAE" w:rsidP="000C0D5D">
                                    <w:pPr>
                                      <w:jc w:val="center"/>
                                    </w:pPr>
                                    <w:r>
                                      <w:t>2 months</w:t>
                                    </w:r>
                                  </w:p>
                                </w:txbxContent>
                              </wps:txbx>
                              <wps:bodyPr rot="0" vert="horz" wrap="square" lIns="91440" tIns="45720" rIns="9144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0E11F6CF" id="Group 6" o:spid="_x0000_s1026" style="position:absolute;margin-left:-4.85pt;margin-top:3.9pt;width:54pt;height:402.75pt;z-index:251720704" coordsize="6858,51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">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23" o:spid="_x0000_s1027" type="#_x0000_t67" style="position:absolute;left:2000;width:2305;height:511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" adj="21113" fillcolor="#92d050" stroked="f" strokeweight="2pt"/>
                      <v:shapetype id="_x0000_t202" coordsize="21600,21600" o:spt="202" path="m,l,21600r21600,l21600,xe">
                        <v:stroke joinstyle="miter"/>
                        <v:path gradientshapeok="t" o:connecttype="rect"/>
                      </v:shapetype>
                      <v:shape id="Text Box 22" o:spid="_x0000_s1028" type="#_x0000_t202" style="position:absolute;top:25432;width:6858;height:6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" fillcolor="white [3212]" stroked="f">
                        <v:textbox style="mso-fit-shape-to-text:t">
                          <w:txbxContent>
                            <w:p w14:paraId="54D8E4C6" w14:textId="77777777" w:rsidR="00854FAE" w:rsidRDefault="00854FAE" w:rsidP="000C0D5D">
                              <w:pPr>
                                <w:jc w:val="center"/>
                              </w:pPr>
                              <w:r>
                                <w:t>Approx.</w:t>
                              </w:r>
                            </w:p>
                            <w:p w14:paraId="1FCD6F6D" w14:textId="77777777" w:rsidR="00854FAE" w:rsidRDefault="00854FAE" w:rsidP="000C0D5D">
                              <w:pPr>
                                <w:jc w:val="center"/>
                              </w:pPr>
                              <w:r>
                                <w:t>2 months</w:t>
                              </w:r>
                            </w:p>
                          </w:txbxContent>
                        </v:textbox>
                      </v:shape>
                    </v:group>
                  </w:pict>
                </mc:Fallback>
              </mc:AlternateContent>
            </w:r>
          </w:p>
        </w:tc>
      </w:tr>
      <w:tr w:rsidR="00CF0EA1" w:rsidRPr="00FC30AA" w14:paraId="39E64C6E" w14:textId="77777777" w:rsidTr="00EF4921">
        <w:trPr>
          <w:trHeight w:val="2696"/>
        </w:trPr>
        <w:tc>
          <w:tcPr>
            <w:tcW w:w="1418" w:type="dxa"/>
            <w:vMerge/>
            <w:vAlign w:val="center"/>
          </w:tcPr>
          <w:p w14:paraId="224D8AEB" w14:textId="77777777" w:rsidR="006443D7" w:rsidRPr="00241459" w:rsidRDefault="006443D7" w:rsidP="0014293C">
            <w:pPr>
              <w:rPr>
                <w:rFonts w:asciiTheme="minorHAnsi" w:hAnsiTheme="minorHAnsi" w:cstheme="minorHAnsi"/>
              </w:rPr>
            </w:pPr>
          </w:p>
        </w:tc>
        <w:tc>
          <w:tcPr>
            <w:tcW w:w="1984" w:type="dxa"/>
            <w:vAlign w:val="center"/>
          </w:tcPr>
          <w:p w14:paraId="15998644" w14:textId="77777777" w:rsidR="000473E3" w:rsidRPr="00241459" w:rsidRDefault="006443D7" w:rsidP="005A7041">
            <w:pPr>
              <w:jc w:val="center"/>
              <w:rPr>
                <w:rFonts w:asciiTheme="minorHAnsi" w:hAnsiTheme="minorHAnsi" w:cstheme="minorHAnsi"/>
              </w:rPr>
            </w:pPr>
            <w:bookmarkStart w:id="20" w:name="_Hlk131770464"/>
            <w:r w:rsidRPr="00241459">
              <w:rPr>
                <w:rFonts w:asciiTheme="minorHAnsi" w:hAnsiTheme="minorHAnsi" w:cstheme="minorHAnsi"/>
              </w:rPr>
              <w:t>Application review</w:t>
            </w:r>
          </w:p>
          <w:p w14:paraId="2DC83E94" w14:textId="781B27CD" w:rsidR="006443D7" w:rsidRPr="00241459" w:rsidRDefault="006443D7" w:rsidP="005A7041">
            <w:pPr>
              <w:jc w:val="center"/>
              <w:rPr>
                <w:rFonts w:asciiTheme="minorHAnsi" w:hAnsiTheme="minorHAnsi" w:cstheme="minorHAnsi"/>
              </w:rPr>
            </w:pPr>
            <w:r w:rsidRPr="00241459">
              <w:rPr>
                <w:rFonts w:asciiTheme="minorHAnsi" w:hAnsiTheme="minorHAnsi" w:cstheme="minorHAnsi"/>
              </w:rPr>
              <w:t>&amp; eligibility check</w:t>
            </w:r>
            <w:r w:rsidR="002E1712" w:rsidRPr="00241459">
              <w:rPr>
                <w:rFonts w:asciiTheme="minorHAnsi" w:hAnsiTheme="minorHAnsi" w:cstheme="minorHAnsi"/>
              </w:rPr>
              <w:t>s</w:t>
            </w:r>
            <w:bookmarkEnd w:id="20"/>
          </w:p>
        </w:tc>
        <w:tc>
          <w:tcPr>
            <w:tcW w:w="2835" w:type="dxa"/>
            <w:vAlign w:val="center"/>
          </w:tcPr>
          <w:p w14:paraId="2C980027" w14:textId="0AA3A4BB" w:rsidR="006443D7" w:rsidRPr="00241459" w:rsidRDefault="006443D7" w:rsidP="00EB68FC">
            <w:pPr>
              <w:rPr>
                <w:rFonts w:asciiTheme="minorHAnsi" w:hAnsiTheme="minorHAnsi" w:cstheme="minorHAnsi"/>
              </w:rPr>
            </w:pPr>
            <w:r w:rsidRPr="00241459">
              <w:rPr>
                <w:rFonts w:asciiTheme="minorHAnsi" w:hAnsiTheme="minorHAnsi" w:cstheme="minorHAnsi"/>
              </w:rPr>
              <w:t xml:space="preserve">- </w:t>
            </w:r>
            <w:r w:rsidR="00EB68FC" w:rsidRPr="00241459">
              <w:rPr>
                <w:rFonts w:asciiTheme="minorHAnsi" w:hAnsiTheme="minorHAnsi" w:cstheme="minorHAnsi"/>
              </w:rPr>
              <w:t>A</w:t>
            </w:r>
            <w:r w:rsidRPr="00241459">
              <w:rPr>
                <w:rFonts w:asciiTheme="minorHAnsi" w:hAnsiTheme="minorHAnsi" w:cstheme="minorHAnsi"/>
              </w:rPr>
              <w:t>dministrative eligibility</w:t>
            </w:r>
          </w:p>
          <w:p w14:paraId="7128F914" w14:textId="42F35F3E" w:rsidR="006443D7" w:rsidRPr="00241459" w:rsidRDefault="006443D7" w:rsidP="0014293C">
            <w:pPr>
              <w:rPr>
                <w:rFonts w:asciiTheme="minorHAnsi" w:hAnsiTheme="minorHAnsi" w:cstheme="minorHAnsi"/>
              </w:rPr>
            </w:pPr>
            <w:r w:rsidRPr="00241459">
              <w:rPr>
                <w:rFonts w:asciiTheme="minorHAnsi" w:hAnsiTheme="minorHAnsi" w:cstheme="minorHAnsi"/>
              </w:rPr>
              <w:t>- Technical eligibility</w:t>
            </w:r>
          </w:p>
          <w:p w14:paraId="061A4D73" w14:textId="35528C43" w:rsidR="006443D7" w:rsidRPr="00FC30AA" w:rsidRDefault="006443D7" w:rsidP="0014293C">
            <w:pPr>
              <w:rPr>
                <w:rFonts w:asciiTheme="minorHAnsi" w:hAnsiTheme="minorHAnsi" w:cstheme="minorHAnsi"/>
              </w:rPr>
            </w:pPr>
            <w:r w:rsidRPr="00241459">
              <w:rPr>
                <w:rFonts w:asciiTheme="minorHAnsi" w:hAnsiTheme="minorHAnsi" w:cstheme="minorHAnsi"/>
              </w:rPr>
              <w:t xml:space="preserve">- </w:t>
            </w:r>
            <w:r w:rsidR="00771B68" w:rsidRPr="00241459">
              <w:rPr>
                <w:rFonts w:asciiTheme="minorHAnsi" w:hAnsiTheme="minorHAnsi" w:cstheme="minorHAnsi"/>
              </w:rPr>
              <w:t>R</w:t>
            </w:r>
            <w:r w:rsidRPr="00241459">
              <w:rPr>
                <w:rFonts w:asciiTheme="minorHAnsi" w:hAnsiTheme="minorHAnsi" w:cstheme="minorHAnsi"/>
              </w:rPr>
              <w:t>estrictions</w:t>
            </w:r>
          </w:p>
          <w:p w14:paraId="7615824A" w14:textId="4F1224CB" w:rsidR="0024587F" w:rsidRPr="00241459" w:rsidRDefault="0024587F" w:rsidP="0014293C">
            <w:pPr>
              <w:rPr>
                <w:rFonts w:asciiTheme="minorHAnsi" w:hAnsiTheme="minorHAnsi" w:cstheme="minorHAnsi"/>
              </w:rPr>
            </w:pPr>
          </w:p>
        </w:tc>
        <w:tc>
          <w:tcPr>
            <w:tcW w:w="1134" w:type="dxa"/>
            <w:vAlign w:val="center"/>
          </w:tcPr>
          <w:p w14:paraId="32343883" w14:textId="77777777" w:rsidR="006443D7" w:rsidRPr="00241459" w:rsidRDefault="006443D7" w:rsidP="005A7041">
            <w:pPr>
              <w:jc w:val="center"/>
              <w:rPr>
                <w:rFonts w:asciiTheme="minorHAnsi" w:hAnsiTheme="minorHAnsi" w:cstheme="minorHAnsi"/>
              </w:rPr>
            </w:pPr>
          </w:p>
        </w:tc>
        <w:tc>
          <w:tcPr>
            <w:tcW w:w="1134" w:type="dxa"/>
            <w:vAlign w:val="center"/>
          </w:tcPr>
          <w:p w14:paraId="03FAA8E2" w14:textId="77777777" w:rsidR="006443D7" w:rsidRPr="00241459" w:rsidRDefault="006443D7" w:rsidP="005A7041">
            <w:pPr>
              <w:jc w:val="center"/>
              <w:rPr>
                <w:rFonts w:asciiTheme="minorHAnsi" w:hAnsiTheme="minorHAnsi" w:cstheme="minorHAnsi"/>
              </w:rPr>
            </w:pPr>
            <w:r w:rsidRPr="00241459">
              <w:rPr>
                <w:rFonts w:asciiTheme="minorHAnsi" w:hAnsiTheme="minorHAnsi" w:cstheme="minorHAnsi"/>
                <w:noProof/>
                <w:lang w:val="en-GB"/>
              </w:rPr>
              <w:drawing>
                <wp:inline distT="0" distB="0" distL="0" distR="0" wp14:anchorId="6E41FE17" wp14:editId="51EE9E06">
                  <wp:extent cx="247650" cy="247650"/>
                  <wp:effectExtent l="0" t="0" r="0" b="0"/>
                  <wp:docPr id="28" name="Picture 28" descr="C:\Users\murfred\Desktop\information.jpg">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C:\Users\murfred\Desktop\information.jpg">
                            <a:hlinkClick r:id="rId27"/>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47669" cy="247669"/>
                          </a:xfrm>
                          <a:prstGeom prst="rect">
                            <a:avLst/>
                          </a:prstGeom>
                          <a:noFill/>
                          <a:ln>
                            <a:noFill/>
                          </a:ln>
                        </pic:spPr>
                      </pic:pic>
                    </a:graphicData>
                  </a:graphic>
                </wp:inline>
              </w:drawing>
            </w:r>
          </w:p>
        </w:tc>
        <w:tc>
          <w:tcPr>
            <w:tcW w:w="1134" w:type="dxa"/>
            <w:vMerge w:val="restart"/>
            <w:vAlign w:val="center"/>
          </w:tcPr>
          <w:p w14:paraId="422DA86A" w14:textId="77777777" w:rsidR="006443D7" w:rsidRPr="00241459" w:rsidRDefault="006443D7" w:rsidP="005A7041">
            <w:pPr>
              <w:jc w:val="center"/>
              <w:rPr>
                <w:rFonts w:asciiTheme="minorHAnsi" w:hAnsiTheme="minorHAnsi" w:cstheme="minorHAnsi"/>
              </w:rPr>
            </w:pPr>
            <w:r w:rsidRPr="00241459">
              <w:rPr>
                <w:rFonts w:asciiTheme="minorHAnsi" w:hAnsiTheme="minorHAnsi" w:cstheme="minorHAnsi"/>
              </w:rPr>
              <w:t>2-3 weeks</w:t>
            </w:r>
          </w:p>
        </w:tc>
        <w:tc>
          <w:tcPr>
            <w:tcW w:w="992" w:type="dxa"/>
            <w:vMerge/>
            <w:shd w:val="clear" w:color="auto" w:fill="FFFFFF" w:themeFill="background1"/>
          </w:tcPr>
          <w:p w14:paraId="66A346B6" w14:textId="77777777" w:rsidR="006443D7" w:rsidRPr="00241459" w:rsidRDefault="006443D7" w:rsidP="0014293C">
            <w:pPr>
              <w:rPr>
                <w:rFonts w:asciiTheme="minorHAnsi" w:hAnsiTheme="minorHAnsi" w:cstheme="minorHAnsi"/>
              </w:rPr>
            </w:pPr>
          </w:p>
        </w:tc>
      </w:tr>
      <w:tr w:rsidR="00CF0EA1" w:rsidRPr="00FC30AA" w14:paraId="47CD9916" w14:textId="77777777" w:rsidTr="00437FE3">
        <w:tc>
          <w:tcPr>
            <w:tcW w:w="1418" w:type="dxa"/>
            <w:vMerge/>
            <w:vAlign w:val="center"/>
          </w:tcPr>
          <w:p w14:paraId="34DBBE20" w14:textId="77777777" w:rsidR="00437FE3" w:rsidRPr="00241459" w:rsidRDefault="00437FE3" w:rsidP="0014293C">
            <w:pPr>
              <w:rPr>
                <w:rFonts w:asciiTheme="minorHAnsi" w:hAnsiTheme="minorHAnsi" w:cstheme="minorHAnsi"/>
              </w:rPr>
            </w:pPr>
          </w:p>
        </w:tc>
        <w:tc>
          <w:tcPr>
            <w:tcW w:w="1984" w:type="dxa"/>
            <w:vAlign w:val="center"/>
          </w:tcPr>
          <w:p w14:paraId="6D1991E9" w14:textId="5FC0154C" w:rsidR="00437FE3" w:rsidRPr="00241459" w:rsidRDefault="00D82B2D" w:rsidP="00D82B2D">
            <w:pPr>
              <w:jc w:val="center"/>
              <w:rPr>
                <w:rFonts w:asciiTheme="minorHAnsi" w:hAnsiTheme="minorHAnsi" w:cstheme="minorHAnsi"/>
              </w:rPr>
            </w:pPr>
            <w:r w:rsidRPr="00241459">
              <w:rPr>
                <w:rFonts w:asciiTheme="minorHAnsi" w:hAnsiTheme="minorHAnsi" w:cstheme="minorHAnsi"/>
              </w:rPr>
              <w:t>Pending approval number allocation &amp; identification of the designated inspector</w:t>
            </w:r>
          </w:p>
          <w:p w14:paraId="08FF9202" w14:textId="77777777" w:rsidR="00437FE3" w:rsidRPr="00241459" w:rsidRDefault="00437FE3" w:rsidP="005A7041">
            <w:pPr>
              <w:jc w:val="center"/>
              <w:rPr>
                <w:rFonts w:asciiTheme="minorHAnsi" w:hAnsiTheme="minorHAnsi" w:cstheme="minorHAnsi"/>
              </w:rPr>
            </w:pPr>
          </w:p>
          <w:p w14:paraId="4F90FBAA" w14:textId="77777777" w:rsidR="00437FE3" w:rsidRPr="00241459" w:rsidRDefault="00437FE3" w:rsidP="005A7041">
            <w:pPr>
              <w:jc w:val="center"/>
              <w:rPr>
                <w:rFonts w:asciiTheme="minorHAnsi" w:hAnsiTheme="minorHAnsi" w:cstheme="minorHAnsi"/>
              </w:rPr>
            </w:pPr>
          </w:p>
        </w:tc>
        <w:tc>
          <w:tcPr>
            <w:tcW w:w="2835" w:type="dxa"/>
            <w:vAlign w:val="center"/>
          </w:tcPr>
          <w:p w14:paraId="0D024748" w14:textId="587172A0" w:rsidR="00437FE3" w:rsidRPr="00241459" w:rsidRDefault="00437FE3" w:rsidP="00AA149E">
            <w:pPr>
              <w:rPr>
                <w:rFonts w:asciiTheme="minorHAnsi" w:hAnsiTheme="minorHAnsi" w:cstheme="minorHAnsi"/>
              </w:rPr>
            </w:pPr>
            <w:r w:rsidRPr="00241459">
              <w:rPr>
                <w:rFonts w:asciiTheme="minorHAnsi" w:hAnsiTheme="minorHAnsi" w:cstheme="minorHAnsi"/>
              </w:rPr>
              <w:t xml:space="preserve">- </w:t>
            </w:r>
            <w:r w:rsidR="00771B68" w:rsidRPr="00241459">
              <w:rPr>
                <w:rFonts w:asciiTheme="minorHAnsi" w:hAnsiTheme="minorHAnsi" w:cstheme="minorHAnsi"/>
              </w:rPr>
              <w:t>P</w:t>
            </w:r>
            <w:r w:rsidRPr="00241459">
              <w:rPr>
                <w:rFonts w:asciiTheme="minorHAnsi" w:hAnsiTheme="minorHAnsi" w:cstheme="minorHAnsi"/>
              </w:rPr>
              <w:t xml:space="preserve">ending Approval number </w:t>
            </w:r>
            <w:r w:rsidR="002E1712" w:rsidRPr="00241459">
              <w:rPr>
                <w:rFonts w:asciiTheme="minorHAnsi" w:hAnsiTheme="minorHAnsi" w:cstheme="minorHAnsi"/>
              </w:rPr>
              <w:t>allocation</w:t>
            </w:r>
            <w:r w:rsidRPr="00241459">
              <w:rPr>
                <w:rFonts w:asciiTheme="minorHAnsi" w:hAnsiTheme="minorHAnsi" w:cstheme="minorHAnsi"/>
              </w:rPr>
              <w:t xml:space="preserve">- </w:t>
            </w:r>
            <w:r w:rsidR="00D82B2D" w:rsidRPr="00241459">
              <w:rPr>
                <w:rFonts w:asciiTheme="minorHAnsi" w:hAnsiTheme="minorHAnsi" w:cstheme="minorHAnsi"/>
              </w:rPr>
              <w:t xml:space="preserve">Identification of </w:t>
            </w:r>
            <w:r w:rsidRPr="00241459">
              <w:rPr>
                <w:rFonts w:asciiTheme="minorHAnsi" w:hAnsiTheme="minorHAnsi" w:cstheme="minorHAnsi"/>
              </w:rPr>
              <w:t xml:space="preserve"> designated </w:t>
            </w:r>
            <w:r w:rsidR="009422DD" w:rsidRPr="00241459">
              <w:rPr>
                <w:rFonts w:asciiTheme="minorHAnsi" w:hAnsiTheme="minorHAnsi" w:cstheme="minorHAnsi"/>
              </w:rPr>
              <w:t>inspector</w:t>
            </w:r>
          </w:p>
        </w:tc>
        <w:tc>
          <w:tcPr>
            <w:tcW w:w="1134" w:type="dxa"/>
            <w:vAlign w:val="center"/>
          </w:tcPr>
          <w:p w14:paraId="2B7559B8" w14:textId="77777777" w:rsidR="00437FE3" w:rsidRPr="00241459" w:rsidRDefault="00437FE3" w:rsidP="005A7041">
            <w:pPr>
              <w:jc w:val="center"/>
              <w:rPr>
                <w:rFonts w:asciiTheme="minorHAnsi" w:hAnsiTheme="minorHAnsi" w:cstheme="minorHAnsi"/>
              </w:rPr>
            </w:pPr>
          </w:p>
        </w:tc>
        <w:tc>
          <w:tcPr>
            <w:tcW w:w="1134" w:type="dxa"/>
            <w:vAlign w:val="center"/>
          </w:tcPr>
          <w:p w14:paraId="4FFFA309" w14:textId="77777777" w:rsidR="00437FE3" w:rsidRPr="00241459" w:rsidRDefault="00437FE3" w:rsidP="005A7041">
            <w:pPr>
              <w:jc w:val="center"/>
              <w:rPr>
                <w:rFonts w:asciiTheme="minorHAnsi" w:hAnsiTheme="minorHAnsi" w:cstheme="minorHAnsi"/>
              </w:rPr>
            </w:pPr>
            <w:r w:rsidRPr="00241459">
              <w:rPr>
                <w:rFonts w:asciiTheme="minorHAnsi" w:hAnsiTheme="minorHAnsi" w:cstheme="minorHAnsi"/>
                <w:noProof/>
                <w:lang w:val="en-GB"/>
              </w:rPr>
              <w:drawing>
                <wp:inline distT="0" distB="0" distL="0" distR="0" wp14:anchorId="2D3E790C" wp14:editId="23A6BDE0">
                  <wp:extent cx="247650" cy="247650"/>
                  <wp:effectExtent l="0" t="0" r="0" b="0"/>
                  <wp:docPr id="27" name="Picture 27" descr="C:\Users\murfred\Desktop\information.jpg">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C:\Users\murfred\Desktop\information.jpg">
                            <a:hlinkClick r:id="rId28"/>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47669" cy="247669"/>
                          </a:xfrm>
                          <a:prstGeom prst="rect">
                            <a:avLst/>
                          </a:prstGeom>
                          <a:noFill/>
                          <a:ln>
                            <a:noFill/>
                          </a:ln>
                        </pic:spPr>
                      </pic:pic>
                    </a:graphicData>
                  </a:graphic>
                </wp:inline>
              </w:drawing>
            </w:r>
          </w:p>
        </w:tc>
        <w:tc>
          <w:tcPr>
            <w:tcW w:w="1134" w:type="dxa"/>
            <w:vMerge/>
            <w:vAlign w:val="center"/>
          </w:tcPr>
          <w:p w14:paraId="1D1E7D25" w14:textId="77777777" w:rsidR="00437FE3" w:rsidRPr="00241459" w:rsidRDefault="00437FE3" w:rsidP="005A7041">
            <w:pPr>
              <w:jc w:val="center"/>
              <w:rPr>
                <w:rFonts w:asciiTheme="minorHAnsi" w:hAnsiTheme="minorHAnsi" w:cstheme="minorHAnsi"/>
              </w:rPr>
            </w:pPr>
          </w:p>
        </w:tc>
        <w:tc>
          <w:tcPr>
            <w:tcW w:w="992" w:type="dxa"/>
            <w:vMerge/>
            <w:shd w:val="clear" w:color="auto" w:fill="FFFFFF" w:themeFill="background1"/>
          </w:tcPr>
          <w:p w14:paraId="560489D4" w14:textId="77777777" w:rsidR="00437FE3" w:rsidRPr="00241459" w:rsidRDefault="00437FE3" w:rsidP="0014293C">
            <w:pPr>
              <w:rPr>
                <w:rFonts w:asciiTheme="minorHAnsi" w:hAnsiTheme="minorHAnsi" w:cstheme="minorHAnsi"/>
              </w:rPr>
            </w:pPr>
          </w:p>
        </w:tc>
      </w:tr>
      <w:tr w:rsidR="00CF0EA1" w:rsidRPr="00FC30AA" w14:paraId="1E66BEC3" w14:textId="77777777" w:rsidTr="00437FE3">
        <w:tc>
          <w:tcPr>
            <w:tcW w:w="1418" w:type="dxa"/>
            <w:vMerge/>
            <w:vAlign w:val="center"/>
          </w:tcPr>
          <w:p w14:paraId="3576C1A7" w14:textId="77777777" w:rsidR="00437FE3" w:rsidRPr="00241459" w:rsidRDefault="00437FE3" w:rsidP="0014293C">
            <w:pPr>
              <w:rPr>
                <w:rFonts w:asciiTheme="minorHAnsi" w:hAnsiTheme="minorHAnsi" w:cstheme="minorHAnsi"/>
              </w:rPr>
            </w:pPr>
          </w:p>
        </w:tc>
        <w:tc>
          <w:tcPr>
            <w:tcW w:w="1984" w:type="dxa"/>
            <w:vAlign w:val="center"/>
          </w:tcPr>
          <w:p w14:paraId="38EF232A" w14:textId="1459A985" w:rsidR="00437FE3" w:rsidRPr="00241459" w:rsidRDefault="00890FA9" w:rsidP="005A7041">
            <w:pPr>
              <w:jc w:val="center"/>
              <w:rPr>
                <w:rFonts w:asciiTheme="minorHAnsi" w:hAnsiTheme="minorHAnsi" w:cstheme="minorHAnsi"/>
              </w:rPr>
            </w:pPr>
            <w:r w:rsidRPr="00241459">
              <w:rPr>
                <w:rFonts w:asciiTheme="minorHAnsi" w:hAnsiTheme="minorHAnsi" w:cstheme="minorHAnsi"/>
              </w:rPr>
              <w:t>Fee Level information and invoice</w:t>
            </w:r>
            <w:r w:rsidRPr="00241459" w:rsidDel="00890FA9">
              <w:rPr>
                <w:rFonts w:asciiTheme="minorHAnsi" w:hAnsiTheme="minorHAnsi" w:cstheme="minorHAnsi"/>
              </w:rPr>
              <w:t xml:space="preserve"> </w:t>
            </w:r>
          </w:p>
        </w:tc>
        <w:tc>
          <w:tcPr>
            <w:tcW w:w="2835" w:type="dxa"/>
            <w:vAlign w:val="center"/>
          </w:tcPr>
          <w:p w14:paraId="23BB182C" w14:textId="1294BA38" w:rsidR="00437FE3" w:rsidRPr="00241459" w:rsidRDefault="00437FE3">
            <w:pPr>
              <w:rPr>
                <w:rFonts w:asciiTheme="minorHAnsi" w:hAnsiTheme="minorHAnsi" w:cstheme="minorHAnsi"/>
              </w:rPr>
            </w:pPr>
            <w:r w:rsidRPr="00241459">
              <w:rPr>
                <w:rFonts w:asciiTheme="minorHAnsi" w:hAnsiTheme="minorHAnsi" w:cstheme="minorHAnsi"/>
              </w:rPr>
              <w:t xml:space="preserve">- </w:t>
            </w:r>
            <w:r w:rsidR="00890FA9" w:rsidRPr="00241459">
              <w:rPr>
                <w:rFonts w:asciiTheme="minorHAnsi" w:hAnsiTheme="minorHAnsi" w:cstheme="minorHAnsi"/>
              </w:rPr>
              <w:t>A</w:t>
            </w:r>
            <w:r w:rsidRPr="00241459">
              <w:rPr>
                <w:rFonts w:asciiTheme="minorHAnsi" w:hAnsiTheme="minorHAnsi" w:cstheme="minorHAnsi"/>
              </w:rPr>
              <w:t>pplicant</w:t>
            </w:r>
            <w:r w:rsidR="00890FA9" w:rsidRPr="00241459">
              <w:rPr>
                <w:rFonts w:asciiTheme="minorHAnsi" w:hAnsiTheme="minorHAnsi" w:cstheme="minorHAnsi"/>
              </w:rPr>
              <w:t xml:space="preserve"> informed about fee level</w:t>
            </w:r>
          </w:p>
          <w:p w14:paraId="5B9B20AE" w14:textId="6EB8C4B7" w:rsidR="00437FE3" w:rsidRPr="00241459" w:rsidRDefault="00890FA9" w:rsidP="0014293C">
            <w:pPr>
              <w:rPr>
                <w:rFonts w:asciiTheme="minorHAnsi" w:hAnsiTheme="minorHAnsi" w:cstheme="minorHAnsi"/>
              </w:rPr>
            </w:pPr>
            <w:r w:rsidRPr="00241459">
              <w:rPr>
                <w:rFonts w:asciiTheme="minorHAnsi" w:hAnsiTheme="minorHAnsi" w:cstheme="minorHAnsi"/>
              </w:rPr>
              <w:t>- Invoice produced and shipped out</w:t>
            </w:r>
          </w:p>
        </w:tc>
        <w:tc>
          <w:tcPr>
            <w:tcW w:w="1134" w:type="dxa"/>
            <w:vAlign w:val="center"/>
          </w:tcPr>
          <w:p w14:paraId="6941A51A" w14:textId="77777777" w:rsidR="00437FE3" w:rsidRPr="00241459" w:rsidRDefault="00437FE3" w:rsidP="005A7041">
            <w:pPr>
              <w:jc w:val="center"/>
              <w:rPr>
                <w:rFonts w:asciiTheme="minorHAnsi" w:hAnsiTheme="minorHAnsi" w:cstheme="minorHAnsi"/>
              </w:rPr>
            </w:pPr>
          </w:p>
        </w:tc>
        <w:tc>
          <w:tcPr>
            <w:tcW w:w="1134" w:type="dxa"/>
            <w:vAlign w:val="center"/>
          </w:tcPr>
          <w:p w14:paraId="1667B3E2" w14:textId="77777777" w:rsidR="00437FE3" w:rsidRPr="00241459" w:rsidRDefault="00437FE3" w:rsidP="005A7041">
            <w:pPr>
              <w:jc w:val="center"/>
              <w:rPr>
                <w:rFonts w:asciiTheme="minorHAnsi" w:hAnsiTheme="minorHAnsi" w:cstheme="minorHAnsi"/>
              </w:rPr>
            </w:pPr>
            <w:r w:rsidRPr="00241459">
              <w:rPr>
                <w:rFonts w:asciiTheme="minorHAnsi" w:hAnsiTheme="minorHAnsi" w:cstheme="minorHAnsi"/>
                <w:noProof/>
                <w:lang w:val="en-GB"/>
              </w:rPr>
              <w:drawing>
                <wp:inline distT="0" distB="0" distL="0" distR="0" wp14:anchorId="03A9FC0A" wp14:editId="279C95F6">
                  <wp:extent cx="247650" cy="247650"/>
                  <wp:effectExtent l="0" t="0" r="0" b="0"/>
                  <wp:docPr id="199" name="Picture 199" descr="C:\Users\murfred\Desktop\information.jpg">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 name="Picture 199" descr="C:\Users\murfred\Desktop\information.jpg">
                            <a:hlinkClick r:id="rId29"/>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47669" cy="247669"/>
                          </a:xfrm>
                          <a:prstGeom prst="rect">
                            <a:avLst/>
                          </a:prstGeom>
                          <a:noFill/>
                          <a:ln>
                            <a:noFill/>
                          </a:ln>
                        </pic:spPr>
                      </pic:pic>
                    </a:graphicData>
                  </a:graphic>
                </wp:inline>
              </w:drawing>
            </w:r>
          </w:p>
        </w:tc>
        <w:tc>
          <w:tcPr>
            <w:tcW w:w="1134" w:type="dxa"/>
            <w:vMerge w:val="restart"/>
            <w:vAlign w:val="center"/>
          </w:tcPr>
          <w:p w14:paraId="236CABFC" w14:textId="77777777" w:rsidR="00437FE3" w:rsidRPr="00241459" w:rsidRDefault="00437FE3" w:rsidP="005A7041">
            <w:pPr>
              <w:jc w:val="center"/>
              <w:rPr>
                <w:rFonts w:asciiTheme="minorHAnsi" w:hAnsiTheme="minorHAnsi" w:cstheme="minorHAnsi"/>
              </w:rPr>
            </w:pPr>
            <w:r w:rsidRPr="00241459">
              <w:rPr>
                <w:rFonts w:asciiTheme="minorHAnsi" w:hAnsiTheme="minorHAnsi" w:cstheme="minorHAnsi"/>
              </w:rPr>
              <w:t>Max. 90 days</w:t>
            </w:r>
          </w:p>
        </w:tc>
        <w:tc>
          <w:tcPr>
            <w:tcW w:w="992" w:type="dxa"/>
            <w:vMerge/>
            <w:shd w:val="clear" w:color="auto" w:fill="FFFFFF" w:themeFill="background1"/>
          </w:tcPr>
          <w:p w14:paraId="333B1DDA" w14:textId="77777777" w:rsidR="00437FE3" w:rsidRPr="00241459" w:rsidRDefault="00437FE3" w:rsidP="0014293C">
            <w:pPr>
              <w:rPr>
                <w:rFonts w:asciiTheme="minorHAnsi" w:hAnsiTheme="minorHAnsi" w:cstheme="minorHAnsi"/>
              </w:rPr>
            </w:pPr>
          </w:p>
        </w:tc>
      </w:tr>
      <w:tr w:rsidR="00CF0EA1" w:rsidRPr="00FC30AA" w14:paraId="7EE235F9" w14:textId="77777777" w:rsidTr="00437FE3">
        <w:tc>
          <w:tcPr>
            <w:tcW w:w="1418" w:type="dxa"/>
            <w:vMerge/>
            <w:vAlign w:val="center"/>
          </w:tcPr>
          <w:p w14:paraId="66B0FB01" w14:textId="77777777" w:rsidR="00437FE3" w:rsidRPr="00241459" w:rsidRDefault="00437FE3" w:rsidP="0014293C">
            <w:pPr>
              <w:rPr>
                <w:rFonts w:asciiTheme="minorHAnsi" w:hAnsiTheme="minorHAnsi" w:cstheme="minorHAnsi"/>
              </w:rPr>
            </w:pPr>
          </w:p>
        </w:tc>
        <w:tc>
          <w:tcPr>
            <w:tcW w:w="1984" w:type="dxa"/>
            <w:vAlign w:val="center"/>
          </w:tcPr>
          <w:p w14:paraId="2E9A5019" w14:textId="334073AC" w:rsidR="00437FE3" w:rsidRPr="00241459" w:rsidRDefault="00A94B1A" w:rsidP="005A7041">
            <w:pPr>
              <w:jc w:val="center"/>
              <w:rPr>
                <w:rFonts w:asciiTheme="minorHAnsi" w:hAnsiTheme="minorHAnsi" w:cstheme="minorHAnsi"/>
              </w:rPr>
            </w:pPr>
            <w:r w:rsidRPr="00241459">
              <w:rPr>
                <w:rFonts w:asciiTheme="minorHAnsi" w:hAnsiTheme="minorHAnsi" w:cstheme="minorHAnsi"/>
              </w:rPr>
              <w:t>A</w:t>
            </w:r>
            <w:r w:rsidR="00437FE3" w:rsidRPr="00241459">
              <w:rPr>
                <w:rFonts w:asciiTheme="minorHAnsi" w:hAnsiTheme="minorHAnsi" w:cstheme="minorHAnsi"/>
              </w:rPr>
              <w:t>pplication</w:t>
            </w:r>
            <w:r w:rsidRPr="00241459">
              <w:rPr>
                <w:rFonts w:asciiTheme="minorHAnsi" w:hAnsiTheme="minorHAnsi" w:cstheme="minorHAnsi"/>
              </w:rPr>
              <w:t xml:space="preserve"> amendement</w:t>
            </w:r>
            <w:r w:rsidR="00591C9B" w:rsidRPr="00FC30AA">
              <w:rPr>
                <w:rFonts w:asciiTheme="minorHAnsi" w:hAnsiTheme="minorHAnsi" w:cstheme="minorHAnsi"/>
              </w:rPr>
              <w:t xml:space="preserve"> as necessary</w:t>
            </w:r>
          </w:p>
        </w:tc>
        <w:tc>
          <w:tcPr>
            <w:tcW w:w="2835" w:type="dxa"/>
            <w:vAlign w:val="center"/>
          </w:tcPr>
          <w:p w14:paraId="73841723" w14:textId="546B20ED" w:rsidR="00437FE3" w:rsidRPr="00241459" w:rsidRDefault="00437FE3" w:rsidP="0014293C">
            <w:pPr>
              <w:rPr>
                <w:rFonts w:asciiTheme="minorHAnsi" w:hAnsiTheme="minorHAnsi" w:cstheme="minorHAnsi"/>
              </w:rPr>
            </w:pPr>
            <w:r w:rsidRPr="00241459">
              <w:rPr>
                <w:rFonts w:asciiTheme="minorHAnsi" w:hAnsiTheme="minorHAnsi" w:cstheme="minorHAnsi"/>
              </w:rPr>
              <w:t xml:space="preserve">- </w:t>
            </w:r>
            <w:r w:rsidR="00771B68" w:rsidRPr="00241459">
              <w:rPr>
                <w:rFonts w:asciiTheme="minorHAnsi" w:hAnsiTheme="minorHAnsi" w:cstheme="minorHAnsi"/>
              </w:rPr>
              <w:t>A</w:t>
            </w:r>
            <w:r w:rsidRPr="00241459">
              <w:rPr>
                <w:rFonts w:asciiTheme="minorHAnsi" w:hAnsiTheme="minorHAnsi" w:cstheme="minorHAnsi"/>
              </w:rPr>
              <w:t>mended application submitted, as necessary</w:t>
            </w:r>
          </w:p>
        </w:tc>
        <w:tc>
          <w:tcPr>
            <w:tcW w:w="1134" w:type="dxa"/>
            <w:vAlign w:val="center"/>
          </w:tcPr>
          <w:p w14:paraId="2D789413" w14:textId="77777777" w:rsidR="00437FE3" w:rsidRPr="00241459" w:rsidRDefault="00437FE3" w:rsidP="005A7041">
            <w:pPr>
              <w:jc w:val="center"/>
              <w:rPr>
                <w:rFonts w:asciiTheme="minorHAnsi" w:hAnsiTheme="minorHAnsi" w:cstheme="minorHAnsi"/>
              </w:rPr>
            </w:pPr>
            <w:r w:rsidRPr="00241459">
              <w:rPr>
                <w:rFonts w:asciiTheme="minorHAnsi" w:hAnsiTheme="minorHAnsi" w:cstheme="minorHAnsi"/>
                <w:noProof/>
                <w:lang w:val="en-GB"/>
              </w:rPr>
              <w:drawing>
                <wp:inline distT="0" distB="0" distL="0" distR="0" wp14:anchorId="6BA2459F" wp14:editId="64F68FC5">
                  <wp:extent cx="247650" cy="247650"/>
                  <wp:effectExtent l="0" t="0" r="0" b="0"/>
                  <wp:docPr id="200" name="Picture 200" descr="C:\Users\murfred\Desktop\information.jpg">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 name="Picture 200" descr="C:\Users\murfred\Desktop\information.jpg">
                            <a:hlinkClick r:id="rId30"/>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47669" cy="247669"/>
                          </a:xfrm>
                          <a:prstGeom prst="rect">
                            <a:avLst/>
                          </a:prstGeom>
                          <a:noFill/>
                          <a:ln>
                            <a:noFill/>
                          </a:ln>
                        </pic:spPr>
                      </pic:pic>
                    </a:graphicData>
                  </a:graphic>
                </wp:inline>
              </w:drawing>
            </w:r>
          </w:p>
        </w:tc>
        <w:tc>
          <w:tcPr>
            <w:tcW w:w="1134" w:type="dxa"/>
            <w:vAlign w:val="center"/>
          </w:tcPr>
          <w:p w14:paraId="05D56836" w14:textId="77777777" w:rsidR="00437FE3" w:rsidRPr="00241459" w:rsidRDefault="00437FE3" w:rsidP="005A7041">
            <w:pPr>
              <w:jc w:val="center"/>
              <w:rPr>
                <w:rFonts w:asciiTheme="minorHAnsi" w:hAnsiTheme="minorHAnsi" w:cstheme="minorHAnsi"/>
              </w:rPr>
            </w:pPr>
          </w:p>
        </w:tc>
        <w:tc>
          <w:tcPr>
            <w:tcW w:w="1134" w:type="dxa"/>
            <w:vMerge/>
            <w:vAlign w:val="center"/>
          </w:tcPr>
          <w:p w14:paraId="670B81C8" w14:textId="77777777" w:rsidR="00437FE3" w:rsidRPr="00241459" w:rsidRDefault="00437FE3" w:rsidP="005A7041">
            <w:pPr>
              <w:jc w:val="center"/>
              <w:rPr>
                <w:rFonts w:asciiTheme="minorHAnsi" w:hAnsiTheme="minorHAnsi" w:cstheme="minorHAnsi"/>
              </w:rPr>
            </w:pPr>
          </w:p>
        </w:tc>
        <w:tc>
          <w:tcPr>
            <w:tcW w:w="992" w:type="dxa"/>
            <w:vMerge/>
            <w:shd w:val="clear" w:color="auto" w:fill="FFFFFF" w:themeFill="background1"/>
          </w:tcPr>
          <w:p w14:paraId="3D228133" w14:textId="77777777" w:rsidR="00437FE3" w:rsidRPr="00241459" w:rsidRDefault="00437FE3" w:rsidP="0014293C">
            <w:pPr>
              <w:rPr>
                <w:rFonts w:asciiTheme="minorHAnsi" w:hAnsiTheme="minorHAnsi" w:cstheme="minorHAnsi"/>
              </w:rPr>
            </w:pPr>
          </w:p>
        </w:tc>
      </w:tr>
      <w:tr w:rsidR="00CF0EA1" w:rsidRPr="00FC30AA" w14:paraId="16F4019E" w14:textId="77777777" w:rsidTr="00437FE3">
        <w:tc>
          <w:tcPr>
            <w:tcW w:w="1418" w:type="dxa"/>
            <w:vMerge/>
            <w:vAlign w:val="center"/>
          </w:tcPr>
          <w:p w14:paraId="473D7C3B" w14:textId="77777777" w:rsidR="00437FE3" w:rsidRPr="00241459" w:rsidRDefault="00437FE3" w:rsidP="0014293C">
            <w:pPr>
              <w:rPr>
                <w:rFonts w:asciiTheme="minorHAnsi" w:hAnsiTheme="minorHAnsi" w:cstheme="minorHAnsi"/>
              </w:rPr>
            </w:pPr>
          </w:p>
        </w:tc>
        <w:tc>
          <w:tcPr>
            <w:tcW w:w="1984" w:type="dxa"/>
            <w:vAlign w:val="center"/>
          </w:tcPr>
          <w:p w14:paraId="1CD3B722" w14:textId="660F7171" w:rsidR="00437FE3" w:rsidRPr="00241459" w:rsidRDefault="00F15315" w:rsidP="005A7041">
            <w:pPr>
              <w:jc w:val="center"/>
              <w:rPr>
                <w:rFonts w:asciiTheme="minorHAnsi" w:hAnsiTheme="minorHAnsi" w:cstheme="minorHAnsi"/>
              </w:rPr>
            </w:pPr>
            <w:r w:rsidRPr="00241459">
              <w:rPr>
                <w:rFonts w:asciiTheme="minorHAnsi" w:hAnsiTheme="minorHAnsi" w:cstheme="minorHAnsi"/>
              </w:rPr>
              <w:t>Assignement of the designated inspector</w:t>
            </w:r>
          </w:p>
        </w:tc>
        <w:tc>
          <w:tcPr>
            <w:tcW w:w="2835" w:type="dxa"/>
            <w:vAlign w:val="center"/>
          </w:tcPr>
          <w:p w14:paraId="0D7CEBCE" w14:textId="547F29A6" w:rsidR="00437FE3" w:rsidRPr="00241459" w:rsidRDefault="00437FE3">
            <w:pPr>
              <w:rPr>
                <w:rFonts w:asciiTheme="minorHAnsi" w:hAnsiTheme="minorHAnsi" w:cstheme="minorHAnsi"/>
              </w:rPr>
            </w:pPr>
            <w:r w:rsidRPr="00241459">
              <w:rPr>
                <w:rFonts w:asciiTheme="minorHAnsi" w:hAnsiTheme="minorHAnsi" w:cstheme="minorHAnsi"/>
              </w:rPr>
              <w:t xml:space="preserve">- </w:t>
            </w:r>
            <w:r w:rsidR="00F15315" w:rsidRPr="00241459">
              <w:rPr>
                <w:rFonts w:asciiTheme="minorHAnsi" w:hAnsiTheme="minorHAnsi" w:cstheme="minorHAnsi"/>
              </w:rPr>
              <w:t>Designated inspector ass</w:t>
            </w:r>
            <w:r w:rsidR="00AC0749" w:rsidRPr="00FC30AA">
              <w:rPr>
                <w:rFonts w:asciiTheme="minorHAnsi" w:hAnsiTheme="minorHAnsi" w:cstheme="minorHAnsi"/>
              </w:rPr>
              <w:t>i</w:t>
            </w:r>
            <w:r w:rsidR="00F15315" w:rsidRPr="00241459">
              <w:rPr>
                <w:rFonts w:asciiTheme="minorHAnsi" w:hAnsiTheme="minorHAnsi" w:cstheme="minorHAnsi"/>
              </w:rPr>
              <w:t>gned</w:t>
            </w:r>
            <w:r w:rsidR="00890FA9" w:rsidRPr="00241459" w:rsidDel="00890FA9">
              <w:rPr>
                <w:rFonts w:asciiTheme="minorHAnsi" w:hAnsiTheme="minorHAnsi" w:cstheme="minorHAnsi"/>
              </w:rPr>
              <w:t xml:space="preserve"> </w:t>
            </w:r>
          </w:p>
        </w:tc>
        <w:tc>
          <w:tcPr>
            <w:tcW w:w="1134" w:type="dxa"/>
            <w:vAlign w:val="center"/>
          </w:tcPr>
          <w:p w14:paraId="0C6EED58" w14:textId="77777777" w:rsidR="00437FE3" w:rsidRPr="00241459" w:rsidRDefault="00437FE3" w:rsidP="005A7041">
            <w:pPr>
              <w:jc w:val="center"/>
              <w:rPr>
                <w:rFonts w:asciiTheme="minorHAnsi" w:hAnsiTheme="minorHAnsi" w:cstheme="minorHAnsi"/>
              </w:rPr>
            </w:pPr>
          </w:p>
        </w:tc>
        <w:tc>
          <w:tcPr>
            <w:tcW w:w="1134" w:type="dxa"/>
            <w:vAlign w:val="center"/>
          </w:tcPr>
          <w:p w14:paraId="16940E18" w14:textId="77777777" w:rsidR="00437FE3" w:rsidRPr="00241459" w:rsidRDefault="00437FE3" w:rsidP="005A7041">
            <w:pPr>
              <w:jc w:val="center"/>
              <w:rPr>
                <w:rFonts w:asciiTheme="minorHAnsi" w:hAnsiTheme="minorHAnsi" w:cstheme="minorHAnsi"/>
              </w:rPr>
            </w:pPr>
            <w:r w:rsidRPr="00241459">
              <w:rPr>
                <w:rFonts w:asciiTheme="minorHAnsi" w:hAnsiTheme="minorHAnsi" w:cstheme="minorHAnsi"/>
                <w:noProof/>
                <w:lang w:val="en-GB"/>
              </w:rPr>
              <w:drawing>
                <wp:inline distT="0" distB="0" distL="0" distR="0" wp14:anchorId="36AE46F7" wp14:editId="5186FD83">
                  <wp:extent cx="247650" cy="247650"/>
                  <wp:effectExtent l="0" t="0" r="0" b="0"/>
                  <wp:docPr id="212" name="Picture 212" descr="C:\Users\murfred\Desktop\information.jpg">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 name="Picture 212" descr="C:\Users\murfred\Desktop\information.jpg">
                            <a:hlinkClick r:id="rId31"/>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47669" cy="247669"/>
                          </a:xfrm>
                          <a:prstGeom prst="rect">
                            <a:avLst/>
                          </a:prstGeom>
                          <a:noFill/>
                          <a:ln>
                            <a:noFill/>
                          </a:ln>
                        </pic:spPr>
                      </pic:pic>
                    </a:graphicData>
                  </a:graphic>
                </wp:inline>
              </w:drawing>
            </w:r>
          </w:p>
        </w:tc>
        <w:tc>
          <w:tcPr>
            <w:tcW w:w="1134" w:type="dxa"/>
            <w:vAlign w:val="center"/>
          </w:tcPr>
          <w:p w14:paraId="48ED64A1" w14:textId="77777777" w:rsidR="00437FE3" w:rsidRPr="00241459" w:rsidRDefault="00437FE3" w:rsidP="005A7041">
            <w:pPr>
              <w:jc w:val="center"/>
              <w:rPr>
                <w:rFonts w:asciiTheme="minorHAnsi" w:hAnsiTheme="minorHAnsi" w:cstheme="minorHAnsi"/>
              </w:rPr>
            </w:pPr>
            <w:r w:rsidRPr="00241459">
              <w:rPr>
                <w:rFonts w:asciiTheme="minorHAnsi" w:hAnsiTheme="minorHAnsi" w:cstheme="minorHAnsi"/>
              </w:rPr>
              <w:t>Approx. 30 days</w:t>
            </w:r>
          </w:p>
        </w:tc>
        <w:tc>
          <w:tcPr>
            <w:tcW w:w="992" w:type="dxa"/>
          </w:tcPr>
          <w:p w14:paraId="35BFE95F" w14:textId="06BAF0BF" w:rsidR="00437FE3" w:rsidRPr="00241459" w:rsidRDefault="00437FE3" w:rsidP="0014293C">
            <w:pPr>
              <w:rPr>
                <w:rFonts w:asciiTheme="minorHAnsi" w:hAnsiTheme="minorHAnsi" w:cstheme="minorHAnsi"/>
              </w:rPr>
            </w:pPr>
            <w:r w:rsidRPr="00241459">
              <w:rPr>
                <w:rFonts w:asciiTheme="minorHAnsi" w:hAnsiTheme="minorHAnsi" w:cstheme="minorHAnsi"/>
                <w:noProof/>
                <w:lang w:val="en-GB"/>
              </w:rPr>
              <w:drawing>
                <wp:inline distT="0" distB="0" distL="0" distR="0" wp14:anchorId="4CB2882F" wp14:editId="2B958B38">
                  <wp:extent cx="523875" cy="658524"/>
                  <wp:effectExtent l="0" t="0" r="0" b="825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35162" cy="672713"/>
                          </a:xfrm>
                          <a:prstGeom prst="rect">
                            <a:avLst/>
                          </a:prstGeom>
                          <a:noFill/>
                        </pic:spPr>
                      </pic:pic>
                    </a:graphicData>
                  </a:graphic>
                </wp:inline>
              </w:drawing>
            </w:r>
          </w:p>
        </w:tc>
      </w:tr>
      <w:tr w:rsidR="00CF0EA1" w:rsidRPr="00FC30AA" w14:paraId="453D662B" w14:textId="77777777" w:rsidTr="00437FE3">
        <w:tc>
          <w:tcPr>
            <w:tcW w:w="1418" w:type="dxa"/>
            <w:vMerge/>
            <w:vAlign w:val="center"/>
          </w:tcPr>
          <w:p w14:paraId="29EED51B" w14:textId="77777777" w:rsidR="00437FE3" w:rsidRPr="00241459" w:rsidRDefault="00437FE3" w:rsidP="0014293C">
            <w:pPr>
              <w:rPr>
                <w:rFonts w:asciiTheme="minorHAnsi" w:hAnsiTheme="minorHAnsi" w:cstheme="minorHAnsi"/>
              </w:rPr>
            </w:pPr>
          </w:p>
        </w:tc>
        <w:tc>
          <w:tcPr>
            <w:tcW w:w="1984" w:type="dxa"/>
            <w:shd w:val="clear" w:color="auto" w:fill="D9D9D9" w:themeFill="background1" w:themeFillShade="D9"/>
            <w:vAlign w:val="center"/>
          </w:tcPr>
          <w:p w14:paraId="4A7223F5" w14:textId="7712B81B" w:rsidR="00437FE3" w:rsidRPr="00241459" w:rsidRDefault="00F15315" w:rsidP="005A7041">
            <w:pPr>
              <w:jc w:val="center"/>
              <w:rPr>
                <w:rFonts w:asciiTheme="minorHAnsi" w:hAnsiTheme="minorHAnsi" w:cstheme="minorHAnsi"/>
              </w:rPr>
            </w:pPr>
            <w:r w:rsidRPr="00241459">
              <w:rPr>
                <w:rFonts w:asciiTheme="minorHAnsi" w:hAnsiTheme="minorHAnsi" w:cstheme="minorHAnsi"/>
              </w:rPr>
              <w:t>A</w:t>
            </w:r>
            <w:r w:rsidR="00437FE3" w:rsidRPr="00241459">
              <w:rPr>
                <w:rFonts w:asciiTheme="minorHAnsi" w:hAnsiTheme="minorHAnsi" w:cstheme="minorHAnsi"/>
              </w:rPr>
              <w:t>pplication</w:t>
            </w:r>
            <w:r w:rsidRPr="00241459">
              <w:rPr>
                <w:rFonts w:asciiTheme="minorHAnsi" w:hAnsiTheme="minorHAnsi" w:cstheme="minorHAnsi"/>
              </w:rPr>
              <w:t xml:space="preserve"> rejection</w:t>
            </w:r>
          </w:p>
        </w:tc>
        <w:tc>
          <w:tcPr>
            <w:tcW w:w="2835" w:type="dxa"/>
            <w:shd w:val="clear" w:color="auto" w:fill="D9D9D9" w:themeFill="background1" w:themeFillShade="D9"/>
            <w:vAlign w:val="center"/>
          </w:tcPr>
          <w:p w14:paraId="17DA3BDB" w14:textId="563358A2" w:rsidR="00437FE3" w:rsidRPr="00241459" w:rsidRDefault="00437FE3" w:rsidP="0014293C">
            <w:pPr>
              <w:rPr>
                <w:rFonts w:asciiTheme="minorHAnsi" w:hAnsiTheme="minorHAnsi" w:cstheme="minorHAnsi"/>
              </w:rPr>
            </w:pPr>
            <w:r w:rsidRPr="00241459">
              <w:rPr>
                <w:rFonts w:asciiTheme="minorHAnsi" w:hAnsiTheme="minorHAnsi" w:cstheme="minorHAnsi"/>
              </w:rPr>
              <w:t xml:space="preserve">- </w:t>
            </w:r>
            <w:r w:rsidR="00AC0749" w:rsidRPr="00FC30AA">
              <w:rPr>
                <w:rFonts w:asciiTheme="minorHAnsi" w:hAnsiTheme="minorHAnsi" w:cstheme="minorHAnsi"/>
              </w:rPr>
              <w:t>A</w:t>
            </w:r>
            <w:r w:rsidRPr="00241459">
              <w:rPr>
                <w:rFonts w:asciiTheme="minorHAnsi" w:hAnsiTheme="minorHAnsi" w:cstheme="minorHAnsi"/>
              </w:rPr>
              <w:t xml:space="preserve">pplicant &amp; </w:t>
            </w:r>
            <w:r w:rsidR="00CA0FE9" w:rsidRPr="00241459">
              <w:rPr>
                <w:rFonts w:asciiTheme="minorHAnsi" w:hAnsiTheme="minorHAnsi" w:cstheme="minorHAnsi"/>
              </w:rPr>
              <w:t>inspector</w:t>
            </w:r>
            <w:r w:rsidR="00AC0749" w:rsidRPr="00FC30AA">
              <w:rPr>
                <w:rFonts w:asciiTheme="minorHAnsi" w:hAnsiTheme="minorHAnsi" w:cstheme="minorHAnsi"/>
              </w:rPr>
              <w:t xml:space="preserve"> notification</w:t>
            </w:r>
          </w:p>
          <w:p w14:paraId="1D673EF7" w14:textId="391F0ACD" w:rsidR="00437FE3" w:rsidRPr="00241459" w:rsidRDefault="00437FE3" w:rsidP="0014293C">
            <w:pPr>
              <w:rPr>
                <w:rFonts w:asciiTheme="minorHAnsi" w:hAnsiTheme="minorHAnsi" w:cstheme="minorHAnsi"/>
              </w:rPr>
            </w:pPr>
            <w:r w:rsidRPr="00241459">
              <w:rPr>
                <w:rFonts w:asciiTheme="minorHAnsi" w:hAnsiTheme="minorHAnsi" w:cstheme="minorHAnsi"/>
              </w:rPr>
              <w:t xml:space="preserve">- </w:t>
            </w:r>
            <w:r w:rsidR="00771B68" w:rsidRPr="00241459">
              <w:rPr>
                <w:rFonts w:asciiTheme="minorHAnsi" w:hAnsiTheme="minorHAnsi" w:cstheme="minorHAnsi"/>
              </w:rPr>
              <w:t>C</w:t>
            </w:r>
            <w:r w:rsidRPr="00241459">
              <w:rPr>
                <w:rFonts w:asciiTheme="minorHAnsi" w:hAnsiTheme="minorHAnsi" w:cstheme="minorHAnsi"/>
              </w:rPr>
              <w:t>ompute financial balance</w:t>
            </w:r>
          </w:p>
        </w:tc>
        <w:tc>
          <w:tcPr>
            <w:tcW w:w="1134" w:type="dxa"/>
            <w:shd w:val="clear" w:color="auto" w:fill="D9D9D9" w:themeFill="background1" w:themeFillShade="D9"/>
            <w:vAlign w:val="center"/>
          </w:tcPr>
          <w:p w14:paraId="1CE74261" w14:textId="77777777" w:rsidR="00437FE3" w:rsidRPr="00241459" w:rsidRDefault="00437FE3" w:rsidP="005A7041">
            <w:pPr>
              <w:jc w:val="center"/>
              <w:rPr>
                <w:rFonts w:asciiTheme="minorHAnsi" w:hAnsiTheme="minorHAnsi" w:cstheme="minorHAnsi"/>
              </w:rPr>
            </w:pPr>
          </w:p>
        </w:tc>
        <w:tc>
          <w:tcPr>
            <w:tcW w:w="1134" w:type="dxa"/>
            <w:shd w:val="clear" w:color="auto" w:fill="D9D9D9" w:themeFill="background1" w:themeFillShade="D9"/>
            <w:vAlign w:val="center"/>
          </w:tcPr>
          <w:p w14:paraId="6EEA4300" w14:textId="77777777" w:rsidR="00437FE3" w:rsidRPr="00241459" w:rsidRDefault="00437FE3" w:rsidP="005A7041">
            <w:pPr>
              <w:jc w:val="center"/>
              <w:rPr>
                <w:rFonts w:asciiTheme="minorHAnsi" w:hAnsiTheme="minorHAnsi" w:cstheme="minorHAnsi"/>
              </w:rPr>
            </w:pPr>
            <w:r w:rsidRPr="00241459">
              <w:rPr>
                <w:rFonts w:asciiTheme="minorHAnsi" w:hAnsiTheme="minorHAnsi" w:cstheme="minorHAnsi"/>
                <w:noProof/>
                <w:lang w:val="en-GB"/>
              </w:rPr>
              <w:drawing>
                <wp:inline distT="0" distB="0" distL="0" distR="0" wp14:anchorId="339FA816" wp14:editId="230ABC10">
                  <wp:extent cx="247650" cy="247650"/>
                  <wp:effectExtent l="0" t="0" r="0" b="0"/>
                  <wp:docPr id="215" name="Picture 215" descr="C:\Users\murfred\Desktop\information.jpg">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urfred\Desktop\information.jp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47669" cy="247669"/>
                          </a:xfrm>
                          <a:prstGeom prst="rect">
                            <a:avLst/>
                          </a:prstGeom>
                          <a:noFill/>
                          <a:ln>
                            <a:noFill/>
                          </a:ln>
                        </pic:spPr>
                      </pic:pic>
                    </a:graphicData>
                  </a:graphic>
                </wp:inline>
              </w:drawing>
            </w:r>
          </w:p>
        </w:tc>
        <w:tc>
          <w:tcPr>
            <w:tcW w:w="1134" w:type="dxa"/>
            <w:shd w:val="clear" w:color="auto" w:fill="D9D9D9" w:themeFill="background1" w:themeFillShade="D9"/>
            <w:vAlign w:val="center"/>
          </w:tcPr>
          <w:p w14:paraId="2C1946F2" w14:textId="77777777" w:rsidR="00437FE3" w:rsidRPr="00241459" w:rsidRDefault="00437FE3" w:rsidP="005A7041">
            <w:pPr>
              <w:jc w:val="center"/>
              <w:rPr>
                <w:rFonts w:asciiTheme="minorHAnsi" w:hAnsiTheme="minorHAnsi" w:cstheme="minorHAnsi"/>
              </w:rPr>
            </w:pPr>
          </w:p>
        </w:tc>
        <w:tc>
          <w:tcPr>
            <w:tcW w:w="992" w:type="dxa"/>
            <w:vMerge w:val="restart"/>
          </w:tcPr>
          <w:p w14:paraId="5940D17C" w14:textId="357130FD" w:rsidR="00437FE3" w:rsidRPr="00241459" w:rsidRDefault="00D67F47" w:rsidP="0014293C">
            <w:pPr>
              <w:rPr>
                <w:rFonts w:asciiTheme="minorHAnsi" w:hAnsiTheme="minorHAnsi" w:cstheme="minorHAnsi"/>
              </w:rPr>
            </w:pPr>
            <w:r>
              <w:rPr>
                <w:rFonts w:asciiTheme="minorHAnsi" w:hAnsiTheme="minorHAnsi" w:cstheme="minorHAnsi"/>
                <w:noProof/>
              </w:rPr>
              <mc:AlternateContent>
                <mc:Choice Requires="wpg">
                  <w:drawing>
                    <wp:anchor distT="0" distB="0" distL="114300" distR="114300" simplePos="0" relativeHeight="251723776" behindDoc="0" locked="0" layoutInCell="1" allowOverlap="1" wp14:anchorId="2F1E8391" wp14:editId="6909BBA9">
                      <wp:simplePos x="0" y="0"/>
                      <wp:positionH relativeFrom="column">
                        <wp:posOffset>-61595</wp:posOffset>
                      </wp:positionH>
                      <wp:positionV relativeFrom="paragraph">
                        <wp:posOffset>81915</wp:posOffset>
                      </wp:positionV>
                      <wp:extent cx="686435" cy="3763010"/>
                      <wp:effectExtent l="4445" t="6350" r="4445" b="2540"/>
                      <wp:wrapNone/>
                      <wp:docPr id="45"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435" cy="3763010"/>
                                <a:chOff x="0" y="0"/>
                                <a:chExt cx="6864" cy="37631"/>
                              </a:xfrm>
                            </wpg:grpSpPr>
                            <wps:wsp>
                              <wps:cNvPr id="46" name="Down Arrow 29"/>
                              <wps:cNvSpPr>
                                <a:spLocks noChangeArrowheads="1"/>
                              </wps:cNvSpPr>
                              <wps:spPr bwMode="auto">
                                <a:xfrm>
                                  <a:off x="2000" y="0"/>
                                  <a:ext cx="2356" cy="37631"/>
                                </a:xfrm>
                                <a:prstGeom prst="downArrow">
                                  <a:avLst>
                                    <a:gd name="adj1" fmla="val 44954"/>
                                    <a:gd name="adj2" fmla="val 49988"/>
                                  </a:avLst>
                                </a:prstGeom>
                                <a:solidFill>
                                  <a:srgbClr val="92D050"/>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wps:wsp>
                              <wps:cNvPr id="47" name="Text Box 19"/>
                              <wps:cNvSpPr txBox="1">
                                <a:spLocks noChangeArrowheads="1"/>
                              </wps:cNvSpPr>
                              <wps:spPr bwMode="auto">
                                <a:xfrm>
                                  <a:off x="0" y="13335"/>
                                  <a:ext cx="6864" cy="603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51E966" w14:textId="77777777" w:rsidR="00854FAE" w:rsidRDefault="00854FAE" w:rsidP="00971B8D">
                                    <w:pPr>
                                      <w:jc w:val="center"/>
                                    </w:pPr>
                                    <w:r>
                                      <w:t>Approx.</w:t>
                                    </w:r>
                                  </w:p>
                                  <w:p w14:paraId="4A73D861" w14:textId="77777777" w:rsidR="00854FAE" w:rsidRDefault="00854FAE" w:rsidP="00971B8D">
                                    <w:pPr>
                                      <w:jc w:val="center"/>
                                    </w:pPr>
                                    <w:r>
                                      <w:t>6 months</w:t>
                                    </w:r>
                                  </w:p>
                                </w:txbxContent>
                              </wps:txbx>
                              <wps:bodyPr rot="0" vert="horz" wrap="square" lIns="91440" tIns="45720" rIns="9144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2F1E8391" id="Group 8" o:spid="_x0000_s1029" style="position:absolute;margin-left:-4.85pt;margin-top:6.45pt;width:54.05pt;height:296.3pt;z-index:251723776" coordsize="6864,376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">
                      <v:shape id="Down Arrow 29" o:spid="_x0000_s1030" type="#_x0000_t67" style="position:absolute;left:2000;width:2356;height:376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" adj="20924,5945" fillcolor="#92d050" stroked="f" strokeweight="2pt"/>
                      <v:shape id="Text Box 19" o:spid="_x0000_s1031" type="#_x0000_t202" style="position:absolute;top:13335;width:6864;height:60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" stroked="f">
                        <v:textbox style="mso-fit-shape-to-text:t">
                          <w:txbxContent>
                            <w:p w14:paraId="7D51E966" w14:textId="77777777" w:rsidR="00854FAE" w:rsidRDefault="00854FAE" w:rsidP="00971B8D">
                              <w:pPr>
                                <w:jc w:val="center"/>
                              </w:pPr>
                              <w:r>
                                <w:t>Approx.</w:t>
                              </w:r>
                            </w:p>
                            <w:p w14:paraId="4A73D861" w14:textId="77777777" w:rsidR="00854FAE" w:rsidRDefault="00854FAE" w:rsidP="00971B8D">
                              <w:pPr>
                                <w:jc w:val="center"/>
                              </w:pPr>
                              <w:r>
                                <w:t>6 months</w:t>
                              </w:r>
                            </w:p>
                          </w:txbxContent>
                        </v:textbox>
                      </v:shape>
                    </v:group>
                  </w:pict>
                </mc:Fallback>
              </mc:AlternateContent>
            </w:r>
          </w:p>
          <w:p w14:paraId="31DFC944" w14:textId="79F3D908" w:rsidR="00437FE3" w:rsidRPr="00241459" w:rsidRDefault="00437FE3" w:rsidP="0014293C">
            <w:pPr>
              <w:rPr>
                <w:rFonts w:asciiTheme="minorHAnsi" w:hAnsiTheme="minorHAnsi" w:cstheme="minorHAnsi"/>
              </w:rPr>
            </w:pPr>
          </w:p>
        </w:tc>
      </w:tr>
      <w:tr w:rsidR="00CF0EA1" w:rsidRPr="00FC30AA" w14:paraId="4668635B" w14:textId="77777777" w:rsidTr="00437FE3">
        <w:tc>
          <w:tcPr>
            <w:tcW w:w="1418" w:type="dxa"/>
            <w:vMerge w:val="restart"/>
            <w:vAlign w:val="center"/>
          </w:tcPr>
          <w:p w14:paraId="7DC38E60" w14:textId="41F26E1E" w:rsidR="00437FE3" w:rsidRPr="00241459" w:rsidRDefault="00437FE3" w:rsidP="00D519B4">
            <w:pPr>
              <w:jc w:val="center"/>
              <w:rPr>
                <w:rFonts w:asciiTheme="minorHAnsi" w:hAnsiTheme="minorHAnsi" w:cstheme="minorHAnsi"/>
              </w:rPr>
            </w:pPr>
            <w:r w:rsidRPr="00241459">
              <w:rPr>
                <w:rFonts w:asciiTheme="minorHAnsi" w:hAnsiTheme="minorHAnsi" w:cstheme="minorHAnsi"/>
              </w:rPr>
              <w:t>Technical investigation</w:t>
            </w:r>
            <w:r w:rsidR="005549C6" w:rsidRPr="00241459">
              <w:rPr>
                <w:rFonts w:asciiTheme="minorHAnsi" w:hAnsiTheme="minorHAnsi" w:cstheme="minorHAnsi"/>
              </w:rPr>
              <w:t xml:space="preserve"> </w:t>
            </w:r>
            <w:r w:rsidRPr="00241459">
              <w:rPr>
                <w:rFonts w:asciiTheme="minorHAnsi" w:hAnsiTheme="minorHAnsi" w:cstheme="minorHAnsi"/>
              </w:rPr>
              <w:t>&amp; recommendation</w:t>
            </w:r>
          </w:p>
        </w:tc>
        <w:tc>
          <w:tcPr>
            <w:tcW w:w="1984" w:type="dxa"/>
            <w:vAlign w:val="center"/>
          </w:tcPr>
          <w:p w14:paraId="5239FBA0" w14:textId="77777777" w:rsidR="00437FE3" w:rsidRPr="00241459" w:rsidRDefault="00437FE3" w:rsidP="005A7041">
            <w:pPr>
              <w:jc w:val="center"/>
              <w:rPr>
                <w:rFonts w:asciiTheme="minorHAnsi" w:hAnsiTheme="minorHAnsi" w:cstheme="minorHAnsi"/>
              </w:rPr>
            </w:pPr>
            <w:r w:rsidRPr="00241459">
              <w:rPr>
                <w:rFonts w:asciiTheme="minorHAnsi" w:hAnsiTheme="minorHAnsi" w:cstheme="minorHAnsi"/>
              </w:rPr>
              <w:t>Submission of documents</w:t>
            </w:r>
          </w:p>
        </w:tc>
        <w:tc>
          <w:tcPr>
            <w:tcW w:w="2835" w:type="dxa"/>
            <w:vAlign w:val="center"/>
          </w:tcPr>
          <w:p w14:paraId="1577019E" w14:textId="0C7756AF" w:rsidR="00437FE3" w:rsidRPr="00241459" w:rsidRDefault="00437FE3" w:rsidP="00AA56CB">
            <w:pPr>
              <w:rPr>
                <w:rFonts w:asciiTheme="minorHAnsi" w:hAnsiTheme="minorHAnsi" w:cstheme="minorHAnsi"/>
              </w:rPr>
            </w:pPr>
            <w:r w:rsidRPr="00241459">
              <w:rPr>
                <w:rFonts w:asciiTheme="minorHAnsi" w:hAnsiTheme="minorHAnsi" w:cstheme="minorHAnsi"/>
              </w:rPr>
              <w:t xml:space="preserve">- </w:t>
            </w:r>
            <w:r w:rsidR="00771B68" w:rsidRPr="00241459">
              <w:rPr>
                <w:rFonts w:asciiTheme="minorHAnsi" w:hAnsiTheme="minorHAnsi" w:cstheme="minorHAnsi"/>
              </w:rPr>
              <w:t>D</w:t>
            </w:r>
            <w:r w:rsidRPr="00241459">
              <w:rPr>
                <w:rFonts w:asciiTheme="minorHAnsi" w:hAnsiTheme="minorHAnsi" w:cstheme="minorHAnsi"/>
              </w:rPr>
              <w:t>ocuments provided</w:t>
            </w:r>
            <w:r w:rsidR="00484B49" w:rsidRPr="00241459">
              <w:rPr>
                <w:rFonts w:asciiTheme="minorHAnsi" w:hAnsiTheme="minorHAnsi" w:cstheme="minorHAnsi"/>
              </w:rPr>
              <w:t xml:space="preserve"> by the applicant</w:t>
            </w:r>
          </w:p>
        </w:tc>
        <w:tc>
          <w:tcPr>
            <w:tcW w:w="1134" w:type="dxa"/>
            <w:vAlign w:val="center"/>
          </w:tcPr>
          <w:p w14:paraId="1185D1BC" w14:textId="77777777" w:rsidR="00437FE3" w:rsidRPr="00241459" w:rsidRDefault="00437FE3" w:rsidP="005A7041">
            <w:pPr>
              <w:jc w:val="center"/>
              <w:rPr>
                <w:rFonts w:asciiTheme="minorHAnsi" w:hAnsiTheme="minorHAnsi" w:cstheme="minorHAnsi"/>
              </w:rPr>
            </w:pPr>
            <w:r w:rsidRPr="00241459">
              <w:rPr>
                <w:rFonts w:asciiTheme="minorHAnsi" w:hAnsiTheme="minorHAnsi" w:cstheme="minorHAnsi"/>
                <w:noProof/>
                <w:lang w:val="en-GB"/>
              </w:rPr>
              <w:drawing>
                <wp:inline distT="0" distB="0" distL="0" distR="0" wp14:anchorId="12759260" wp14:editId="61DF956A">
                  <wp:extent cx="247650" cy="247650"/>
                  <wp:effectExtent l="0" t="0" r="0" b="0"/>
                  <wp:docPr id="216" name="Picture 216" descr="C:\Users\murfred\Desktop\information.jpg">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urfred\Desktop\information.jp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47669" cy="247669"/>
                          </a:xfrm>
                          <a:prstGeom prst="rect">
                            <a:avLst/>
                          </a:prstGeom>
                          <a:noFill/>
                          <a:ln>
                            <a:noFill/>
                          </a:ln>
                        </pic:spPr>
                      </pic:pic>
                    </a:graphicData>
                  </a:graphic>
                </wp:inline>
              </w:drawing>
            </w:r>
          </w:p>
        </w:tc>
        <w:tc>
          <w:tcPr>
            <w:tcW w:w="1134" w:type="dxa"/>
            <w:vAlign w:val="center"/>
          </w:tcPr>
          <w:p w14:paraId="55CBC9C6" w14:textId="77777777" w:rsidR="00437FE3" w:rsidRPr="00241459" w:rsidRDefault="00437FE3" w:rsidP="005A7041">
            <w:pPr>
              <w:jc w:val="center"/>
              <w:rPr>
                <w:rFonts w:asciiTheme="minorHAnsi" w:hAnsiTheme="minorHAnsi" w:cstheme="minorHAnsi"/>
              </w:rPr>
            </w:pPr>
          </w:p>
        </w:tc>
        <w:tc>
          <w:tcPr>
            <w:tcW w:w="1134" w:type="dxa"/>
            <w:vMerge w:val="restart"/>
            <w:vAlign w:val="center"/>
          </w:tcPr>
          <w:p w14:paraId="06089EC7" w14:textId="77777777" w:rsidR="00437FE3" w:rsidRPr="00241459" w:rsidRDefault="00437FE3" w:rsidP="005A7041">
            <w:pPr>
              <w:jc w:val="center"/>
              <w:rPr>
                <w:rFonts w:asciiTheme="minorHAnsi" w:hAnsiTheme="minorHAnsi" w:cstheme="minorHAnsi"/>
              </w:rPr>
            </w:pPr>
            <w:r w:rsidRPr="00241459">
              <w:rPr>
                <w:rFonts w:asciiTheme="minorHAnsi" w:hAnsiTheme="minorHAnsi" w:cstheme="minorHAnsi"/>
              </w:rPr>
              <w:t>3-4 months</w:t>
            </w:r>
          </w:p>
        </w:tc>
        <w:tc>
          <w:tcPr>
            <w:tcW w:w="992" w:type="dxa"/>
            <w:vMerge/>
          </w:tcPr>
          <w:p w14:paraId="345861B4" w14:textId="651BF9FA" w:rsidR="00437FE3" w:rsidRPr="00241459" w:rsidRDefault="00437FE3" w:rsidP="0014293C">
            <w:pPr>
              <w:rPr>
                <w:rFonts w:asciiTheme="minorHAnsi" w:hAnsiTheme="minorHAnsi" w:cstheme="minorHAnsi"/>
              </w:rPr>
            </w:pPr>
          </w:p>
        </w:tc>
      </w:tr>
      <w:tr w:rsidR="00CF0EA1" w:rsidRPr="00FC30AA" w14:paraId="0C63095B" w14:textId="77777777" w:rsidTr="00437FE3">
        <w:tc>
          <w:tcPr>
            <w:tcW w:w="1418" w:type="dxa"/>
            <w:vMerge/>
            <w:vAlign w:val="center"/>
          </w:tcPr>
          <w:p w14:paraId="2DB87F96" w14:textId="77777777" w:rsidR="00437FE3" w:rsidRPr="00241459" w:rsidRDefault="00437FE3" w:rsidP="0014293C">
            <w:pPr>
              <w:rPr>
                <w:rFonts w:asciiTheme="minorHAnsi" w:hAnsiTheme="minorHAnsi" w:cstheme="minorHAnsi"/>
              </w:rPr>
            </w:pPr>
          </w:p>
        </w:tc>
        <w:tc>
          <w:tcPr>
            <w:tcW w:w="1984" w:type="dxa"/>
            <w:vAlign w:val="center"/>
          </w:tcPr>
          <w:p w14:paraId="1A037C0E" w14:textId="27E02B0D" w:rsidR="00437FE3" w:rsidRPr="00241459" w:rsidRDefault="00437FE3" w:rsidP="005A7041">
            <w:pPr>
              <w:jc w:val="center"/>
              <w:rPr>
                <w:rFonts w:asciiTheme="minorHAnsi" w:hAnsiTheme="minorHAnsi" w:cstheme="minorHAnsi"/>
              </w:rPr>
            </w:pPr>
            <w:r w:rsidRPr="00241459">
              <w:rPr>
                <w:rFonts w:asciiTheme="minorHAnsi" w:hAnsiTheme="minorHAnsi" w:cstheme="minorHAnsi"/>
              </w:rPr>
              <w:t>Review of documents</w:t>
            </w:r>
          </w:p>
        </w:tc>
        <w:tc>
          <w:tcPr>
            <w:tcW w:w="2835" w:type="dxa"/>
            <w:vAlign w:val="center"/>
          </w:tcPr>
          <w:p w14:paraId="12BAE168" w14:textId="7150FCC9" w:rsidR="00437FE3" w:rsidRPr="00241459" w:rsidRDefault="00437FE3" w:rsidP="0014293C">
            <w:pPr>
              <w:rPr>
                <w:rFonts w:asciiTheme="minorHAnsi" w:hAnsiTheme="minorHAnsi" w:cstheme="minorHAnsi"/>
              </w:rPr>
            </w:pPr>
            <w:r w:rsidRPr="00241459">
              <w:rPr>
                <w:rFonts w:asciiTheme="minorHAnsi" w:hAnsiTheme="minorHAnsi" w:cstheme="minorHAnsi"/>
              </w:rPr>
              <w:t xml:space="preserve">- </w:t>
            </w:r>
            <w:r w:rsidR="00771B68" w:rsidRPr="00241459">
              <w:rPr>
                <w:rFonts w:asciiTheme="minorHAnsi" w:hAnsiTheme="minorHAnsi" w:cstheme="minorHAnsi"/>
              </w:rPr>
              <w:t>F</w:t>
            </w:r>
            <w:r w:rsidR="00FC5152" w:rsidRPr="00241459">
              <w:rPr>
                <w:rFonts w:asciiTheme="minorHAnsi" w:hAnsiTheme="minorHAnsi" w:cstheme="minorHAnsi"/>
              </w:rPr>
              <w:t>indings /</w:t>
            </w:r>
            <w:r w:rsidRPr="00241459">
              <w:rPr>
                <w:rFonts w:asciiTheme="minorHAnsi" w:hAnsiTheme="minorHAnsi" w:cstheme="minorHAnsi"/>
              </w:rPr>
              <w:t xml:space="preserve">comments notified </w:t>
            </w:r>
            <w:r w:rsidR="00484B49" w:rsidRPr="00241459">
              <w:rPr>
                <w:rFonts w:asciiTheme="minorHAnsi" w:hAnsiTheme="minorHAnsi" w:cstheme="minorHAnsi"/>
              </w:rPr>
              <w:t xml:space="preserve">to the </w:t>
            </w:r>
            <w:r w:rsidRPr="00241459">
              <w:rPr>
                <w:rFonts w:asciiTheme="minorHAnsi" w:hAnsiTheme="minorHAnsi" w:cstheme="minorHAnsi"/>
              </w:rPr>
              <w:t>applicant</w:t>
            </w:r>
            <w:r w:rsidR="00104B76" w:rsidRPr="00241459">
              <w:rPr>
                <w:rFonts w:asciiTheme="minorHAnsi" w:hAnsiTheme="minorHAnsi" w:cstheme="minorHAnsi"/>
              </w:rPr>
              <w:t xml:space="preserve"> in OMS</w:t>
            </w:r>
          </w:p>
        </w:tc>
        <w:tc>
          <w:tcPr>
            <w:tcW w:w="1134" w:type="dxa"/>
            <w:vAlign w:val="center"/>
          </w:tcPr>
          <w:p w14:paraId="26660EBA" w14:textId="77777777" w:rsidR="00437FE3" w:rsidRPr="00241459" w:rsidRDefault="00437FE3" w:rsidP="005A7041">
            <w:pPr>
              <w:jc w:val="center"/>
              <w:rPr>
                <w:rFonts w:asciiTheme="minorHAnsi" w:hAnsiTheme="minorHAnsi" w:cstheme="minorHAnsi"/>
              </w:rPr>
            </w:pPr>
          </w:p>
        </w:tc>
        <w:tc>
          <w:tcPr>
            <w:tcW w:w="1134" w:type="dxa"/>
            <w:vAlign w:val="center"/>
          </w:tcPr>
          <w:p w14:paraId="344FB509" w14:textId="77777777" w:rsidR="00437FE3" w:rsidRPr="00241459" w:rsidRDefault="00437FE3" w:rsidP="005A7041">
            <w:pPr>
              <w:jc w:val="center"/>
              <w:rPr>
                <w:rFonts w:asciiTheme="minorHAnsi" w:hAnsiTheme="minorHAnsi" w:cstheme="minorHAnsi"/>
              </w:rPr>
            </w:pPr>
            <w:r w:rsidRPr="00241459">
              <w:rPr>
                <w:rFonts w:asciiTheme="minorHAnsi" w:hAnsiTheme="minorHAnsi" w:cstheme="minorHAnsi"/>
                <w:noProof/>
                <w:lang w:val="en-GB"/>
              </w:rPr>
              <w:drawing>
                <wp:inline distT="0" distB="0" distL="0" distR="0" wp14:anchorId="3542EC5B" wp14:editId="5973F2A0">
                  <wp:extent cx="247650" cy="247650"/>
                  <wp:effectExtent l="0" t="0" r="0" b="0"/>
                  <wp:docPr id="218" name="Picture 218" descr="C:\Users\murfred\Desktop\information.jpg">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urfred\Desktop\information.jp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47669" cy="247669"/>
                          </a:xfrm>
                          <a:prstGeom prst="rect">
                            <a:avLst/>
                          </a:prstGeom>
                          <a:noFill/>
                          <a:ln>
                            <a:noFill/>
                          </a:ln>
                        </pic:spPr>
                      </pic:pic>
                    </a:graphicData>
                  </a:graphic>
                </wp:inline>
              </w:drawing>
            </w:r>
          </w:p>
        </w:tc>
        <w:tc>
          <w:tcPr>
            <w:tcW w:w="1134" w:type="dxa"/>
            <w:vMerge/>
            <w:vAlign w:val="center"/>
          </w:tcPr>
          <w:p w14:paraId="70E0EE56" w14:textId="77777777" w:rsidR="00437FE3" w:rsidRPr="00241459" w:rsidRDefault="00437FE3" w:rsidP="005A7041">
            <w:pPr>
              <w:jc w:val="center"/>
              <w:rPr>
                <w:rFonts w:asciiTheme="minorHAnsi" w:hAnsiTheme="minorHAnsi" w:cstheme="minorHAnsi"/>
              </w:rPr>
            </w:pPr>
          </w:p>
        </w:tc>
        <w:tc>
          <w:tcPr>
            <w:tcW w:w="992" w:type="dxa"/>
            <w:vMerge/>
          </w:tcPr>
          <w:p w14:paraId="1A5373EF" w14:textId="1BA4E985" w:rsidR="00437FE3" w:rsidRPr="00241459" w:rsidRDefault="00437FE3" w:rsidP="0014293C">
            <w:pPr>
              <w:rPr>
                <w:rFonts w:asciiTheme="minorHAnsi" w:hAnsiTheme="minorHAnsi" w:cstheme="minorHAnsi"/>
              </w:rPr>
            </w:pPr>
          </w:p>
        </w:tc>
      </w:tr>
      <w:tr w:rsidR="00CF0EA1" w:rsidRPr="00FC30AA" w14:paraId="008DFFD3" w14:textId="77777777" w:rsidTr="00437FE3">
        <w:tc>
          <w:tcPr>
            <w:tcW w:w="1418" w:type="dxa"/>
            <w:vMerge/>
            <w:vAlign w:val="center"/>
          </w:tcPr>
          <w:p w14:paraId="4E6AA068" w14:textId="77777777" w:rsidR="00437FE3" w:rsidRPr="00241459" w:rsidRDefault="00437FE3" w:rsidP="0014293C">
            <w:pPr>
              <w:rPr>
                <w:rFonts w:asciiTheme="minorHAnsi" w:hAnsiTheme="minorHAnsi" w:cstheme="minorHAnsi"/>
              </w:rPr>
            </w:pPr>
          </w:p>
        </w:tc>
        <w:tc>
          <w:tcPr>
            <w:tcW w:w="1984" w:type="dxa"/>
            <w:vAlign w:val="center"/>
          </w:tcPr>
          <w:p w14:paraId="6B988E69" w14:textId="77777777" w:rsidR="00437FE3" w:rsidRPr="00241459" w:rsidRDefault="00437FE3" w:rsidP="005A7041">
            <w:pPr>
              <w:jc w:val="center"/>
              <w:rPr>
                <w:rFonts w:asciiTheme="minorHAnsi" w:hAnsiTheme="minorHAnsi" w:cstheme="minorHAnsi"/>
              </w:rPr>
            </w:pPr>
            <w:r w:rsidRPr="00241459">
              <w:rPr>
                <w:rFonts w:asciiTheme="minorHAnsi" w:hAnsiTheme="minorHAnsi" w:cstheme="minorHAnsi"/>
              </w:rPr>
              <w:t>Quality Assurance internal audit &amp; statement</w:t>
            </w:r>
          </w:p>
        </w:tc>
        <w:tc>
          <w:tcPr>
            <w:tcW w:w="2835" w:type="dxa"/>
            <w:vAlign w:val="center"/>
          </w:tcPr>
          <w:p w14:paraId="569C3E7D" w14:textId="77777777" w:rsidR="00437FE3" w:rsidRPr="00241459" w:rsidRDefault="00437FE3" w:rsidP="0014293C">
            <w:pPr>
              <w:rPr>
                <w:rFonts w:asciiTheme="minorHAnsi" w:hAnsiTheme="minorHAnsi" w:cstheme="minorHAnsi"/>
              </w:rPr>
            </w:pPr>
            <w:r w:rsidRPr="00241459">
              <w:rPr>
                <w:rFonts w:asciiTheme="minorHAnsi" w:hAnsiTheme="minorHAnsi" w:cstheme="minorHAnsi"/>
              </w:rPr>
              <w:t>- Internal audit completed</w:t>
            </w:r>
          </w:p>
          <w:p w14:paraId="4316346D" w14:textId="5CCD7E72" w:rsidR="00437FE3" w:rsidRPr="00241459" w:rsidRDefault="00437FE3" w:rsidP="0014293C">
            <w:pPr>
              <w:rPr>
                <w:rFonts w:asciiTheme="minorHAnsi" w:hAnsiTheme="minorHAnsi" w:cstheme="minorHAnsi"/>
              </w:rPr>
            </w:pPr>
            <w:r w:rsidRPr="00241459">
              <w:rPr>
                <w:rFonts w:asciiTheme="minorHAnsi" w:hAnsiTheme="minorHAnsi" w:cstheme="minorHAnsi"/>
              </w:rPr>
              <w:t xml:space="preserve">- </w:t>
            </w:r>
            <w:r w:rsidR="0032106E" w:rsidRPr="00241459">
              <w:rPr>
                <w:rFonts w:asciiTheme="minorHAnsi" w:hAnsiTheme="minorHAnsi" w:cstheme="minorHAnsi"/>
              </w:rPr>
              <w:t xml:space="preserve">Part 147 </w:t>
            </w:r>
            <w:r w:rsidRPr="00241459">
              <w:rPr>
                <w:rFonts w:asciiTheme="minorHAnsi" w:hAnsiTheme="minorHAnsi" w:cstheme="minorHAnsi"/>
              </w:rPr>
              <w:t>compliance confirmed</w:t>
            </w:r>
          </w:p>
        </w:tc>
        <w:tc>
          <w:tcPr>
            <w:tcW w:w="1134" w:type="dxa"/>
            <w:vAlign w:val="center"/>
          </w:tcPr>
          <w:p w14:paraId="45E60C78" w14:textId="77777777" w:rsidR="00437FE3" w:rsidRPr="00241459" w:rsidRDefault="00437FE3" w:rsidP="005A7041">
            <w:pPr>
              <w:jc w:val="center"/>
              <w:rPr>
                <w:rFonts w:asciiTheme="minorHAnsi" w:hAnsiTheme="minorHAnsi" w:cstheme="minorHAnsi"/>
              </w:rPr>
            </w:pPr>
            <w:r w:rsidRPr="00241459">
              <w:rPr>
                <w:rFonts w:asciiTheme="minorHAnsi" w:hAnsiTheme="minorHAnsi" w:cstheme="minorHAnsi"/>
                <w:noProof/>
                <w:lang w:val="en-GB"/>
              </w:rPr>
              <w:drawing>
                <wp:inline distT="0" distB="0" distL="0" distR="0" wp14:anchorId="2E7992B0" wp14:editId="502FCC46">
                  <wp:extent cx="247650" cy="247650"/>
                  <wp:effectExtent l="0" t="0" r="0" b="0"/>
                  <wp:docPr id="236" name="Picture 236" descr="C:\Users\murfred\Desktop\information.jpg">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urfred\Desktop\information.jp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47669" cy="247669"/>
                          </a:xfrm>
                          <a:prstGeom prst="rect">
                            <a:avLst/>
                          </a:prstGeom>
                          <a:noFill/>
                          <a:ln>
                            <a:noFill/>
                          </a:ln>
                        </pic:spPr>
                      </pic:pic>
                    </a:graphicData>
                  </a:graphic>
                </wp:inline>
              </w:drawing>
            </w:r>
          </w:p>
        </w:tc>
        <w:tc>
          <w:tcPr>
            <w:tcW w:w="1134" w:type="dxa"/>
            <w:vAlign w:val="center"/>
          </w:tcPr>
          <w:p w14:paraId="25792D63" w14:textId="77777777" w:rsidR="00437FE3" w:rsidRPr="00241459" w:rsidRDefault="00437FE3" w:rsidP="005A7041">
            <w:pPr>
              <w:jc w:val="center"/>
              <w:rPr>
                <w:rFonts w:asciiTheme="minorHAnsi" w:hAnsiTheme="minorHAnsi" w:cstheme="minorHAnsi"/>
              </w:rPr>
            </w:pPr>
          </w:p>
        </w:tc>
        <w:tc>
          <w:tcPr>
            <w:tcW w:w="1134" w:type="dxa"/>
            <w:vMerge/>
            <w:vAlign w:val="center"/>
          </w:tcPr>
          <w:p w14:paraId="34CF07FB" w14:textId="77777777" w:rsidR="00437FE3" w:rsidRPr="00241459" w:rsidRDefault="00437FE3" w:rsidP="005A7041">
            <w:pPr>
              <w:jc w:val="center"/>
              <w:rPr>
                <w:rFonts w:asciiTheme="minorHAnsi" w:hAnsiTheme="minorHAnsi" w:cstheme="minorHAnsi"/>
              </w:rPr>
            </w:pPr>
          </w:p>
        </w:tc>
        <w:tc>
          <w:tcPr>
            <w:tcW w:w="992" w:type="dxa"/>
            <w:vMerge/>
          </w:tcPr>
          <w:p w14:paraId="47B62CDD" w14:textId="5BB7350B" w:rsidR="00437FE3" w:rsidRPr="00241459" w:rsidRDefault="00437FE3" w:rsidP="0014293C">
            <w:pPr>
              <w:rPr>
                <w:rFonts w:asciiTheme="minorHAnsi" w:hAnsiTheme="minorHAnsi" w:cstheme="minorHAnsi"/>
              </w:rPr>
            </w:pPr>
          </w:p>
        </w:tc>
      </w:tr>
      <w:tr w:rsidR="00CF0EA1" w:rsidRPr="00FC30AA" w14:paraId="5D8C43D6" w14:textId="77777777" w:rsidTr="00437FE3">
        <w:tc>
          <w:tcPr>
            <w:tcW w:w="1418" w:type="dxa"/>
            <w:vMerge/>
            <w:vAlign w:val="center"/>
          </w:tcPr>
          <w:p w14:paraId="629BE564" w14:textId="77777777" w:rsidR="00437FE3" w:rsidRPr="00241459" w:rsidRDefault="00437FE3" w:rsidP="0014293C">
            <w:pPr>
              <w:rPr>
                <w:rFonts w:asciiTheme="minorHAnsi" w:hAnsiTheme="minorHAnsi" w:cstheme="minorHAnsi"/>
              </w:rPr>
            </w:pPr>
          </w:p>
        </w:tc>
        <w:tc>
          <w:tcPr>
            <w:tcW w:w="1984" w:type="dxa"/>
            <w:vAlign w:val="center"/>
          </w:tcPr>
          <w:p w14:paraId="11BC1FD3" w14:textId="77777777" w:rsidR="00437FE3" w:rsidRPr="00241459" w:rsidRDefault="00437FE3" w:rsidP="005A7041">
            <w:pPr>
              <w:jc w:val="center"/>
              <w:rPr>
                <w:rFonts w:asciiTheme="minorHAnsi" w:hAnsiTheme="minorHAnsi" w:cstheme="minorHAnsi"/>
              </w:rPr>
            </w:pPr>
            <w:r w:rsidRPr="00241459">
              <w:rPr>
                <w:rFonts w:asciiTheme="minorHAnsi" w:hAnsiTheme="minorHAnsi" w:cstheme="minorHAnsi"/>
              </w:rPr>
              <w:t>On-site audit</w:t>
            </w:r>
          </w:p>
        </w:tc>
        <w:tc>
          <w:tcPr>
            <w:tcW w:w="2835" w:type="dxa"/>
            <w:vAlign w:val="center"/>
          </w:tcPr>
          <w:p w14:paraId="7E0BCEE0" w14:textId="05ED9965" w:rsidR="00437FE3" w:rsidRPr="00241459" w:rsidRDefault="00437FE3" w:rsidP="0014293C">
            <w:pPr>
              <w:rPr>
                <w:rFonts w:asciiTheme="minorHAnsi" w:hAnsiTheme="minorHAnsi" w:cstheme="minorHAnsi"/>
              </w:rPr>
            </w:pPr>
            <w:r w:rsidRPr="00241459">
              <w:rPr>
                <w:rFonts w:asciiTheme="minorHAnsi" w:hAnsiTheme="minorHAnsi" w:cstheme="minorHAnsi"/>
              </w:rPr>
              <w:t xml:space="preserve">- </w:t>
            </w:r>
            <w:r w:rsidR="00607D5F" w:rsidRPr="00241459">
              <w:rPr>
                <w:rFonts w:asciiTheme="minorHAnsi" w:hAnsiTheme="minorHAnsi" w:cstheme="minorHAnsi"/>
              </w:rPr>
              <w:t>Audit plan</w:t>
            </w:r>
            <w:r w:rsidRPr="00241459">
              <w:rPr>
                <w:rFonts w:asciiTheme="minorHAnsi" w:hAnsiTheme="minorHAnsi" w:cstheme="minorHAnsi"/>
              </w:rPr>
              <w:t>- Audit completed</w:t>
            </w:r>
          </w:p>
        </w:tc>
        <w:tc>
          <w:tcPr>
            <w:tcW w:w="1134" w:type="dxa"/>
            <w:vAlign w:val="center"/>
          </w:tcPr>
          <w:p w14:paraId="260C5380" w14:textId="77777777" w:rsidR="00437FE3" w:rsidRPr="00241459" w:rsidRDefault="00437FE3" w:rsidP="005A7041">
            <w:pPr>
              <w:jc w:val="center"/>
              <w:rPr>
                <w:rFonts w:asciiTheme="minorHAnsi" w:hAnsiTheme="minorHAnsi" w:cstheme="minorHAnsi"/>
              </w:rPr>
            </w:pPr>
          </w:p>
        </w:tc>
        <w:tc>
          <w:tcPr>
            <w:tcW w:w="1134" w:type="dxa"/>
            <w:vAlign w:val="center"/>
          </w:tcPr>
          <w:p w14:paraId="41EC0D2C" w14:textId="77777777" w:rsidR="00437FE3" w:rsidRPr="00241459" w:rsidRDefault="00437FE3" w:rsidP="005A7041">
            <w:pPr>
              <w:jc w:val="center"/>
              <w:rPr>
                <w:rFonts w:asciiTheme="minorHAnsi" w:hAnsiTheme="minorHAnsi" w:cstheme="minorHAnsi"/>
              </w:rPr>
            </w:pPr>
            <w:r w:rsidRPr="00241459">
              <w:rPr>
                <w:rFonts w:asciiTheme="minorHAnsi" w:hAnsiTheme="minorHAnsi" w:cstheme="minorHAnsi"/>
                <w:noProof/>
                <w:lang w:val="en-GB"/>
              </w:rPr>
              <w:drawing>
                <wp:inline distT="0" distB="0" distL="0" distR="0" wp14:anchorId="742FBCB7" wp14:editId="54BC85B3">
                  <wp:extent cx="247650" cy="247650"/>
                  <wp:effectExtent l="0" t="0" r="0" b="0"/>
                  <wp:docPr id="220" name="Picture 220" descr="C:\Users\murfred\Desktop\information.jpg">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urfred\Desktop\information.jp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47669" cy="247669"/>
                          </a:xfrm>
                          <a:prstGeom prst="rect">
                            <a:avLst/>
                          </a:prstGeom>
                          <a:noFill/>
                          <a:ln>
                            <a:noFill/>
                          </a:ln>
                        </pic:spPr>
                      </pic:pic>
                    </a:graphicData>
                  </a:graphic>
                </wp:inline>
              </w:drawing>
            </w:r>
          </w:p>
        </w:tc>
        <w:tc>
          <w:tcPr>
            <w:tcW w:w="1134" w:type="dxa"/>
            <w:vMerge/>
            <w:vAlign w:val="center"/>
          </w:tcPr>
          <w:p w14:paraId="17C22941" w14:textId="77777777" w:rsidR="00437FE3" w:rsidRPr="00241459" w:rsidRDefault="00437FE3" w:rsidP="005A7041">
            <w:pPr>
              <w:jc w:val="center"/>
              <w:rPr>
                <w:rFonts w:asciiTheme="minorHAnsi" w:hAnsiTheme="minorHAnsi" w:cstheme="minorHAnsi"/>
              </w:rPr>
            </w:pPr>
          </w:p>
        </w:tc>
        <w:tc>
          <w:tcPr>
            <w:tcW w:w="992" w:type="dxa"/>
            <w:vMerge/>
          </w:tcPr>
          <w:p w14:paraId="6DDFC3E2" w14:textId="2A485055" w:rsidR="00437FE3" w:rsidRPr="00241459" w:rsidRDefault="00437FE3" w:rsidP="0014293C">
            <w:pPr>
              <w:rPr>
                <w:rFonts w:asciiTheme="minorHAnsi" w:hAnsiTheme="minorHAnsi" w:cstheme="minorHAnsi"/>
              </w:rPr>
            </w:pPr>
          </w:p>
        </w:tc>
      </w:tr>
      <w:tr w:rsidR="00CF0EA1" w:rsidRPr="00FC30AA" w14:paraId="3192974F" w14:textId="77777777" w:rsidTr="00437FE3">
        <w:tc>
          <w:tcPr>
            <w:tcW w:w="1418" w:type="dxa"/>
            <w:vMerge/>
            <w:vAlign w:val="center"/>
          </w:tcPr>
          <w:p w14:paraId="69135576" w14:textId="77777777" w:rsidR="00437FE3" w:rsidRPr="00241459" w:rsidRDefault="00437FE3" w:rsidP="0014293C">
            <w:pPr>
              <w:rPr>
                <w:rFonts w:asciiTheme="minorHAnsi" w:hAnsiTheme="minorHAnsi" w:cstheme="minorHAnsi"/>
              </w:rPr>
            </w:pPr>
          </w:p>
        </w:tc>
        <w:tc>
          <w:tcPr>
            <w:tcW w:w="1984" w:type="dxa"/>
            <w:vAlign w:val="center"/>
          </w:tcPr>
          <w:p w14:paraId="0B7FE39C" w14:textId="14D789DB" w:rsidR="00437FE3" w:rsidRPr="00241459" w:rsidRDefault="00437FE3" w:rsidP="005A7041">
            <w:pPr>
              <w:jc w:val="center"/>
              <w:rPr>
                <w:rFonts w:asciiTheme="minorHAnsi" w:hAnsiTheme="minorHAnsi" w:cstheme="minorHAnsi"/>
              </w:rPr>
            </w:pPr>
            <w:bookmarkStart w:id="21" w:name="overview2"/>
            <w:bookmarkEnd w:id="21"/>
            <w:r w:rsidRPr="00241459">
              <w:rPr>
                <w:rFonts w:asciiTheme="minorHAnsi" w:hAnsiTheme="minorHAnsi" w:cstheme="minorHAnsi"/>
              </w:rPr>
              <w:t>Audit report &amp; findings notification</w:t>
            </w:r>
          </w:p>
        </w:tc>
        <w:tc>
          <w:tcPr>
            <w:tcW w:w="2835" w:type="dxa"/>
            <w:vAlign w:val="center"/>
          </w:tcPr>
          <w:p w14:paraId="558F25BB" w14:textId="77777777" w:rsidR="002C0E45" w:rsidRPr="00FC30AA" w:rsidRDefault="002C0E45" w:rsidP="0014293C">
            <w:pPr>
              <w:rPr>
                <w:rFonts w:asciiTheme="minorHAnsi" w:hAnsiTheme="minorHAnsi" w:cstheme="minorHAnsi"/>
              </w:rPr>
            </w:pPr>
            <w:r w:rsidRPr="00FC30AA">
              <w:rPr>
                <w:rFonts w:asciiTheme="minorHAnsi" w:hAnsiTheme="minorHAnsi" w:cstheme="minorHAnsi"/>
              </w:rPr>
              <w:t>- OMS accesss granted to the organization</w:t>
            </w:r>
          </w:p>
          <w:p w14:paraId="077C2AB2" w14:textId="5F642A3C" w:rsidR="00437FE3" w:rsidRPr="00241459" w:rsidRDefault="00437FE3" w:rsidP="0014293C">
            <w:pPr>
              <w:rPr>
                <w:rFonts w:asciiTheme="minorHAnsi" w:hAnsiTheme="minorHAnsi" w:cstheme="minorHAnsi"/>
              </w:rPr>
            </w:pPr>
            <w:r w:rsidRPr="00241459">
              <w:rPr>
                <w:rFonts w:asciiTheme="minorHAnsi" w:hAnsiTheme="minorHAnsi" w:cstheme="minorHAnsi"/>
              </w:rPr>
              <w:t>- Audit report provided to applicant</w:t>
            </w:r>
            <w:r w:rsidR="00104B76" w:rsidRPr="00241459">
              <w:rPr>
                <w:rFonts w:asciiTheme="minorHAnsi" w:hAnsiTheme="minorHAnsi" w:cstheme="minorHAnsi"/>
              </w:rPr>
              <w:t xml:space="preserve"> in OMS</w:t>
            </w:r>
          </w:p>
          <w:p w14:paraId="444B9E54" w14:textId="26C213FE" w:rsidR="00931C23" w:rsidRPr="00241459" w:rsidRDefault="00931C23" w:rsidP="0014293C">
            <w:pPr>
              <w:rPr>
                <w:rFonts w:asciiTheme="minorHAnsi" w:hAnsiTheme="minorHAnsi" w:cstheme="minorHAnsi"/>
              </w:rPr>
            </w:pPr>
          </w:p>
        </w:tc>
        <w:tc>
          <w:tcPr>
            <w:tcW w:w="1134" w:type="dxa"/>
            <w:vAlign w:val="center"/>
          </w:tcPr>
          <w:p w14:paraId="2405E15F" w14:textId="77777777" w:rsidR="00437FE3" w:rsidRPr="00241459" w:rsidRDefault="00437FE3" w:rsidP="005A7041">
            <w:pPr>
              <w:jc w:val="center"/>
              <w:rPr>
                <w:rFonts w:asciiTheme="minorHAnsi" w:hAnsiTheme="minorHAnsi" w:cstheme="minorHAnsi"/>
              </w:rPr>
            </w:pPr>
          </w:p>
        </w:tc>
        <w:tc>
          <w:tcPr>
            <w:tcW w:w="1134" w:type="dxa"/>
            <w:vAlign w:val="center"/>
          </w:tcPr>
          <w:p w14:paraId="10A3BFB9" w14:textId="77777777" w:rsidR="00437FE3" w:rsidRPr="00241459" w:rsidRDefault="00437FE3" w:rsidP="005A7041">
            <w:pPr>
              <w:jc w:val="center"/>
              <w:rPr>
                <w:rFonts w:asciiTheme="minorHAnsi" w:hAnsiTheme="minorHAnsi" w:cstheme="minorHAnsi"/>
              </w:rPr>
            </w:pPr>
            <w:r w:rsidRPr="00241459">
              <w:rPr>
                <w:rFonts w:asciiTheme="minorHAnsi" w:hAnsiTheme="minorHAnsi" w:cstheme="minorHAnsi"/>
                <w:noProof/>
                <w:lang w:val="en-GB"/>
              </w:rPr>
              <w:drawing>
                <wp:inline distT="0" distB="0" distL="0" distR="0" wp14:anchorId="344A4191" wp14:editId="5F620FEC">
                  <wp:extent cx="247650" cy="247650"/>
                  <wp:effectExtent l="0" t="0" r="0" b="0"/>
                  <wp:docPr id="221" name="Picture 221" descr="C:\Users\murfred\Desktop\information.jpg">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urfred\Desktop\information.jp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47669" cy="247669"/>
                          </a:xfrm>
                          <a:prstGeom prst="rect">
                            <a:avLst/>
                          </a:prstGeom>
                          <a:noFill/>
                          <a:ln>
                            <a:noFill/>
                          </a:ln>
                        </pic:spPr>
                      </pic:pic>
                    </a:graphicData>
                  </a:graphic>
                </wp:inline>
              </w:drawing>
            </w:r>
          </w:p>
        </w:tc>
        <w:tc>
          <w:tcPr>
            <w:tcW w:w="1134" w:type="dxa"/>
            <w:vMerge/>
            <w:vAlign w:val="center"/>
          </w:tcPr>
          <w:p w14:paraId="74FED73F" w14:textId="77777777" w:rsidR="00437FE3" w:rsidRPr="00241459" w:rsidRDefault="00437FE3" w:rsidP="005A7041">
            <w:pPr>
              <w:jc w:val="center"/>
              <w:rPr>
                <w:rFonts w:asciiTheme="minorHAnsi" w:hAnsiTheme="minorHAnsi" w:cstheme="minorHAnsi"/>
              </w:rPr>
            </w:pPr>
          </w:p>
        </w:tc>
        <w:tc>
          <w:tcPr>
            <w:tcW w:w="992" w:type="dxa"/>
            <w:vMerge/>
          </w:tcPr>
          <w:p w14:paraId="5FC3BC3E" w14:textId="17CC1729" w:rsidR="00437FE3" w:rsidRPr="00241459" w:rsidRDefault="00437FE3" w:rsidP="0014293C">
            <w:pPr>
              <w:rPr>
                <w:rFonts w:asciiTheme="minorHAnsi" w:hAnsiTheme="minorHAnsi" w:cstheme="minorHAnsi"/>
              </w:rPr>
            </w:pPr>
          </w:p>
        </w:tc>
      </w:tr>
      <w:tr w:rsidR="00CF0EA1" w:rsidRPr="00FC30AA" w14:paraId="2E752EDE" w14:textId="77777777" w:rsidTr="00437FE3">
        <w:tc>
          <w:tcPr>
            <w:tcW w:w="1418" w:type="dxa"/>
            <w:vMerge/>
            <w:vAlign w:val="center"/>
          </w:tcPr>
          <w:p w14:paraId="5FC38671" w14:textId="77777777" w:rsidR="00437FE3" w:rsidRPr="00241459" w:rsidRDefault="00437FE3" w:rsidP="0014293C">
            <w:pPr>
              <w:rPr>
                <w:rFonts w:asciiTheme="minorHAnsi" w:hAnsiTheme="minorHAnsi" w:cstheme="minorHAnsi"/>
              </w:rPr>
            </w:pPr>
          </w:p>
        </w:tc>
        <w:tc>
          <w:tcPr>
            <w:tcW w:w="1984" w:type="dxa"/>
            <w:vAlign w:val="center"/>
          </w:tcPr>
          <w:p w14:paraId="6B098799" w14:textId="77777777" w:rsidR="00437FE3" w:rsidRPr="00241459" w:rsidRDefault="00437FE3" w:rsidP="005A7041">
            <w:pPr>
              <w:jc w:val="center"/>
              <w:rPr>
                <w:rFonts w:asciiTheme="minorHAnsi" w:hAnsiTheme="minorHAnsi" w:cstheme="minorHAnsi"/>
              </w:rPr>
            </w:pPr>
            <w:r w:rsidRPr="00241459">
              <w:rPr>
                <w:rFonts w:asciiTheme="minorHAnsi" w:hAnsiTheme="minorHAnsi" w:cstheme="minorHAnsi"/>
              </w:rPr>
              <w:t>Corrective actions</w:t>
            </w:r>
          </w:p>
        </w:tc>
        <w:tc>
          <w:tcPr>
            <w:tcW w:w="2835" w:type="dxa"/>
            <w:vAlign w:val="center"/>
          </w:tcPr>
          <w:p w14:paraId="67A3DDA9" w14:textId="0B0E3C47" w:rsidR="00437FE3" w:rsidRPr="00241459" w:rsidRDefault="00437FE3" w:rsidP="00104B76">
            <w:pPr>
              <w:rPr>
                <w:rFonts w:asciiTheme="minorHAnsi" w:hAnsiTheme="minorHAnsi" w:cstheme="minorHAnsi"/>
              </w:rPr>
            </w:pPr>
            <w:r w:rsidRPr="00241459">
              <w:rPr>
                <w:rFonts w:asciiTheme="minorHAnsi" w:hAnsiTheme="minorHAnsi" w:cstheme="minorHAnsi"/>
              </w:rPr>
              <w:t>-</w:t>
            </w:r>
            <w:r w:rsidR="00862AA2" w:rsidRPr="00FC30AA">
              <w:rPr>
                <w:rFonts w:asciiTheme="minorHAnsi" w:hAnsiTheme="minorHAnsi" w:cstheme="minorHAnsi"/>
              </w:rPr>
              <w:t xml:space="preserve"> </w:t>
            </w:r>
            <w:r w:rsidRPr="00241459">
              <w:rPr>
                <w:rFonts w:asciiTheme="minorHAnsi" w:hAnsiTheme="minorHAnsi" w:cstheme="minorHAnsi"/>
              </w:rPr>
              <w:t>Corrective Action Plan defined</w:t>
            </w:r>
            <w:r w:rsidR="00104B76" w:rsidRPr="00241459">
              <w:rPr>
                <w:rFonts w:asciiTheme="minorHAnsi" w:hAnsiTheme="minorHAnsi" w:cstheme="minorHAnsi"/>
              </w:rPr>
              <w:t xml:space="preserve"> in OMS</w:t>
            </w:r>
          </w:p>
          <w:p w14:paraId="147B7796" w14:textId="4F57B8F6" w:rsidR="00437FE3" w:rsidRPr="00241459" w:rsidRDefault="00437FE3" w:rsidP="0014293C">
            <w:pPr>
              <w:rPr>
                <w:rFonts w:asciiTheme="minorHAnsi" w:hAnsiTheme="minorHAnsi" w:cstheme="minorHAnsi"/>
              </w:rPr>
            </w:pPr>
            <w:r w:rsidRPr="00241459">
              <w:rPr>
                <w:rFonts w:asciiTheme="minorHAnsi" w:hAnsiTheme="minorHAnsi" w:cstheme="minorHAnsi"/>
              </w:rPr>
              <w:t>-</w:t>
            </w:r>
            <w:r w:rsidR="009206F5" w:rsidRPr="00FC30AA">
              <w:rPr>
                <w:rFonts w:asciiTheme="minorHAnsi" w:hAnsiTheme="minorHAnsi" w:cstheme="minorHAnsi"/>
              </w:rPr>
              <w:t>C</w:t>
            </w:r>
            <w:r w:rsidRPr="00241459">
              <w:rPr>
                <w:rFonts w:asciiTheme="minorHAnsi" w:hAnsiTheme="minorHAnsi" w:cstheme="minorHAnsi"/>
              </w:rPr>
              <w:t xml:space="preserve">corrective actions </w:t>
            </w:r>
            <w:r w:rsidR="009206F5" w:rsidRPr="00FC30AA">
              <w:rPr>
                <w:rFonts w:asciiTheme="minorHAnsi" w:hAnsiTheme="minorHAnsi" w:cstheme="minorHAnsi"/>
              </w:rPr>
              <w:t>implemented</w:t>
            </w:r>
            <w:r w:rsidR="009206F5" w:rsidRPr="00241459">
              <w:rPr>
                <w:rFonts w:asciiTheme="minorHAnsi" w:hAnsiTheme="minorHAnsi" w:cstheme="minorHAnsi"/>
              </w:rPr>
              <w:t xml:space="preserve"> </w:t>
            </w:r>
          </w:p>
        </w:tc>
        <w:tc>
          <w:tcPr>
            <w:tcW w:w="1134" w:type="dxa"/>
            <w:vAlign w:val="center"/>
          </w:tcPr>
          <w:p w14:paraId="5FA76B24" w14:textId="77777777" w:rsidR="00437FE3" w:rsidRPr="00241459" w:rsidRDefault="00437FE3" w:rsidP="005A7041">
            <w:pPr>
              <w:jc w:val="center"/>
              <w:rPr>
                <w:rFonts w:asciiTheme="minorHAnsi" w:hAnsiTheme="minorHAnsi" w:cstheme="minorHAnsi"/>
              </w:rPr>
            </w:pPr>
            <w:r w:rsidRPr="00241459">
              <w:rPr>
                <w:rFonts w:asciiTheme="minorHAnsi" w:hAnsiTheme="minorHAnsi" w:cstheme="minorHAnsi"/>
                <w:noProof/>
                <w:lang w:val="en-GB"/>
              </w:rPr>
              <w:drawing>
                <wp:inline distT="0" distB="0" distL="0" distR="0" wp14:anchorId="7599A1A7" wp14:editId="5009C027">
                  <wp:extent cx="247650" cy="247650"/>
                  <wp:effectExtent l="0" t="0" r="0" b="0"/>
                  <wp:docPr id="222" name="Picture 222" descr="C:\Users\murfred\Desktop\information.jpg">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urfred\Desktop\information.jp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47669" cy="247669"/>
                          </a:xfrm>
                          <a:prstGeom prst="rect">
                            <a:avLst/>
                          </a:prstGeom>
                          <a:noFill/>
                          <a:ln>
                            <a:noFill/>
                          </a:ln>
                        </pic:spPr>
                      </pic:pic>
                    </a:graphicData>
                  </a:graphic>
                </wp:inline>
              </w:drawing>
            </w:r>
          </w:p>
        </w:tc>
        <w:tc>
          <w:tcPr>
            <w:tcW w:w="1134" w:type="dxa"/>
            <w:vAlign w:val="center"/>
          </w:tcPr>
          <w:p w14:paraId="34C62004" w14:textId="77777777" w:rsidR="00437FE3" w:rsidRPr="00241459" w:rsidRDefault="00437FE3" w:rsidP="005A7041">
            <w:pPr>
              <w:jc w:val="center"/>
              <w:rPr>
                <w:rFonts w:asciiTheme="minorHAnsi" w:hAnsiTheme="minorHAnsi" w:cstheme="minorHAnsi"/>
              </w:rPr>
            </w:pPr>
          </w:p>
        </w:tc>
        <w:tc>
          <w:tcPr>
            <w:tcW w:w="1134" w:type="dxa"/>
            <w:vMerge w:val="restart"/>
            <w:vAlign w:val="center"/>
          </w:tcPr>
          <w:p w14:paraId="2FC70E6C" w14:textId="77777777" w:rsidR="00437FE3" w:rsidRPr="00241459" w:rsidRDefault="00437FE3" w:rsidP="005A7041">
            <w:pPr>
              <w:jc w:val="center"/>
              <w:rPr>
                <w:rFonts w:asciiTheme="minorHAnsi" w:hAnsiTheme="minorHAnsi" w:cstheme="minorHAnsi"/>
              </w:rPr>
            </w:pPr>
            <w:r w:rsidRPr="00241459">
              <w:rPr>
                <w:rFonts w:asciiTheme="minorHAnsi" w:hAnsiTheme="minorHAnsi" w:cstheme="minorHAnsi"/>
              </w:rPr>
              <w:t>3 months</w:t>
            </w:r>
          </w:p>
        </w:tc>
        <w:tc>
          <w:tcPr>
            <w:tcW w:w="992" w:type="dxa"/>
            <w:vMerge/>
          </w:tcPr>
          <w:p w14:paraId="35B5A664" w14:textId="33A19E20" w:rsidR="00437FE3" w:rsidRPr="00241459" w:rsidRDefault="00437FE3" w:rsidP="0014293C">
            <w:pPr>
              <w:rPr>
                <w:rFonts w:asciiTheme="minorHAnsi" w:hAnsiTheme="minorHAnsi" w:cstheme="minorHAnsi"/>
              </w:rPr>
            </w:pPr>
          </w:p>
        </w:tc>
      </w:tr>
      <w:tr w:rsidR="00CF0EA1" w:rsidRPr="00FC30AA" w14:paraId="782AF808" w14:textId="77777777" w:rsidTr="00437FE3">
        <w:tc>
          <w:tcPr>
            <w:tcW w:w="1418" w:type="dxa"/>
            <w:vMerge/>
            <w:vAlign w:val="center"/>
          </w:tcPr>
          <w:p w14:paraId="6093D6E3" w14:textId="77777777" w:rsidR="00437FE3" w:rsidRPr="00241459" w:rsidRDefault="00437FE3" w:rsidP="0014293C">
            <w:pPr>
              <w:rPr>
                <w:rFonts w:asciiTheme="minorHAnsi" w:hAnsiTheme="minorHAnsi" w:cstheme="minorHAnsi"/>
              </w:rPr>
            </w:pPr>
          </w:p>
        </w:tc>
        <w:tc>
          <w:tcPr>
            <w:tcW w:w="1984" w:type="dxa"/>
            <w:vAlign w:val="center"/>
          </w:tcPr>
          <w:p w14:paraId="22A7A3F3" w14:textId="77777777" w:rsidR="00437FE3" w:rsidRPr="00241459" w:rsidRDefault="00437FE3" w:rsidP="005A7041">
            <w:pPr>
              <w:jc w:val="center"/>
              <w:rPr>
                <w:rFonts w:asciiTheme="minorHAnsi" w:hAnsiTheme="minorHAnsi" w:cstheme="minorHAnsi"/>
              </w:rPr>
            </w:pPr>
            <w:r w:rsidRPr="00241459">
              <w:rPr>
                <w:rFonts w:asciiTheme="minorHAnsi" w:hAnsiTheme="minorHAnsi" w:cstheme="minorHAnsi"/>
              </w:rPr>
              <w:t>Closure of findings</w:t>
            </w:r>
          </w:p>
        </w:tc>
        <w:tc>
          <w:tcPr>
            <w:tcW w:w="2835" w:type="dxa"/>
            <w:vAlign w:val="center"/>
          </w:tcPr>
          <w:p w14:paraId="144960D2" w14:textId="54712DF8" w:rsidR="00437FE3" w:rsidRPr="00241459" w:rsidRDefault="00437FE3" w:rsidP="0014293C">
            <w:pPr>
              <w:rPr>
                <w:rFonts w:asciiTheme="minorHAnsi" w:hAnsiTheme="minorHAnsi" w:cstheme="minorHAnsi"/>
              </w:rPr>
            </w:pPr>
            <w:r w:rsidRPr="00241459">
              <w:rPr>
                <w:rFonts w:asciiTheme="minorHAnsi" w:hAnsiTheme="minorHAnsi" w:cstheme="minorHAnsi"/>
              </w:rPr>
              <w:t xml:space="preserve">-Follow-up </w:t>
            </w:r>
            <w:r w:rsidR="00862AA2" w:rsidRPr="00FC30AA">
              <w:rPr>
                <w:rFonts w:asciiTheme="minorHAnsi" w:hAnsiTheme="minorHAnsi" w:cstheme="minorHAnsi"/>
              </w:rPr>
              <w:t xml:space="preserve">on-site </w:t>
            </w:r>
            <w:r w:rsidRPr="00241459">
              <w:rPr>
                <w:rFonts w:asciiTheme="minorHAnsi" w:hAnsiTheme="minorHAnsi" w:cstheme="minorHAnsi"/>
              </w:rPr>
              <w:t>audit, as necessary</w:t>
            </w:r>
          </w:p>
          <w:p w14:paraId="5E140CF6" w14:textId="2943C674" w:rsidR="00437FE3" w:rsidRPr="00241459" w:rsidRDefault="00437FE3" w:rsidP="0014293C">
            <w:pPr>
              <w:rPr>
                <w:rFonts w:asciiTheme="minorHAnsi" w:hAnsiTheme="minorHAnsi" w:cstheme="minorHAnsi"/>
              </w:rPr>
            </w:pPr>
            <w:r w:rsidRPr="00241459">
              <w:rPr>
                <w:rFonts w:asciiTheme="minorHAnsi" w:hAnsiTheme="minorHAnsi" w:cstheme="minorHAnsi"/>
              </w:rPr>
              <w:t>-Notification of closure</w:t>
            </w:r>
            <w:r w:rsidR="00104B76" w:rsidRPr="00241459">
              <w:rPr>
                <w:rFonts w:asciiTheme="minorHAnsi" w:hAnsiTheme="minorHAnsi" w:cstheme="minorHAnsi"/>
              </w:rPr>
              <w:t xml:space="preserve"> in OMS</w:t>
            </w:r>
          </w:p>
        </w:tc>
        <w:tc>
          <w:tcPr>
            <w:tcW w:w="1134" w:type="dxa"/>
            <w:vAlign w:val="center"/>
          </w:tcPr>
          <w:p w14:paraId="42422DCE" w14:textId="77777777" w:rsidR="00437FE3" w:rsidRPr="00241459" w:rsidRDefault="00437FE3" w:rsidP="005A7041">
            <w:pPr>
              <w:jc w:val="center"/>
              <w:rPr>
                <w:rFonts w:asciiTheme="minorHAnsi" w:hAnsiTheme="minorHAnsi" w:cstheme="minorHAnsi"/>
              </w:rPr>
            </w:pPr>
          </w:p>
        </w:tc>
        <w:tc>
          <w:tcPr>
            <w:tcW w:w="1134" w:type="dxa"/>
            <w:vAlign w:val="center"/>
          </w:tcPr>
          <w:p w14:paraId="7FE41C03" w14:textId="77777777" w:rsidR="00437FE3" w:rsidRPr="00241459" w:rsidRDefault="00437FE3" w:rsidP="005A7041">
            <w:pPr>
              <w:jc w:val="center"/>
              <w:rPr>
                <w:rFonts w:asciiTheme="minorHAnsi" w:hAnsiTheme="minorHAnsi" w:cstheme="minorHAnsi"/>
              </w:rPr>
            </w:pPr>
            <w:r w:rsidRPr="00241459">
              <w:rPr>
                <w:rFonts w:asciiTheme="minorHAnsi" w:hAnsiTheme="minorHAnsi" w:cstheme="minorHAnsi"/>
                <w:noProof/>
                <w:lang w:val="en-GB"/>
              </w:rPr>
              <w:drawing>
                <wp:inline distT="0" distB="0" distL="0" distR="0" wp14:anchorId="7A25D8CC" wp14:editId="211D75D5">
                  <wp:extent cx="247650" cy="247650"/>
                  <wp:effectExtent l="0" t="0" r="0" b="0"/>
                  <wp:docPr id="223" name="Picture 223" descr="C:\Users\murfred\Desktop\information.jpg">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urfred\Desktop\information.jp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47669" cy="247669"/>
                          </a:xfrm>
                          <a:prstGeom prst="rect">
                            <a:avLst/>
                          </a:prstGeom>
                          <a:noFill/>
                          <a:ln>
                            <a:noFill/>
                          </a:ln>
                        </pic:spPr>
                      </pic:pic>
                    </a:graphicData>
                  </a:graphic>
                </wp:inline>
              </w:drawing>
            </w:r>
          </w:p>
        </w:tc>
        <w:tc>
          <w:tcPr>
            <w:tcW w:w="1134" w:type="dxa"/>
            <w:vMerge/>
            <w:vAlign w:val="center"/>
          </w:tcPr>
          <w:p w14:paraId="6D1399AC" w14:textId="77777777" w:rsidR="00437FE3" w:rsidRPr="00241459" w:rsidRDefault="00437FE3" w:rsidP="005A7041">
            <w:pPr>
              <w:jc w:val="center"/>
              <w:rPr>
                <w:rFonts w:asciiTheme="minorHAnsi" w:hAnsiTheme="minorHAnsi" w:cstheme="minorHAnsi"/>
              </w:rPr>
            </w:pPr>
          </w:p>
        </w:tc>
        <w:tc>
          <w:tcPr>
            <w:tcW w:w="992" w:type="dxa"/>
            <w:vMerge/>
          </w:tcPr>
          <w:p w14:paraId="386348CF" w14:textId="77777777" w:rsidR="00437FE3" w:rsidRPr="00241459" w:rsidRDefault="00437FE3" w:rsidP="0014293C">
            <w:pPr>
              <w:rPr>
                <w:rFonts w:asciiTheme="minorHAnsi" w:hAnsiTheme="minorHAnsi" w:cstheme="minorHAnsi"/>
              </w:rPr>
            </w:pPr>
          </w:p>
        </w:tc>
      </w:tr>
      <w:tr w:rsidR="00CF0EA1" w:rsidRPr="00FC30AA" w14:paraId="545C43E6" w14:textId="77777777" w:rsidTr="00437FE3">
        <w:tc>
          <w:tcPr>
            <w:tcW w:w="1418" w:type="dxa"/>
            <w:vMerge/>
            <w:vAlign w:val="center"/>
          </w:tcPr>
          <w:p w14:paraId="237A50BB" w14:textId="77777777" w:rsidR="00437FE3" w:rsidRPr="00241459" w:rsidRDefault="00437FE3" w:rsidP="0014293C">
            <w:pPr>
              <w:rPr>
                <w:rFonts w:asciiTheme="minorHAnsi" w:hAnsiTheme="minorHAnsi" w:cstheme="minorHAnsi"/>
              </w:rPr>
            </w:pPr>
          </w:p>
        </w:tc>
        <w:tc>
          <w:tcPr>
            <w:tcW w:w="1984" w:type="dxa"/>
            <w:vAlign w:val="center"/>
          </w:tcPr>
          <w:p w14:paraId="2677D94C" w14:textId="241BFAA3" w:rsidR="00437FE3" w:rsidRPr="00241459" w:rsidRDefault="00437FE3" w:rsidP="005A7041">
            <w:pPr>
              <w:jc w:val="center"/>
              <w:rPr>
                <w:rFonts w:asciiTheme="minorHAnsi" w:hAnsiTheme="minorHAnsi" w:cstheme="minorHAnsi"/>
              </w:rPr>
            </w:pPr>
            <w:r w:rsidRPr="00241459">
              <w:rPr>
                <w:rFonts w:asciiTheme="minorHAnsi" w:hAnsiTheme="minorHAnsi" w:cstheme="minorHAnsi"/>
              </w:rPr>
              <w:t xml:space="preserve">Recommendation for the granting of </w:t>
            </w:r>
            <w:r w:rsidR="003A51AB" w:rsidRPr="00FC30AA">
              <w:rPr>
                <w:rFonts w:asciiTheme="minorHAnsi" w:hAnsiTheme="minorHAnsi" w:cstheme="minorHAnsi"/>
              </w:rPr>
              <w:t>the</w:t>
            </w:r>
            <w:r w:rsidR="003A51AB" w:rsidRPr="00241459">
              <w:rPr>
                <w:rFonts w:asciiTheme="minorHAnsi" w:hAnsiTheme="minorHAnsi" w:cstheme="minorHAnsi"/>
              </w:rPr>
              <w:t xml:space="preserve"> </w:t>
            </w:r>
            <w:r w:rsidRPr="00241459">
              <w:rPr>
                <w:rFonts w:asciiTheme="minorHAnsi" w:hAnsiTheme="minorHAnsi" w:cstheme="minorHAnsi"/>
              </w:rPr>
              <w:t>approval</w:t>
            </w:r>
          </w:p>
        </w:tc>
        <w:tc>
          <w:tcPr>
            <w:tcW w:w="2835" w:type="dxa"/>
            <w:vAlign w:val="center"/>
          </w:tcPr>
          <w:p w14:paraId="5ED7F766" w14:textId="606AF28A" w:rsidR="00437FE3" w:rsidRPr="00241459" w:rsidRDefault="00437FE3" w:rsidP="0014293C">
            <w:pPr>
              <w:rPr>
                <w:rFonts w:asciiTheme="minorHAnsi" w:hAnsiTheme="minorHAnsi" w:cstheme="minorHAnsi"/>
                <w:lang w:val="fr-FR"/>
              </w:rPr>
            </w:pPr>
            <w:r w:rsidRPr="00241459">
              <w:rPr>
                <w:rFonts w:asciiTheme="minorHAnsi" w:hAnsiTheme="minorHAnsi" w:cstheme="minorHAnsi"/>
                <w:lang w:val="fr-FR"/>
              </w:rPr>
              <w:t>-</w:t>
            </w:r>
            <w:r w:rsidR="003A51AB" w:rsidRPr="00FC30AA">
              <w:rPr>
                <w:rFonts w:asciiTheme="minorHAnsi" w:hAnsiTheme="minorHAnsi" w:cstheme="minorHAnsi"/>
                <w:lang w:val="fr-FR"/>
              </w:rPr>
              <w:t>R</w:t>
            </w:r>
            <w:r w:rsidRPr="00241459">
              <w:rPr>
                <w:rFonts w:asciiTheme="minorHAnsi" w:hAnsiTheme="minorHAnsi" w:cstheme="minorHAnsi"/>
                <w:lang w:val="fr-FR"/>
              </w:rPr>
              <w:t>recommendation</w:t>
            </w:r>
            <w:r w:rsidR="00104B76" w:rsidRPr="00241459">
              <w:rPr>
                <w:rFonts w:asciiTheme="minorHAnsi" w:hAnsiTheme="minorHAnsi" w:cstheme="minorHAnsi"/>
                <w:lang w:val="fr-FR"/>
              </w:rPr>
              <w:t xml:space="preserve"> (OMS)</w:t>
            </w:r>
          </w:p>
          <w:p w14:paraId="1E3AE623" w14:textId="49CD6984" w:rsidR="00437FE3" w:rsidRPr="00FC30AA" w:rsidRDefault="00437FE3" w:rsidP="0014293C">
            <w:pPr>
              <w:rPr>
                <w:rFonts w:asciiTheme="minorHAnsi" w:hAnsiTheme="minorHAnsi" w:cstheme="minorHAnsi"/>
                <w:lang w:val="fr-FR"/>
              </w:rPr>
            </w:pPr>
            <w:r w:rsidRPr="00241459">
              <w:rPr>
                <w:rFonts w:asciiTheme="minorHAnsi" w:hAnsiTheme="minorHAnsi" w:cstheme="minorHAnsi"/>
                <w:lang w:val="fr-FR"/>
              </w:rPr>
              <w:t>-Technical Visa</w:t>
            </w:r>
            <w:r w:rsidR="00104B76" w:rsidRPr="00241459">
              <w:rPr>
                <w:rFonts w:asciiTheme="minorHAnsi" w:hAnsiTheme="minorHAnsi" w:cstheme="minorHAnsi"/>
                <w:lang w:val="fr-FR"/>
              </w:rPr>
              <w:t xml:space="preserve"> (OMS)</w:t>
            </w:r>
          </w:p>
          <w:p w14:paraId="6855BE79" w14:textId="7B6A9A91" w:rsidR="00CD5646" w:rsidRPr="00241459" w:rsidRDefault="00CD5646" w:rsidP="0014293C">
            <w:pPr>
              <w:rPr>
                <w:rFonts w:asciiTheme="minorHAnsi" w:hAnsiTheme="minorHAnsi" w:cstheme="minorHAnsi"/>
                <w:lang w:val="fr-FR"/>
              </w:rPr>
            </w:pPr>
            <w:r w:rsidRPr="00FC30AA">
              <w:rPr>
                <w:rFonts w:asciiTheme="minorHAnsi" w:hAnsiTheme="minorHAnsi" w:cstheme="minorHAnsi"/>
                <w:lang w:val="fr-FR"/>
              </w:rPr>
              <w:t xml:space="preserve">- </w:t>
            </w:r>
            <w:r w:rsidRPr="00FC30AA">
              <w:rPr>
                <w:rFonts w:asciiTheme="minorHAnsi" w:hAnsiTheme="minorHAnsi" w:cstheme="minorHAnsi"/>
              </w:rPr>
              <w:t>- Quality check (OMS)</w:t>
            </w:r>
          </w:p>
          <w:p w14:paraId="70FB56A5" w14:textId="297BF311" w:rsidR="00437FE3" w:rsidRPr="00241459" w:rsidRDefault="00437FE3" w:rsidP="0014293C">
            <w:pPr>
              <w:rPr>
                <w:rFonts w:asciiTheme="minorHAnsi" w:hAnsiTheme="minorHAnsi" w:cstheme="minorHAnsi"/>
              </w:rPr>
            </w:pPr>
          </w:p>
        </w:tc>
        <w:tc>
          <w:tcPr>
            <w:tcW w:w="1134" w:type="dxa"/>
            <w:vAlign w:val="center"/>
          </w:tcPr>
          <w:p w14:paraId="7537EF60" w14:textId="77777777" w:rsidR="00437FE3" w:rsidRPr="00241459" w:rsidRDefault="00437FE3" w:rsidP="005A7041">
            <w:pPr>
              <w:jc w:val="center"/>
              <w:rPr>
                <w:rFonts w:asciiTheme="minorHAnsi" w:hAnsiTheme="minorHAnsi" w:cstheme="minorHAnsi"/>
              </w:rPr>
            </w:pPr>
          </w:p>
        </w:tc>
        <w:tc>
          <w:tcPr>
            <w:tcW w:w="1134" w:type="dxa"/>
            <w:vAlign w:val="center"/>
          </w:tcPr>
          <w:p w14:paraId="7DE72464" w14:textId="77777777" w:rsidR="00437FE3" w:rsidRPr="00241459" w:rsidRDefault="00437FE3" w:rsidP="005A7041">
            <w:pPr>
              <w:jc w:val="center"/>
              <w:rPr>
                <w:rFonts w:asciiTheme="minorHAnsi" w:hAnsiTheme="minorHAnsi" w:cstheme="minorHAnsi"/>
              </w:rPr>
            </w:pPr>
            <w:r w:rsidRPr="00241459">
              <w:rPr>
                <w:rFonts w:asciiTheme="minorHAnsi" w:hAnsiTheme="minorHAnsi" w:cstheme="minorHAnsi"/>
                <w:noProof/>
                <w:lang w:val="en-GB"/>
              </w:rPr>
              <w:drawing>
                <wp:inline distT="0" distB="0" distL="0" distR="0" wp14:anchorId="70BC1CE9" wp14:editId="023E21CF">
                  <wp:extent cx="247650" cy="247650"/>
                  <wp:effectExtent l="0" t="0" r="0" b="0"/>
                  <wp:docPr id="224" name="Picture 224" descr="C:\Users\murfred\Desktop\information.jpg">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urfred\Desktop\information.jp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47669" cy="247669"/>
                          </a:xfrm>
                          <a:prstGeom prst="rect">
                            <a:avLst/>
                          </a:prstGeom>
                          <a:noFill/>
                          <a:ln>
                            <a:noFill/>
                          </a:ln>
                        </pic:spPr>
                      </pic:pic>
                    </a:graphicData>
                  </a:graphic>
                </wp:inline>
              </w:drawing>
            </w:r>
          </w:p>
        </w:tc>
        <w:tc>
          <w:tcPr>
            <w:tcW w:w="1134" w:type="dxa"/>
            <w:vMerge/>
            <w:vAlign w:val="center"/>
          </w:tcPr>
          <w:p w14:paraId="276C0D89" w14:textId="77777777" w:rsidR="00437FE3" w:rsidRPr="00241459" w:rsidRDefault="00437FE3" w:rsidP="005A7041">
            <w:pPr>
              <w:jc w:val="center"/>
              <w:rPr>
                <w:rFonts w:asciiTheme="minorHAnsi" w:hAnsiTheme="minorHAnsi" w:cstheme="minorHAnsi"/>
              </w:rPr>
            </w:pPr>
          </w:p>
        </w:tc>
        <w:tc>
          <w:tcPr>
            <w:tcW w:w="992" w:type="dxa"/>
          </w:tcPr>
          <w:p w14:paraId="46F49F26" w14:textId="70A69923" w:rsidR="00437FE3" w:rsidRPr="00241459" w:rsidRDefault="00437FE3" w:rsidP="0014293C">
            <w:pPr>
              <w:rPr>
                <w:rFonts w:asciiTheme="minorHAnsi" w:hAnsiTheme="minorHAnsi" w:cstheme="minorHAnsi"/>
              </w:rPr>
            </w:pPr>
            <w:r w:rsidRPr="00241459">
              <w:rPr>
                <w:rFonts w:asciiTheme="minorHAnsi" w:hAnsiTheme="minorHAnsi" w:cstheme="minorHAnsi"/>
                <w:noProof/>
                <w:lang w:val="en-GB"/>
              </w:rPr>
              <w:drawing>
                <wp:inline distT="0" distB="0" distL="0" distR="0" wp14:anchorId="02CABE98" wp14:editId="24A3A2DF">
                  <wp:extent cx="560705" cy="70739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60705" cy="707390"/>
                          </a:xfrm>
                          <a:prstGeom prst="rect">
                            <a:avLst/>
                          </a:prstGeom>
                          <a:noFill/>
                        </pic:spPr>
                      </pic:pic>
                    </a:graphicData>
                  </a:graphic>
                </wp:inline>
              </w:drawing>
            </w:r>
          </w:p>
        </w:tc>
      </w:tr>
      <w:tr w:rsidR="00CF0EA1" w:rsidRPr="00FC30AA" w14:paraId="3184B106" w14:textId="77777777" w:rsidTr="00115163">
        <w:trPr>
          <w:trHeight w:val="1677"/>
        </w:trPr>
        <w:tc>
          <w:tcPr>
            <w:tcW w:w="1418" w:type="dxa"/>
            <w:vMerge/>
            <w:vAlign w:val="center"/>
          </w:tcPr>
          <w:p w14:paraId="72A5B02F" w14:textId="77777777" w:rsidR="00437FE3" w:rsidRPr="00241459" w:rsidRDefault="00437FE3" w:rsidP="0014293C">
            <w:pPr>
              <w:rPr>
                <w:rFonts w:asciiTheme="minorHAnsi" w:hAnsiTheme="minorHAnsi" w:cstheme="minorHAnsi"/>
              </w:rPr>
            </w:pPr>
          </w:p>
        </w:tc>
        <w:tc>
          <w:tcPr>
            <w:tcW w:w="1984" w:type="dxa"/>
            <w:shd w:val="clear" w:color="auto" w:fill="D9D9D9" w:themeFill="background1" w:themeFillShade="D9"/>
            <w:vAlign w:val="center"/>
          </w:tcPr>
          <w:p w14:paraId="5964EEEA" w14:textId="32D3C972" w:rsidR="00437FE3" w:rsidRPr="00241459" w:rsidRDefault="00215EA5" w:rsidP="005A7041">
            <w:pPr>
              <w:jc w:val="center"/>
              <w:rPr>
                <w:rFonts w:asciiTheme="minorHAnsi" w:hAnsiTheme="minorHAnsi" w:cstheme="minorHAnsi"/>
              </w:rPr>
            </w:pPr>
            <w:r w:rsidRPr="00FC30AA">
              <w:rPr>
                <w:rFonts w:asciiTheme="minorHAnsi" w:hAnsiTheme="minorHAnsi" w:cstheme="minorHAnsi"/>
              </w:rPr>
              <w:t>A</w:t>
            </w:r>
            <w:r w:rsidR="00437FE3" w:rsidRPr="00241459">
              <w:rPr>
                <w:rFonts w:asciiTheme="minorHAnsi" w:hAnsiTheme="minorHAnsi" w:cstheme="minorHAnsi"/>
              </w:rPr>
              <w:t>pplication</w:t>
            </w:r>
            <w:r w:rsidRPr="00FC30AA">
              <w:rPr>
                <w:rFonts w:asciiTheme="minorHAnsi" w:hAnsiTheme="minorHAnsi" w:cstheme="minorHAnsi"/>
              </w:rPr>
              <w:t xml:space="preserve"> termination</w:t>
            </w:r>
          </w:p>
        </w:tc>
        <w:tc>
          <w:tcPr>
            <w:tcW w:w="2835" w:type="dxa"/>
            <w:shd w:val="clear" w:color="auto" w:fill="D9D9D9" w:themeFill="background1" w:themeFillShade="D9"/>
            <w:vAlign w:val="center"/>
          </w:tcPr>
          <w:p w14:paraId="5D3DC267" w14:textId="11713193" w:rsidR="00437FE3" w:rsidRPr="00241459" w:rsidRDefault="000473E3" w:rsidP="00A06032">
            <w:pPr>
              <w:rPr>
                <w:rFonts w:asciiTheme="minorHAnsi" w:hAnsiTheme="minorHAnsi" w:cstheme="minorHAnsi"/>
              </w:rPr>
            </w:pPr>
            <w:r w:rsidRPr="00241459">
              <w:rPr>
                <w:rFonts w:asciiTheme="minorHAnsi" w:hAnsiTheme="minorHAnsi" w:cstheme="minorHAnsi"/>
                <w:szCs w:val="22"/>
              </w:rPr>
              <w:t xml:space="preserve">- </w:t>
            </w:r>
            <w:r w:rsidR="00A06032" w:rsidRPr="00FC30AA">
              <w:rPr>
                <w:rFonts w:asciiTheme="minorHAnsi" w:hAnsiTheme="minorHAnsi" w:cstheme="minorHAnsi"/>
                <w:szCs w:val="22"/>
              </w:rPr>
              <w:t xml:space="preserve">Notification to applicant and </w:t>
            </w:r>
            <w:r w:rsidR="00A06032" w:rsidRPr="00FC30AA">
              <w:rPr>
                <w:rFonts w:asciiTheme="minorHAnsi" w:hAnsiTheme="minorHAnsi" w:cstheme="minorHAnsi"/>
              </w:rPr>
              <w:t>a</w:t>
            </w:r>
            <w:r w:rsidR="00437FE3" w:rsidRPr="00241459">
              <w:rPr>
                <w:rFonts w:asciiTheme="minorHAnsi" w:hAnsiTheme="minorHAnsi" w:cstheme="minorHAnsi"/>
              </w:rPr>
              <w:t>pplication</w:t>
            </w:r>
            <w:r w:rsidR="00A06032" w:rsidRPr="00FC30AA">
              <w:rPr>
                <w:rFonts w:asciiTheme="minorHAnsi" w:hAnsiTheme="minorHAnsi" w:cstheme="minorHAnsi"/>
              </w:rPr>
              <w:t xml:space="preserve"> termination</w:t>
            </w:r>
          </w:p>
          <w:p w14:paraId="2557BE50" w14:textId="3E878F99" w:rsidR="00437FE3" w:rsidRPr="00241459" w:rsidRDefault="00437FE3" w:rsidP="0014293C">
            <w:pPr>
              <w:rPr>
                <w:rFonts w:asciiTheme="minorHAnsi" w:hAnsiTheme="minorHAnsi" w:cstheme="minorHAnsi"/>
              </w:rPr>
            </w:pPr>
            <w:r w:rsidRPr="00241459">
              <w:rPr>
                <w:rFonts w:asciiTheme="minorHAnsi" w:hAnsiTheme="minorHAnsi" w:cstheme="minorHAnsi"/>
              </w:rPr>
              <w:t xml:space="preserve">- </w:t>
            </w:r>
            <w:r w:rsidR="007846EE" w:rsidRPr="00FC30AA">
              <w:rPr>
                <w:rFonts w:asciiTheme="minorHAnsi" w:hAnsiTheme="minorHAnsi" w:cstheme="minorHAnsi"/>
              </w:rPr>
              <w:t>Financial</w:t>
            </w:r>
            <w:r w:rsidR="007846EE" w:rsidRPr="00241459">
              <w:rPr>
                <w:rFonts w:asciiTheme="minorHAnsi" w:hAnsiTheme="minorHAnsi" w:cstheme="minorHAnsi"/>
              </w:rPr>
              <w:t xml:space="preserve"> </w:t>
            </w:r>
            <w:r w:rsidRPr="00241459">
              <w:rPr>
                <w:rFonts w:asciiTheme="minorHAnsi" w:hAnsiTheme="minorHAnsi" w:cstheme="minorHAnsi"/>
              </w:rPr>
              <w:t>balance determination</w:t>
            </w:r>
          </w:p>
        </w:tc>
        <w:tc>
          <w:tcPr>
            <w:tcW w:w="1134" w:type="dxa"/>
            <w:shd w:val="clear" w:color="auto" w:fill="D9D9D9" w:themeFill="background1" w:themeFillShade="D9"/>
            <w:vAlign w:val="center"/>
          </w:tcPr>
          <w:p w14:paraId="322CD52F" w14:textId="77777777" w:rsidR="00437FE3" w:rsidRPr="00241459" w:rsidRDefault="00437FE3" w:rsidP="005A7041">
            <w:pPr>
              <w:jc w:val="center"/>
              <w:rPr>
                <w:rFonts w:asciiTheme="minorHAnsi" w:hAnsiTheme="minorHAnsi" w:cstheme="minorHAnsi"/>
              </w:rPr>
            </w:pPr>
          </w:p>
        </w:tc>
        <w:tc>
          <w:tcPr>
            <w:tcW w:w="1134" w:type="dxa"/>
            <w:shd w:val="clear" w:color="auto" w:fill="D9D9D9" w:themeFill="background1" w:themeFillShade="D9"/>
            <w:vAlign w:val="center"/>
          </w:tcPr>
          <w:p w14:paraId="7CFB48E8" w14:textId="77777777" w:rsidR="00437FE3" w:rsidRPr="00241459" w:rsidRDefault="00437FE3" w:rsidP="005A7041">
            <w:pPr>
              <w:jc w:val="center"/>
              <w:rPr>
                <w:rFonts w:asciiTheme="minorHAnsi" w:hAnsiTheme="minorHAnsi" w:cstheme="minorHAnsi"/>
              </w:rPr>
            </w:pPr>
            <w:r w:rsidRPr="00241459">
              <w:rPr>
                <w:rFonts w:asciiTheme="minorHAnsi" w:hAnsiTheme="minorHAnsi" w:cstheme="minorHAnsi"/>
                <w:noProof/>
                <w:lang w:val="en-GB"/>
              </w:rPr>
              <w:drawing>
                <wp:inline distT="0" distB="0" distL="0" distR="0" wp14:anchorId="5CE6A03C" wp14:editId="34ABFFFC">
                  <wp:extent cx="247650" cy="247650"/>
                  <wp:effectExtent l="0" t="0" r="0" b="0"/>
                  <wp:docPr id="225" name="Picture 225" descr="C:\Users\murfred\Desktop\information.jpg">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urfred\Desktop\information.jp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47669" cy="247669"/>
                          </a:xfrm>
                          <a:prstGeom prst="rect">
                            <a:avLst/>
                          </a:prstGeom>
                          <a:noFill/>
                          <a:ln>
                            <a:noFill/>
                          </a:ln>
                        </pic:spPr>
                      </pic:pic>
                    </a:graphicData>
                  </a:graphic>
                </wp:inline>
              </w:drawing>
            </w:r>
          </w:p>
        </w:tc>
        <w:tc>
          <w:tcPr>
            <w:tcW w:w="1134" w:type="dxa"/>
            <w:vMerge/>
            <w:vAlign w:val="center"/>
          </w:tcPr>
          <w:p w14:paraId="4F28EE82" w14:textId="77777777" w:rsidR="00437FE3" w:rsidRPr="00241459" w:rsidRDefault="00437FE3" w:rsidP="005A7041">
            <w:pPr>
              <w:jc w:val="center"/>
              <w:rPr>
                <w:rFonts w:asciiTheme="minorHAnsi" w:hAnsiTheme="minorHAnsi" w:cstheme="minorHAnsi"/>
              </w:rPr>
            </w:pPr>
          </w:p>
        </w:tc>
        <w:tc>
          <w:tcPr>
            <w:tcW w:w="992" w:type="dxa"/>
            <w:vMerge w:val="restart"/>
          </w:tcPr>
          <w:p w14:paraId="402CBE7A" w14:textId="0487CF8D" w:rsidR="00437FE3" w:rsidRPr="00241459" w:rsidRDefault="00437FE3" w:rsidP="0014293C">
            <w:pPr>
              <w:rPr>
                <w:rFonts w:asciiTheme="minorHAnsi" w:hAnsiTheme="minorHAnsi" w:cstheme="minorHAnsi"/>
              </w:rPr>
            </w:pPr>
          </w:p>
          <w:p w14:paraId="23FD4A56" w14:textId="6D114AA0" w:rsidR="00437FE3" w:rsidRPr="00241459" w:rsidRDefault="00437FE3" w:rsidP="0014293C">
            <w:pPr>
              <w:rPr>
                <w:rFonts w:asciiTheme="minorHAnsi" w:hAnsiTheme="minorHAnsi" w:cstheme="minorHAnsi"/>
              </w:rPr>
            </w:pPr>
          </w:p>
        </w:tc>
      </w:tr>
      <w:tr w:rsidR="00CF0EA1" w:rsidRPr="00FC30AA" w14:paraId="0D9A8299" w14:textId="77777777" w:rsidTr="00115163">
        <w:trPr>
          <w:trHeight w:val="269"/>
        </w:trPr>
        <w:tc>
          <w:tcPr>
            <w:tcW w:w="1418" w:type="dxa"/>
            <w:vMerge w:val="restart"/>
            <w:vAlign w:val="center"/>
          </w:tcPr>
          <w:p w14:paraId="4A88036D" w14:textId="77777777" w:rsidR="00215EA5" w:rsidRPr="00241459" w:rsidRDefault="00215EA5" w:rsidP="005A7041">
            <w:pPr>
              <w:jc w:val="center"/>
              <w:rPr>
                <w:rFonts w:asciiTheme="minorHAnsi" w:hAnsiTheme="minorHAnsi" w:cstheme="minorHAnsi"/>
              </w:rPr>
            </w:pPr>
            <w:r w:rsidRPr="00241459">
              <w:rPr>
                <w:rFonts w:asciiTheme="minorHAnsi" w:hAnsiTheme="minorHAnsi" w:cstheme="minorHAnsi"/>
              </w:rPr>
              <w:t>Approval granting</w:t>
            </w:r>
          </w:p>
        </w:tc>
        <w:tc>
          <w:tcPr>
            <w:tcW w:w="1984" w:type="dxa"/>
            <w:vMerge w:val="restart"/>
            <w:vAlign w:val="center"/>
          </w:tcPr>
          <w:p w14:paraId="5EF85B0A" w14:textId="1EB3FE27" w:rsidR="00215EA5" w:rsidRPr="00241459" w:rsidRDefault="00215EA5" w:rsidP="006A5291">
            <w:pPr>
              <w:jc w:val="center"/>
              <w:rPr>
                <w:rFonts w:asciiTheme="minorHAnsi" w:hAnsiTheme="minorHAnsi" w:cstheme="minorHAnsi"/>
              </w:rPr>
            </w:pPr>
            <w:r w:rsidRPr="00241459">
              <w:rPr>
                <w:rFonts w:asciiTheme="minorHAnsi" w:hAnsiTheme="minorHAnsi" w:cstheme="minorHAnsi"/>
              </w:rPr>
              <w:t>Issuance of the approval documents</w:t>
            </w:r>
          </w:p>
        </w:tc>
        <w:tc>
          <w:tcPr>
            <w:tcW w:w="2835" w:type="dxa"/>
            <w:vMerge w:val="restart"/>
            <w:vAlign w:val="center"/>
          </w:tcPr>
          <w:p w14:paraId="7B638B04" w14:textId="77777777" w:rsidR="00215EA5" w:rsidRPr="00241459" w:rsidRDefault="00215EA5" w:rsidP="006A5291">
            <w:pPr>
              <w:rPr>
                <w:rFonts w:asciiTheme="minorHAnsi" w:hAnsiTheme="minorHAnsi" w:cstheme="minorHAnsi"/>
              </w:rPr>
            </w:pPr>
            <w:r w:rsidRPr="00241459">
              <w:rPr>
                <w:rFonts w:asciiTheme="minorHAnsi" w:hAnsiTheme="minorHAnsi" w:cstheme="minorHAnsi"/>
              </w:rPr>
              <w:t>- Form 11 (OMS)</w:t>
            </w:r>
          </w:p>
          <w:p w14:paraId="280369DE" w14:textId="77777777" w:rsidR="00E85DC6" w:rsidRPr="00FC30AA" w:rsidRDefault="00215EA5" w:rsidP="00E85DC6">
            <w:pPr>
              <w:rPr>
                <w:rFonts w:asciiTheme="minorHAnsi" w:hAnsiTheme="minorHAnsi" w:cstheme="minorHAnsi"/>
              </w:rPr>
            </w:pPr>
            <w:r w:rsidRPr="00241459">
              <w:rPr>
                <w:rFonts w:asciiTheme="minorHAnsi" w:hAnsiTheme="minorHAnsi" w:cstheme="minorHAnsi"/>
              </w:rPr>
              <w:t>- MOE and associated documents approval (OMS)</w:t>
            </w:r>
          </w:p>
          <w:p w14:paraId="65F84ABE" w14:textId="5554DFA7" w:rsidR="001537E6" w:rsidRPr="00241459" w:rsidRDefault="001537E6" w:rsidP="00E85DC6">
            <w:pPr>
              <w:rPr>
                <w:rFonts w:asciiTheme="minorHAnsi" w:hAnsiTheme="minorHAnsi" w:cstheme="minorHAnsi"/>
              </w:rPr>
            </w:pPr>
            <w:r w:rsidRPr="00FC30AA">
              <w:rPr>
                <w:rFonts w:asciiTheme="minorHAnsi" w:hAnsiTheme="minorHAnsi" w:cstheme="minorHAnsi"/>
              </w:rPr>
              <w:t xml:space="preserve">- </w:t>
            </w:r>
            <w:r w:rsidR="00D375FC">
              <w:rPr>
                <w:rFonts w:asciiTheme="minorHAnsi" w:hAnsiTheme="minorHAnsi" w:cstheme="minorHAnsi"/>
              </w:rPr>
              <w:t>Management person</w:t>
            </w:r>
            <w:r w:rsidR="00F67F7A">
              <w:rPr>
                <w:rFonts w:asciiTheme="minorHAnsi" w:hAnsiTheme="minorHAnsi" w:cstheme="minorHAnsi"/>
              </w:rPr>
              <w:t>n</w:t>
            </w:r>
            <w:r w:rsidR="00D375FC">
              <w:rPr>
                <w:rFonts w:asciiTheme="minorHAnsi" w:hAnsiTheme="minorHAnsi" w:cstheme="minorHAnsi"/>
              </w:rPr>
              <w:t>el</w:t>
            </w:r>
            <w:r w:rsidRPr="00FC30AA">
              <w:rPr>
                <w:rFonts w:asciiTheme="minorHAnsi" w:hAnsiTheme="minorHAnsi" w:cstheme="minorHAnsi"/>
              </w:rPr>
              <w:t xml:space="preserve"> approval</w:t>
            </w:r>
          </w:p>
        </w:tc>
        <w:tc>
          <w:tcPr>
            <w:tcW w:w="1134" w:type="dxa"/>
            <w:vMerge w:val="restart"/>
            <w:vAlign w:val="center"/>
          </w:tcPr>
          <w:p w14:paraId="0158438D" w14:textId="77777777" w:rsidR="00215EA5" w:rsidRPr="00241459" w:rsidRDefault="00215EA5" w:rsidP="005A7041">
            <w:pPr>
              <w:jc w:val="center"/>
              <w:rPr>
                <w:rFonts w:asciiTheme="minorHAnsi" w:hAnsiTheme="minorHAnsi" w:cstheme="minorHAnsi"/>
              </w:rPr>
            </w:pPr>
          </w:p>
        </w:tc>
        <w:tc>
          <w:tcPr>
            <w:tcW w:w="1134" w:type="dxa"/>
            <w:vMerge w:val="restart"/>
            <w:vAlign w:val="center"/>
          </w:tcPr>
          <w:p w14:paraId="48287270" w14:textId="727B287E" w:rsidR="00215EA5" w:rsidRPr="00FC30AA" w:rsidRDefault="00215EA5" w:rsidP="005A7041">
            <w:pPr>
              <w:jc w:val="center"/>
              <w:rPr>
                <w:rFonts w:asciiTheme="minorHAnsi" w:hAnsiTheme="minorHAnsi" w:cstheme="minorHAnsi"/>
              </w:rPr>
            </w:pPr>
          </w:p>
          <w:p w14:paraId="32243A9C" w14:textId="52BAFB98" w:rsidR="00215EA5" w:rsidRPr="00241459" w:rsidRDefault="00215EA5" w:rsidP="006A5291">
            <w:pPr>
              <w:jc w:val="center"/>
              <w:rPr>
                <w:rFonts w:asciiTheme="minorHAnsi" w:hAnsiTheme="minorHAnsi" w:cstheme="minorHAnsi"/>
              </w:rPr>
            </w:pPr>
            <w:r w:rsidRPr="00241459">
              <w:rPr>
                <w:rFonts w:asciiTheme="minorHAnsi" w:hAnsiTheme="minorHAnsi" w:cstheme="minorHAnsi"/>
                <w:noProof/>
                <w:lang w:val="en-GB"/>
              </w:rPr>
              <w:drawing>
                <wp:inline distT="0" distB="0" distL="0" distR="0" wp14:anchorId="6A52C5F1" wp14:editId="04809296">
                  <wp:extent cx="247650" cy="247650"/>
                  <wp:effectExtent l="0" t="0" r="0" b="0"/>
                  <wp:docPr id="1" name="Picture 1" descr="C:\Users\murfred\Desktop\information.jpg">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urfred\Desktop\information.jp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47669" cy="247669"/>
                          </a:xfrm>
                          <a:prstGeom prst="rect">
                            <a:avLst/>
                          </a:prstGeom>
                          <a:noFill/>
                          <a:ln>
                            <a:noFill/>
                          </a:ln>
                        </pic:spPr>
                      </pic:pic>
                    </a:graphicData>
                  </a:graphic>
                </wp:inline>
              </w:drawing>
            </w:r>
          </w:p>
        </w:tc>
        <w:tc>
          <w:tcPr>
            <w:tcW w:w="1134" w:type="dxa"/>
            <w:vMerge w:val="restart"/>
            <w:vAlign w:val="center"/>
          </w:tcPr>
          <w:p w14:paraId="32E949F7" w14:textId="77777777" w:rsidR="00215EA5" w:rsidRPr="00241459" w:rsidRDefault="00215EA5" w:rsidP="005A7041">
            <w:pPr>
              <w:jc w:val="center"/>
              <w:rPr>
                <w:rFonts w:asciiTheme="minorHAnsi" w:hAnsiTheme="minorHAnsi" w:cstheme="minorHAnsi"/>
              </w:rPr>
            </w:pPr>
            <w:r w:rsidRPr="00241459">
              <w:rPr>
                <w:rFonts w:asciiTheme="minorHAnsi" w:hAnsiTheme="minorHAnsi" w:cstheme="minorHAnsi"/>
              </w:rPr>
              <w:t>1 month</w:t>
            </w:r>
          </w:p>
        </w:tc>
        <w:tc>
          <w:tcPr>
            <w:tcW w:w="992" w:type="dxa"/>
            <w:vMerge/>
          </w:tcPr>
          <w:p w14:paraId="3AF91152" w14:textId="485D5904" w:rsidR="00215EA5" w:rsidRPr="00241459" w:rsidRDefault="00215EA5" w:rsidP="0014293C">
            <w:pPr>
              <w:rPr>
                <w:rFonts w:asciiTheme="minorHAnsi" w:hAnsiTheme="minorHAnsi" w:cstheme="minorHAnsi"/>
              </w:rPr>
            </w:pPr>
          </w:p>
        </w:tc>
      </w:tr>
      <w:tr w:rsidR="00CF0EA1" w:rsidRPr="00FC30AA" w14:paraId="578F3729" w14:textId="77777777" w:rsidTr="00437FE3">
        <w:tc>
          <w:tcPr>
            <w:tcW w:w="1418" w:type="dxa"/>
            <w:vMerge/>
            <w:vAlign w:val="center"/>
          </w:tcPr>
          <w:p w14:paraId="1727FA53" w14:textId="77777777" w:rsidR="00215EA5" w:rsidRPr="00241459" w:rsidRDefault="00215EA5" w:rsidP="006A5291">
            <w:pPr>
              <w:jc w:val="center"/>
              <w:rPr>
                <w:rFonts w:asciiTheme="minorHAnsi" w:hAnsiTheme="minorHAnsi" w:cstheme="minorHAnsi"/>
              </w:rPr>
            </w:pPr>
          </w:p>
        </w:tc>
        <w:tc>
          <w:tcPr>
            <w:tcW w:w="1984" w:type="dxa"/>
            <w:vMerge/>
            <w:vAlign w:val="center"/>
          </w:tcPr>
          <w:p w14:paraId="73BB0B94" w14:textId="206A9942" w:rsidR="00215EA5" w:rsidRPr="00241459" w:rsidRDefault="00215EA5" w:rsidP="006A5291">
            <w:pPr>
              <w:jc w:val="center"/>
              <w:rPr>
                <w:rFonts w:asciiTheme="minorHAnsi" w:hAnsiTheme="minorHAnsi" w:cstheme="minorHAnsi"/>
              </w:rPr>
            </w:pPr>
          </w:p>
        </w:tc>
        <w:tc>
          <w:tcPr>
            <w:tcW w:w="2835" w:type="dxa"/>
            <w:vMerge/>
            <w:vAlign w:val="center"/>
          </w:tcPr>
          <w:p w14:paraId="69B82D44" w14:textId="3B74656B" w:rsidR="00215EA5" w:rsidRPr="00241459" w:rsidRDefault="00215EA5" w:rsidP="006A5291">
            <w:pPr>
              <w:rPr>
                <w:rFonts w:asciiTheme="minorHAnsi" w:hAnsiTheme="minorHAnsi" w:cstheme="minorHAnsi"/>
              </w:rPr>
            </w:pPr>
          </w:p>
        </w:tc>
        <w:tc>
          <w:tcPr>
            <w:tcW w:w="1134" w:type="dxa"/>
            <w:vMerge/>
            <w:vAlign w:val="center"/>
          </w:tcPr>
          <w:p w14:paraId="59AD7752" w14:textId="77777777" w:rsidR="00215EA5" w:rsidRPr="00241459" w:rsidRDefault="00215EA5" w:rsidP="006A5291">
            <w:pPr>
              <w:jc w:val="center"/>
              <w:rPr>
                <w:rFonts w:asciiTheme="minorHAnsi" w:hAnsiTheme="minorHAnsi" w:cstheme="minorHAnsi"/>
              </w:rPr>
            </w:pPr>
          </w:p>
        </w:tc>
        <w:tc>
          <w:tcPr>
            <w:tcW w:w="1134" w:type="dxa"/>
            <w:vMerge/>
            <w:vAlign w:val="center"/>
          </w:tcPr>
          <w:p w14:paraId="6EC77B06" w14:textId="25730235" w:rsidR="00215EA5" w:rsidRPr="00241459" w:rsidRDefault="00215EA5" w:rsidP="006A5291">
            <w:pPr>
              <w:jc w:val="center"/>
              <w:rPr>
                <w:rFonts w:asciiTheme="minorHAnsi" w:hAnsiTheme="minorHAnsi" w:cstheme="minorHAnsi"/>
                <w:noProof/>
                <w:lang w:val="en-GB"/>
              </w:rPr>
            </w:pPr>
          </w:p>
        </w:tc>
        <w:tc>
          <w:tcPr>
            <w:tcW w:w="1134" w:type="dxa"/>
            <w:vMerge/>
            <w:vAlign w:val="center"/>
          </w:tcPr>
          <w:p w14:paraId="75C78725" w14:textId="77777777" w:rsidR="00215EA5" w:rsidRPr="00241459" w:rsidRDefault="00215EA5" w:rsidP="006A5291">
            <w:pPr>
              <w:jc w:val="center"/>
              <w:rPr>
                <w:rFonts w:asciiTheme="minorHAnsi" w:hAnsiTheme="minorHAnsi" w:cstheme="minorHAnsi"/>
              </w:rPr>
            </w:pPr>
          </w:p>
        </w:tc>
        <w:tc>
          <w:tcPr>
            <w:tcW w:w="992" w:type="dxa"/>
          </w:tcPr>
          <w:p w14:paraId="02987AED" w14:textId="77777777" w:rsidR="00215EA5" w:rsidRPr="00241459" w:rsidRDefault="00215EA5" w:rsidP="006A5291">
            <w:pPr>
              <w:rPr>
                <w:rFonts w:asciiTheme="minorHAnsi" w:hAnsiTheme="minorHAnsi" w:cstheme="minorHAnsi"/>
              </w:rPr>
            </w:pPr>
          </w:p>
        </w:tc>
      </w:tr>
      <w:tr w:rsidR="00CF0EA1" w:rsidRPr="00FC30AA" w14:paraId="38657EF1" w14:textId="77777777" w:rsidTr="00437FE3">
        <w:tc>
          <w:tcPr>
            <w:tcW w:w="1418" w:type="dxa"/>
            <w:vMerge/>
            <w:vAlign w:val="center"/>
          </w:tcPr>
          <w:p w14:paraId="7B90E984" w14:textId="77777777" w:rsidR="006A5291" w:rsidRPr="00241459" w:rsidRDefault="006A5291" w:rsidP="006A5291">
            <w:pPr>
              <w:jc w:val="center"/>
              <w:rPr>
                <w:rFonts w:asciiTheme="minorHAnsi" w:hAnsiTheme="minorHAnsi" w:cstheme="minorHAnsi"/>
              </w:rPr>
            </w:pPr>
          </w:p>
        </w:tc>
        <w:tc>
          <w:tcPr>
            <w:tcW w:w="1984" w:type="dxa"/>
            <w:vAlign w:val="center"/>
          </w:tcPr>
          <w:p w14:paraId="015B672A" w14:textId="2908EA1E" w:rsidR="006A5291" w:rsidRPr="00241459" w:rsidRDefault="00E85DC6" w:rsidP="006A5291">
            <w:pPr>
              <w:jc w:val="center"/>
              <w:rPr>
                <w:rFonts w:asciiTheme="minorHAnsi" w:hAnsiTheme="minorHAnsi" w:cstheme="minorHAnsi"/>
              </w:rPr>
            </w:pPr>
            <w:r w:rsidRPr="00FC30AA">
              <w:rPr>
                <w:rFonts w:asciiTheme="minorHAnsi" w:hAnsiTheme="minorHAnsi" w:cstheme="minorHAnsi"/>
              </w:rPr>
              <w:t>I</w:t>
            </w:r>
            <w:r w:rsidR="006A5291" w:rsidRPr="00241459">
              <w:rPr>
                <w:rFonts w:asciiTheme="minorHAnsi" w:hAnsiTheme="minorHAnsi" w:cstheme="minorHAnsi"/>
              </w:rPr>
              <w:t>nvoice for continued surveillance</w:t>
            </w:r>
          </w:p>
        </w:tc>
        <w:tc>
          <w:tcPr>
            <w:tcW w:w="2835" w:type="dxa"/>
            <w:vAlign w:val="center"/>
          </w:tcPr>
          <w:p w14:paraId="2A9173A0" w14:textId="757C9253" w:rsidR="006A5291" w:rsidRPr="00241459" w:rsidRDefault="006A5291" w:rsidP="006A5291">
            <w:pPr>
              <w:rPr>
                <w:rFonts w:asciiTheme="minorHAnsi" w:hAnsiTheme="minorHAnsi" w:cstheme="minorHAnsi"/>
              </w:rPr>
            </w:pPr>
            <w:r w:rsidRPr="00241459">
              <w:rPr>
                <w:rFonts w:asciiTheme="minorHAnsi" w:hAnsiTheme="minorHAnsi" w:cstheme="minorHAnsi"/>
              </w:rPr>
              <w:t>- Invoice produced</w:t>
            </w:r>
          </w:p>
        </w:tc>
        <w:tc>
          <w:tcPr>
            <w:tcW w:w="1134" w:type="dxa"/>
            <w:vAlign w:val="center"/>
          </w:tcPr>
          <w:p w14:paraId="290D91E7" w14:textId="77777777" w:rsidR="006A5291" w:rsidRPr="00241459" w:rsidRDefault="006A5291" w:rsidP="006A5291">
            <w:pPr>
              <w:jc w:val="center"/>
              <w:rPr>
                <w:rFonts w:asciiTheme="minorHAnsi" w:hAnsiTheme="minorHAnsi" w:cstheme="minorHAnsi"/>
              </w:rPr>
            </w:pPr>
          </w:p>
        </w:tc>
        <w:tc>
          <w:tcPr>
            <w:tcW w:w="1134" w:type="dxa"/>
            <w:vAlign w:val="center"/>
          </w:tcPr>
          <w:p w14:paraId="08A3028E" w14:textId="77777777" w:rsidR="006A5291" w:rsidRPr="00241459" w:rsidRDefault="006A5291" w:rsidP="006A5291">
            <w:pPr>
              <w:jc w:val="center"/>
              <w:rPr>
                <w:rFonts w:asciiTheme="minorHAnsi" w:hAnsiTheme="minorHAnsi" w:cstheme="minorHAnsi"/>
              </w:rPr>
            </w:pPr>
            <w:r w:rsidRPr="00241459">
              <w:rPr>
                <w:rFonts w:asciiTheme="minorHAnsi" w:hAnsiTheme="minorHAnsi" w:cstheme="minorHAnsi"/>
                <w:noProof/>
                <w:lang w:val="en-GB"/>
              </w:rPr>
              <w:drawing>
                <wp:inline distT="0" distB="0" distL="0" distR="0" wp14:anchorId="18BC635F" wp14:editId="6AF20EC0">
                  <wp:extent cx="247650" cy="247650"/>
                  <wp:effectExtent l="0" t="0" r="0" b="0"/>
                  <wp:docPr id="229" name="Picture 229" descr="C:\Users\murfred\Desktop\information.jpg">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urfred\Desktop\information.jp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47669" cy="247669"/>
                          </a:xfrm>
                          <a:prstGeom prst="rect">
                            <a:avLst/>
                          </a:prstGeom>
                          <a:noFill/>
                          <a:ln>
                            <a:noFill/>
                          </a:ln>
                        </pic:spPr>
                      </pic:pic>
                    </a:graphicData>
                  </a:graphic>
                </wp:inline>
              </w:drawing>
            </w:r>
          </w:p>
        </w:tc>
        <w:tc>
          <w:tcPr>
            <w:tcW w:w="1134" w:type="dxa"/>
            <w:vMerge/>
            <w:vAlign w:val="center"/>
          </w:tcPr>
          <w:p w14:paraId="70A5C32F" w14:textId="77777777" w:rsidR="006A5291" w:rsidRPr="00241459" w:rsidRDefault="006A5291" w:rsidP="006A5291">
            <w:pPr>
              <w:jc w:val="center"/>
              <w:rPr>
                <w:rFonts w:asciiTheme="minorHAnsi" w:hAnsiTheme="minorHAnsi" w:cstheme="minorHAnsi"/>
              </w:rPr>
            </w:pPr>
          </w:p>
        </w:tc>
        <w:tc>
          <w:tcPr>
            <w:tcW w:w="992" w:type="dxa"/>
          </w:tcPr>
          <w:p w14:paraId="0D34FAEC" w14:textId="44CA6382" w:rsidR="006A5291" w:rsidRPr="00241459" w:rsidRDefault="006A5291" w:rsidP="006A5291">
            <w:pPr>
              <w:rPr>
                <w:rFonts w:asciiTheme="minorHAnsi" w:hAnsiTheme="minorHAnsi" w:cstheme="minorHAnsi"/>
              </w:rPr>
            </w:pPr>
            <w:r w:rsidRPr="00241459">
              <w:rPr>
                <w:rFonts w:asciiTheme="minorHAnsi" w:hAnsiTheme="minorHAnsi" w:cstheme="minorHAnsi"/>
                <w:noProof/>
                <w:lang w:val="en-GB"/>
              </w:rPr>
              <w:drawing>
                <wp:inline distT="0" distB="0" distL="0" distR="0" wp14:anchorId="6556E4D4" wp14:editId="632CC6E5">
                  <wp:extent cx="605790" cy="800100"/>
                  <wp:effectExtent l="0" t="0" r="381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s.png"/>
                          <pic:cNvPicPr/>
                        </pic:nvPicPr>
                        <pic:blipFill>
                          <a:blip r:embed="rId44" cstate="print">
                            <a:extLst>
                              <a:ext uri="{28A0092B-C50C-407E-A947-70E740481C1C}">
                                <a14:useLocalDpi xmlns:a14="http://schemas.microsoft.com/office/drawing/2010/main" val="0"/>
                              </a:ext>
                            </a:extLst>
                          </a:blip>
                          <a:stretch>
                            <a:fillRect/>
                          </a:stretch>
                        </pic:blipFill>
                        <pic:spPr>
                          <a:xfrm>
                            <a:off x="0" y="0"/>
                            <a:ext cx="649189" cy="857420"/>
                          </a:xfrm>
                          <a:prstGeom prst="rect">
                            <a:avLst/>
                          </a:prstGeom>
                        </pic:spPr>
                      </pic:pic>
                    </a:graphicData>
                  </a:graphic>
                </wp:inline>
              </w:drawing>
            </w:r>
          </w:p>
        </w:tc>
      </w:tr>
    </w:tbl>
    <w:p w14:paraId="1DF415BA" w14:textId="5EFFAF59" w:rsidR="00563E55" w:rsidRPr="00241459" w:rsidRDefault="00D67F47" w:rsidP="00241459">
      <w:pPr>
        <w:pStyle w:val="Heading2"/>
        <w:numPr>
          <w:ilvl w:val="0"/>
          <w:numId w:val="0"/>
        </w:numPr>
        <w:ind w:left="576"/>
        <w:rPr>
          <w:rStyle w:val="CommentReference"/>
          <w:rFonts w:asciiTheme="minorHAnsi" w:hAnsiTheme="minorHAnsi" w:cstheme="minorHAnsi"/>
          <w:b w:val="0"/>
          <w:bCs w:val="0"/>
          <w:i/>
          <w:iCs w:val="0"/>
          <w:color w:val="auto"/>
          <w:sz w:val="22"/>
          <w:szCs w:val="22"/>
        </w:rPr>
      </w:pPr>
      <w:bookmarkStart w:id="22" w:name="OLE_LINK2"/>
      <w:bookmarkStart w:id="23" w:name="_Toc133228859"/>
      <w:bookmarkStart w:id="24" w:name="_Toc133243842"/>
      <w:bookmarkStart w:id="25" w:name="_Toc133244257"/>
      <w:bookmarkStart w:id="26" w:name="_Toc133244523"/>
      <w:bookmarkStart w:id="27" w:name="_Toc135063619"/>
      <w:bookmarkStart w:id="28" w:name="_Toc135063809"/>
      <w:bookmarkStart w:id="29" w:name="_Toc135065865"/>
      <w:bookmarkStart w:id="30" w:name="_Toc149302053"/>
      <w:bookmarkEnd w:id="22"/>
      <w:r>
        <w:rPr>
          <w:noProof/>
        </w:rPr>
        <mc:AlternateContent>
          <mc:Choice Requires="wpg">
            <w:drawing>
              <wp:anchor distT="0" distB="0" distL="114300" distR="114300" simplePos="0" relativeHeight="251726848" behindDoc="0" locked="0" layoutInCell="1" allowOverlap="1" wp14:anchorId="1685211F" wp14:editId="12FF161A">
                <wp:simplePos x="0" y="0"/>
                <wp:positionH relativeFrom="column">
                  <wp:posOffset>6147435</wp:posOffset>
                </wp:positionH>
                <wp:positionV relativeFrom="paragraph">
                  <wp:posOffset>-5442585</wp:posOffset>
                </wp:positionV>
                <wp:extent cx="686435" cy="1058545"/>
                <wp:effectExtent l="0" t="6350" r="3175" b="1905"/>
                <wp:wrapNone/>
                <wp:docPr id="42" name="Group 2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435" cy="1058545"/>
                          <a:chOff x="0" y="0"/>
                          <a:chExt cx="6864" cy="11824"/>
                        </a:xfrm>
                      </wpg:grpSpPr>
                      <wps:wsp>
                        <wps:cNvPr id="43" name="Down Arrow 30"/>
                        <wps:cNvSpPr>
                          <a:spLocks noChangeArrowheads="1"/>
                        </wps:cNvSpPr>
                        <wps:spPr bwMode="auto">
                          <a:xfrm>
                            <a:off x="1809" y="0"/>
                            <a:ext cx="2205" cy="11824"/>
                          </a:xfrm>
                          <a:prstGeom prst="downArrow">
                            <a:avLst>
                              <a:gd name="adj1" fmla="val 50000"/>
                              <a:gd name="adj2" fmla="val 49999"/>
                            </a:avLst>
                          </a:prstGeom>
                          <a:solidFill>
                            <a:srgbClr val="92D050"/>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wps:wsp>
                        <wps:cNvPr id="44" name="Text Box 16"/>
                        <wps:cNvSpPr txBox="1">
                          <a:spLocks noChangeArrowheads="1"/>
                        </wps:cNvSpPr>
                        <wps:spPr bwMode="auto">
                          <a:xfrm>
                            <a:off x="0" y="2477"/>
                            <a:ext cx="6864" cy="432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BC4458" w14:textId="77777777" w:rsidR="00854FAE" w:rsidRDefault="00854FAE" w:rsidP="008051A1">
                              <w:pPr>
                                <w:jc w:val="center"/>
                              </w:pPr>
                              <w:r>
                                <w:t>Approx.</w:t>
                              </w:r>
                            </w:p>
                            <w:p w14:paraId="3196C920" w14:textId="77777777" w:rsidR="00854FAE" w:rsidRDefault="00854FAE" w:rsidP="008051A1">
                              <w:pPr>
                                <w:jc w:val="center"/>
                              </w:pPr>
                              <w:r>
                                <w:t>1month</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85211F" id="Group 227" o:spid="_x0000_s1032" style="position:absolute;left:0;text-align:left;margin-left:484.05pt;margin-top:-428.55pt;width:54.05pt;height:83.35pt;z-index:251726848" coordsize="6864,11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">
                <v:shape id="Down Arrow 30" o:spid="_x0000_s1033" type="#_x0000_t67" style="position:absolute;left:1809;width:2205;height:118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" adj="19586" fillcolor="#92d050" stroked="f" strokeweight="2pt"/>
                <v:shape id="Text Box 16" o:spid="_x0000_s1034" type="#_x0000_t202" style="position:absolute;top:2477;width:6864;height:4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" stroked="f">
                  <v:textbox>
                    <w:txbxContent>
                      <w:p w14:paraId="60BC4458" w14:textId="77777777" w:rsidR="00854FAE" w:rsidRDefault="00854FAE" w:rsidP="008051A1">
                        <w:pPr>
                          <w:jc w:val="center"/>
                        </w:pPr>
                        <w:r>
                          <w:t>Approx.</w:t>
                        </w:r>
                      </w:p>
                      <w:p w14:paraId="3196C920" w14:textId="77777777" w:rsidR="00854FAE" w:rsidRDefault="00854FAE" w:rsidP="008051A1">
                        <w:pPr>
                          <w:jc w:val="center"/>
                        </w:pPr>
                        <w:r>
                          <w:t>1month</w:t>
                        </w:r>
                      </w:p>
                    </w:txbxContent>
                  </v:textbox>
                </v:shape>
              </v:group>
            </w:pict>
          </mc:Fallback>
        </mc:AlternateContent>
      </w:r>
      <w:bookmarkEnd w:id="23"/>
      <w:bookmarkEnd w:id="24"/>
      <w:bookmarkEnd w:id="25"/>
      <w:bookmarkEnd w:id="26"/>
      <w:bookmarkEnd w:id="27"/>
      <w:bookmarkEnd w:id="28"/>
      <w:bookmarkEnd w:id="29"/>
      <w:bookmarkEnd w:id="30"/>
    </w:p>
    <w:p w14:paraId="37F241D5" w14:textId="77777777" w:rsidR="00563E55" w:rsidRPr="00241459" w:rsidRDefault="00563E55" w:rsidP="004E5C34">
      <w:pPr>
        <w:rPr>
          <w:rStyle w:val="CommentReference"/>
          <w:rFonts w:asciiTheme="minorHAnsi" w:hAnsiTheme="minorHAnsi" w:cstheme="minorHAnsi"/>
          <w:b/>
          <w:bCs/>
          <w:i/>
          <w:iCs/>
          <w:sz w:val="22"/>
          <w:szCs w:val="22"/>
        </w:rPr>
      </w:pPr>
    </w:p>
    <w:p w14:paraId="63D46A3C" w14:textId="77777777" w:rsidR="00FE269B" w:rsidRPr="00F96099" w:rsidRDefault="00563E55" w:rsidP="007D408C">
      <w:pPr>
        <w:pStyle w:val="Heading2"/>
      </w:pPr>
      <w:bookmarkStart w:id="31" w:name="_Toc483915365"/>
      <w:bookmarkStart w:id="32" w:name="_Toc149302054"/>
      <w:r w:rsidRPr="00241459">
        <w:t>Process details</w:t>
      </w:r>
      <w:bookmarkEnd w:id="31"/>
      <w:bookmarkEnd w:id="32"/>
    </w:p>
    <w:p w14:paraId="66FC622D" w14:textId="0871FC18" w:rsidR="00592E63" w:rsidRPr="00241459" w:rsidRDefault="00592E63" w:rsidP="00D25359">
      <w:pPr>
        <w:rPr>
          <w:rFonts w:asciiTheme="minorHAnsi" w:hAnsiTheme="minorHAnsi" w:cstheme="minorHAnsi"/>
        </w:rPr>
      </w:pPr>
      <w:bookmarkStart w:id="33" w:name="_Toc298257266"/>
    </w:p>
    <w:p w14:paraId="17E0C8B0" w14:textId="1E39B839" w:rsidR="005549C6" w:rsidRPr="00241459" w:rsidRDefault="005549C6" w:rsidP="00241459">
      <w:pPr>
        <w:pStyle w:val="Heading4"/>
        <w:numPr>
          <w:ilvl w:val="2"/>
          <w:numId w:val="163"/>
        </w:numPr>
        <w:rPr>
          <w:rFonts w:cstheme="minorHAnsi"/>
          <w:lang w:eastAsia="en-US"/>
        </w:rPr>
      </w:pPr>
      <w:bookmarkStart w:id="34" w:name="Applicationsubmissionprocessin"/>
      <w:bookmarkStart w:id="35" w:name="_Toc149302055"/>
      <w:r w:rsidRPr="00241459">
        <w:rPr>
          <w:rFonts w:cstheme="minorHAnsi"/>
          <w:u w:val="none"/>
          <w:lang w:eastAsia="en-US"/>
        </w:rPr>
        <w:t>Application submission &amp; processing</w:t>
      </w:r>
      <w:bookmarkStart w:id="36" w:name="prepare"/>
      <w:bookmarkEnd w:id="36"/>
      <w:bookmarkEnd w:id="34"/>
      <w:bookmarkEnd w:id="35"/>
    </w:p>
    <w:p w14:paraId="6EBB7571" w14:textId="77777777" w:rsidR="005549C6" w:rsidRPr="00241459" w:rsidRDefault="005549C6" w:rsidP="00D25359">
      <w:pPr>
        <w:rPr>
          <w:rFonts w:asciiTheme="minorHAnsi" w:hAnsiTheme="minorHAnsi" w:cstheme="minorHAnsi"/>
        </w:rPr>
      </w:pPr>
    </w:p>
    <w:p w14:paraId="7B4F4524" w14:textId="2B51681F" w:rsidR="00FE269B" w:rsidRPr="00241459" w:rsidRDefault="00FE269B" w:rsidP="00241459">
      <w:pPr>
        <w:pStyle w:val="Heading4"/>
        <w:rPr>
          <w:rStyle w:val="Emphasis"/>
          <w:rFonts w:cstheme="minorHAnsi"/>
          <w:bCs w:val="0"/>
          <w:iCs w:val="0"/>
          <w:sz w:val="28"/>
          <w:szCs w:val="20"/>
          <w:u w:val="none"/>
        </w:rPr>
      </w:pPr>
      <w:bookmarkStart w:id="37" w:name="_Prepare_application_1"/>
      <w:bookmarkStart w:id="38" w:name="_Toc483915366"/>
      <w:bookmarkStart w:id="39" w:name="_Toc149302056"/>
      <w:bookmarkEnd w:id="37"/>
      <w:r w:rsidRPr="00241459">
        <w:rPr>
          <w:rFonts w:cstheme="minorHAnsi"/>
          <w:u w:val="none"/>
        </w:rPr>
        <w:t>Prepare</w:t>
      </w:r>
      <w:r w:rsidRPr="00241459">
        <w:rPr>
          <w:rStyle w:val="Emphasis"/>
          <w:rFonts w:cstheme="minorHAnsi"/>
          <w:color w:val="auto"/>
          <w:sz w:val="28"/>
          <w:u w:val="none"/>
        </w:rPr>
        <w:t xml:space="preserve"> </w:t>
      </w:r>
      <w:r w:rsidRPr="00241459">
        <w:rPr>
          <w:rStyle w:val="Emphasis"/>
          <w:rFonts w:cstheme="minorHAnsi"/>
          <w:color w:val="auto"/>
          <w:sz w:val="24"/>
          <w:u w:val="none"/>
        </w:rPr>
        <w:t>application</w:t>
      </w:r>
      <w:bookmarkEnd w:id="38"/>
      <w:bookmarkEnd w:id="39"/>
    </w:p>
    <w:p w14:paraId="2B1C6C64" w14:textId="77777777" w:rsidR="00592E63" w:rsidRPr="00241459" w:rsidRDefault="00592E63" w:rsidP="00D25359">
      <w:pPr>
        <w:rPr>
          <w:rStyle w:val="Emphasis"/>
          <w:rFonts w:cstheme="minorHAnsi"/>
        </w:rPr>
      </w:pPr>
    </w:p>
    <w:p w14:paraId="7C770AF8" w14:textId="77777777" w:rsidR="004A1612" w:rsidRPr="00C21CB1" w:rsidRDefault="00FE269B" w:rsidP="0090502C">
      <w:pPr>
        <w:rPr>
          <w:rStyle w:val="Emphasis"/>
          <w:rFonts w:cstheme="minorHAnsi"/>
        </w:rPr>
      </w:pPr>
      <w:r w:rsidRPr="00C21CB1">
        <w:rPr>
          <w:rStyle w:val="Emphasis"/>
          <w:rFonts w:cstheme="minorHAnsi"/>
        </w:rPr>
        <w:t xml:space="preserve">An application should be submitted only when the organisation is ready to be audited for the purpose of the approval. </w:t>
      </w:r>
    </w:p>
    <w:p w14:paraId="7DECD9B4" w14:textId="77777777" w:rsidR="00FE269B" w:rsidRPr="00C21CB1" w:rsidRDefault="00FE269B" w:rsidP="0090502C">
      <w:pPr>
        <w:rPr>
          <w:rStyle w:val="Emphasis"/>
          <w:rFonts w:cstheme="minorHAnsi"/>
        </w:rPr>
      </w:pPr>
      <w:r w:rsidRPr="00C21CB1">
        <w:rPr>
          <w:rStyle w:val="Emphasis"/>
          <w:rFonts w:cstheme="minorHAnsi"/>
        </w:rPr>
        <w:t xml:space="preserve">The documents must be ready and the training or examination means in place, the staff </w:t>
      </w:r>
      <w:r w:rsidR="00402285" w:rsidRPr="00C21CB1">
        <w:rPr>
          <w:rStyle w:val="Emphasis"/>
          <w:rFonts w:cstheme="minorHAnsi"/>
        </w:rPr>
        <w:t>recruited and operational.</w:t>
      </w:r>
    </w:p>
    <w:p w14:paraId="0268DA49" w14:textId="77777777" w:rsidR="00376207" w:rsidRPr="00C21CB1" w:rsidRDefault="00376207" w:rsidP="0090502C">
      <w:pPr>
        <w:rPr>
          <w:rStyle w:val="Emphasis"/>
          <w:rFonts w:cstheme="minorHAnsi"/>
        </w:rPr>
      </w:pPr>
    </w:p>
    <w:p w14:paraId="0B8ADACB" w14:textId="77777777" w:rsidR="00402285" w:rsidRPr="00C21CB1" w:rsidRDefault="00402285" w:rsidP="0090502C">
      <w:pPr>
        <w:rPr>
          <w:rStyle w:val="Emphasis"/>
          <w:rFonts w:cstheme="minorHAnsi"/>
          <w:b/>
          <w:i/>
        </w:rPr>
      </w:pPr>
      <w:r w:rsidRPr="00C21CB1">
        <w:rPr>
          <w:rStyle w:val="Emphasis"/>
          <w:rFonts w:cstheme="minorHAnsi"/>
        </w:rPr>
        <w:t>Before submitting the application, a few points should be verified</w:t>
      </w:r>
      <w:r w:rsidRPr="00C21CB1">
        <w:rPr>
          <w:rStyle w:val="Emphasis"/>
          <w:rFonts w:cstheme="minorHAnsi"/>
          <w:b/>
          <w:i/>
        </w:rPr>
        <w:t>:</w:t>
      </w:r>
    </w:p>
    <w:p w14:paraId="68F86108" w14:textId="77777777" w:rsidR="00FE269B" w:rsidRPr="00C21CB1" w:rsidRDefault="00FE269B" w:rsidP="0090502C">
      <w:pPr>
        <w:rPr>
          <w:rStyle w:val="Emphasis"/>
          <w:rFonts w:cstheme="minorHAnsi"/>
        </w:rPr>
      </w:pPr>
    </w:p>
    <w:p w14:paraId="1BAF6516" w14:textId="7852EAD0" w:rsidR="00FE269B" w:rsidRPr="00241459" w:rsidRDefault="00D45EB3" w:rsidP="00241459">
      <w:pPr>
        <w:pStyle w:val="Heading5"/>
        <w:rPr>
          <w:rFonts w:asciiTheme="minorHAnsi" w:hAnsiTheme="minorHAnsi" w:cstheme="minorHAnsi"/>
          <w:u w:val="none"/>
        </w:rPr>
      </w:pPr>
      <w:bookmarkStart w:id="40" w:name="_Toc483915367"/>
      <w:r w:rsidRPr="00241459">
        <w:rPr>
          <w:rFonts w:asciiTheme="minorHAnsi" w:hAnsiTheme="minorHAnsi" w:cstheme="minorHAnsi"/>
          <w:u w:val="none"/>
        </w:rPr>
        <w:t>E</w:t>
      </w:r>
      <w:r w:rsidR="007C2729" w:rsidRPr="00241459">
        <w:rPr>
          <w:rFonts w:asciiTheme="minorHAnsi" w:hAnsiTheme="minorHAnsi" w:cstheme="minorHAnsi"/>
          <w:u w:val="none"/>
        </w:rPr>
        <w:t>ligibility</w:t>
      </w:r>
      <w:r w:rsidRPr="00241459">
        <w:rPr>
          <w:rFonts w:asciiTheme="minorHAnsi" w:hAnsiTheme="minorHAnsi" w:cstheme="minorHAnsi"/>
          <w:u w:val="none"/>
        </w:rPr>
        <w:t xml:space="preserve"> check</w:t>
      </w:r>
      <w:r w:rsidR="00341DED" w:rsidRPr="00241459">
        <w:rPr>
          <w:rFonts w:asciiTheme="minorHAnsi" w:hAnsiTheme="minorHAnsi" w:cstheme="minorHAnsi"/>
          <w:u w:val="none"/>
        </w:rPr>
        <w:t>.</w:t>
      </w:r>
      <w:bookmarkEnd w:id="40"/>
    </w:p>
    <w:p w14:paraId="69038FBE" w14:textId="200725E6" w:rsidR="001052D7" w:rsidRPr="00C21CB1" w:rsidRDefault="00FC4F9F" w:rsidP="00241459">
      <w:pPr>
        <w:pStyle w:val="Heading6"/>
        <w:numPr>
          <w:ilvl w:val="0"/>
          <w:numId w:val="182"/>
        </w:numPr>
        <w:rPr>
          <w:rStyle w:val="Emphasis"/>
          <w:rFonts w:cstheme="minorHAnsi"/>
          <w:bCs w:val="0"/>
          <w:sz w:val="24"/>
          <w:szCs w:val="20"/>
          <w:lang w:eastAsia="en-US"/>
        </w:rPr>
      </w:pPr>
      <w:bookmarkStart w:id="41" w:name="_Toc133228863"/>
      <w:bookmarkStart w:id="42" w:name="_Toc133243740"/>
      <w:bookmarkStart w:id="43" w:name="_Toc133243846"/>
      <w:bookmarkStart w:id="44" w:name="_Toc133244161"/>
      <w:bookmarkStart w:id="45" w:name="_Toc133244261"/>
      <w:bookmarkStart w:id="46" w:name="_Toc133244527"/>
      <w:bookmarkStart w:id="47" w:name="_Toc483915368"/>
      <w:bookmarkEnd w:id="41"/>
      <w:bookmarkEnd w:id="42"/>
      <w:bookmarkEnd w:id="43"/>
      <w:bookmarkEnd w:id="44"/>
      <w:bookmarkEnd w:id="45"/>
      <w:bookmarkEnd w:id="46"/>
      <w:r w:rsidRPr="00C21CB1">
        <w:rPr>
          <w:rStyle w:val="Emphasis"/>
          <w:rFonts w:cstheme="minorHAnsi"/>
          <w:sz w:val="24"/>
        </w:rPr>
        <w:t>L</w:t>
      </w:r>
      <w:r w:rsidR="0090502C" w:rsidRPr="00C21CB1">
        <w:rPr>
          <w:rStyle w:val="Emphasis"/>
          <w:rFonts w:cstheme="minorHAnsi"/>
          <w:sz w:val="24"/>
        </w:rPr>
        <w:t>ocation of the applicant</w:t>
      </w:r>
      <w:bookmarkEnd w:id="47"/>
    </w:p>
    <w:p w14:paraId="48AE4C9B" w14:textId="77777777" w:rsidR="00B81A58" w:rsidRPr="00241459" w:rsidRDefault="00402285" w:rsidP="0022262F">
      <w:pPr>
        <w:jc w:val="both"/>
        <w:rPr>
          <w:rStyle w:val="Emphasis"/>
          <w:rFonts w:cstheme="minorHAnsi"/>
        </w:rPr>
      </w:pPr>
      <w:r w:rsidRPr="00C21CB1">
        <w:rPr>
          <w:rStyle w:val="Emphasis"/>
          <w:rFonts w:cstheme="minorHAnsi"/>
        </w:rPr>
        <w:t xml:space="preserve">EASA is the Competent Authority for all </w:t>
      </w:r>
      <w:r w:rsidR="003F3D76" w:rsidRPr="00C21CB1">
        <w:rPr>
          <w:rStyle w:val="Emphasis"/>
          <w:rFonts w:cstheme="minorHAnsi"/>
        </w:rPr>
        <w:t>organizations</w:t>
      </w:r>
      <w:r w:rsidRPr="00C21CB1">
        <w:rPr>
          <w:rStyle w:val="Emphasis"/>
          <w:rFonts w:cstheme="minorHAnsi"/>
        </w:rPr>
        <w:t xml:space="preserve"> having their Principle Place of Business </w:t>
      </w:r>
      <w:r w:rsidR="00E81806" w:rsidRPr="00C21CB1">
        <w:rPr>
          <w:rStyle w:val="Emphasis"/>
          <w:rFonts w:cstheme="minorHAnsi"/>
        </w:rPr>
        <w:t xml:space="preserve">(PPB) </w:t>
      </w:r>
      <w:r w:rsidRPr="00C21CB1">
        <w:rPr>
          <w:rStyle w:val="Emphasis"/>
          <w:rFonts w:cstheme="minorHAnsi"/>
        </w:rPr>
        <w:t>located outside of the EU Member States territories.</w:t>
      </w:r>
      <w:r w:rsidR="00E81806" w:rsidRPr="00C21CB1">
        <w:rPr>
          <w:rStyle w:val="Emphasis"/>
          <w:rFonts w:cstheme="minorHAnsi"/>
        </w:rPr>
        <w:t xml:space="preserve"> </w:t>
      </w:r>
      <w:r w:rsidR="00E54EF5" w:rsidRPr="00C21CB1">
        <w:rPr>
          <w:rStyle w:val="Emphasis"/>
          <w:rFonts w:cstheme="minorHAnsi"/>
        </w:rPr>
        <w:t xml:space="preserve">Article 2 of </w:t>
      </w:r>
      <w:r w:rsidR="00B81A58" w:rsidRPr="00C21CB1">
        <w:rPr>
          <w:rStyle w:val="Emphasis"/>
          <w:rFonts w:cstheme="minorHAnsi"/>
        </w:rPr>
        <w:t>C</w:t>
      </w:r>
      <w:r w:rsidR="00E54EF5" w:rsidRPr="00C21CB1">
        <w:rPr>
          <w:rStyle w:val="Emphasis"/>
          <w:rFonts w:cstheme="minorHAnsi"/>
        </w:rPr>
        <w:t>ommission</w:t>
      </w:r>
      <w:r w:rsidR="00B81A58" w:rsidRPr="00C21CB1">
        <w:rPr>
          <w:rStyle w:val="Emphasis"/>
          <w:rFonts w:cstheme="minorHAnsi"/>
        </w:rPr>
        <w:t xml:space="preserve"> R</w:t>
      </w:r>
      <w:r w:rsidR="00E54EF5" w:rsidRPr="00C21CB1">
        <w:rPr>
          <w:rStyle w:val="Emphasis"/>
          <w:rFonts w:cstheme="minorHAnsi"/>
        </w:rPr>
        <w:t>egulation</w:t>
      </w:r>
      <w:r w:rsidR="00B81A58" w:rsidRPr="00C21CB1">
        <w:rPr>
          <w:rStyle w:val="Emphasis"/>
          <w:rFonts w:cstheme="minorHAnsi"/>
        </w:rPr>
        <w:t xml:space="preserve"> (EU) No 1321/2014 defines the PPB as</w:t>
      </w:r>
      <w:r w:rsidR="00E54EF5" w:rsidRPr="00C21CB1">
        <w:rPr>
          <w:rStyle w:val="Emphasis"/>
          <w:rFonts w:cstheme="minorHAnsi"/>
        </w:rPr>
        <w:t xml:space="preserve"> following</w:t>
      </w:r>
      <w:r w:rsidR="00B81A58" w:rsidRPr="00C21CB1">
        <w:rPr>
          <w:rStyle w:val="Emphasis"/>
          <w:rFonts w:cstheme="minorHAnsi"/>
        </w:rPr>
        <w:t>:</w:t>
      </w:r>
    </w:p>
    <w:p w14:paraId="61BDB551" w14:textId="77777777" w:rsidR="00A90CBA" w:rsidRPr="00C21CB1" w:rsidRDefault="00A90CBA" w:rsidP="0022262F">
      <w:pPr>
        <w:jc w:val="both"/>
        <w:rPr>
          <w:rStyle w:val="Emphasis"/>
          <w:rFonts w:cstheme="minorHAnsi"/>
        </w:rPr>
      </w:pPr>
    </w:p>
    <w:p w14:paraId="45E1CA8E" w14:textId="77777777" w:rsidR="00B81A58" w:rsidRPr="00C21CB1" w:rsidRDefault="00B81A58" w:rsidP="0022262F">
      <w:pPr>
        <w:jc w:val="both"/>
        <w:rPr>
          <w:rStyle w:val="Emphasis"/>
          <w:rFonts w:cstheme="minorHAnsi"/>
        </w:rPr>
      </w:pPr>
      <w:r w:rsidRPr="00C21CB1">
        <w:rPr>
          <w:rStyle w:val="Emphasis"/>
          <w:rFonts w:cstheme="minorHAnsi"/>
        </w:rPr>
        <w:t>‘</w:t>
      </w:r>
      <w:r w:rsidRPr="00C21CB1">
        <w:rPr>
          <w:rStyle w:val="Emphasis"/>
          <w:rFonts w:cstheme="minorHAnsi"/>
          <w:b/>
        </w:rPr>
        <w:t>principal place of business’</w:t>
      </w:r>
      <w:r w:rsidRPr="00C21CB1">
        <w:rPr>
          <w:rStyle w:val="Emphasis"/>
          <w:rFonts w:cstheme="minorHAnsi"/>
        </w:rPr>
        <w:t xml:space="preserve"> means the head office or the registered office of the undertaking within </w:t>
      </w:r>
      <w:r w:rsidR="002F73E8" w:rsidRPr="00C21CB1">
        <w:rPr>
          <w:rStyle w:val="Emphasis"/>
          <w:rFonts w:cstheme="minorHAnsi"/>
        </w:rPr>
        <w:t xml:space="preserve">which </w:t>
      </w:r>
      <w:r w:rsidRPr="00C21CB1">
        <w:rPr>
          <w:rStyle w:val="Emphasis"/>
          <w:rFonts w:cstheme="minorHAnsi"/>
        </w:rPr>
        <w:t>the principal financial functions and operational control of the activities referred to in this Regulation are exercised.</w:t>
      </w:r>
    </w:p>
    <w:p w14:paraId="0224732B" w14:textId="77777777" w:rsidR="00A90CBA" w:rsidRPr="00C21CB1" w:rsidRDefault="00A90CBA" w:rsidP="0022262F">
      <w:pPr>
        <w:ind w:left="400"/>
        <w:jc w:val="both"/>
        <w:rPr>
          <w:rStyle w:val="Emphasis"/>
          <w:rFonts w:cstheme="minorHAnsi"/>
        </w:rPr>
      </w:pPr>
    </w:p>
    <w:p w14:paraId="4B62FA55" w14:textId="77777777" w:rsidR="00B81A58" w:rsidRPr="00C21CB1" w:rsidRDefault="003F3D76" w:rsidP="0022262F">
      <w:pPr>
        <w:jc w:val="both"/>
        <w:rPr>
          <w:rStyle w:val="Emphasis"/>
          <w:rFonts w:cstheme="minorHAnsi"/>
        </w:rPr>
      </w:pPr>
      <w:r w:rsidRPr="00C21CB1">
        <w:rPr>
          <w:rStyle w:val="Emphasis"/>
          <w:rFonts w:cstheme="minorHAnsi"/>
        </w:rPr>
        <w:t>Organizations</w:t>
      </w:r>
      <w:r w:rsidR="00E54EF5" w:rsidRPr="00C21CB1">
        <w:rPr>
          <w:rStyle w:val="Emphasis"/>
          <w:rFonts w:cstheme="minorHAnsi"/>
        </w:rPr>
        <w:t xml:space="preserve"> having their PPB in an EU Member State should therefore apply to the Civil Aviation Authority of the concerned Member state</w:t>
      </w:r>
      <w:r w:rsidR="00F1322F" w:rsidRPr="00C21CB1">
        <w:rPr>
          <w:rStyle w:val="Emphasis"/>
          <w:rFonts w:cstheme="minorHAnsi"/>
        </w:rPr>
        <w:t>, and not to EASA</w:t>
      </w:r>
      <w:r w:rsidR="00E54EF5" w:rsidRPr="00C21CB1">
        <w:rPr>
          <w:rStyle w:val="Emphasis"/>
          <w:rFonts w:cstheme="minorHAnsi"/>
        </w:rPr>
        <w:t>.</w:t>
      </w:r>
    </w:p>
    <w:p w14:paraId="2F2A7430" w14:textId="77777777" w:rsidR="0022262F" w:rsidRPr="00C21CB1" w:rsidRDefault="0022262F" w:rsidP="00A90CBA">
      <w:pPr>
        <w:rPr>
          <w:rStyle w:val="Emphasis"/>
          <w:rFonts w:cstheme="minorHAnsi"/>
        </w:rPr>
      </w:pPr>
    </w:p>
    <w:p w14:paraId="0AB80FBC" w14:textId="77777777" w:rsidR="0022262F" w:rsidRPr="00C21CB1" w:rsidRDefault="0022262F" w:rsidP="0022262F">
      <w:pPr>
        <w:jc w:val="both"/>
        <w:rPr>
          <w:rStyle w:val="Emphasis"/>
          <w:rFonts w:cstheme="minorHAnsi"/>
        </w:rPr>
      </w:pPr>
      <w:r w:rsidRPr="00C21CB1">
        <w:rPr>
          <w:rStyle w:val="Emphasis"/>
          <w:rFonts w:cstheme="minorHAnsi"/>
        </w:rPr>
        <w:t>Note: when an orga</w:t>
      </w:r>
      <w:r w:rsidR="000C0DA4" w:rsidRPr="00C21CB1">
        <w:rPr>
          <w:rStyle w:val="Emphasis"/>
          <w:rFonts w:cstheme="minorHAnsi"/>
        </w:rPr>
        <w:t>nisation for which EASA is the C</w:t>
      </w:r>
      <w:r w:rsidRPr="00C21CB1">
        <w:rPr>
          <w:rStyle w:val="Emphasis"/>
          <w:rFonts w:cstheme="minorHAnsi"/>
        </w:rPr>
        <w:t>ompetent Authority applies for a “second training site” located in an EASA country (EU &amp; associated states), EASA remains the Authority in charge, however the local Authority (NAA) will be informed and invited to participate to the audit(s).</w:t>
      </w:r>
    </w:p>
    <w:p w14:paraId="52405EE9" w14:textId="77777777" w:rsidR="0090502C" w:rsidRPr="00C21CB1" w:rsidRDefault="0090502C" w:rsidP="0090502C">
      <w:pPr>
        <w:rPr>
          <w:rStyle w:val="Emphasis"/>
          <w:rFonts w:cstheme="minorHAnsi"/>
        </w:rPr>
      </w:pPr>
    </w:p>
    <w:p w14:paraId="0A85F2A8" w14:textId="4D45B79B" w:rsidR="001052D7" w:rsidRPr="00C21CB1" w:rsidRDefault="00341DED" w:rsidP="00241459">
      <w:pPr>
        <w:pStyle w:val="Heading6"/>
        <w:numPr>
          <w:ilvl w:val="0"/>
          <w:numId w:val="182"/>
        </w:numPr>
        <w:rPr>
          <w:rStyle w:val="Emphasis"/>
          <w:rFonts w:cstheme="minorHAnsi"/>
          <w:bCs w:val="0"/>
          <w:szCs w:val="20"/>
        </w:rPr>
      </w:pPr>
      <w:bookmarkStart w:id="48" w:name="_Toc483915369"/>
      <w:r w:rsidRPr="00C21CB1">
        <w:rPr>
          <w:rStyle w:val="Emphasis"/>
          <w:rFonts w:cstheme="minorHAnsi"/>
          <w:sz w:val="24"/>
        </w:rPr>
        <w:t>N</w:t>
      </w:r>
      <w:r w:rsidR="001052D7" w:rsidRPr="00C21CB1">
        <w:rPr>
          <w:rStyle w:val="Emphasis"/>
          <w:rFonts w:cstheme="minorHAnsi"/>
          <w:sz w:val="24"/>
        </w:rPr>
        <w:t>ature</w:t>
      </w:r>
      <w:r w:rsidR="001052D7" w:rsidRPr="00C21CB1">
        <w:rPr>
          <w:rStyle w:val="Emphasis"/>
          <w:rFonts w:cstheme="minorHAnsi"/>
        </w:rPr>
        <w:t xml:space="preserve"> of the applicant</w:t>
      </w:r>
      <w:bookmarkEnd w:id="48"/>
    </w:p>
    <w:p w14:paraId="4FBABA9F" w14:textId="77777777" w:rsidR="001052D7" w:rsidRPr="00241459" w:rsidRDefault="001052D7" w:rsidP="005F7734">
      <w:pPr>
        <w:rPr>
          <w:rStyle w:val="Emphasis"/>
          <w:rFonts w:cstheme="minorHAnsi"/>
        </w:rPr>
      </w:pPr>
      <w:r w:rsidRPr="00C21CB1">
        <w:rPr>
          <w:rStyle w:val="Emphasis"/>
          <w:rFonts w:cstheme="minorHAnsi"/>
        </w:rPr>
        <w:t xml:space="preserve">The applicant </w:t>
      </w:r>
      <w:r w:rsidR="00ED6672" w:rsidRPr="00C21CB1">
        <w:rPr>
          <w:rStyle w:val="Emphasis"/>
          <w:rFonts w:cstheme="minorHAnsi"/>
        </w:rPr>
        <w:t xml:space="preserve">must be a registered legal entity, and </w:t>
      </w:r>
      <w:r w:rsidRPr="00C21CB1">
        <w:rPr>
          <w:rStyle w:val="Emphasis"/>
          <w:rFonts w:cstheme="minorHAnsi"/>
        </w:rPr>
        <w:t xml:space="preserve">can be a private training school or a training institution under the local </w:t>
      </w:r>
      <w:r w:rsidR="003F3D76" w:rsidRPr="00C21CB1">
        <w:rPr>
          <w:rStyle w:val="Emphasis"/>
          <w:rFonts w:cstheme="minorHAnsi"/>
        </w:rPr>
        <w:t>government‘s</w:t>
      </w:r>
      <w:r w:rsidRPr="00C21CB1">
        <w:rPr>
          <w:rStyle w:val="Emphasis"/>
          <w:rFonts w:cstheme="minorHAnsi"/>
        </w:rPr>
        <w:t xml:space="preserve"> responsibility (i.e. universities, </w:t>
      </w:r>
      <w:r w:rsidR="003F3D76" w:rsidRPr="00C21CB1">
        <w:rPr>
          <w:rStyle w:val="Emphasis"/>
          <w:rFonts w:cstheme="minorHAnsi"/>
        </w:rPr>
        <w:t>etc.</w:t>
      </w:r>
      <w:r w:rsidRPr="00C21CB1">
        <w:rPr>
          <w:rStyle w:val="Emphasis"/>
          <w:rFonts w:cstheme="minorHAnsi"/>
        </w:rPr>
        <w:t xml:space="preserve">…). </w:t>
      </w:r>
    </w:p>
    <w:p w14:paraId="49964A51" w14:textId="77777777" w:rsidR="00A90CBA" w:rsidRPr="00C21CB1" w:rsidRDefault="00A90CBA" w:rsidP="0022262F">
      <w:pPr>
        <w:jc w:val="both"/>
        <w:rPr>
          <w:rStyle w:val="Emphasis"/>
          <w:rFonts w:cstheme="minorHAnsi"/>
        </w:rPr>
      </w:pPr>
    </w:p>
    <w:p w14:paraId="588158C0" w14:textId="77777777" w:rsidR="00931C23" w:rsidRPr="00C21CB1" w:rsidRDefault="003A4BCE" w:rsidP="0022262F">
      <w:pPr>
        <w:jc w:val="both"/>
        <w:rPr>
          <w:rStyle w:val="Emphasis"/>
          <w:rFonts w:cstheme="minorHAnsi"/>
        </w:rPr>
      </w:pPr>
      <w:r w:rsidRPr="00C21CB1">
        <w:rPr>
          <w:rStyle w:val="Emphasis"/>
          <w:rFonts w:cstheme="minorHAnsi"/>
        </w:rPr>
        <w:t>Mi</w:t>
      </w:r>
      <w:r w:rsidR="001052D7" w:rsidRPr="00C21CB1">
        <w:rPr>
          <w:rStyle w:val="Emphasis"/>
          <w:rFonts w:cstheme="minorHAnsi"/>
        </w:rPr>
        <w:t xml:space="preserve">litary colleges or training institutions can apply on a case-by-case decision by the Agency. </w:t>
      </w:r>
    </w:p>
    <w:p w14:paraId="319C3E62" w14:textId="72BAD25F" w:rsidR="00931C23" w:rsidRPr="00C21CB1" w:rsidRDefault="00931C23" w:rsidP="0022262F">
      <w:pPr>
        <w:jc w:val="both"/>
        <w:rPr>
          <w:rStyle w:val="Emphasis"/>
          <w:rFonts w:cstheme="minorHAnsi"/>
        </w:rPr>
      </w:pPr>
      <w:r w:rsidRPr="00C21CB1">
        <w:rPr>
          <w:rStyle w:val="Emphasis"/>
          <w:rFonts w:cstheme="minorHAnsi"/>
        </w:rPr>
        <w:t>B</w:t>
      </w:r>
      <w:r w:rsidR="001052D7" w:rsidRPr="00C21CB1">
        <w:rPr>
          <w:rStyle w:val="Emphasis"/>
          <w:rFonts w:cstheme="minorHAnsi"/>
        </w:rPr>
        <w:t>locking point</w:t>
      </w:r>
      <w:r w:rsidRPr="00C21CB1">
        <w:rPr>
          <w:rStyle w:val="Emphasis"/>
          <w:rFonts w:cstheme="minorHAnsi"/>
        </w:rPr>
        <w:t xml:space="preserve">s are </w:t>
      </w:r>
      <w:r w:rsidR="00DB0C7E" w:rsidRPr="00C21CB1">
        <w:rPr>
          <w:rStyle w:val="Emphasis"/>
          <w:rFonts w:cstheme="minorHAnsi"/>
        </w:rPr>
        <w:t xml:space="preserve"> generally</w:t>
      </w:r>
      <w:r w:rsidRPr="00C21CB1">
        <w:rPr>
          <w:rStyle w:val="Emphasis"/>
          <w:rFonts w:cstheme="minorHAnsi"/>
        </w:rPr>
        <w:t>:</w:t>
      </w:r>
    </w:p>
    <w:p w14:paraId="583F69BD" w14:textId="4C9B6FA8" w:rsidR="00931C23" w:rsidRPr="00C21CB1" w:rsidRDefault="001052D7" w:rsidP="00931C23">
      <w:pPr>
        <w:pStyle w:val="ListParagraph"/>
        <w:numPr>
          <w:ilvl w:val="0"/>
          <w:numId w:val="88"/>
        </w:numPr>
        <w:jc w:val="both"/>
        <w:rPr>
          <w:rStyle w:val="Emphasis"/>
          <w:rFonts w:cstheme="minorHAnsi"/>
        </w:rPr>
      </w:pPr>
      <w:r w:rsidRPr="00C21CB1">
        <w:rPr>
          <w:rStyle w:val="Emphasis"/>
          <w:rFonts w:cstheme="minorHAnsi"/>
        </w:rPr>
        <w:t>the lack or the restriction</w:t>
      </w:r>
      <w:r w:rsidR="00DB0C7E" w:rsidRPr="00C21CB1">
        <w:rPr>
          <w:rStyle w:val="Emphasis"/>
          <w:rFonts w:cstheme="minorHAnsi"/>
        </w:rPr>
        <w:t>s</w:t>
      </w:r>
      <w:r w:rsidRPr="00C21CB1">
        <w:rPr>
          <w:rStyle w:val="Emphasis"/>
          <w:rFonts w:cstheme="minorHAnsi"/>
        </w:rPr>
        <w:t xml:space="preserve"> of access to </w:t>
      </w:r>
      <w:r w:rsidR="00DB0C7E" w:rsidRPr="00C21CB1">
        <w:rPr>
          <w:rStyle w:val="Emphasis"/>
          <w:rFonts w:cstheme="minorHAnsi"/>
        </w:rPr>
        <w:t xml:space="preserve">part of the </w:t>
      </w:r>
      <w:r w:rsidRPr="00C21CB1">
        <w:rPr>
          <w:rStyle w:val="Emphasis"/>
          <w:rFonts w:cstheme="minorHAnsi"/>
        </w:rPr>
        <w:t>facilities and resources involved into the training</w:t>
      </w:r>
      <w:r w:rsidR="00DB0C7E" w:rsidRPr="00C21CB1">
        <w:rPr>
          <w:rStyle w:val="Emphasis"/>
          <w:rFonts w:cstheme="minorHAnsi"/>
        </w:rPr>
        <w:t xml:space="preserve"> &amp; assessments</w:t>
      </w:r>
      <w:r w:rsidRPr="00C21CB1">
        <w:rPr>
          <w:rStyle w:val="Emphasis"/>
          <w:rFonts w:cstheme="minorHAnsi"/>
        </w:rPr>
        <w:t xml:space="preserve"> (including aircraft used for practical training, technical documentation used for the establishment of the training </w:t>
      </w:r>
      <w:r w:rsidRPr="00C21CB1">
        <w:rPr>
          <w:rStyle w:val="Emphasis"/>
          <w:rFonts w:cstheme="minorHAnsi"/>
        </w:rPr>
        <w:lastRenderedPageBreak/>
        <w:t xml:space="preserve">material, </w:t>
      </w:r>
      <w:r w:rsidR="003F3D76" w:rsidRPr="00C21CB1">
        <w:rPr>
          <w:rStyle w:val="Emphasis"/>
          <w:rFonts w:cstheme="minorHAnsi"/>
        </w:rPr>
        <w:t>etc.</w:t>
      </w:r>
      <w:r w:rsidRPr="00C21CB1">
        <w:rPr>
          <w:rStyle w:val="Emphasis"/>
          <w:rFonts w:cstheme="minorHAnsi"/>
        </w:rPr>
        <w:t xml:space="preserve">…). If not </w:t>
      </w:r>
      <w:r w:rsidR="009C056B" w:rsidRPr="00C21CB1">
        <w:rPr>
          <w:rStyle w:val="Emphasis"/>
          <w:rFonts w:cstheme="minorHAnsi"/>
        </w:rPr>
        <w:t>compatible with the normal oversight of an approved organisation</w:t>
      </w:r>
      <w:r w:rsidRPr="00C21CB1">
        <w:rPr>
          <w:rStyle w:val="Emphasis"/>
          <w:rFonts w:cstheme="minorHAnsi"/>
        </w:rPr>
        <w:t xml:space="preserve">, such restrictions could prevent EASA </w:t>
      </w:r>
      <w:r w:rsidR="003A4BCE" w:rsidRPr="00C21CB1">
        <w:rPr>
          <w:rStyle w:val="Emphasis"/>
          <w:rFonts w:cstheme="minorHAnsi"/>
        </w:rPr>
        <w:t xml:space="preserve">investigating &amp; </w:t>
      </w:r>
      <w:r w:rsidRPr="00C21CB1">
        <w:rPr>
          <w:rStyle w:val="Emphasis"/>
          <w:rFonts w:cstheme="minorHAnsi"/>
        </w:rPr>
        <w:t>granting an approval</w:t>
      </w:r>
    </w:p>
    <w:p w14:paraId="25ADD620" w14:textId="02174B43" w:rsidR="00B81A58" w:rsidRPr="00C21CB1" w:rsidRDefault="00931C23" w:rsidP="00241459">
      <w:pPr>
        <w:pStyle w:val="ListParagraph"/>
        <w:numPr>
          <w:ilvl w:val="0"/>
          <w:numId w:val="88"/>
        </w:numPr>
        <w:jc w:val="both"/>
        <w:rPr>
          <w:rStyle w:val="Emphasis"/>
          <w:rFonts w:cstheme="minorHAnsi"/>
        </w:rPr>
      </w:pPr>
      <w:r w:rsidRPr="00C21CB1">
        <w:rPr>
          <w:rStyle w:val="Emphasis"/>
          <w:rFonts w:cstheme="minorHAnsi"/>
        </w:rPr>
        <w:t>the raining organization is not registered as a legal entity</w:t>
      </w:r>
    </w:p>
    <w:p w14:paraId="18FC5528" w14:textId="77777777" w:rsidR="00921F26" w:rsidRPr="00C21CB1" w:rsidRDefault="00921F26" w:rsidP="005F7734">
      <w:pPr>
        <w:rPr>
          <w:rStyle w:val="Emphasis"/>
          <w:rFonts w:cstheme="minorHAnsi"/>
        </w:rPr>
      </w:pPr>
    </w:p>
    <w:p w14:paraId="235B969B" w14:textId="77777777" w:rsidR="00921F26" w:rsidRPr="00C21CB1" w:rsidRDefault="00921F26" w:rsidP="00A90CBA">
      <w:pPr>
        <w:jc w:val="center"/>
        <w:rPr>
          <w:rStyle w:val="Emphasis"/>
          <w:rFonts w:cstheme="minorHAnsi"/>
        </w:rPr>
      </w:pPr>
      <w:r w:rsidRPr="00C21CB1">
        <w:rPr>
          <w:rStyle w:val="Emphasis"/>
          <w:rFonts w:cstheme="minorHAnsi"/>
          <w:noProof/>
          <w:lang w:val="en-GB"/>
        </w:rPr>
        <w:drawing>
          <wp:inline distT="0" distB="0" distL="0" distR="0" wp14:anchorId="7560DE47" wp14:editId="49C8F22B">
            <wp:extent cx="323850" cy="323850"/>
            <wp:effectExtent l="0" t="0" r="0" b="0"/>
            <wp:docPr id="20" name="Picture 20" descr="C:\Users\murfred\Desktop\imagesJFET3QEQ.jpg">
              <a:hlinkClick xmlns:a="http://schemas.openxmlformats.org/drawingml/2006/main" r:id="rId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murfred\Desktop\imagesJFET3QEQ.jpg"/>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324542" cy="324542"/>
                    </a:xfrm>
                    <a:prstGeom prst="rect">
                      <a:avLst/>
                    </a:prstGeom>
                    <a:noFill/>
                    <a:ln>
                      <a:noFill/>
                    </a:ln>
                  </pic:spPr>
                </pic:pic>
              </a:graphicData>
            </a:graphic>
          </wp:inline>
        </w:drawing>
      </w:r>
    </w:p>
    <w:p w14:paraId="0BAD7F32" w14:textId="77777777" w:rsidR="00724497" w:rsidRPr="00C21CB1" w:rsidRDefault="00724497" w:rsidP="00A90CBA">
      <w:pPr>
        <w:jc w:val="center"/>
        <w:rPr>
          <w:rStyle w:val="Emphasis"/>
          <w:rFonts w:cstheme="minorHAnsi"/>
        </w:rPr>
      </w:pPr>
    </w:p>
    <w:p w14:paraId="085640E1" w14:textId="77777777" w:rsidR="00D45EB3" w:rsidRPr="00C21CB1" w:rsidRDefault="00D45EB3" w:rsidP="005F7734">
      <w:pPr>
        <w:rPr>
          <w:rStyle w:val="Emphasis"/>
          <w:rFonts w:cstheme="minorHAnsi"/>
        </w:rPr>
      </w:pPr>
    </w:p>
    <w:p w14:paraId="72C5B45F" w14:textId="4017F222" w:rsidR="00FE269B" w:rsidRPr="00241459" w:rsidRDefault="007C2729" w:rsidP="00241459">
      <w:pPr>
        <w:pStyle w:val="Heading5"/>
        <w:rPr>
          <w:rFonts w:asciiTheme="minorHAnsi" w:hAnsiTheme="minorHAnsi" w:cstheme="minorHAnsi"/>
          <w:u w:val="none"/>
        </w:rPr>
      </w:pPr>
      <w:bookmarkStart w:id="49" w:name="_Toc483915370"/>
      <w:r w:rsidRPr="00241459">
        <w:rPr>
          <w:rFonts w:asciiTheme="minorHAnsi" w:hAnsiTheme="minorHAnsi" w:cstheme="minorHAnsi"/>
          <w:u w:val="none"/>
        </w:rPr>
        <w:t>Scope of approval</w:t>
      </w:r>
      <w:r w:rsidR="00341DED" w:rsidRPr="00241459">
        <w:rPr>
          <w:rFonts w:asciiTheme="minorHAnsi" w:hAnsiTheme="minorHAnsi" w:cstheme="minorHAnsi"/>
          <w:u w:val="none"/>
        </w:rPr>
        <w:t>.</w:t>
      </w:r>
      <w:bookmarkEnd w:id="49"/>
    </w:p>
    <w:p w14:paraId="25A5830B" w14:textId="77777777" w:rsidR="009B1DB8" w:rsidRPr="00241459" w:rsidRDefault="009B1DB8" w:rsidP="00D25359">
      <w:pPr>
        <w:rPr>
          <w:rStyle w:val="Emphasis"/>
          <w:rFonts w:cstheme="minorHAnsi"/>
        </w:rPr>
      </w:pPr>
    </w:p>
    <w:p w14:paraId="59A11170" w14:textId="77777777" w:rsidR="009B1DB8" w:rsidRPr="00241459" w:rsidRDefault="00F1322F" w:rsidP="00855CAD">
      <w:pPr>
        <w:pStyle w:val="ListParagraph"/>
        <w:numPr>
          <w:ilvl w:val="0"/>
          <w:numId w:val="43"/>
        </w:numPr>
        <w:jc w:val="both"/>
        <w:rPr>
          <w:rFonts w:asciiTheme="minorHAnsi" w:hAnsiTheme="minorHAnsi" w:cstheme="minorHAnsi"/>
          <w:lang w:eastAsia="en-US"/>
        </w:rPr>
      </w:pPr>
      <w:r w:rsidRPr="00C21CB1">
        <w:rPr>
          <w:rFonts w:asciiTheme="minorHAnsi" w:hAnsiTheme="minorHAnsi" w:cstheme="minorHAnsi"/>
          <w:lang w:eastAsia="en-US"/>
        </w:rPr>
        <w:t xml:space="preserve">The courses that can be approved are those defined by </w:t>
      </w:r>
      <w:r w:rsidR="002F73E8" w:rsidRPr="00241459">
        <w:rPr>
          <w:rFonts w:asciiTheme="minorHAnsi" w:hAnsiTheme="minorHAnsi" w:cstheme="minorHAnsi"/>
          <w:lang w:eastAsia="en-US"/>
        </w:rPr>
        <w:t xml:space="preserve">the </w:t>
      </w:r>
      <w:r w:rsidRPr="00241459">
        <w:rPr>
          <w:rFonts w:asciiTheme="minorHAnsi" w:hAnsiTheme="minorHAnsi" w:cstheme="minorHAnsi"/>
          <w:lang w:eastAsia="en-US"/>
        </w:rPr>
        <w:t xml:space="preserve">Part 66. It includes </w:t>
      </w:r>
      <w:r w:rsidR="002F73E8" w:rsidRPr="00241459">
        <w:rPr>
          <w:rFonts w:asciiTheme="minorHAnsi" w:hAnsiTheme="minorHAnsi" w:cstheme="minorHAnsi"/>
          <w:lang w:eastAsia="en-US"/>
        </w:rPr>
        <w:t xml:space="preserve">the </w:t>
      </w:r>
      <w:r w:rsidRPr="00241459">
        <w:rPr>
          <w:rFonts w:asciiTheme="minorHAnsi" w:hAnsiTheme="minorHAnsi" w:cstheme="minorHAnsi"/>
          <w:lang w:eastAsia="en-US"/>
        </w:rPr>
        <w:t xml:space="preserve">Basic Training courses, A/C Type Training courses and Type Training “differences” courses. </w:t>
      </w:r>
    </w:p>
    <w:p w14:paraId="1326EABB" w14:textId="77777777" w:rsidR="009B1DB8" w:rsidRPr="00241459" w:rsidRDefault="009B1DB8" w:rsidP="00855CAD">
      <w:pPr>
        <w:jc w:val="both"/>
        <w:rPr>
          <w:rFonts w:asciiTheme="minorHAnsi" w:hAnsiTheme="minorHAnsi" w:cstheme="minorHAnsi"/>
          <w:lang w:eastAsia="en-US"/>
        </w:rPr>
      </w:pPr>
    </w:p>
    <w:p w14:paraId="5707B0C5" w14:textId="20559101" w:rsidR="00F1322F" w:rsidRPr="00FC30AA" w:rsidRDefault="00F1322F" w:rsidP="0022262F">
      <w:pPr>
        <w:pStyle w:val="ListParagraph"/>
        <w:numPr>
          <w:ilvl w:val="0"/>
          <w:numId w:val="43"/>
        </w:numPr>
        <w:jc w:val="both"/>
        <w:rPr>
          <w:rFonts w:asciiTheme="minorHAnsi" w:hAnsiTheme="minorHAnsi" w:cstheme="minorHAnsi"/>
          <w:lang w:eastAsia="en-US"/>
        </w:rPr>
      </w:pPr>
      <w:r w:rsidRPr="00241459">
        <w:rPr>
          <w:rFonts w:asciiTheme="minorHAnsi" w:hAnsiTheme="minorHAnsi" w:cstheme="minorHAnsi"/>
          <w:lang w:eastAsia="en-US"/>
        </w:rPr>
        <w:t xml:space="preserve">Under certain conditions, EASA also approves derived courses such as “combined” courses </w:t>
      </w:r>
      <w:r w:rsidR="007B0940" w:rsidRPr="00241459">
        <w:rPr>
          <w:rFonts w:asciiTheme="minorHAnsi" w:hAnsiTheme="minorHAnsi" w:cstheme="minorHAnsi"/>
          <w:lang w:eastAsia="en-US"/>
        </w:rPr>
        <w:t>(i.e. combined Category B1 and</w:t>
      </w:r>
      <w:r w:rsidRPr="00241459">
        <w:rPr>
          <w:rFonts w:asciiTheme="minorHAnsi" w:hAnsiTheme="minorHAnsi" w:cstheme="minorHAnsi"/>
          <w:lang w:eastAsia="en-US"/>
        </w:rPr>
        <w:t xml:space="preserve"> category B2</w:t>
      </w:r>
      <w:r w:rsidR="007B0940" w:rsidRPr="00241459">
        <w:rPr>
          <w:rFonts w:asciiTheme="minorHAnsi" w:hAnsiTheme="minorHAnsi" w:cstheme="minorHAnsi"/>
          <w:lang w:eastAsia="en-US"/>
        </w:rPr>
        <w:t xml:space="preserve"> course</w:t>
      </w:r>
      <w:r w:rsidRPr="00241459">
        <w:rPr>
          <w:rFonts w:asciiTheme="minorHAnsi" w:hAnsiTheme="minorHAnsi" w:cstheme="minorHAnsi"/>
          <w:lang w:eastAsia="en-US"/>
        </w:rPr>
        <w:t>) or courses bridging from a Category/ sub-category to another category/ sub-category (i.e. from Cat B1.1 to cat B1.2)</w:t>
      </w:r>
    </w:p>
    <w:p w14:paraId="19D30388" w14:textId="77777777" w:rsidR="00AD4F60" w:rsidRPr="00241459" w:rsidRDefault="00AD4F60" w:rsidP="00241459">
      <w:pPr>
        <w:pStyle w:val="ListParagraph"/>
        <w:rPr>
          <w:rFonts w:asciiTheme="minorHAnsi" w:hAnsiTheme="minorHAnsi" w:cstheme="minorHAnsi"/>
          <w:lang w:eastAsia="en-US"/>
        </w:rPr>
      </w:pPr>
    </w:p>
    <w:p w14:paraId="5D154F2E" w14:textId="704BA3D7" w:rsidR="00F11913" w:rsidRPr="00241459" w:rsidRDefault="003F3D76" w:rsidP="0022262F">
      <w:pPr>
        <w:pStyle w:val="ListParagraph"/>
        <w:numPr>
          <w:ilvl w:val="0"/>
          <w:numId w:val="43"/>
        </w:numPr>
        <w:jc w:val="both"/>
        <w:rPr>
          <w:rFonts w:asciiTheme="minorHAnsi" w:hAnsiTheme="minorHAnsi" w:cstheme="minorHAnsi"/>
          <w:lang w:eastAsia="en-US"/>
        </w:rPr>
      </w:pPr>
      <w:r w:rsidRPr="00241459">
        <w:rPr>
          <w:rFonts w:asciiTheme="minorHAnsi" w:hAnsiTheme="minorHAnsi" w:cstheme="minorHAnsi"/>
          <w:lang w:eastAsia="en-US"/>
        </w:rPr>
        <w:t>Organizations</w:t>
      </w:r>
      <w:r w:rsidR="00F11913" w:rsidRPr="00241459">
        <w:rPr>
          <w:rFonts w:asciiTheme="minorHAnsi" w:hAnsiTheme="minorHAnsi" w:cstheme="minorHAnsi"/>
          <w:lang w:eastAsia="en-US"/>
        </w:rPr>
        <w:t xml:space="preserve"> cannot be approved to deliver examinati</w:t>
      </w:r>
      <w:r w:rsidR="004A1612" w:rsidRPr="00241459">
        <w:rPr>
          <w:rFonts w:asciiTheme="minorHAnsi" w:hAnsiTheme="minorHAnsi" w:cstheme="minorHAnsi"/>
          <w:lang w:eastAsia="en-US"/>
        </w:rPr>
        <w:t>ons only. Exceptions are those A</w:t>
      </w:r>
      <w:r w:rsidR="00F11913" w:rsidRPr="00241459">
        <w:rPr>
          <w:rFonts w:asciiTheme="minorHAnsi" w:hAnsiTheme="minorHAnsi" w:cstheme="minorHAnsi"/>
          <w:lang w:eastAsia="en-US"/>
        </w:rPr>
        <w:t>/</w:t>
      </w:r>
      <w:r w:rsidR="004A1612" w:rsidRPr="00241459">
        <w:rPr>
          <w:rFonts w:asciiTheme="minorHAnsi" w:hAnsiTheme="minorHAnsi" w:cstheme="minorHAnsi"/>
          <w:lang w:eastAsia="en-US"/>
        </w:rPr>
        <w:t>C</w:t>
      </w:r>
      <w:r w:rsidR="00F11913" w:rsidRPr="00241459">
        <w:rPr>
          <w:rFonts w:asciiTheme="minorHAnsi" w:hAnsiTheme="minorHAnsi" w:cstheme="minorHAnsi"/>
          <w:lang w:eastAsia="en-US"/>
        </w:rPr>
        <w:t xml:space="preserve"> type</w:t>
      </w:r>
      <w:r w:rsidR="004A1612" w:rsidRPr="00241459">
        <w:rPr>
          <w:rFonts w:asciiTheme="minorHAnsi" w:hAnsiTheme="minorHAnsi" w:cstheme="minorHAnsi"/>
          <w:lang w:eastAsia="en-US"/>
        </w:rPr>
        <w:t>s</w:t>
      </w:r>
      <w:r w:rsidR="00F11913" w:rsidRPr="00241459">
        <w:rPr>
          <w:rFonts w:asciiTheme="minorHAnsi" w:hAnsiTheme="minorHAnsi" w:cstheme="minorHAnsi"/>
          <w:lang w:eastAsia="en-US"/>
        </w:rPr>
        <w:t xml:space="preserve"> for which </w:t>
      </w:r>
      <w:r w:rsidR="00934C2D" w:rsidRPr="00241459">
        <w:rPr>
          <w:rFonts w:asciiTheme="minorHAnsi" w:hAnsiTheme="minorHAnsi" w:cstheme="minorHAnsi"/>
          <w:lang w:eastAsia="en-US"/>
        </w:rPr>
        <w:t xml:space="preserve">type </w:t>
      </w:r>
      <w:r w:rsidR="00F11913" w:rsidRPr="00241459">
        <w:rPr>
          <w:rFonts w:asciiTheme="minorHAnsi" w:hAnsiTheme="minorHAnsi" w:cstheme="minorHAnsi"/>
          <w:lang w:eastAsia="en-US"/>
        </w:rPr>
        <w:t xml:space="preserve">training is not required by Part 66, only an </w:t>
      </w:r>
      <w:r w:rsidR="00934C2D" w:rsidRPr="00241459">
        <w:rPr>
          <w:rFonts w:asciiTheme="minorHAnsi" w:hAnsiTheme="minorHAnsi" w:cstheme="minorHAnsi"/>
          <w:lang w:eastAsia="en-US"/>
        </w:rPr>
        <w:t xml:space="preserve">type </w:t>
      </w:r>
      <w:r w:rsidR="00F11913" w:rsidRPr="00241459">
        <w:rPr>
          <w:rFonts w:asciiTheme="minorHAnsi" w:hAnsiTheme="minorHAnsi" w:cstheme="minorHAnsi"/>
          <w:lang w:eastAsia="en-US"/>
        </w:rPr>
        <w:t>examination (refer to Part 66 A/C Groups definitions and their license type endorsement requirements)</w:t>
      </w:r>
    </w:p>
    <w:p w14:paraId="158B7AD8" w14:textId="77777777" w:rsidR="009B1DB8" w:rsidRPr="00241459" w:rsidRDefault="009B1DB8" w:rsidP="0022262F">
      <w:pPr>
        <w:jc w:val="both"/>
        <w:rPr>
          <w:rFonts w:asciiTheme="minorHAnsi" w:hAnsiTheme="minorHAnsi" w:cstheme="minorHAnsi"/>
          <w:lang w:eastAsia="en-US"/>
        </w:rPr>
      </w:pPr>
    </w:p>
    <w:p w14:paraId="22F46FDC" w14:textId="71B0CF26" w:rsidR="00457F61" w:rsidRPr="00241459" w:rsidRDefault="00457F61" w:rsidP="0022262F">
      <w:pPr>
        <w:pStyle w:val="ListParagraph"/>
        <w:numPr>
          <w:ilvl w:val="0"/>
          <w:numId w:val="43"/>
        </w:numPr>
        <w:jc w:val="both"/>
        <w:rPr>
          <w:rFonts w:asciiTheme="minorHAnsi" w:hAnsiTheme="minorHAnsi" w:cstheme="minorHAnsi"/>
          <w:lang w:eastAsia="en-US"/>
        </w:rPr>
      </w:pPr>
      <w:r w:rsidRPr="00241459">
        <w:rPr>
          <w:rFonts w:asciiTheme="minorHAnsi" w:hAnsiTheme="minorHAnsi" w:cstheme="minorHAnsi"/>
          <w:lang w:eastAsia="en-US"/>
        </w:rPr>
        <w:t>A/C type training</w:t>
      </w:r>
      <w:r w:rsidR="007B0940" w:rsidRPr="00241459">
        <w:rPr>
          <w:rFonts w:asciiTheme="minorHAnsi" w:hAnsiTheme="minorHAnsi" w:cstheme="minorHAnsi"/>
          <w:lang w:eastAsia="en-US"/>
        </w:rPr>
        <w:t>s</w:t>
      </w:r>
      <w:r w:rsidRPr="00241459">
        <w:rPr>
          <w:rFonts w:asciiTheme="minorHAnsi" w:hAnsiTheme="minorHAnsi" w:cstheme="minorHAnsi"/>
          <w:lang w:eastAsia="en-US"/>
        </w:rPr>
        <w:t xml:space="preserve"> are limited to those level 1, 2 and 3 courses as defined by Part 66, appendix</w:t>
      </w:r>
      <w:r w:rsidR="00863ECE" w:rsidRPr="00241459">
        <w:rPr>
          <w:rFonts w:asciiTheme="minorHAnsi" w:hAnsiTheme="minorHAnsi" w:cstheme="minorHAnsi"/>
          <w:lang w:eastAsia="en-US"/>
        </w:rPr>
        <w:t xml:space="preserve"> </w:t>
      </w:r>
      <w:r w:rsidRPr="00241459">
        <w:rPr>
          <w:rFonts w:asciiTheme="minorHAnsi" w:hAnsiTheme="minorHAnsi" w:cstheme="minorHAnsi"/>
          <w:lang w:eastAsia="en-US"/>
        </w:rPr>
        <w:t xml:space="preserve">3. Other courses meant for specialists (i.e. structure specialist, engine testing, </w:t>
      </w:r>
      <w:r w:rsidR="003F3D76" w:rsidRPr="00241459">
        <w:rPr>
          <w:rFonts w:asciiTheme="minorHAnsi" w:hAnsiTheme="minorHAnsi" w:cstheme="minorHAnsi"/>
          <w:lang w:eastAsia="en-US"/>
        </w:rPr>
        <w:t>etc.</w:t>
      </w:r>
      <w:r w:rsidRPr="00241459">
        <w:rPr>
          <w:rFonts w:asciiTheme="minorHAnsi" w:hAnsiTheme="minorHAnsi" w:cstheme="minorHAnsi"/>
          <w:lang w:eastAsia="en-US"/>
        </w:rPr>
        <w:t xml:space="preserve">…) are not approvable under Part 147 and their acceptability is under the responsibility of the </w:t>
      </w:r>
      <w:r w:rsidR="00D402ED">
        <w:rPr>
          <w:rFonts w:asciiTheme="minorHAnsi" w:hAnsiTheme="minorHAnsi" w:cstheme="minorHAnsi"/>
          <w:lang w:eastAsia="en-US"/>
        </w:rPr>
        <w:t>training organisation</w:t>
      </w:r>
      <w:r w:rsidRPr="00241459">
        <w:rPr>
          <w:rFonts w:asciiTheme="minorHAnsi" w:hAnsiTheme="minorHAnsi" w:cstheme="minorHAnsi"/>
          <w:lang w:eastAsia="en-US"/>
        </w:rPr>
        <w:t xml:space="preserve"> and its overseeing Authority.</w:t>
      </w:r>
    </w:p>
    <w:p w14:paraId="16741807" w14:textId="77777777" w:rsidR="009B1DB8" w:rsidRPr="00241459" w:rsidRDefault="009B1DB8" w:rsidP="0022262F">
      <w:pPr>
        <w:jc w:val="both"/>
        <w:rPr>
          <w:rFonts w:asciiTheme="minorHAnsi" w:hAnsiTheme="minorHAnsi" w:cstheme="minorHAnsi"/>
          <w:lang w:eastAsia="en-US"/>
        </w:rPr>
      </w:pPr>
    </w:p>
    <w:p w14:paraId="7ECA747E" w14:textId="77777777" w:rsidR="006229C8" w:rsidRPr="00241459" w:rsidRDefault="006229C8" w:rsidP="0022262F">
      <w:pPr>
        <w:pStyle w:val="ListParagraph"/>
        <w:numPr>
          <w:ilvl w:val="0"/>
          <w:numId w:val="43"/>
        </w:numPr>
        <w:jc w:val="both"/>
        <w:rPr>
          <w:rFonts w:asciiTheme="minorHAnsi" w:hAnsiTheme="minorHAnsi" w:cstheme="minorHAnsi"/>
          <w:lang w:eastAsia="en-US"/>
        </w:rPr>
      </w:pPr>
      <w:r w:rsidRPr="00241459">
        <w:rPr>
          <w:rFonts w:asciiTheme="minorHAnsi" w:hAnsiTheme="minorHAnsi" w:cstheme="minorHAnsi"/>
          <w:lang w:eastAsia="en-US"/>
        </w:rPr>
        <w:t>A/C types are those defined by the Part 66 and used for the Licensed endorsements. They may differ from the types certificate designations. For instance A320 (CFM 56) and A320 (V2500) are considered as two different types from a license perspective and are both subject to a specific Part 147 course (full or “differences”).</w:t>
      </w:r>
    </w:p>
    <w:p w14:paraId="37E40F91" w14:textId="77777777" w:rsidR="006229C8" w:rsidRPr="00241459" w:rsidRDefault="006229C8" w:rsidP="0022262F">
      <w:pPr>
        <w:jc w:val="both"/>
        <w:rPr>
          <w:rFonts w:asciiTheme="minorHAnsi" w:hAnsiTheme="minorHAnsi" w:cstheme="minorHAnsi"/>
          <w:lang w:eastAsia="en-US"/>
        </w:rPr>
      </w:pPr>
    </w:p>
    <w:p w14:paraId="43360903" w14:textId="77777777" w:rsidR="006229C8" w:rsidRPr="00241459" w:rsidRDefault="006229C8" w:rsidP="0022262F">
      <w:pPr>
        <w:pStyle w:val="ListParagraph"/>
        <w:numPr>
          <w:ilvl w:val="0"/>
          <w:numId w:val="43"/>
        </w:numPr>
        <w:jc w:val="both"/>
        <w:rPr>
          <w:rFonts w:asciiTheme="minorHAnsi" w:hAnsiTheme="minorHAnsi" w:cstheme="minorHAnsi"/>
          <w:lang w:eastAsia="en-US"/>
        </w:rPr>
      </w:pPr>
      <w:r w:rsidRPr="00241459">
        <w:rPr>
          <w:rFonts w:asciiTheme="minorHAnsi" w:hAnsiTheme="minorHAnsi" w:cstheme="minorHAnsi"/>
          <w:lang w:eastAsia="en-US"/>
        </w:rPr>
        <w:t xml:space="preserve">When an aircraft type includes several variants </w:t>
      </w:r>
      <w:r w:rsidR="00207475" w:rsidRPr="00241459">
        <w:rPr>
          <w:rFonts w:asciiTheme="minorHAnsi" w:hAnsiTheme="minorHAnsi" w:cstheme="minorHAnsi"/>
          <w:lang w:eastAsia="en-US"/>
        </w:rPr>
        <w:t>(</w:t>
      </w:r>
      <w:r w:rsidRPr="00241459">
        <w:rPr>
          <w:rFonts w:asciiTheme="minorHAnsi" w:hAnsiTheme="minorHAnsi" w:cstheme="minorHAnsi"/>
          <w:lang w:eastAsia="en-US"/>
        </w:rPr>
        <w:t>i.e. A320 A318/319/320/321 (CFM 56)</w:t>
      </w:r>
      <w:r w:rsidR="00207475" w:rsidRPr="00241459">
        <w:rPr>
          <w:rFonts w:asciiTheme="minorHAnsi" w:hAnsiTheme="minorHAnsi" w:cstheme="minorHAnsi"/>
          <w:lang w:eastAsia="en-US"/>
        </w:rPr>
        <w:t>)</w:t>
      </w:r>
      <w:r w:rsidRPr="00241459">
        <w:rPr>
          <w:rFonts w:asciiTheme="minorHAnsi" w:hAnsiTheme="minorHAnsi" w:cstheme="minorHAnsi"/>
          <w:lang w:eastAsia="en-US"/>
        </w:rPr>
        <w:t xml:space="preserve">, it is not required to apply and </w:t>
      </w:r>
      <w:r w:rsidR="00207475" w:rsidRPr="00241459">
        <w:rPr>
          <w:rFonts w:asciiTheme="minorHAnsi" w:hAnsiTheme="minorHAnsi" w:cstheme="minorHAnsi"/>
          <w:lang w:eastAsia="en-US"/>
        </w:rPr>
        <w:t>develop the course for</w:t>
      </w:r>
      <w:r w:rsidRPr="00241459">
        <w:rPr>
          <w:rFonts w:asciiTheme="minorHAnsi" w:hAnsiTheme="minorHAnsi" w:cstheme="minorHAnsi"/>
          <w:lang w:eastAsia="en-US"/>
        </w:rPr>
        <w:t xml:space="preserve"> all these variants. An application may be limited to a particular model/ variant i.e. A319 (CFM 56). The certificates of recognition issued at the completion of the course will however have to reflect with precision the </w:t>
      </w:r>
      <w:r w:rsidR="006358F8" w:rsidRPr="00241459">
        <w:rPr>
          <w:rFonts w:asciiTheme="minorHAnsi" w:hAnsiTheme="minorHAnsi" w:cstheme="minorHAnsi"/>
          <w:lang w:eastAsia="en-US"/>
        </w:rPr>
        <w:t xml:space="preserve">exact </w:t>
      </w:r>
      <w:r w:rsidRPr="00241459">
        <w:rPr>
          <w:rFonts w:asciiTheme="minorHAnsi" w:hAnsiTheme="minorHAnsi" w:cstheme="minorHAnsi"/>
          <w:lang w:eastAsia="en-US"/>
        </w:rPr>
        <w:t>content</w:t>
      </w:r>
      <w:r w:rsidR="006358F8" w:rsidRPr="00241459">
        <w:rPr>
          <w:rFonts w:asciiTheme="minorHAnsi" w:hAnsiTheme="minorHAnsi" w:cstheme="minorHAnsi"/>
          <w:lang w:eastAsia="en-US"/>
        </w:rPr>
        <w:t>/limitation</w:t>
      </w:r>
      <w:r w:rsidRPr="00241459">
        <w:rPr>
          <w:rFonts w:asciiTheme="minorHAnsi" w:hAnsiTheme="minorHAnsi" w:cstheme="minorHAnsi"/>
          <w:lang w:eastAsia="en-US"/>
        </w:rPr>
        <w:t xml:space="preserve"> of the approved course.</w:t>
      </w:r>
    </w:p>
    <w:p w14:paraId="0B04A20B" w14:textId="77777777" w:rsidR="006229C8" w:rsidRPr="00241459" w:rsidRDefault="006229C8" w:rsidP="0022262F">
      <w:pPr>
        <w:jc w:val="both"/>
        <w:rPr>
          <w:rFonts w:asciiTheme="minorHAnsi" w:hAnsiTheme="minorHAnsi" w:cstheme="minorHAnsi"/>
          <w:lang w:eastAsia="en-US"/>
        </w:rPr>
      </w:pPr>
    </w:p>
    <w:p w14:paraId="4BC92D54" w14:textId="77777777" w:rsidR="006229C8" w:rsidRPr="00241459" w:rsidRDefault="006229C8" w:rsidP="0022262F">
      <w:pPr>
        <w:pStyle w:val="ListParagraph"/>
        <w:numPr>
          <w:ilvl w:val="0"/>
          <w:numId w:val="43"/>
        </w:numPr>
        <w:jc w:val="both"/>
        <w:rPr>
          <w:rFonts w:asciiTheme="minorHAnsi" w:hAnsiTheme="minorHAnsi" w:cstheme="minorHAnsi"/>
          <w:lang w:eastAsia="en-US"/>
        </w:rPr>
      </w:pPr>
      <w:r w:rsidRPr="00241459">
        <w:rPr>
          <w:rFonts w:asciiTheme="minorHAnsi" w:hAnsiTheme="minorHAnsi" w:cstheme="minorHAnsi"/>
          <w:lang w:eastAsia="en-US"/>
        </w:rPr>
        <w:t>A/C Type Training courses can be applied for and approved when an A/C type that is not yet EASA Type-Certified. Specific conditions however apply in such a case, which must be discussed with EASA before submitting an application. It is however important to realize that the A/C type will only be endorsed onto the Part 66 Licenses by Licensing Authorities once the A/C type is granted by EASA.</w:t>
      </w:r>
    </w:p>
    <w:p w14:paraId="7FDCC53B" w14:textId="77777777" w:rsidR="009B1DB8" w:rsidRPr="00241459" w:rsidRDefault="009B1DB8" w:rsidP="0022262F">
      <w:pPr>
        <w:jc w:val="both"/>
        <w:rPr>
          <w:rFonts w:asciiTheme="minorHAnsi" w:hAnsiTheme="minorHAnsi" w:cstheme="minorHAnsi"/>
          <w:lang w:eastAsia="en-US"/>
        </w:rPr>
      </w:pPr>
    </w:p>
    <w:p w14:paraId="538760D8" w14:textId="77777777" w:rsidR="00F1322F" w:rsidRPr="00241459" w:rsidRDefault="00BD713C" w:rsidP="0022262F">
      <w:pPr>
        <w:pStyle w:val="ListParagraph"/>
        <w:numPr>
          <w:ilvl w:val="0"/>
          <w:numId w:val="43"/>
        </w:numPr>
        <w:jc w:val="both"/>
        <w:rPr>
          <w:rFonts w:asciiTheme="minorHAnsi" w:hAnsiTheme="minorHAnsi" w:cstheme="minorHAnsi"/>
          <w:lang w:eastAsia="en-US"/>
        </w:rPr>
      </w:pPr>
      <w:r w:rsidRPr="00241459">
        <w:rPr>
          <w:rFonts w:asciiTheme="minorHAnsi" w:hAnsiTheme="minorHAnsi" w:cstheme="minorHAnsi"/>
          <w:lang w:eastAsia="en-US"/>
        </w:rPr>
        <w:t>T</w:t>
      </w:r>
      <w:r w:rsidR="00F1322F" w:rsidRPr="00241459">
        <w:rPr>
          <w:rFonts w:asciiTheme="minorHAnsi" w:hAnsiTheme="minorHAnsi" w:cstheme="minorHAnsi"/>
          <w:lang w:eastAsia="en-US"/>
        </w:rPr>
        <w:t>rainings such as EWIS, F</w:t>
      </w:r>
      <w:r w:rsidR="006229C8" w:rsidRPr="00241459">
        <w:rPr>
          <w:rFonts w:asciiTheme="minorHAnsi" w:hAnsiTheme="minorHAnsi" w:cstheme="minorHAnsi"/>
          <w:lang w:eastAsia="en-US"/>
        </w:rPr>
        <w:t xml:space="preserve">uel </w:t>
      </w:r>
      <w:r w:rsidR="00F1322F" w:rsidRPr="00241459">
        <w:rPr>
          <w:rFonts w:asciiTheme="minorHAnsi" w:hAnsiTheme="minorHAnsi" w:cstheme="minorHAnsi"/>
          <w:lang w:eastAsia="en-US"/>
        </w:rPr>
        <w:t>T</w:t>
      </w:r>
      <w:r w:rsidR="006229C8" w:rsidRPr="00241459">
        <w:rPr>
          <w:rFonts w:asciiTheme="minorHAnsi" w:hAnsiTheme="minorHAnsi" w:cstheme="minorHAnsi"/>
          <w:lang w:eastAsia="en-US"/>
        </w:rPr>
        <w:t xml:space="preserve">ank </w:t>
      </w:r>
      <w:r w:rsidR="00F1322F" w:rsidRPr="00241459">
        <w:rPr>
          <w:rFonts w:asciiTheme="minorHAnsi" w:hAnsiTheme="minorHAnsi" w:cstheme="minorHAnsi"/>
          <w:lang w:eastAsia="en-US"/>
        </w:rPr>
        <w:t>S</w:t>
      </w:r>
      <w:r w:rsidR="006229C8" w:rsidRPr="00241459">
        <w:rPr>
          <w:rFonts w:asciiTheme="minorHAnsi" w:hAnsiTheme="minorHAnsi" w:cstheme="minorHAnsi"/>
          <w:lang w:eastAsia="en-US"/>
        </w:rPr>
        <w:t>afety,</w:t>
      </w:r>
      <w:r w:rsidR="00F1322F" w:rsidRPr="00241459">
        <w:rPr>
          <w:rFonts w:asciiTheme="minorHAnsi" w:hAnsiTheme="minorHAnsi" w:cstheme="minorHAnsi"/>
          <w:lang w:eastAsia="en-US"/>
        </w:rPr>
        <w:t xml:space="preserve"> </w:t>
      </w:r>
      <w:r w:rsidR="003F3D76" w:rsidRPr="00241459">
        <w:rPr>
          <w:rFonts w:asciiTheme="minorHAnsi" w:hAnsiTheme="minorHAnsi" w:cstheme="minorHAnsi"/>
          <w:lang w:eastAsia="en-US"/>
        </w:rPr>
        <w:t>etc.</w:t>
      </w:r>
      <w:r w:rsidR="00F1322F" w:rsidRPr="00241459">
        <w:rPr>
          <w:rFonts w:asciiTheme="minorHAnsi" w:hAnsiTheme="minorHAnsi" w:cstheme="minorHAnsi"/>
          <w:lang w:eastAsia="en-US"/>
        </w:rPr>
        <w:t xml:space="preserve">… </w:t>
      </w:r>
      <w:r w:rsidR="006229C8" w:rsidRPr="00241459">
        <w:rPr>
          <w:rFonts w:asciiTheme="minorHAnsi" w:hAnsiTheme="minorHAnsi" w:cstheme="minorHAnsi"/>
          <w:lang w:eastAsia="en-US"/>
        </w:rPr>
        <w:t xml:space="preserve">and </w:t>
      </w:r>
      <w:r w:rsidR="00F1322F" w:rsidRPr="00241459">
        <w:rPr>
          <w:rFonts w:asciiTheme="minorHAnsi" w:hAnsiTheme="minorHAnsi" w:cstheme="minorHAnsi"/>
          <w:lang w:eastAsia="en-US"/>
        </w:rPr>
        <w:t>required by Par</w:t>
      </w:r>
      <w:r w:rsidRPr="00241459">
        <w:rPr>
          <w:rFonts w:asciiTheme="minorHAnsi" w:hAnsiTheme="minorHAnsi" w:cstheme="minorHAnsi"/>
          <w:lang w:eastAsia="en-US"/>
        </w:rPr>
        <w:t>t 145 are not approvable within</w:t>
      </w:r>
      <w:r w:rsidR="00F1322F" w:rsidRPr="00241459">
        <w:rPr>
          <w:rFonts w:asciiTheme="minorHAnsi" w:hAnsiTheme="minorHAnsi" w:cstheme="minorHAnsi"/>
          <w:lang w:eastAsia="en-US"/>
        </w:rPr>
        <w:t xml:space="preserve"> the frame</w:t>
      </w:r>
      <w:r w:rsidRPr="00241459">
        <w:rPr>
          <w:rFonts w:asciiTheme="minorHAnsi" w:hAnsiTheme="minorHAnsi" w:cstheme="minorHAnsi"/>
          <w:lang w:eastAsia="en-US"/>
        </w:rPr>
        <w:t>work</w:t>
      </w:r>
      <w:r w:rsidR="00F1322F" w:rsidRPr="00241459">
        <w:rPr>
          <w:rFonts w:asciiTheme="minorHAnsi" w:hAnsiTheme="minorHAnsi" w:cstheme="minorHAnsi"/>
          <w:lang w:eastAsia="en-US"/>
        </w:rPr>
        <w:t xml:space="preserve"> of Part 147.</w:t>
      </w:r>
    </w:p>
    <w:p w14:paraId="0B9B146A" w14:textId="77777777" w:rsidR="006229C8" w:rsidRPr="00241459" w:rsidRDefault="006229C8" w:rsidP="0022262F">
      <w:pPr>
        <w:jc w:val="both"/>
        <w:rPr>
          <w:rFonts w:asciiTheme="minorHAnsi" w:hAnsiTheme="minorHAnsi" w:cstheme="minorHAnsi"/>
          <w:lang w:eastAsia="en-US"/>
        </w:rPr>
      </w:pPr>
    </w:p>
    <w:p w14:paraId="576AE718" w14:textId="38F95851" w:rsidR="00F1322F" w:rsidRPr="00241459" w:rsidRDefault="00F1322F" w:rsidP="0022262F">
      <w:pPr>
        <w:pStyle w:val="ListParagraph"/>
        <w:numPr>
          <w:ilvl w:val="0"/>
          <w:numId w:val="43"/>
        </w:numPr>
        <w:jc w:val="both"/>
        <w:rPr>
          <w:rFonts w:asciiTheme="minorHAnsi" w:hAnsiTheme="minorHAnsi" w:cstheme="minorHAnsi"/>
          <w:lang w:eastAsia="en-US"/>
        </w:rPr>
      </w:pPr>
      <w:r w:rsidRPr="00241459">
        <w:rPr>
          <w:rFonts w:asciiTheme="minorHAnsi" w:hAnsiTheme="minorHAnsi" w:cstheme="minorHAnsi"/>
          <w:lang w:eastAsia="en-US"/>
        </w:rPr>
        <w:t>Courses limited to a few Basic Training modules (i.e. Module 9 and module 10) cannot be approved. The organisation must be approved for the entire Basic Training curriculum as defined by Part 66</w:t>
      </w:r>
      <w:r w:rsidR="00BD713C" w:rsidRPr="00241459">
        <w:rPr>
          <w:rFonts w:asciiTheme="minorHAnsi" w:hAnsiTheme="minorHAnsi" w:cstheme="minorHAnsi"/>
          <w:lang w:eastAsia="en-US"/>
        </w:rPr>
        <w:t>,</w:t>
      </w:r>
      <w:r w:rsidRPr="00241459">
        <w:rPr>
          <w:rFonts w:asciiTheme="minorHAnsi" w:hAnsiTheme="minorHAnsi" w:cstheme="minorHAnsi"/>
          <w:lang w:eastAsia="en-US"/>
        </w:rPr>
        <w:t xml:space="preserve"> appendix 1.</w:t>
      </w:r>
    </w:p>
    <w:p w14:paraId="220F8808" w14:textId="77777777" w:rsidR="00B00AB3" w:rsidRPr="00241459" w:rsidRDefault="00B00AB3" w:rsidP="00241459">
      <w:pPr>
        <w:pStyle w:val="ListParagraph"/>
        <w:rPr>
          <w:rFonts w:asciiTheme="minorHAnsi" w:hAnsiTheme="minorHAnsi" w:cstheme="minorHAnsi"/>
          <w:lang w:eastAsia="en-US"/>
        </w:rPr>
      </w:pPr>
    </w:p>
    <w:p w14:paraId="50BDF291" w14:textId="6D7D68B7" w:rsidR="00B00AB3" w:rsidRPr="00241459" w:rsidRDefault="00B00AB3" w:rsidP="0022262F">
      <w:pPr>
        <w:pStyle w:val="ListParagraph"/>
        <w:numPr>
          <w:ilvl w:val="0"/>
          <w:numId w:val="43"/>
        </w:numPr>
        <w:jc w:val="both"/>
        <w:rPr>
          <w:rFonts w:asciiTheme="minorHAnsi" w:hAnsiTheme="minorHAnsi" w:cstheme="minorHAnsi"/>
          <w:lang w:eastAsia="en-US"/>
        </w:rPr>
      </w:pPr>
      <w:r w:rsidRPr="00241459">
        <w:rPr>
          <w:rFonts w:asciiTheme="minorHAnsi" w:hAnsiTheme="minorHAnsi" w:cstheme="minorHAnsi"/>
          <w:lang w:eastAsia="en-US"/>
        </w:rPr>
        <w:lastRenderedPageBreak/>
        <w:t>As definedin 147.A.14</w:t>
      </w:r>
      <w:r w:rsidR="009018FF" w:rsidRPr="00241459">
        <w:rPr>
          <w:rFonts w:asciiTheme="minorHAnsi" w:hAnsiTheme="minorHAnsi" w:cstheme="minorHAnsi"/>
          <w:lang w:eastAsia="en-US"/>
        </w:rPr>
        <w:t>7</w:t>
      </w:r>
      <w:r w:rsidRPr="00241459">
        <w:rPr>
          <w:rFonts w:asciiTheme="minorHAnsi" w:hAnsiTheme="minorHAnsi" w:cstheme="minorHAnsi"/>
          <w:lang w:eastAsia="en-US"/>
        </w:rPr>
        <w:t>(e), a training organization cannot apply to conduct only examination without applying to conduct corresponding training.</w:t>
      </w:r>
    </w:p>
    <w:p w14:paraId="3B307396" w14:textId="77777777" w:rsidR="00921F26" w:rsidRPr="00241459" w:rsidRDefault="00921F26" w:rsidP="005F7734">
      <w:pPr>
        <w:rPr>
          <w:rFonts w:asciiTheme="minorHAnsi" w:hAnsiTheme="minorHAnsi" w:cstheme="minorHAnsi"/>
          <w:lang w:eastAsia="en-US"/>
        </w:rPr>
      </w:pPr>
    </w:p>
    <w:p w14:paraId="4CCF2299" w14:textId="77777777" w:rsidR="00C94562" w:rsidRPr="00241459" w:rsidRDefault="00921F26" w:rsidP="009B1DB8">
      <w:pPr>
        <w:jc w:val="center"/>
        <w:rPr>
          <w:rFonts w:asciiTheme="minorHAnsi" w:hAnsiTheme="minorHAnsi" w:cstheme="minorHAnsi"/>
          <w:lang w:eastAsia="en-US"/>
        </w:rPr>
      </w:pPr>
      <w:r w:rsidRPr="00241459">
        <w:rPr>
          <w:rFonts w:asciiTheme="minorHAnsi" w:hAnsiTheme="minorHAnsi" w:cstheme="minorHAnsi"/>
          <w:bCs/>
          <w:iCs/>
          <w:noProof/>
          <w:lang w:val="en-GB"/>
        </w:rPr>
        <w:drawing>
          <wp:inline distT="0" distB="0" distL="0" distR="0" wp14:anchorId="4559BD17" wp14:editId="3CFF469F">
            <wp:extent cx="314325" cy="314325"/>
            <wp:effectExtent l="0" t="0" r="9525" b="9525"/>
            <wp:docPr id="25" name="Picture 25" descr="C:\Users\murfred\Desktop\imagesJFET3QEQ.jpg">
              <a:hlinkClick xmlns:a="http://schemas.openxmlformats.org/drawingml/2006/main" r:id="rId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murfred\Desktop\imagesJFET3QEQ.jpg"/>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314997" cy="314997"/>
                    </a:xfrm>
                    <a:prstGeom prst="rect">
                      <a:avLst/>
                    </a:prstGeom>
                    <a:noFill/>
                    <a:ln>
                      <a:noFill/>
                    </a:ln>
                  </pic:spPr>
                </pic:pic>
              </a:graphicData>
            </a:graphic>
          </wp:inline>
        </w:drawing>
      </w:r>
    </w:p>
    <w:p w14:paraId="416F3102" w14:textId="77777777" w:rsidR="009B1DB8" w:rsidRPr="00241459" w:rsidRDefault="009B1DB8" w:rsidP="009B1DB8">
      <w:pPr>
        <w:jc w:val="center"/>
        <w:rPr>
          <w:rFonts w:asciiTheme="minorHAnsi" w:hAnsiTheme="minorHAnsi" w:cstheme="minorHAnsi"/>
          <w:lang w:eastAsia="en-US"/>
        </w:rPr>
      </w:pPr>
    </w:p>
    <w:p w14:paraId="61B7E301" w14:textId="77777777" w:rsidR="00921F26" w:rsidRPr="00241459" w:rsidRDefault="00921F26" w:rsidP="005F7734">
      <w:pPr>
        <w:rPr>
          <w:rFonts w:asciiTheme="minorHAnsi" w:hAnsiTheme="minorHAnsi" w:cstheme="minorHAnsi"/>
          <w:lang w:eastAsia="en-US"/>
        </w:rPr>
      </w:pPr>
    </w:p>
    <w:p w14:paraId="668C8FED" w14:textId="649E1063" w:rsidR="00DC1822" w:rsidRPr="00241459" w:rsidRDefault="007C2729" w:rsidP="00241459">
      <w:pPr>
        <w:pStyle w:val="Heading5"/>
        <w:rPr>
          <w:rFonts w:asciiTheme="minorHAnsi" w:hAnsiTheme="minorHAnsi" w:cstheme="minorHAnsi"/>
          <w:u w:val="none"/>
        </w:rPr>
      </w:pPr>
      <w:bookmarkStart w:id="50" w:name="_Toc483915371"/>
      <w:r w:rsidRPr="00241459">
        <w:rPr>
          <w:rFonts w:asciiTheme="minorHAnsi" w:hAnsiTheme="minorHAnsi" w:cstheme="minorHAnsi"/>
          <w:u w:val="none"/>
        </w:rPr>
        <w:t>Language consideration</w:t>
      </w:r>
      <w:r w:rsidR="00341DED" w:rsidRPr="00241459">
        <w:rPr>
          <w:rFonts w:asciiTheme="minorHAnsi" w:hAnsiTheme="minorHAnsi" w:cstheme="minorHAnsi"/>
          <w:u w:val="none"/>
        </w:rPr>
        <w:t>.</w:t>
      </w:r>
      <w:bookmarkEnd w:id="50"/>
    </w:p>
    <w:p w14:paraId="397A6CE3" w14:textId="77777777" w:rsidR="008B69E6" w:rsidRPr="00241459" w:rsidRDefault="008B69E6" w:rsidP="004E5C34">
      <w:pPr>
        <w:rPr>
          <w:rFonts w:asciiTheme="minorHAnsi" w:hAnsiTheme="minorHAnsi" w:cstheme="minorHAnsi"/>
          <w:lang w:eastAsia="en-US"/>
        </w:rPr>
      </w:pPr>
    </w:p>
    <w:p w14:paraId="28B0089F" w14:textId="77777777" w:rsidR="007C130E" w:rsidRPr="00241459" w:rsidRDefault="001C0DD1" w:rsidP="00855CAD">
      <w:pPr>
        <w:jc w:val="both"/>
        <w:rPr>
          <w:rFonts w:asciiTheme="minorHAnsi" w:hAnsiTheme="minorHAnsi" w:cstheme="minorHAnsi"/>
          <w:lang w:eastAsia="en-US"/>
        </w:rPr>
      </w:pPr>
      <w:r w:rsidRPr="00241459">
        <w:rPr>
          <w:rFonts w:asciiTheme="minorHAnsi" w:hAnsiTheme="minorHAnsi" w:cstheme="minorHAnsi"/>
          <w:lang w:eastAsia="en-US"/>
        </w:rPr>
        <w:t>English is used as the principal communication language,</w:t>
      </w:r>
      <w:r w:rsidR="006358F8" w:rsidRPr="00241459">
        <w:rPr>
          <w:rFonts w:asciiTheme="minorHAnsi" w:hAnsiTheme="minorHAnsi" w:cstheme="minorHAnsi"/>
          <w:lang w:eastAsia="en-US"/>
        </w:rPr>
        <w:t xml:space="preserve">however it might be acceptable </w:t>
      </w:r>
      <w:r w:rsidRPr="00241459">
        <w:rPr>
          <w:rFonts w:asciiTheme="minorHAnsi" w:hAnsiTheme="minorHAnsi" w:cstheme="minorHAnsi"/>
          <w:lang w:eastAsia="en-US"/>
        </w:rPr>
        <w:t xml:space="preserve">to provide </w:t>
      </w:r>
      <w:r w:rsidR="00C94562" w:rsidRPr="00241459">
        <w:rPr>
          <w:rFonts w:asciiTheme="minorHAnsi" w:hAnsiTheme="minorHAnsi" w:cstheme="minorHAnsi"/>
          <w:lang w:eastAsia="en-US"/>
        </w:rPr>
        <w:t xml:space="preserve">associated </w:t>
      </w:r>
      <w:r w:rsidRPr="00241459">
        <w:rPr>
          <w:rFonts w:asciiTheme="minorHAnsi" w:hAnsiTheme="minorHAnsi" w:cstheme="minorHAnsi"/>
          <w:lang w:eastAsia="en-US"/>
        </w:rPr>
        <w:t>training material</w:t>
      </w:r>
      <w:r w:rsidR="0035126B" w:rsidRPr="00241459">
        <w:rPr>
          <w:rFonts w:asciiTheme="minorHAnsi" w:hAnsiTheme="minorHAnsi" w:cstheme="minorHAnsi"/>
          <w:lang w:eastAsia="en-US"/>
        </w:rPr>
        <w:t>s</w:t>
      </w:r>
      <w:r w:rsidRPr="00241459">
        <w:rPr>
          <w:rFonts w:asciiTheme="minorHAnsi" w:hAnsiTheme="minorHAnsi" w:cstheme="minorHAnsi"/>
          <w:lang w:eastAsia="en-US"/>
        </w:rPr>
        <w:t xml:space="preserve"> </w:t>
      </w:r>
      <w:r w:rsidR="00BD1676" w:rsidRPr="00241459">
        <w:rPr>
          <w:rFonts w:asciiTheme="minorHAnsi" w:hAnsiTheme="minorHAnsi" w:cstheme="minorHAnsi"/>
          <w:lang w:eastAsia="en-US"/>
        </w:rPr>
        <w:t xml:space="preserve">in a language other than English if this is the most convenient language to </w:t>
      </w:r>
      <w:r w:rsidRPr="00241459">
        <w:rPr>
          <w:rFonts w:asciiTheme="minorHAnsi" w:hAnsiTheme="minorHAnsi" w:cstheme="minorHAnsi"/>
          <w:lang w:eastAsia="en-US"/>
        </w:rPr>
        <w:t xml:space="preserve">ensure an efficient </w:t>
      </w:r>
      <w:r w:rsidR="0035126B" w:rsidRPr="00241459">
        <w:rPr>
          <w:rFonts w:asciiTheme="minorHAnsi" w:hAnsiTheme="minorHAnsi" w:cstheme="minorHAnsi"/>
          <w:lang w:eastAsia="en-US"/>
        </w:rPr>
        <w:t>and reliable transfer of training</w:t>
      </w:r>
      <w:r w:rsidRPr="00241459">
        <w:rPr>
          <w:rFonts w:asciiTheme="minorHAnsi" w:hAnsiTheme="minorHAnsi" w:cstheme="minorHAnsi"/>
          <w:lang w:eastAsia="en-US"/>
        </w:rPr>
        <w:t xml:space="preserve"> information</w:t>
      </w:r>
      <w:r w:rsidR="0035126B" w:rsidRPr="00241459">
        <w:rPr>
          <w:rFonts w:asciiTheme="minorHAnsi" w:hAnsiTheme="minorHAnsi" w:cstheme="minorHAnsi"/>
          <w:lang w:eastAsia="en-US"/>
        </w:rPr>
        <w:t xml:space="preserve"> from the trainer to all the trainees</w:t>
      </w:r>
      <w:r w:rsidR="006358F8" w:rsidRPr="00241459">
        <w:rPr>
          <w:rFonts w:asciiTheme="minorHAnsi" w:hAnsiTheme="minorHAnsi" w:cstheme="minorHAnsi"/>
          <w:lang w:eastAsia="en-US"/>
        </w:rPr>
        <w:t>, such acceptance will be documented through an approved procedure in the MTOE</w:t>
      </w:r>
    </w:p>
    <w:p w14:paraId="04479288" w14:textId="77777777" w:rsidR="007C130E" w:rsidRPr="00241459" w:rsidRDefault="007C130E" w:rsidP="00855CAD">
      <w:pPr>
        <w:jc w:val="both"/>
        <w:rPr>
          <w:rFonts w:asciiTheme="minorHAnsi" w:hAnsiTheme="minorHAnsi" w:cstheme="minorHAnsi"/>
          <w:lang w:eastAsia="en-US"/>
        </w:rPr>
      </w:pPr>
    </w:p>
    <w:p w14:paraId="48CD2BEB" w14:textId="77777777" w:rsidR="00DC1822" w:rsidRPr="00241459" w:rsidRDefault="001C0DD1" w:rsidP="00855CAD">
      <w:pPr>
        <w:jc w:val="both"/>
        <w:rPr>
          <w:rFonts w:asciiTheme="minorHAnsi" w:hAnsiTheme="minorHAnsi" w:cstheme="minorHAnsi"/>
          <w:lang w:eastAsia="en-US"/>
        </w:rPr>
      </w:pPr>
      <w:r w:rsidRPr="00241459">
        <w:rPr>
          <w:rFonts w:asciiTheme="minorHAnsi" w:hAnsiTheme="minorHAnsi" w:cstheme="minorHAnsi"/>
          <w:lang w:eastAsia="en-US"/>
        </w:rPr>
        <w:t>Restrictions apply:</w:t>
      </w:r>
    </w:p>
    <w:p w14:paraId="021ABF46" w14:textId="77777777" w:rsidR="009B1DB8" w:rsidRPr="00241459" w:rsidRDefault="009B1DB8" w:rsidP="00855CAD">
      <w:pPr>
        <w:jc w:val="both"/>
        <w:rPr>
          <w:rFonts w:asciiTheme="minorHAnsi" w:hAnsiTheme="minorHAnsi" w:cstheme="minorHAnsi"/>
          <w:lang w:eastAsia="en-US"/>
        </w:rPr>
      </w:pPr>
    </w:p>
    <w:p w14:paraId="57289F4B" w14:textId="77777777" w:rsidR="009B1DB8" w:rsidRPr="00241459" w:rsidRDefault="001C0DD1" w:rsidP="00855CAD">
      <w:pPr>
        <w:pStyle w:val="ListParagraph"/>
        <w:numPr>
          <w:ilvl w:val="0"/>
          <w:numId w:val="6"/>
        </w:numPr>
        <w:jc w:val="both"/>
        <w:rPr>
          <w:rFonts w:asciiTheme="minorHAnsi" w:hAnsiTheme="minorHAnsi" w:cstheme="minorHAnsi"/>
          <w:lang w:eastAsia="en-US"/>
        </w:rPr>
      </w:pPr>
      <w:r w:rsidRPr="00241459">
        <w:rPr>
          <w:rFonts w:asciiTheme="minorHAnsi" w:hAnsiTheme="minorHAnsi" w:cstheme="minorHAnsi"/>
          <w:lang w:eastAsia="en-US"/>
        </w:rPr>
        <w:t>Training material should be translated in English (dual language). In case of conflict</w:t>
      </w:r>
      <w:r w:rsidR="00F14CF3" w:rsidRPr="00241459">
        <w:rPr>
          <w:rFonts w:asciiTheme="minorHAnsi" w:hAnsiTheme="minorHAnsi" w:cstheme="minorHAnsi"/>
          <w:lang w:eastAsia="en-US"/>
        </w:rPr>
        <w:t>,</w:t>
      </w:r>
      <w:r w:rsidRPr="00241459">
        <w:rPr>
          <w:rFonts w:asciiTheme="minorHAnsi" w:hAnsiTheme="minorHAnsi" w:cstheme="minorHAnsi"/>
          <w:lang w:eastAsia="en-US"/>
        </w:rPr>
        <w:t xml:space="preserve"> the English version always prevail</w:t>
      </w:r>
      <w:r w:rsidR="00F14CF3" w:rsidRPr="00241459">
        <w:rPr>
          <w:rFonts w:asciiTheme="minorHAnsi" w:hAnsiTheme="minorHAnsi" w:cstheme="minorHAnsi"/>
          <w:lang w:eastAsia="en-US"/>
        </w:rPr>
        <w:t>s</w:t>
      </w:r>
      <w:r w:rsidRPr="00241459">
        <w:rPr>
          <w:rFonts w:asciiTheme="minorHAnsi" w:hAnsiTheme="minorHAnsi" w:cstheme="minorHAnsi"/>
          <w:lang w:eastAsia="en-US"/>
        </w:rPr>
        <w:t xml:space="preserve">. </w:t>
      </w:r>
    </w:p>
    <w:p w14:paraId="4C73E94C" w14:textId="77777777" w:rsidR="009B1DB8" w:rsidRPr="00241459" w:rsidRDefault="009B1DB8" w:rsidP="00855CAD">
      <w:pPr>
        <w:jc w:val="both"/>
        <w:rPr>
          <w:rFonts w:asciiTheme="minorHAnsi" w:hAnsiTheme="minorHAnsi" w:cstheme="minorHAnsi"/>
          <w:lang w:eastAsia="en-US"/>
        </w:rPr>
      </w:pPr>
    </w:p>
    <w:p w14:paraId="15C9EC6B" w14:textId="77777777" w:rsidR="001C0DD1" w:rsidRPr="00241459" w:rsidRDefault="001C0DD1" w:rsidP="00855CAD">
      <w:pPr>
        <w:pStyle w:val="ListParagraph"/>
        <w:numPr>
          <w:ilvl w:val="0"/>
          <w:numId w:val="6"/>
        </w:numPr>
        <w:jc w:val="both"/>
        <w:rPr>
          <w:rFonts w:asciiTheme="minorHAnsi" w:hAnsiTheme="minorHAnsi" w:cstheme="minorHAnsi"/>
          <w:lang w:eastAsia="en-US"/>
        </w:rPr>
      </w:pPr>
      <w:r w:rsidRPr="00241459">
        <w:rPr>
          <w:rFonts w:asciiTheme="minorHAnsi" w:hAnsiTheme="minorHAnsi" w:cstheme="minorHAnsi"/>
          <w:lang w:eastAsia="en-US"/>
        </w:rPr>
        <w:t xml:space="preserve">The </w:t>
      </w:r>
      <w:r w:rsidR="00F14CF3" w:rsidRPr="00241459">
        <w:rPr>
          <w:rFonts w:asciiTheme="minorHAnsi" w:hAnsiTheme="minorHAnsi" w:cstheme="minorHAnsi"/>
          <w:lang w:eastAsia="en-US"/>
        </w:rPr>
        <w:t>second</w:t>
      </w:r>
      <w:r w:rsidRPr="00241459">
        <w:rPr>
          <w:rFonts w:asciiTheme="minorHAnsi" w:hAnsiTheme="minorHAnsi" w:cstheme="minorHAnsi"/>
          <w:lang w:eastAsia="en-US"/>
        </w:rPr>
        <w:t xml:space="preserve"> language </w:t>
      </w:r>
      <w:r w:rsidR="00F14CF3" w:rsidRPr="00241459">
        <w:rPr>
          <w:rFonts w:asciiTheme="minorHAnsi" w:hAnsiTheme="minorHAnsi" w:cstheme="minorHAnsi"/>
          <w:lang w:eastAsia="en-US"/>
        </w:rPr>
        <w:t>document</w:t>
      </w:r>
      <w:r w:rsidRPr="00241459">
        <w:rPr>
          <w:rFonts w:asciiTheme="minorHAnsi" w:hAnsiTheme="minorHAnsi" w:cstheme="minorHAnsi"/>
          <w:lang w:eastAsia="en-US"/>
        </w:rPr>
        <w:t xml:space="preserve"> should refer to the English version and have the same </w:t>
      </w:r>
      <w:r w:rsidR="00F14CF3" w:rsidRPr="00241459">
        <w:rPr>
          <w:rFonts w:asciiTheme="minorHAnsi" w:hAnsiTheme="minorHAnsi" w:cstheme="minorHAnsi"/>
          <w:lang w:eastAsia="en-US"/>
        </w:rPr>
        <w:t xml:space="preserve">revision </w:t>
      </w:r>
      <w:r w:rsidR="00921F26" w:rsidRPr="00241459">
        <w:rPr>
          <w:rFonts w:asciiTheme="minorHAnsi" w:hAnsiTheme="minorHAnsi" w:cstheme="minorHAnsi"/>
          <w:lang w:eastAsia="en-US"/>
        </w:rPr>
        <w:t xml:space="preserve">level. </w:t>
      </w:r>
      <w:r w:rsidRPr="00241459">
        <w:rPr>
          <w:rFonts w:asciiTheme="minorHAnsi" w:hAnsiTheme="minorHAnsi" w:cstheme="minorHAnsi"/>
          <w:lang w:eastAsia="en-US"/>
        </w:rPr>
        <w:t>A procedure to manage both documents and ensure their consistency must be in place</w:t>
      </w:r>
      <w:r w:rsidR="00F14CF3" w:rsidRPr="00241459">
        <w:rPr>
          <w:rFonts w:asciiTheme="minorHAnsi" w:hAnsiTheme="minorHAnsi" w:cstheme="minorHAnsi"/>
          <w:lang w:eastAsia="en-US"/>
        </w:rPr>
        <w:t>, and should be audited regularly</w:t>
      </w:r>
      <w:r w:rsidRPr="00241459">
        <w:rPr>
          <w:rFonts w:asciiTheme="minorHAnsi" w:hAnsiTheme="minorHAnsi" w:cstheme="minorHAnsi"/>
          <w:lang w:eastAsia="en-US"/>
        </w:rPr>
        <w:t>.</w:t>
      </w:r>
    </w:p>
    <w:p w14:paraId="7E7F763F" w14:textId="77777777" w:rsidR="009B1DB8" w:rsidRPr="00241459" w:rsidRDefault="009B1DB8" w:rsidP="00855CAD">
      <w:pPr>
        <w:jc w:val="both"/>
        <w:rPr>
          <w:rFonts w:asciiTheme="minorHAnsi" w:hAnsiTheme="minorHAnsi" w:cstheme="minorHAnsi"/>
          <w:lang w:eastAsia="en-US"/>
        </w:rPr>
      </w:pPr>
    </w:p>
    <w:p w14:paraId="7AE8439F" w14:textId="77777777" w:rsidR="00C94562" w:rsidRPr="00241459" w:rsidRDefault="00C94562" w:rsidP="00855CAD">
      <w:pPr>
        <w:pStyle w:val="ListParagraph"/>
        <w:numPr>
          <w:ilvl w:val="0"/>
          <w:numId w:val="6"/>
        </w:numPr>
        <w:rPr>
          <w:rFonts w:asciiTheme="minorHAnsi" w:hAnsiTheme="minorHAnsi" w:cstheme="minorHAnsi"/>
          <w:lang w:eastAsia="en-US"/>
        </w:rPr>
      </w:pPr>
      <w:r w:rsidRPr="00241459">
        <w:rPr>
          <w:rFonts w:asciiTheme="minorHAnsi" w:hAnsiTheme="minorHAnsi" w:cstheme="minorHAnsi"/>
          <w:lang w:eastAsia="en-US"/>
        </w:rPr>
        <w:t>Examples of original TCH doc</w:t>
      </w:r>
      <w:r w:rsidR="00F14CF3" w:rsidRPr="00241459">
        <w:rPr>
          <w:rFonts w:asciiTheme="minorHAnsi" w:hAnsiTheme="minorHAnsi" w:cstheme="minorHAnsi"/>
          <w:lang w:eastAsia="en-US"/>
        </w:rPr>
        <w:t>umentations (AMM, Wiring Diagram</w:t>
      </w:r>
      <w:r w:rsidRPr="00241459">
        <w:rPr>
          <w:rFonts w:asciiTheme="minorHAnsi" w:hAnsiTheme="minorHAnsi" w:cstheme="minorHAnsi"/>
          <w:lang w:eastAsia="en-US"/>
        </w:rPr>
        <w:t>s, SRM etc..) written in English sh</w:t>
      </w:r>
      <w:r w:rsidR="006358F8" w:rsidRPr="00241459">
        <w:rPr>
          <w:rFonts w:asciiTheme="minorHAnsi" w:hAnsiTheme="minorHAnsi" w:cstheme="minorHAnsi"/>
          <w:lang w:eastAsia="en-US"/>
        </w:rPr>
        <w:t>all</w:t>
      </w:r>
      <w:r w:rsidRPr="00241459">
        <w:rPr>
          <w:rFonts w:asciiTheme="minorHAnsi" w:hAnsiTheme="minorHAnsi" w:cstheme="minorHAnsi"/>
          <w:lang w:eastAsia="en-US"/>
        </w:rPr>
        <w:t xml:space="preserve"> be used as examples during the lessons or assessments.</w:t>
      </w:r>
    </w:p>
    <w:p w14:paraId="3B772AF7" w14:textId="77777777" w:rsidR="009B1DB8" w:rsidRPr="00241459" w:rsidRDefault="009B1DB8" w:rsidP="00855CAD">
      <w:pPr>
        <w:rPr>
          <w:rFonts w:asciiTheme="minorHAnsi" w:hAnsiTheme="minorHAnsi" w:cstheme="minorHAnsi"/>
          <w:lang w:eastAsia="en-US"/>
        </w:rPr>
      </w:pPr>
    </w:p>
    <w:p w14:paraId="65B8177A" w14:textId="77777777" w:rsidR="00F14CF3" w:rsidRPr="00241459" w:rsidRDefault="001C0DD1" w:rsidP="00855CAD">
      <w:pPr>
        <w:pStyle w:val="ListParagraph"/>
        <w:numPr>
          <w:ilvl w:val="0"/>
          <w:numId w:val="6"/>
        </w:numPr>
        <w:rPr>
          <w:rFonts w:asciiTheme="minorHAnsi" w:hAnsiTheme="minorHAnsi" w:cstheme="minorHAnsi"/>
          <w:lang w:eastAsia="en-US"/>
        </w:rPr>
      </w:pPr>
      <w:r w:rsidRPr="00241459">
        <w:rPr>
          <w:rFonts w:asciiTheme="minorHAnsi" w:hAnsiTheme="minorHAnsi" w:cstheme="minorHAnsi"/>
          <w:lang w:eastAsia="en-US"/>
        </w:rPr>
        <w:t xml:space="preserve">Examination questions </w:t>
      </w:r>
      <w:r w:rsidR="0035126B" w:rsidRPr="00241459">
        <w:rPr>
          <w:rFonts w:asciiTheme="minorHAnsi" w:hAnsiTheme="minorHAnsi" w:cstheme="minorHAnsi"/>
          <w:lang w:eastAsia="en-US"/>
        </w:rPr>
        <w:t>must be written</w:t>
      </w:r>
      <w:r w:rsidRPr="00241459">
        <w:rPr>
          <w:rFonts w:asciiTheme="minorHAnsi" w:hAnsiTheme="minorHAnsi" w:cstheme="minorHAnsi"/>
          <w:lang w:eastAsia="en-US"/>
        </w:rPr>
        <w:t xml:space="preserve"> in English language only. </w:t>
      </w:r>
      <w:r w:rsidR="0035126B" w:rsidRPr="00241459">
        <w:rPr>
          <w:rFonts w:asciiTheme="minorHAnsi" w:hAnsiTheme="minorHAnsi" w:cstheme="minorHAnsi"/>
          <w:lang w:eastAsia="en-US"/>
        </w:rPr>
        <w:t xml:space="preserve">No written translation or translator are allowed. </w:t>
      </w:r>
      <w:r w:rsidRPr="00241459">
        <w:rPr>
          <w:rFonts w:asciiTheme="minorHAnsi" w:hAnsiTheme="minorHAnsi" w:cstheme="minorHAnsi"/>
          <w:lang w:eastAsia="en-US"/>
        </w:rPr>
        <w:t xml:space="preserve">Answers by the trainees </w:t>
      </w:r>
      <w:r w:rsidR="006358F8" w:rsidRPr="00241459">
        <w:rPr>
          <w:rFonts w:asciiTheme="minorHAnsi" w:hAnsiTheme="minorHAnsi" w:cstheme="minorHAnsi"/>
          <w:lang w:eastAsia="en-US"/>
        </w:rPr>
        <w:t>shall</w:t>
      </w:r>
      <w:r w:rsidRPr="00241459">
        <w:rPr>
          <w:rFonts w:asciiTheme="minorHAnsi" w:hAnsiTheme="minorHAnsi" w:cstheme="minorHAnsi"/>
          <w:lang w:eastAsia="en-US"/>
        </w:rPr>
        <w:t xml:space="preserve"> be written in English.</w:t>
      </w:r>
      <w:r w:rsidR="0035126B" w:rsidRPr="00241459">
        <w:rPr>
          <w:rFonts w:asciiTheme="minorHAnsi" w:hAnsiTheme="minorHAnsi" w:cstheme="minorHAnsi"/>
          <w:lang w:eastAsia="en-US"/>
        </w:rPr>
        <w:t xml:space="preserve"> </w:t>
      </w:r>
    </w:p>
    <w:p w14:paraId="626983AD" w14:textId="77777777" w:rsidR="009B1DB8" w:rsidRPr="00241459" w:rsidRDefault="009B1DB8" w:rsidP="00855CAD">
      <w:pPr>
        <w:rPr>
          <w:rFonts w:asciiTheme="minorHAnsi" w:hAnsiTheme="minorHAnsi" w:cstheme="minorHAnsi"/>
          <w:lang w:eastAsia="en-US"/>
        </w:rPr>
      </w:pPr>
    </w:p>
    <w:p w14:paraId="04ED7452" w14:textId="77777777" w:rsidR="001C0DD1" w:rsidRPr="00241459" w:rsidRDefault="0035126B" w:rsidP="00855CAD">
      <w:pPr>
        <w:ind w:left="720" w:firstLine="40"/>
        <w:rPr>
          <w:rFonts w:asciiTheme="minorHAnsi" w:hAnsiTheme="minorHAnsi" w:cstheme="minorHAnsi"/>
          <w:lang w:eastAsia="en-US"/>
        </w:rPr>
      </w:pPr>
      <w:r w:rsidRPr="00241459">
        <w:rPr>
          <w:rFonts w:asciiTheme="minorHAnsi" w:hAnsiTheme="minorHAnsi" w:cstheme="minorHAnsi"/>
          <w:lang w:eastAsia="en-US"/>
        </w:rPr>
        <w:t xml:space="preserve">This aims at verifying that trainees receiving a training certificate and applying to an aeronautical </w:t>
      </w:r>
      <w:r w:rsidR="003F3D76" w:rsidRPr="00241459">
        <w:rPr>
          <w:rFonts w:asciiTheme="minorHAnsi" w:hAnsiTheme="minorHAnsi" w:cstheme="minorHAnsi"/>
          <w:lang w:eastAsia="en-US"/>
        </w:rPr>
        <w:t>license</w:t>
      </w:r>
      <w:r w:rsidRPr="00241459">
        <w:rPr>
          <w:rFonts w:asciiTheme="minorHAnsi" w:hAnsiTheme="minorHAnsi" w:cstheme="minorHAnsi"/>
          <w:lang w:eastAsia="en-US"/>
        </w:rPr>
        <w:t xml:space="preserve"> hold the minimum English proficiency to exercise their future privileges in an international a</w:t>
      </w:r>
      <w:r w:rsidR="00224FD7" w:rsidRPr="00241459">
        <w:rPr>
          <w:rFonts w:asciiTheme="minorHAnsi" w:hAnsiTheme="minorHAnsi" w:cstheme="minorHAnsi"/>
          <w:lang w:eastAsia="en-US"/>
        </w:rPr>
        <w:t>viation</w:t>
      </w:r>
      <w:r w:rsidRPr="00241459">
        <w:rPr>
          <w:rFonts w:asciiTheme="minorHAnsi" w:hAnsiTheme="minorHAnsi" w:cstheme="minorHAnsi"/>
          <w:lang w:eastAsia="en-US"/>
        </w:rPr>
        <w:t xml:space="preserve"> environment.</w:t>
      </w:r>
    </w:p>
    <w:p w14:paraId="2494138E" w14:textId="77777777" w:rsidR="009B1DB8" w:rsidRPr="00241459" w:rsidRDefault="009B1DB8" w:rsidP="00855CAD">
      <w:pPr>
        <w:rPr>
          <w:rFonts w:asciiTheme="minorHAnsi" w:hAnsiTheme="minorHAnsi" w:cstheme="minorHAnsi"/>
          <w:lang w:eastAsia="en-US"/>
        </w:rPr>
      </w:pPr>
    </w:p>
    <w:p w14:paraId="5FBEF70A" w14:textId="77777777" w:rsidR="001C0DD1" w:rsidRPr="00241459" w:rsidRDefault="001C0DD1" w:rsidP="00855CAD">
      <w:pPr>
        <w:pStyle w:val="ListParagraph"/>
        <w:numPr>
          <w:ilvl w:val="0"/>
          <w:numId w:val="5"/>
        </w:numPr>
        <w:rPr>
          <w:rFonts w:asciiTheme="minorHAnsi" w:hAnsiTheme="minorHAnsi" w:cstheme="minorHAnsi"/>
          <w:lang w:eastAsia="en-US"/>
        </w:rPr>
      </w:pPr>
      <w:r w:rsidRPr="00241459">
        <w:rPr>
          <w:rFonts w:asciiTheme="minorHAnsi" w:hAnsiTheme="minorHAnsi" w:cstheme="minorHAnsi"/>
          <w:lang w:eastAsia="en-US"/>
        </w:rPr>
        <w:t>During the on-site audit(s), the delivery of trainings or examination/ assessment shall be conducted in English. To this effect, the instructor shall demonstrate an acceptable English language proficiency (please refer to EASA User Guide related to instructor qualifications for more details).</w:t>
      </w:r>
    </w:p>
    <w:p w14:paraId="3C182D46" w14:textId="77777777" w:rsidR="009B1DB8" w:rsidRPr="00241459" w:rsidRDefault="009B1DB8" w:rsidP="00855CAD">
      <w:pPr>
        <w:rPr>
          <w:rFonts w:asciiTheme="minorHAnsi" w:hAnsiTheme="minorHAnsi" w:cstheme="minorHAnsi"/>
          <w:lang w:eastAsia="en-US"/>
        </w:rPr>
      </w:pPr>
    </w:p>
    <w:p w14:paraId="068DACD3" w14:textId="1EE791F0" w:rsidR="00553861" w:rsidRPr="00241459" w:rsidRDefault="00553861" w:rsidP="00855CAD">
      <w:pPr>
        <w:ind w:left="720" w:firstLine="40"/>
        <w:rPr>
          <w:rFonts w:asciiTheme="minorHAnsi" w:hAnsiTheme="minorHAnsi" w:cstheme="minorHAnsi"/>
          <w:lang w:eastAsia="en-US"/>
        </w:rPr>
      </w:pPr>
      <w:r w:rsidRPr="00241459">
        <w:rPr>
          <w:rFonts w:asciiTheme="minorHAnsi" w:hAnsiTheme="minorHAnsi" w:cstheme="minorHAnsi"/>
          <w:lang w:eastAsia="en-US"/>
        </w:rPr>
        <w:t xml:space="preserve">Proficiency in English language for instructors, knowledge examiners and practical assessors are exposed in the User Guide </w:t>
      </w:r>
      <w:r w:rsidR="006C1144" w:rsidRPr="00241459">
        <w:rPr>
          <w:rFonts w:asciiTheme="minorHAnsi" w:hAnsiTheme="minorHAnsi" w:cstheme="minorHAnsi"/>
          <w:lang w:eastAsia="en-US"/>
        </w:rPr>
        <w:t xml:space="preserve">UG.CAO.00154 </w:t>
      </w:r>
      <w:r w:rsidRPr="00241459">
        <w:rPr>
          <w:rFonts w:asciiTheme="minorHAnsi" w:hAnsiTheme="minorHAnsi" w:cstheme="minorHAnsi"/>
          <w:lang w:eastAsia="en-US"/>
        </w:rPr>
        <w:t xml:space="preserve">setting the standard for Qualification &amp; experience of instructors, knowledge examiners and practical assessors. </w:t>
      </w:r>
      <w:r w:rsidR="00FD7FC2" w:rsidRPr="00241459">
        <w:rPr>
          <w:rFonts w:asciiTheme="minorHAnsi" w:hAnsiTheme="minorHAnsi" w:cstheme="minorHAnsi"/>
          <w:lang w:eastAsia="en-US"/>
        </w:rPr>
        <w:t xml:space="preserve">No specific requirement applies to the other staff but a minimum English proficiency </w:t>
      </w:r>
      <w:r w:rsidR="006358F8" w:rsidRPr="00241459">
        <w:rPr>
          <w:rFonts w:asciiTheme="minorHAnsi" w:hAnsiTheme="minorHAnsi" w:cstheme="minorHAnsi"/>
          <w:lang w:eastAsia="en-US"/>
        </w:rPr>
        <w:t xml:space="preserve">is mandatory to  </w:t>
      </w:r>
      <w:r w:rsidR="00FD7FC2" w:rsidRPr="00241459">
        <w:rPr>
          <w:rFonts w:asciiTheme="minorHAnsi" w:hAnsiTheme="minorHAnsi" w:cstheme="minorHAnsi"/>
          <w:lang w:eastAsia="en-US"/>
        </w:rPr>
        <w:t xml:space="preserve">allow a good communication between the </w:t>
      </w:r>
      <w:r w:rsidR="00CA0FE9" w:rsidRPr="00241459">
        <w:rPr>
          <w:rFonts w:asciiTheme="minorHAnsi" w:hAnsiTheme="minorHAnsi" w:cstheme="minorHAnsi"/>
          <w:lang w:eastAsia="en-US"/>
        </w:rPr>
        <w:t>inspector</w:t>
      </w:r>
      <w:r w:rsidR="00FD7FC2" w:rsidRPr="00241459">
        <w:rPr>
          <w:rFonts w:asciiTheme="minorHAnsi" w:hAnsiTheme="minorHAnsi" w:cstheme="minorHAnsi"/>
          <w:lang w:eastAsia="en-US"/>
        </w:rPr>
        <w:t xml:space="preserve"> and the staff.</w:t>
      </w:r>
    </w:p>
    <w:p w14:paraId="042BDEB1" w14:textId="77777777" w:rsidR="00747079" w:rsidRPr="00241459" w:rsidRDefault="00747079" w:rsidP="0022262F">
      <w:pPr>
        <w:jc w:val="both"/>
        <w:rPr>
          <w:rFonts w:asciiTheme="minorHAnsi" w:hAnsiTheme="minorHAnsi" w:cstheme="minorHAnsi"/>
          <w:bCs/>
          <w:iCs/>
          <w:lang w:eastAsia="en-US"/>
        </w:rPr>
      </w:pPr>
    </w:p>
    <w:p w14:paraId="220ADD15" w14:textId="77777777" w:rsidR="00F14CF3" w:rsidRPr="00241459" w:rsidRDefault="00747079" w:rsidP="007C130E">
      <w:pPr>
        <w:jc w:val="center"/>
        <w:rPr>
          <w:rFonts w:asciiTheme="minorHAnsi" w:hAnsiTheme="minorHAnsi" w:cstheme="minorHAnsi"/>
          <w:bCs/>
          <w:iCs/>
          <w:lang w:eastAsia="en-US"/>
        </w:rPr>
      </w:pPr>
      <w:r w:rsidRPr="00241459">
        <w:rPr>
          <w:rFonts w:asciiTheme="minorHAnsi" w:hAnsiTheme="minorHAnsi" w:cstheme="minorHAnsi"/>
          <w:bCs/>
          <w:iCs/>
          <w:noProof/>
          <w:lang w:val="en-GB"/>
        </w:rPr>
        <w:drawing>
          <wp:inline distT="0" distB="0" distL="0" distR="0" wp14:anchorId="102CC906" wp14:editId="284503ED">
            <wp:extent cx="304800" cy="304800"/>
            <wp:effectExtent l="0" t="0" r="0" b="0"/>
            <wp:docPr id="238" name="Picture 238" descr="C:\Users\murfred\Desktop\imagesJFET3QEQ.jpg">
              <a:hlinkClick xmlns:a="http://schemas.openxmlformats.org/drawingml/2006/main" r:id="rId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murfred\Desktop\imagesJFET3QEQ.jpg"/>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305451" cy="305451"/>
                    </a:xfrm>
                    <a:prstGeom prst="rect">
                      <a:avLst/>
                    </a:prstGeom>
                    <a:noFill/>
                    <a:ln>
                      <a:noFill/>
                    </a:ln>
                  </pic:spPr>
                </pic:pic>
              </a:graphicData>
            </a:graphic>
          </wp:inline>
        </w:drawing>
      </w:r>
    </w:p>
    <w:p w14:paraId="15D02BA0" w14:textId="69589C78" w:rsidR="00F55D48" w:rsidRPr="00241459" w:rsidRDefault="00F55D48" w:rsidP="005F7734">
      <w:pPr>
        <w:rPr>
          <w:rFonts w:asciiTheme="minorHAnsi" w:hAnsiTheme="minorHAnsi" w:cstheme="minorHAnsi"/>
          <w:lang w:eastAsia="en-US"/>
        </w:rPr>
      </w:pPr>
    </w:p>
    <w:p w14:paraId="0777A879" w14:textId="745C1EEC" w:rsidR="00AB7B9C" w:rsidRPr="00241459" w:rsidRDefault="00341DED" w:rsidP="00241459">
      <w:pPr>
        <w:pStyle w:val="Heading5"/>
        <w:rPr>
          <w:rFonts w:asciiTheme="minorHAnsi" w:hAnsiTheme="minorHAnsi" w:cstheme="minorHAnsi"/>
          <w:lang w:eastAsia="en-US"/>
        </w:rPr>
      </w:pPr>
      <w:r w:rsidRPr="00241459">
        <w:rPr>
          <w:rFonts w:asciiTheme="minorHAnsi" w:hAnsiTheme="minorHAnsi" w:cstheme="minorHAnsi"/>
          <w:u w:val="none"/>
        </w:rPr>
        <w:t>Management personnel and instructional staff.</w:t>
      </w:r>
    </w:p>
    <w:p w14:paraId="48DCA4DF" w14:textId="77777777" w:rsidR="00AB7B9C" w:rsidRPr="00241459" w:rsidRDefault="00AB7B9C" w:rsidP="005F7734">
      <w:pPr>
        <w:rPr>
          <w:rFonts w:asciiTheme="minorHAnsi" w:hAnsiTheme="minorHAnsi" w:cstheme="minorHAnsi"/>
          <w:lang w:eastAsia="en-US"/>
        </w:rPr>
      </w:pPr>
    </w:p>
    <w:p w14:paraId="6E26470E" w14:textId="77777777" w:rsidR="00F55D48" w:rsidRPr="00241459" w:rsidRDefault="00F55D48" w:rsidP="00241459">
      <w:pPr>
        <w:pStyle w:val="Heading6"/>
        <w:numPr>
          <w:ilvl w:val="0"/>
          <w:numId w:val="182"/>
        </w:numPr>
        <w:rPr>
          <w:rFonts w:asciiTheme="minorHAnsi" w:hAnsiTheme="minorHAnsi" w:cstheme="minorHAnsi"/>
        </w:rPr>
      </w:pPr>
      <w:r w:rsidRPr="00241459">
        <w:rPr>
          <w:rFonts w:asciiTheme="minorHAnsi" w:hAnsiTheme="minorHAnsi" w:cstheme="minorHAnsi"/>
        </w:rPr>
        <w:lastRenderedPageBreak/>
        <w:t xml:space="preserve">Choose </w:t>
      </w:r>
      <w:r w:rsidR="008F4A24" w:rsidRPr="00241459">
        <w:rPr>
          <w:rFonts w:asciiTheme="minorHAnsi" w:hAnsiTheme="minorHAnsi" w:cstheme="minorHAnsi"/>
        </w:rPr>
        <w:t xml:space="preserve">the </w:t>
      </w:r>
      <w:r w:rsidRPr="00241459">
        <w:rPr>
          <w:rFonts w:asciiTheme="minorHAnsi" w:hAnsiTheme="minorHAnsi" w:cstheme="minorHAnsi"/>
        </w:rPr>
        <w:t>Accountable Manager</w:t>
      </w:r>
    </w:p>
    <w:p w14:paraId="4D80CB30" w14:textId="77777777" w:rsidR="00F55D48" w:rsidRPr="00241459" w:rsidRDefault="00F55D48" w:rsidP="008F4A24">
      <w:pPr>
        <w:rPr>
          <w:rFonts w:asciiTheme="minorHAnsi" w:hAnsiTheme="minorHAnsi" w:cstheme="minorHAnsi"/>
          <w:lang w:eastAsia="en-US"/>
        </w:rPr>
      </w:pPr>
    </w:p>
    <w:p w14:paraId="60FFC7E1" w14:textId="77777777" w:rsidR="002C0D4D" w:rsidRPr="00241459" w:rsidRDefault="00F55D48" w:rsidP="00855CAD">
      <w:pPr>
        <w:rPr>
          <w:rFonts w:asciiTheme="minorHAnsi" w:hAnsiTheme="minorHAnsi" w:cstheme="minorHAnsi"/>
          <w:lang w:eastAsia="en-US"/>
        </w:rPr>
      </w:pPr>
      <w:r w:rsidRPr="00241459">
        <w:rPr>
          <w:rFonts w:asciiTheme="minorHAnsi" w:hAnsiTheme="minorHAnsi" w:cstheme="minorHAnsi"/>
          <w:lang w:eastAsia="en-US"/>
        </w:rPr>
        <w:t xml:space="preserve">The Accountable Manager needs </w:t>
      </w:r>
      <w:r w:rsidR="008F4A24" w:rsidRPr="00241459">
        <w:rPr>
          <w:rFonts w:asciiTheme="minorHAnsi" w:hAnsiTheme="minorHAnsi" w:cstheme="minorHAnsi"/>
          <w:lang w:eastAsia="en-US"/>
        </w:rPr>
        <w:t>to demonstrate that he has the Corporate A</w:t>
      </w:r>
      <w:r w:rsidRPr="00241459">
        <w:rPr>
          <w:rFonts w:asciiTheme="minorHAnsi" w:hAnsiTheme="minorHAnsi" w:cstheme="minorHAnsi"/>
          <w:lang w:eastAsia="en-US"/>
        </w:rPr>
        <w:t xml:space="preserve">uthority and the direct or delegated financial means </w:t>
      </w:r>
      <w:r w:rsidR="008F4A24" w:rsidRPr="00241459">
        <w:rPr>
          <w:rFonts w:asciiTheme="minorHAnsi" w:hAnsiTheme="minorHAnsi" w:cstheme="minorHAnsi"/>
          <w:lang w:eastAsia="en-US"/>
        </w:rPr>
        <w:t xml:space="preserve">available </w:t>
      </w:r>
      <w:r w:rsidRPr="00241459">
        <w:rPr>
          <w:rFonts w:asciiTheme="minorHAnsi" w:hAnsiTheme="minorHAnsi" w:cstheme="minorHAnsi"/>
          <w:lang w:eastAsia="en-US"/>
        </w:rPr>
        <w:t>to guarantee that the training &amp; examination activities are continuously carried out with respect to regulation</w:t>
      </w:r>
      <w:r w:rsidR="008F4A24" w:rsidRPr="00241459">
        <w:rPr>
          <w:rFonts w:asciiTheme="minorHAnsi" w:hAnsiTheme="minorHAnsi" w:cstheme="minorHAnsi"/>
          <w:lang w:eastAsia="en-US"/>
        </w:rPr>
        <w:t>s</w:t>
      </w:r>
      <w:r w:rsidRPr="00241459">
        <w:rPr>
          <w:rFonts w:asciiTheme="minorHAnsi" w:hAnsiTheme="minorHAnsi" w:cstheme="minorHAnsi"/>
          <w:lang w:eastAsia="en-US"/>
        </w:rPr>
        <w:t xml:space="preserve"> and quality standards. He should therefore hold an adequate position in the company that enable</w:t>
      </w:r>
      <w:r w:rsidR="008F4A24" w:rsidRPr="00241459">
        <w:rPr>
          <w:rFonts w:asciiTheme="minorHAnsi" w:hAnsiTheme="minorHAnsi" w:cstheme="minorHAnsi"/>
          <w:lang w:eastAsia="en-US"/>
        </w:rPr>
        <w:t>s</w:t>
      </w:r>
      <w:r w:rsidRPr="00241459">
        <w:rPr>
          <w:rFonts w:asciiTheme="minorHAnsi" w:hAnsiTheme="minorHAnsi" w:cstheme="minorHAnsi"/>
          <w:lang w:eastAsia="en-US"/>
        </w:rPr>
        <w:t xml:space="preserve"> his decisions and actions. </w:t>
      </w:r>
    </w:p>
    <w:p w14:paraId="4FA3DB9A" w14:textId="77777777" w:rsidR="002C0D4D" w:rsidRPr="00241459" w:rsidRDefault="002C0D4D" w:rsidP="00855CAD">
      <w:pPr>
        <w:rPr>
          <w:rFonts w:asciiTheme="minorHAnsi" w:hAnsiTheme="minorHAnsi" w:cstheme="minorHAnsi"/>
          <w:lang w:eastAsia="en-US"/>
        </w:rPr>
      </w:pPr>
    </w:p>
    <w:p w14:paraId="5C2C8D1E" w14:textId="22351529" w:rsidR="002C0D4D" w:rsidRPr="00241459" w:rsidRDefault="00F55D48" w:rsidP="00855CAD">
      <w:pPr>
        <w:rPr>
          <w:rFonts w:asciiTheme="minorHAnsi" w:hAnsiTheme="minorHAnsi" w:cstheme="minorHAnsi"/>
          <w:lang w:eastAsia="en-US"/>
        </w:rPr>
      </w:pPr>
      <w:r w:rsidRPr="00241459">
        <w:rPr>
          <w:rFonts w:asciiTheme="minorHAnsi" w:hAnsiTheme="minorHAnsi" w:cstheme="minorHAnsi"/>
          <w:lang w:eastAsia="en-US"/>
        </w:rPr>
        <w:t xml:space="preserve">However, it must be kept in mind that the Accountable Manager will have to be </w:t>
      </w:r>
      <w:r w:rsidR="008F4A24" w:rsidRPr="00241459">
        <w:rPr>
          <w:rFonts w:asciiTheme="minorHAnsi" w:hAnsiTheme="minorHAnsi" w:cstheme="minorHAnsi"/>
          <w:lang w:eastAsia="en-US"/>
        </w:rPr>
        <w:t xml:space="preserve">reasonably knowledgeable about the training &amp; examination activities, </w:t>
      </w:r>
      <w:r w:rsidRPr="00241459">
        <w:rPr>
          <w:rFonts w:asciiTheme="minorHAnsi" w:hAnsiTheme="minorHAnsi" w:cstheme="minorHAnsi"/>
          <w:lang w:eastAsia="en-US"/>
        </w:rPr>
        <w:t>actively involved in</w:t>
      </w:r>
      <w:r w:rsidR="008F4A24" w:rsidRPr="00241459">
        <w:rPr>
          <w:rFonts w:asciiTheme="minorHAnsi" w:hAnsiTheme="minorHAnsi" w:cstheme="minorHAnsi"/>
          <w:lang w:eastAsia="en-US"/>
        </w:rPr>
        <w:t>to</w:t>
      </w:r>
      <w:r w:rsidRPr="00241459">
        <w:rPr>
          <w:rFonts w:asciiTheme="minorHAnsi" w:hAnsiTheme="minorHAnsi" w:cstheme="minorHAnsi"/>
          <w:lang w:eastAsia="en-US"/>
        </w:rPr>
        <w:t xml:space="preserve"> the training organisation’s management</w:t>
      </w:r>
      <w:r w:rsidR="008F4A24" w:rsidRPr="00241459">
        <w:rPr>
          <w:rFonts w:asciiTheme="minorHAnsi" w:hAnsiTheme="minorHAnsi" w:cstheme="minorHAnsi"/>
          <w:lang w:eastAsia="en-US"/>
        </w:rPr>
        <w:t xml:space="preserve">, </w:t>
      </w:r>
      <w:r w:rsidR="006358F8" w:rsidRPr="00241459">
        <w:rPr>
          <w:rFonts w:asciiTheme="minorHAnsi" w:hAnsiTheme="minorHAnsi" w:cstheme="minorHAnsi"/>
          <w:lang w:eastAsia="en-US"/>
        </w:rPr>
        <w:t>identified non compliance or safety concern</w:t>
      </w:r>
      <w:r w:rsidR="008F4A24" w:rsidRPr="00241459">
        <w:rPr>
          <w:rFonts w:asciiTheme="minorHAnsi" w:hAnsiTheme="minorHAnsi" w:cstheme="minorHAnsi"/>
          <w:lang w:eastAsia="en-US"/>
        </w:rPr>
        <w:t>. He</w:t>
      </w:r>
      <w:r w:rsidRPr="00241459">
        <w:rPr>
          <w:rFonts w:asciiTheme="minorHAnsi" w:hAnsiTheme="minorHAnsi" w:cstheme="minorHAnsi"/>
          <w:lang w:eastAsia="en-US"/>
        </w:rPr>
        <w:t xml:space="preserve"> will have to be </w:t>
      </w:r>
      <w:r w:rsidR="008F4A24" w:rsidRPr="00241459">
        <w:rPr>
          <w:rFonts w:asciiTheme="minorHAnsi" w:hAnsiTheme="minorHAnsi" w:cstheme="minorHAnsi"/>
          <w:lang w:eastAsia="en-US"/>
        </w:rPr>
        <w:t xml:space="preserve">easily </w:t>
      </w:r>
      <w:r w:rsidRPr="00241459">
        <w:rPr>
          <w:rFonts w:asciiTheme="minorHAnsi" w:hAnsiTheme="minorHAnsi" w:cstheme="minorHAnsi"/>
          <w:lang w:eastAsia="en-US"/>
        </w:rPr>
        <w:t xml:space="preserve">accessible to </w:t>
      </w:r>
      <w:r w:rsidR="00CA0FE9" w:rsidRPr="00241459">
        <w:rPr>
          <w:rFonts w:asciiTheme="minorHAnsi" w:hAnsiTheme="minorHAnsi" w:cstheme="minorHAnsi"/>
          <w:lang w:eastAsia="en-US"/>
        </w:rPr>
        <w:t>inspector</w:t>
      </w:r>
      <w:r w:rsidRPr="00241459">
        <w:rPr>
          <w:rFonts w:asciiTheme="minorHAnsi" w:hAnsiTheme="minorHAnsi" w:cstheme="minorHAnsi"/>
          <w:lang w:eastAsia="en-US"/>
        </w:rPr>
        <w:t xml:space="preserve">s in particular during audits. It is therefore advised, specifically for large and very large </w:t>
      </w:r>
      <w:r w:rsidR="006C1144" w:rsidRPr="00241459">
        <w:rPr>
          <w:rFonts w:asciiTheme="minorHAnsi" w:hAnsiTheme="minorHAnsi" w:cstheme="minorHAnsi"/>
          <w:lang w:eastAsia="en-US"/>
        </w:rPr>
        <w:t>organisations</w:t>
      </w:r>
      <w:r w:rsidRPr="00241459">
        <w:rPr>
          <w:rFonts w:asciiTheme="minorHAnsi" w:hAnsiTheme="minorHAnsi" w:cstheme="minorHAnsi"/>
          <w:lang w:eastAsia="en-US"/>
        </w:rPr>
        <w:t>, to select an Accountable Manager with a position that is compatible with these requirements.</w:t>
      </w:r>
      <w:r w:rsidR="008F4A24" w:rsidRPr="00241459">
        <w:rPr>
          <w:rFonts w:asciiTheme="minorHAnsi" w:hAnsiTheme="minorHAnsi" w:cstheme="minorHAnsi"/>
          <w:lang w:eastAsia="en-US"/>
        </w:rPr>
        <w:t xml:space="preserve"> </w:t>
      </w:r>
    </w:p>
    <w:p w14:paraId="342EA080" w14:textId="77777777" w:rsidR="002C0D4D" w:rsidRPr="00241459" w:rsidRDefault="002C0D4D" w:rsidP="00855CAD">
      <w:pPr>
        <w:rPr>
          <w:rFonts w:asciiTheme="minorHAnsi" w:hAnsiTheme="minorHAnsi" w:cstheme="minorHAnsi"/>
          <w:lang w:eastAsia="en-US"/>
        </w:rPr>
      </w:pPr>
    </w:p>
    <w:p w14:paraId="7BD017DA" w14:textId="77777777" w:rsidR="00F55D48" w:rsidRPr="00241459" w:rsidRDefault="008F4A24" w:rsidP="00855CAD">
      <w:pPr>
        <w:jc w:val="both"/>
        <w:rPr>
          <w:rFonts w:asciiTheme="minorHAnsi" w:hAnsiTheme="minorHAnsi" w:cstheme="minorHAnsi"/>
          <w:lang w:eastAsia="en-US"/>
        </w:rPr>
      </w:pPr>
      <w:r w:rsidRPr="00241459">
        <w:rPr>
          <w:rFonts w:asciiTheme="minorHAnsi" w:hAnsiTheme="minorHAnsi" w:cstheme="minorHAnsi"/>
          <w:lang w:eastAsia="en-US"/>
        </w:rPr>
        <w:t xml:space="preserve">A balance between Corporate Authority and </w:t>
      </w:r>
      <w:r w:rsidR="002C0D4D" w:rsidRPr="00241459">
        <w:rPr>
          <w:rFonts w:asciiTheme="minorHAnsi" w:hAnsiTheme="minorHAnsi" w:cstheme="minorHAnsi"/>
          <w:lang w:eastAsia="en-US"/>
        </w:rPr>
        <w:t xml:space="preserve">operational </w:t>
      </w:r>
      <w:r w:rsidRPr="00241459">
        <w:rPr>
          <w:rFonts w:asciiTheme="minorHAnsi" w:hAnsiTheme="minorHAnsi" w:cstheme="minorHAnsi"/>
          <w:lang w:eastAsia="en-US"/>
        </w:rPr>
        <w:t xml:space="preserve">availability should therefore be </w:t>
      </w:r>
      <w:r w:rsidR="006358F8" w:rsidRPr="00241459">
        <w:rPr>
          <w:rFonts w:asciiTheme="minorHAnsi" w:hAnsiTheme="minorHAnsi" w:cstheme="minorHAnsi"/>
          <w:lang w:eastAsia="en-US"/>
        </w:rPr>
        <w:t>targeted</w:t>
      </w:r>
      <w:r w:rsidRPr="00241459">
        <w:rPr>
          <w:rFonts w:asciiTheme="minorHAnsi" w:hAnsiTheme="minorHAnsi" w:cstheme="minorHAnsi"/>
          <w:lang w:eastAsia="en-US"/>
        </w:rPr>
        <w:t>.</w:t>
      </w:r>
    </w:p>
    <w:p w14:paraId="792FFFBA" w14:textId="77777777" w:rsidR="009C4084" w:rsidRPr="00241459" w:rsidRDefault="009C4084" w:rsidP="008F4A24">
      <w:pPr>
        <w:rPr>
          <w:rFonts w:asciiTheme="minorHAnsi" w:hAnsiTheme="minorHAnsi" w:cstheme="minorHAnsi"/>
          <w:lang w:eastAsia="en-US"/>
        </w:rPr>
      </w:pPr>
    </w:p>
    <w:p w14:paraId="41727463" w14:textId="2FE988BE" w:rsidR="00FC7FD7" w:rsidRPr="00241459" w:rsidRDefault="00FC7FD7" w:rsidP="00241459">
      <w:pPr>
        <w:pStyle w:val="Heading6"/>
        <w:numPr>
          <w:ilvl w:val="0"/>
          <w:numId w:val="182"/>
        </w:numPr>
        <w:rPr>
          <w:rFonts w:asciiTheme="minorHAnsi" w:hAnsiTheme="minorHAnsi" w:cstheme="minorHAnsi"/>
        </w:rPr>
      </w:pPr>
      <w:r w:rsidRPr="00241459">
        <w:rPr>
          <w:rFonts w:asciiTheme="minorHAnsi" w:hAnsiTheme="minorHAnsi" w:cstheme="minorHAnsi"/>
        </w:rPr>
        <w:t>Choose</w:t>
      </w:r>
      <w:r w:rsidR="00F73998" w:rsidRPr="00241459">
        <w:rPr>
          <w:rFonts w:asciiTheme="minorHAnsi" w:hAnsiTheme="minorHAnsi" w:cstheme="minorHAnsi"/>
        </w:rPr>
        <w:t xml:space="preserve"> the </w:t>
      </w:r>
      <w:r w:rsidR="00D375FC">
        <w:rPr>
          <w:rFonts w:asciiTheme="minorHAnsi" w:hAnsiTheme="minorHAnsi" w:cstheme="minorHAnsi"/>
        </w:rPr>
        <w:t>Management person</w:t>
      </w:r>
      <w:r w:rsidR="00F67F7A">
        <w:rPr>
          <w:rFonts w:asciiTheme="minorHAnsi" w:hAnsiTheme="minorHAnsi" w:cstheme="minorHAnsi"/>
        </w:rPr>
        <w:t>n</w:t>
      </w:r>
      <w:r w:rsidR="00D375FC">
        <w:rPr>
          <w:rFonts w:asciiTheme="minorHAnsi" w:hAnsiTheme="minorHAnsi" w:cstheme="minorHAnsi"/>
        </w:rPr>
        <w:t>el</w:t>
      </w:r>
    </w:p>
    <w:p w14:paraId="5EE7D081" w14:textId="77777777" w:rsidR="009C4084" w:rsidRPr="00241459" w:rsidRDefault="009C4084" w:rsidP="00974EDF">
      <w:pPr>
        <w:rPr>
          <w:rFonts w:asciiTheme="minorHAnsi" w:hAnsiTheme="minorHAnsi" w:cstheme="minorHAnsi"/>
          <w:lang w:eastAsia="en-US"/>
        </w:rPr>
      </w:pPr>
    </w:p>
    <w:p w14:paraId="7E36DD32" w14:textId="2D2FB2B2" w:rsidR="00974EDF" w:rsidRPr="00241459" w:rsidRDefault="002C0D4D" w:rsidP="00855CAD">
      <w:pPr>
        <w:jc w:val="both"/>
        <w:rPr>
          <w:rFonts w:asciiTheme="minorHAnsi" w:hAnsiTheme="minorHAnsi" w:cstheme="minorHAnsi"/>
          <w:lang w:eastAsia="en-US"/>
        </w:rPr>
      </w:pPr>
      <w:r w:rsidRPr="00241459">
        <w:rPr>
          <w:rFonts w:asciiTheme="minorHAnsi" w:hAnsiTheme="minorHAnsi" w:cstheme="minorHAnsi"/>
          <w:lang w:eastAsia="en-US"/>
        </w:rPr>
        <w:t>Management personnel that need</w:t>
      </w:r>
      <w:r w:rsidR="00FC7FD7" w:rsidRPr="00241459">
        <w:rPr>
          <w:rFonts w:asciiTheme="minorHAnsi" w:hAnsiTheme="minorHAnsi" w:cstheme="minorHAnsi"/>
          <w:lang w:eastAsia="en-US"/>
        </w:rPr>
        <w:t xml:space="preserve"> to be formally accepted by EASA via a </w:t>
      </w:r>
      <w:r w:rsidR="00D375FC">
        <w:rPr>
          <w:rFonts w:asciiTheme="minorHAnsi" w:hAnsiTheme="minorHAnsi" w:cstheme="minorHAnsi"/>
          <w:lang w:eastAsia="en-US"/>
        </w:rPr>
        <w:t>résumé</w:t>
      </w:r>
      <w:r w:rsidR="00FC7FD7" w:rsidRPr="00241459">
        <w:rPr>
          <w:rFonts w:asciiTheme="minorHAnsi" w:hAnsiTheme="minorHAnsi" w:cstheme="minorHAnsi"/>
          <w:lang w:eastAsia="en-US"/>
        </w:rPr>
        <w:t xml:space="preserve"> are described in the Part 147 regulation. These include for example the Quality Assurance Manager, the Training Manager and the Examination Manager. These staff will </w:t>
      </w:r>
      <w:r w:rsidRPr="00241459">
        <w:rPr>
          <w:rFonts w:asciiTheme="minorHAnsi" w:hAnsiTheme="minorHAnsi" w:cstheme="minorHAnsi"/>
          <w:lang w:eastAsia="en-US"/>
        </w:rPr>
        <w:t>in</w:t>
      </w:r>
      <w:r w:rsidR="00974EDF" w:rsidRPr="00241459">
        <w:rPr>
          <w:rFonts w:asciiTheme="minorHAnsi" w:hAnsiTheme="minorHAnsi" w:cstheme="minorHAnsi"/>
          <w:lang w:eastAsia="en-US"/>
        </w:rPr>
        <w:t xml:space="preserve"> particular </w:t>
      </w:r>
      <w:r w:rsidR="00FC7FD7" w:rsidRPr="00241459">
        <w:rPr>
          <w:rFonts w:asciiTheme="minorHAnsi" w:hAnsiTheme="minorHAnsi" w:cstheme="minorHAnsi"/>
          <w:lang w:eastAsia="en-US"/>
        </w:rPr>
        <w:t>have to demonstrate</w:t>
      </w:r>
      <w:r w:rsidR="00974EDF" w:rsidRPr="00241459">
        <w:rPr>
          <w:rFonts w:asciiTheme="minorHAnsi" w:hAnsiTheme="minorHAnsi" w:cstheme="minorHAnsi"/>
          <w:lang w:eastAsia="en-US"/>
        </w:rPr>
        <w:t>:</w:t>
      </w:r>
    </w:p>
    <w:p w14:paraId="19D0BC6E" w14:textId="77777777" w:rsidR="002C0D4D" w:rsidRPr="00241459" w:rsidRDefault="002C0D4D" w:rsidP="00855CAD">
      <w:pPr>
        <w:jc w:val="both"/>
        <w:rPr>
          <w:rFonts w:asciiTheme="minorHAnsi" w:hAnsiTheme="minorHAnsi" w:cstheme="minorHAnsi"/>
          <w:lang w:eastAsia="en-US"/>
        </w:rPr>
      </w:pPr>
    </w:p>
    <w:p w14:paraId="77D985C6" w14:textId="77777777" w:rsidR="00974EDF" w:rsidRPr="00241459" w:rsidRDefault="00FC7FD7" w:rsidP="00855CAD">
      <w:pPr>
        <w:pStyle w:val="ListParagraph"/>
        <w:numPr>
          <w:ilvl w:val="0"/>
          <w:numId w:val="5"/>
        </w:numPr>
        <w:jc w:val="both"/>
        <w:rPr>
          <w:rFonts w:asciiTheme="minorHAnsi" w:hAnsiTheme="minorHAnsi" w:cstheme="minorHAnsi"/>
          <w:lang w:eastAsia="en-US"/>
        </w:rPr>
      </w:pPr>
      <w:r w:rsidRPr="00241459">
        <w:rPr>
          <w:rFonts w:asciiTheme="minorHAnsi" w:hAnsiTheme="minorHAnsi" w:cstheme="minorHAnsi"/>
          <w:lang w:eastAsia="en-US"/>
        </w:rPr>
        <w:t xml:space="preserve">their competencies and their knowledge of the applicable regulations and </w:t>
      </w:r>
      <w:r w:rsidR="002C0D4D" w:rsidRPr="00241459">
        <w:rPr>
          <w:rFonts w:asciiTheme="minorHAnsi" w:hAnsiTheme="minorHAnsi" w:cstheme="minorHAnsi"/>
          <w:lang w:eastAsia="en-US"/>
        </w:rPr>
        <w:t xml:space="preserve">of </w:t>
      </w:r>
      <w:r w:rsidR="00974EDF" w:rsidRPr="00241459">
        <w:rPr>
          <w:rFonts w:asciiTheme="minorHAnsi" w:hAnsiTheme="minorHAnsi" w:cstheme="minorHAnsi"/>
          <w:lang w:eastAsia="en-US"/>
        </w:rPr>
        <w:t>the derived</w:t>
      </w:r>
      <w:r w:rsidRPr="00241459">
        <w:rPr>
          <w:rFonts w:asciiTheme="minorHAnsi" w:hAnsiTheme="minorHAnsi" w:cstheme="minorHAnsi"/>
          <w:lang w:eastAsia="en-US"/>
        </w:rPr>
        <w:t xml:space="preserve"> Training Organisation’s procedures (MTOE, Associated Procedures etc…</w:t>
      </w:r>
      <w:r w:rsidR="00974EDF" w:rsidRPr="00241459">
        <w:rPr>
          <w:rFonts w:asciiTheme="minorHAnsi" w:hAnsiTheme="minorHAnsi" w:cstheme="minorHAnsi"/>
          <w:lang w:eastAsia="en-US"/>
        </w:rPr>
        <w:t>)</w:t>
      </w:r>
    </w:p>
    <w:p w14:paraId="6EEDF783" w14:textId="77777777" w:rsidR="00974EDF" w:rsidRPr="00241459" w:rsidRDefault="00FC7FD7" w:rsidP="00855CAD">
      <w:pPr>
        <w:pStyle w:val="ListParagraph"/>
        <w:numPr>
          <w:ilvl w:val="0"/>
          <w:numId w:val="5"/>
        </w:numPr>
        <w:jc w:val="both"/>
        <w:rPr>
          <w:rFonts w:asciiTheme="minorHAnsi" w:hAnsiTheme="minorHAnsi" w:cstheme="minorHAnsi"/>
          <w:lang w:eastAsia="en-US"/>
        </w:rPr>
      </w:pPr>
      <w:r w:rsidRPr="00241459">
        <w:rPr>
          <w:rFonts w:asciiTheme="minorHAnsi" w:hAnsiTheme="minorHAnsi" w:cstheme="minorHAnsi"/>
          <w:lang w:eastAsia="en-US"/>
        </w:rPr>
        <w:t xml:space="preserve"> </w:t>
      </w:r>
      <w:r w:rsidR="00974EDF" w:rsidRPr="00241459">
        <w:rPr>
          <w:rFonts w:asciiTheme="minorHAnsi" w:hAnsiTheme="minorHAnsi" w:cstheme="minorHAnsi"/>
          <w:lang w:eastAsia="en-US"/>
        </w:rPr>
        <w:t>their knowledge of the practices and standards related to training &amp; examination activities,</w:t>
      </w:r>
    </w:p>
    <w:p w14:paraId="3A3D3CB9" w14:textId="77777777" w:rsidR="00974EDF" w:rsidRPr="00241459" w:rsidRDefault="00C82A45" w:rsidP="00855CAD">
      <w:pPr>
        <w:pStyle w:val="ListParagraph"/>
        <w:numPr>
          <w:ilvl w:val="0"/>
          <w:numId w:val="5"/>
        </w:numPr>
        <w:jc w:val="both"/>
        <w:rPr>
          <w:rFonts w:asciiTheme="minorHAnsi" w:hAnsiTheme="minorHAnsi" w:cstheme="minorHAnsi"/>
          <w:lang w:eastAsia="en-US"/>
        </w:rPr>
      </w:pPr>
      <w:r w:rsidRPr="00241459">
        <w:rPr>
          <w:rFonts w:asciiTheme="minorHAnsi" w:hAnsiTheme="minorHAnsi" w:cstheme="minorHAnsi"/>
          <w:lang w:eastAsia="en-US"/>
        </w:rPr>
        <w:t xml:space="preserve">their </w:t>
      </w:r>
      <w:r w:rsidR="00974EDF" w:rsidRPr="00241459">
        <w:rPr>
          <w:rFonts w:asciiTheme="minorHAnsi" w:hAnsiTheme="minorHAnsi" w:cstheme="minorHAnsi"/>
          <w:lang w:eastAsia="en-US"/>
        </w:rPr>
        <w:t xml:space="preserve">technical </w:t>
      </w:r>
      <w:r w:rsidRPr="00241459">
        <w:rPr>
          <w:rFonts w:asciiTheme="minorHAnsi" w:hAnsiTheme="minorHAnsi" w:cstheme="minorHAnsi"/>
          <w:lang w:eastAsia="en-US"/>
        </w:rPr>
        <w:t xml:space="preserve">knowledge </w:t>
      </w:r>
      <w:r w:rsidR="00974EDF" w:rsidRPr="00241459">
        <w:rPr>
          <w:rFonts w:asciiTheme="minorHAnsi" w:hAnsiTheme="minorHAnsi" w:cstheme="minorHAnsi"/>
          <w:lang w:eastAsia="en-US"/>
        </w:rPr>
        <w:t>and experience in the assigned domain,</w:t>
      </w:r>
      <w:r w:rsidRPr="00241459">
        <w:rPr>
          <w:rFonts w:asciiTheme="minorHAnsi" w:hAnsiTheme="minorHAnsi" w:cstheme="minorHAnsi"/>
          <w:lang w:eastAsia="en-US"/>
        </w:rPr>
        <w:t xml:space="preserve"> </w:t>
      </w:r>
      <w:r w:rsidR="00974EDF" w:rsidRPr="00241459">
        <w:rPr>
          <w:rFonts w:asciiTheme="minorHAnsi" w:hAnsiTheme="minorHAnsi" w:cstheme="minorHAnsi"/>
          <w:lang w:eastAsia="en-US"/>
        </w:rPr>
        <w:t>for example “auditing method</w:t>
      </w:r>
      <w:r w:rsidR="001C0F63" w:rsidRPr="00241459">
        <w:rPr>
          <w:rFonts w:asciiTheme="minorHAnsi" w:hAnsiTheme="minorHAnsi" w:cstheme="minorHAnsi"/>
          <w:lang w:eastAsia="en-US"/>
        </w:rPr>
        <w:t>s</w:t>
      </w:r>
      <w:r w:rsidR="00974EDF" w:rsidRPr="00241459">
        <w:rPr>
          <w:rFonts w:asciiTheme="minorHAnsi" w:hAnsiTheme="minorHAnsi" w:cstheme="minorHAnsi"/>
          <w:lang w:eastAsia="en-US"/>
        </w:rPr>
        <w:t>” for the Quality Assurance Manager</w:t>
      </w:r>
      <w:r w:rsidR="002C0D4D" w:rsidRPr="00241459">
        <w:rPr>
          <w:rFonts w:asciiTheme="minorHAnsi" w:hAnsiTheme="minorHAnsi" w:cstheme="minorHAnsi"/>
          <w:lang w:eastAsia="en-US"/>
        </w:rPr>
        <w:t>, “training techniques” etc… for the training manager</w:t>
      </w:r>
      <w:r w:rsidR="00974EDF" w:rsidRPr="00241459">
        <w:rPr>
          <w:rFonts w:asciiTheme="minorHAnsi" w:hAnsiTheme="minorHAnsi" w:cstheme="minorHAnsi"/>
          <w:lang w:eastAsia="en-US"/>
        </w:rPr>
        <w:t>.</w:t>
      </w:r>
    </w:p>
    <w:p w14:paraId="5A4F60D8" w14:textId="77777777" w:rsidR="00974EDF" w:rsidRPr="00241459" w:rsidRDefault="00974EDF" w:rsidP="0022262F">
      <w:pPr>
        <w:jc w:val="both"/>
        <w:rPr>
          <w:rFonts w:asciiTheme="minorHAnsi" w:hAnsiTheme="minorHAnsi" w:cstheme="minorHAnsi"/>
          <w:lang w:eastAsia="en-US"/>
        </w:rPr>
      </w:pPr>
    </w:p>
    <w:p w14:paraId="32431DEE" w14:textId="19E7300E" w:rsidR="002C0D4D" w:rsidRPr="00241459" w:rsidRDefault="002C0D4D" w:rsidP="00855CAD">
      <w:pPr>
        <w:jc w:val="both"/>
        <w:rPr>
          <w:rFonts w:asciiTheme="minorHAnsi" w:hAnsiTheme="minorHAnsi" w:cstheme="minorHAnsi"/>
          <w:lang w:eastAsia="en-US"/>
        </w:rPr>
      </w:pPr>
      <w:r w:rsidRPr="00241459">
        <w:rPr>
          <w:rFonts w:asciiTheme="minorHAnsi" w:hAnsiTheme="minorHAnsi" w:cstheme="minorHAnsi"/>
          <w:lang w:eastAsia="en-US"/>
        </w:rPr>
        <w:t>T</w:t>
      </w:r>
      <w:r w:rsidR="001C0F63" w:rsidRPr="00241459">
        <w:rPr>
          <w:rFonts w:asciiTheme="minorHAnsi" w:hAnsiTheme="minorHAnsi" w:cstheme="minorHAnsi"/>
          <w:lang w:eastAsia="en-US"/>
        </w:rPr>
        <w:t xml:space="preserve">hey will also have to demonstate </w:t>
      </w:r>
      <w:r w:rsidR="00FC7FD7" w:rsidRPr="00241459">
        <w:rPr>
          <w:rFonts w:asciiTheme="minorHAnsi" w:hAnsiTheme="minorHAnsi" w:cstheme="minorHAnsi"/>
          <w:lang w:eastAsia="en-US"/>
        </w:rPr>
        <w:t xml:space="preserve">their abilities to manage </w:t>
      </w:r>
      <w:r w:rsidR="00C82A45" w:rsidRPr="00241459">
        <w:rPr>
          <w:rFonts w:asciiTheme="minorHAnsi" w:hAnsiTheme="minorHAnsi" w:cstheme="minorHAnsi"/>
          <w:lang w:eastAsia="en-US"/>
        </w:rPr>
        <w:t>the assigned activities within the organisation. This could include a previo</w:t>
      </w:r>
      <w:r w:rsidRPr="00241459">
        <w:rPr>
          <w:rFonts w:asciiTheme="minorHAnsi" w:hAnsiTheme="minorHAnsi" w:cstheme="minorHAnsi"/>
          <w:lang w:eastAsia="en-US"/>
        </w:rPr>
        <w:t>us experience in an equivalent m</w:t>
      </w:r>
      <w:r w:rsidR="00C82A45" w:rsidRPr="00241459">
        <w:rPr>
          <w:rFonts w:asciiTheme="minorHAnsi" w:hAnsiTheme="minorHAnsi" w:cstheme="minorHAnsi"/>
          <w:lang w:eastAsia="en-US"/>
        </w:rPr>
        <w:t xml:space="preserve">anager’s position, specific trainings received by the candidate, </w:t>
      </w:r>
      <w:r w:rsidRPr="00241459">
        <w:rPr>
          <w:rFonts w:asciiTheme="minorHAnsi" w:hAnsiTheme="minorHAnsi" w:cstheme="minorHAnsi"/>
          <w:lang w:eastAsia="en-US"/>
        </w:rPr>
        <w:t>or a</w:t>
      </w:r>
      <w:r w:rsidR="00C82A45" w:rsidRPr="00241459">
        <w:rPr>
          <w:rFonts w:asciiTheme="minorHAnsi" w:hAnsiTheme="minorHAnsi" w:cstheme="minorHAnsi"/>
          <w:lang w:eastAsia="en-US"/>
        </w:rPr>
        <w:t xml:space="preserve"> </w:t>
      </w:r>
      <w:r w:rsidRPr="00241459">
        <w:rPr>
          <w:rFonts w:asciiTheme="minorHAnsi" w:hAnsiTheme="minorHAnsi" w:cstheme="minorHAnsi"/>
          <w:lang w:eastAsia="en-US"/>
        </w:rPr>
        <w:t xml:space="preserve">solid </w:t>
      </w:r>
      <w:r w:rsidR="00C82A45" w:rsidRPr="00241459">
        <w:rPr>
          <w:rFonts w:asciiTheme="minorHAnsi" w:hAnsiTheme="minorHAnsi" w:cstheme="minorHAnsi"/>
          <w:lang w:eastAsia="en-US"/>
        </w:rPr>
        <w:t xml:space="preserve">experience in the </w:t>
      </w:r>
      <w:r w:rsidR="006C1144" w:rsidRPr="00241459">
        <w:rPr>
          <w:rFonts w:asciiTheme="minorHAnsi" w:hAnsiTheme="minorHAnsi" w:cstheme="minorHAnsi"/>
          <w:lang w:eastAsia="en-US"/>
        </w:rPr>
        <w:t xml:space="preserve">maintenance training </w:t>
      </w:r>
      <w:r w:rsidR="00C82A45" w:rsidRPr="00241459">
        <w:rPr>
          <w:rFonts w:asciiTheme="minorHAnsi" w:hAnsiTheme="minorHAnsi" w:cstheme="minorHAnsi"/>
          <w:lang w:eastAsia="en-US"/>
        </w:rPr>
        <w:t>domain that justifies the competence of the candidate as a Manager, or a combination of these.</w:t>
      </w:r>
    </w:p>
    <w:p w14:paraId="53DFF6AC" w14:textId="77777777" w:rsidR="002C0D4D" w:rsidRPr="00241459" w:rsidRDefault="002C0D4D" w:rsidP="00855CAD">
      <w:pPr>
        <w:jc w:val="both"/>
        <w:rPr>
          <w:rFonts w:asciiTheme="minorHAnsi" w:hAnsiTheme="minorHAnsi" w:cstheme="minorHAnsi"/>
          <w:lang w:eastAsia="en-US"/>
        </w:rPr>
      </w:pPr>
    </w:p>
    <w:p w14:paraId="5206FBB3" w14:textId="77777777" w:rsidR="000C4023" w:rsidRPr="00241459" w:rsidRDefault="006B5475" w:rsidP="00855CAD">
      <w:pPr>
        <w:jc w:val="both"/>
        <w:rPr>
          <w:rFonts w:asciiTheme="minorHAnsi" w:hAnsiTheme="minorHAnsi" w:cstheme="minorHAnsi"/>
          <w:lang w:eastAsia="en-US"/>
        </w:rPr>
      </w:pPr>
      <w:r w:rsidRPr="00241459">
        <w:rPr>
          <w:rFonts w:asciiTheme="minorHAnsi" w:hAnsiTheme="minorHAnsi" w:cstheme="minorHAnsi"/>
          <w:lang w:eastAsia="en-US"/>
        </w:rPr>
        <w:t xml:space="preserve">The staff should hold a position in the company that allows a direct reporting to the Accountable Manager and to the Quality Assurance Manager. </w:t>
      </w:r>
    </w:p>
    <w:p w14:paraId="70F2EC59" w14:textId="77777777" w:rsidR="000C4023" w:rsidRPr="00241459" w:rsidRDefault="000C4023" w:rsidP="00855CAD">
      <w:pPr>
        <w:jc w:val="both"/>
        <w:rPr>
          <w:rFonts w:asciiTheme="minorHAnsi" w:hAnsiTheme="minorHAnsi" w:cstheme="minorHAnsi"/>
          <w:lang w:eastAsia="en-US"/>
        </w:rPr>
      </w:pPr>
    </w:p>
    <w:p w14:paraId="326208DF" w14:textId="77777777" w:rsidR="008F4A24" w:rsidRPr="00241459" w:rsidRDefault="006B5475" w:rsidP="00855CAD">
      <w:pPr>
        <w:jc w:val="both"/>
        <w:rPr>
          <w:rFonts w:asciiTheme="minorHAnsi" w:hAnsiTheme="minorHAnsi" w:cstheme="minorHAnsi"/>
          <w:lang w:eastAsia="en-US"/>
        </w:rPr>
      </w:pPr>
      <w:r w:rsidRPr="00241459">
        <w:rPr>
          <w:rFonts w:asciiTheme="minorHAnsi" w:hAnsiTheme="minorHAnsi" w:cstheme="minorHAnsi"/>
          <w:lang w:eastAsia="en-US"/>
        </w:rPr>
        <w:t>The Quality Assurance Manager will have to demonstrate a position that allows him to implement an efficient and independent Quality Assurance Monitoring System</w:t>
      </w:r>
      <w:r w:rsidR="003C4131" w:rsidRPr="00241459">
        <w:rPr>
          <w:rFonts w:asciiTheme="minorHAnsi" w:hAnsiTheme="minorHAnsi" w:cstheme="minorHAnsi"/>
          <w:lang w:eastAsia="en-US"/>
        </w:rPr>
        <w:t xml:space="preserve">, </w:t>
      </w:r>
      <w:r w:rsidR="002C0D4D" w:rsidRPr="00241459">
        <w:rPr>
          <w:rFonts w:asciiTheme="minorHAnsi" w:hAnsiTheme="minorHAnsi" w:cstheme="minorHAnsi"/>
          <w:lang w:eastAsia="en-US"/>
        </w:rPr>
        <w:t>including</w:t>
      </w:r>
      <w:r w:rsidR="003C4131" w:rsidRPr="00241459">
        <w:rPr>
          <w:rFonts w:asciiTheme="minorHAnsi" w:hAnsiTheme="minorHAnsi" w:cstheme="minorHAnsi"/>
          <w:lang w:eastAsia="en-US"/>
        </w:rPr>
        <w:t xml:space="preserve"> a direct access to the Accountable Manager and to Authorities</w:t>
      </w:r>
      <w:r w:rsidRPr="00241459">
        <w:rPr>
          <w:rFonts w:asciiTheme="minorHAnsi" w:hAnsiTheme="minorHAnsi" w:cstheme="minorHAnsi"/>
          <w:lang w:eastAsia="en-US"/>
        </w:rPr>
        <w:t>.</w:t>
      </w:r>
    </w:p>
    <w:p w14:paraId="75FB1445" w14:textId="77777777" w:rsidR="008F4A24" w:rsidRPr="00241459" w:rsidRDefault="008F4A24" w:rsidP="00855CAD">
      <w:pPr>
        <w:jc w:val="both"/>
        <w:rPr>
          <w:rFonts w:asciiTheme="minorHAnsi" w:hAnsiTheme="minorHAnsi" w:cstheme="minorHAnsi"/>
          <w:lang w:eastAsia="en-US"/>
        </w:rPr>
      </w:pPr>
    </w:p>
    <w:p w14:paraId="3C45A349" w14:textId="681F14E7" w:rsidR="008F4A24" w:rsidRPr="00241459" w:rsidRDefault="00341DED" w:rsidP="00241459">
      <w:pPr>
        <w:pStyle w:val="Heading6"/>
        <w:numPr>
          <w:ilvl w:val="0"/>
          <w:numId w:val="182"/>
        </w:numPr>
        <w:rPr>
          <w:rFonts w:asciiTheme="minorHAnsi" w:hAnsiTheme="minorHAnsi" w:cstheme="minorHAnsi"/>
        </w:rPr>
      </w:pPr>
      <w:r w:rsidRPr="00241459">
        <w:rPr>
          <w:rFonts w:asciiTheme="minorHAnsi" w:hAnsiTheme="minorHAnsi" w:cstheme="minorHAnsi"/>
        </w:rPr>
        <w:t>II</w:t>
      </w:r>
      <w:r w:rsidR="008F4A24" w:rsidRPr="00241459">
        <w:rPr>
          <w:rFonts w:asciiTheme="minorHAnsi" w:hAnsiTheme="minorHAnsi" w:cstheme="minorHAnsi"/>
        </w:rPr>
        <w:t>nstructional staff</w:t>
      </w:r>
    </w:p>
    <w:p w14:paraId="56960A0D" w14:textId="77777777" w:rsidR="00F55D48" w:rsidRPr="00241459" w:rsidRDefault="00F55D48" w:rsidP="008F4A24">
      <w:pPr>
        <w:rPr>
          <w:rFonts w:asciiTheme="minorHAnsi" w:hAnsiTheme="minorHAnsi" w:cstheme="minorHAnsi"/>
          <w:lang w:eastAsia="en-US"/>
        </w:rPr>
      </w:pPr>
    </w:p>
    <w:p w14:paraId="550C6917" w14:textId="03E4E7B4" w:rsidR="008F4A24" w:rsidRPr="00241459" w:rsidRDefault="008F4A24" w:rsidP="0022262F">
      <w:pPr>
        <w:jc w:val="both"/>
        <w:rPr>
          <w:rFonts w:asciiTheme="minorHAnsi" w:hAnsiTheme="minorHAnsi" w:cstheme="minorHAnsi"/>
          <w:lang w:eastAsia="en-US"/>
        </w:rPr>
      </w:pPr>
      <w:r w:rsidRPr="00241459">
        <w:rPr>
          <w:rFonts w:asciiTheme="minorHAnsi" w:hAnsiTheme="minorHAnsi" w:cstheme="minorHAnsi"/>
          <w:lang w:eastAsia="en-US"/>
        </w:rPr>
        <w:t xml:space="preserve">The Training Organisation is responsible to define acceptable criteria for the assessment and acceptance of instructors, knowledge examiners &amp; practical assessors, and to describe them into the organisation’s exposition. In order to assist, EASA has published  User Guide </w:t>
      </w:r>
      <w:r w:rsidR="009018FF" w:rsidRPr="00241459">
        <w:rPr>
          <w:rFonts w:asciiTheme="minorHAnsi" w:hAnsiTheme="minorHAnsi" w:cstheme="minorHAnsi"/>
          <w:lang w:eastAsia="en-US"/>
        </w:rPr>
        <w:t xml:space="preserve">UG.CAO.00154 </w:t>
      </w:r>
      <w:r w:rsidRPr="00241459">
        <w:rPr>
          <w:rFonts w:asciiTheme="minorHAnsi" w:hAnsiTheme="minorHAnsi" w:cstheme="minorHAnsi"/>
          <w:lang w:eastAsia="en-US"/>
        </w:rPr>
        <w:t xml:space="preserve">proposing </w:t>
      </w:r>
      <w:r w:rsidR="009C4084" w:rsidRPr="00241459">
        <w:rPr>
          <w:rFonts w:asciiTheme="minorHAnsi" w:hAnsiTheme="minorHAnsi" w:cstheme="minorHAnsi"/>
          <w:lang w:eastAsia="en-US"/>
        </w:rPr>
        <w:t>several means</w:t>
      </w:r>
      <w:r w:rsidRPr="00241459">
        <w:rPr>
          <w:rFonts w:asciiTheme="minorHAnsi" w:hAnsiTheme="minorHAnsi" w:cstheme="minorHAnsi"/>
          <w:lang w:eastAsia="en-US"/>
        </w:rPr>
        <w:t xml:space="preserve"> deemed to be acceptable</w:t>
      </w:r>
      <w:r w:rsidR="009C4084" w:rsidRPr="00241459">
        <w:rPr>
          <w:rFonts w:asciiTheme="minorHAnsi" w:hAnsiTheme="minorHAnsi" w:cstheme="minorHAnsi"/>
          <w:lang w:eastAsia="en-US"/>
        </w:rPr>
        <w:t xml:space="preserve">, and which will be </w:t>
      </w:r>
      <w:r w:rsidR="009C4084" w:rsidRPr="00241459">
        <w:rPr>
          <w:rFonts w:asciiTheme="minorHAnsi" w:hAnsiTheme="minorHAnsi" w:cstheme="minorHAnsi"/>
          <w:lang w:eastAsia="en-US"/>
        </w:rPr>
        <w:lastRenderedPageBreak/>
        <w:t xml:space="preserve">used by the </w:t>
      </w:r>
      <w:r w:rsidR="00CA0FE9" w:rsidRPr="00241459">
        <w:rPr>
          <w:rFonts w:asciiTheme="minorHAnsi" w:hAnsiTheme="minorHAnsi" w:cstheme="minorHAnsi"/>
          <w:lang w:eastAsia="en-US"/>
        </w:rPr>
        <w:t>inspector</w:t>
      </w:r>
      <w:r w:rsidR="009C4084" w:rsidRPr="00241459">
        <w:rPr>
          <w:rFonts w:asciiTheme="minorHAnsi" w:hAnsiTheme="minorHAnsi" w:cstheme="minorHAnsi"/>
          <w:lang w:eastAsia="en-US"/>
        </w:rPr>
        <w:t xml:space="preserve"> as a reference</w:t>
      </w:r>
      <w:r w:rsidRPr="00241459">
        <w:rPr>
          <w:rFonts w:asciiTheme="minorHAnsi" w:hAnsiTheme="minorHAnsi" w:cstheme="minorHAnsi"/>
          <w:lang w:eastAsia="en-US"/>
        </w:rPr>
        <w:t xml:space="preserve">. </w:t>
      </w:r>
      <w:r w:rsidR="009C4084" w:rsidRPr="00241459">
        <w:rPr>
          <w:rFonts w:asciiTheme="minorHAnsi" w:hAnsiTheme="minorHAnsi" w:cstheme="minorHAnsi"/>
          <w:lang w:eastAsia="en-US"/>
        </w:rPr>
        <w:t xml:space="preserve">Deviations to these criteria are possible as long as an equivalent level of qualifications can be demonstrated. </w:t>
      </w:r>
      <w:r w:rsidRPr="00241459">
        <w:rPr>
          <w:rFonts w:asciiTheme="minorHAnsi" w:hAnsiTheme="minorHAnsi" w:cstheme="minorHAnsi"/>
          <w:lang w:eastAsia="en-US"/>
        </w:rPr>
        <w:t xml:space="preserve">The new applicant can therefore refer to this document in order to assess </w:t>
      </w:r>
      <w:r w:rsidR="006358F8" w:rsidRPr="00241459">
        <w:rPr>
          <w:rFonts w:asciiTheme="minorHAnsi" w:hAnsiTheme="minorHAnsi" w:cstheme="minorHAnsi"/>
          <w:lang w:eastAsia="en-US"/>
        </w:rPr>
        <w:t xml:space="preserve">acceptability of proposed </w:t>
      </w:r>
      <w:r w:rsidRPr="00241459">
        <w:rPr>
          <w:rFonts w:asciiTheme="minorHAnsi" w:hAnsiTheme="minorHAnsi" w:cstheme="minorHAnsi"/>
          <w:lang w:eastAsia="en-US"/>
        </w:rPr>
        <w:t>staff</w:t>
      </w:r>
      <w:r w:rsidR="009C4084" w:rsidRPr="00241459">
        <w:rPr>
          <w:rFonts w:asciiTheme="minorHAnsi" w:hAnsiTheme="minorHAnsi" w:cstheme="minorHAnsi"/>
          <w:lang w:eastAsia="en-US"/>
        </w:rPr>
        <w:t>,</w:t>
      </w:r>
      <w:r w:rsidRPr="00241459">
        <w:rPr>
          <w:rFonts w:asciiTheme="minorHAnsi" w:hAnsiTheme="minorHAnsi" w:cstheme="minorHAnsi"/>
          <w:lang w:eastAsia="en-US"/>
        </w:rPr>
        <w:t xml:space="preserve"> and what will be required to provide to demonstrate the qualifications of instructional staff.</w:t>
      </w:r>
    </w:p>
    <w:p w14:paraId="5828856D" w14:textId="77777777" w:rsidR="00F55D48" w:rsidRPr="00241459" w:rsidRDefault="00705D06" w:rsidP="00705D06">
      <w:pPr>
        <w:jc w:val="center"/>
        <w:rPr>
          <w:rFonts w:asciiTheme="minorHAnsi" w:hAnsiTheme="minorHAnsi" w:cstheme="minorHAnsi"/>
          <w:lang w:eastAsia="en-US"/>
        </w:rPr>
      </w:pPr>
      <w:r w:rsidRPr="00241459">
        <w:rPr>
          <w:rFonts w:asciiTheme="minorHAnsi" w:hAnsiTheme="minorHAnsi" w:cstheme="minorHAnsi"/>
          <w:bCs/>
          <w:iCs/>
          <w:noProof/>
          <w:lang w:val="en-GB"/>
        </w:rPr>
        <w:drawing>
          <wp:inline distT="0" distB="0" distL="0" distR="0" wp14:anchorId="2ECB7FA9" wp14:editId="7AB45D7B">
            <wp:extent cx="304800" cy="304800"/>
            <wp:effectExtent l="0" t="0" r="0" b="0"/>
            <wp:docPr id="235" name="Picture 235" descr="C:\Users\murfred\Desktop\imagesJFET3QEQ.jpg">
              <a:hlinkClick xmlns:a="http://schemas.openxmlformats.org/drawingml/2006/main" r:id="rId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murfred\Desktop\imagesJFET3QEQ.jpg"/>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305451" cy="305451"/>
                    </a:xfrm>
                    <a:prstGeom prst="rect">
                      <a:avLst/>
                    </a:prstGeom>
                    <a:noFill/>
                    <a:ln>
                      <a:noFill/>
                    </a:ln>
                  </pic:spPr>
                </pic:pic>
              </a:graphicData>
            </a:graphic>
          </wp:inline>
        </w:drawing>
      </w:r>
    </w:p>
    <w:p w14:paraId="259379EB" w14:textId="77777777" w:rsidR="00705D06" w:rsidRPr="00241459" w:rsidRDefault="00705D06" w:rsidP="00705D06">
      <w:pPr>
        <w:jc w:val="center"/>
        <w:rPr>
          <w:rFonts w:asciiTheme="minorHAnsi" w:hAnsiTheme="minorHAnsi" w:cstheme="minorHAnsi"/>
          <w:lang w:eastAsia="en-US"/>
        </w:rPr>
      </w:pPr>
    </w:p>
    <w:p w14:paraId="25B9059D" w14:textId="17B1B4B8" w:rsidR="00FE269B" w:rsidRPr="00241459" w:rsidRDefault="00763A33" w:rsidP="00241459">
      <w:pPr>
        <w:pStyle w:val="Heading5"/>
        <w:rPr>
          <w:rFonts w:asciiTheme="minorHAnsi" w:hAnsiTheme="minorHAnsi" w:cstheme="minorHAnsi"/>
          <w:u w:val="none"/>
        </w:rPr>
      </w:pPr>
      <w:bookmarkStart w:id="51" w:name="_Toc483915372"/>
      <w:r w:rsidRPr="00241459">
        <w:rPr>
          <w:rFonts w:asciiTheme="minorHAnsi" w:hAnsiTheme="minorHAnsi" w:cstheme="minorHAnsi"/>
          <w:u w:val="none"/>
        </w:rPr>
        <w:t>C</w:t>
      </w:r>
      <w:r w:rsidR="00341DED" w:rsidRPr="00241459">
        <w:rPr>
          <w:rFonts w:asciiTheme="minorHAnsi" w:hAnsiTheme="minorHAnsi" w:cstheme="minorHAnsi"/>
          <w:u w:val="none"/>
        </w:rPr>
        <w:t>ost</w:t>
      </w:r>
      <w:r w:rsidRPr="00241459">
        <w:rPr>
          <w:rFonts w:asciiTheme="minorHAnsi" w:hAnsiTheme="minorHAnsi" w:cstheme="minorHAnsi"/>
          <w:u w:val="none"/>
        </w:rPr>
        <w:t>s estimations</w:t>
      </w:r>
      <w:r w:rsidR="00341DED" w:rsidRPr="00241459">
        <w:rPr>
          <w:rFonts w:asciiTheme="minorHAnsi" w:hAnsiTheme="minorHAnsi" w:cstheme="minorHAnsi"/>
          <w:u w:val="none"/>
        </w:rPr>
        <w:t>.</w:t>
      </w:r>
      <w:bookmarkEnd w:id="51"/>
    </w:p>
    <w:p w14:paraId="46191853" w14:textId="77777777" w:rsidR="007C130E" w:rsidRPr="00241459" w:rsidRDefault="007C130E" w:rsidP="00592E63">
      <w:pPr>
        <w:rPr>
          <w:rFonts w:asciiTheme="minorHAnsi" w:hAnsiTheme="minorHAnsi" w:cstheme="minorHAnsi"/>
          <w:lang w:eastAsia="en-US"/>
        </w:rPr>
      </w:pPr>
    </w:p>
    <w:p w14:paraId="4BC6FC26" w14:textId="176EAE98" w:rsidR="00BB63F1" w:rsidRPr="00241459" w:rsidRDefault="004E4D49" w:rsidP="0022262F">
      <w:pPr>
        <w:jc w:val="both"/>
        <w:rPr>
          <w:rFonts w:asciiTheme="minorHAnsi" w:hAnsiTheme="minorHAnsi" w:cstheme="minorHAnsi"/>
          <w:lang w:eastAsia="en-US"/>
        </w:rPr>
      </w:pPr>
      <w:r w:rsidRPr="00241459">
        <w:rPr>
          <w:rFonts w:asciiTheme="minorHAnsi" w:hAnsiTheme="minorHAnsi" w:cstheme="minorHAnsi"/>
          <w:lang w:eastAsia="en-US"/>
        </w:rPr>
        <w:t>Before submitting an application, the applicant may want to estimate the costs related to the granting of an approval</w:t>
      </w:r>
      <w:r w:rsidR="002F73E8" w:rsidRPr="00241459">
        <w:rPr>
          <w:rFonts w:asciiTheme="minorHAnsi" w:hAnsiTheme="minorHAnsi" w:cstheme="minorHAnsi"/>
          <w:lang w:eastAsia="en-US"/>
        </w:rPr>
        <w:t>,</w:t>
      </w:r>
      <w:r w:rsidRPr="00241459">
        <w:rPr>
          <w:rFonts w:asciiTheme="minorHAnsi" w:hAnsiTheme="minorHAnsi" w:cstheme="minorHAnsi"/>
          <w:lang w:eastAsia="en-US"/>
        </w:rPr>
        <w:t xml:space="preserve"> and for maintaining</w:t>
      </w:r>
      <w:r w:rsidR="00BB63F1" w:rsidRPr="00241459">
        <w:rPr>
          <w:rFonts w:asciiTheme="minorHAnsi" w:hAnsiTheme="minorHAnsi" w:cstheme="minorHAnsi"/>
          <w:lang w:eastAsia="en-US"/>
        </w:rPr>
        <w:t xml:space="preserve"> </w:t>
      </w:r>
      <w:r w:rsidRPr="00241459">
        <w:rPr>
          <w:rFonts w:asciiTheme="minorHAnsi" w:hAnsiTheme="minorHAnsi" w:cstheme="minorHAnsi"/>
          <w:lang w:eastAsia="en-US"/>
        </w:rPr>
        <w:t>it.</w:t>
      </w:r>
    </w:p>
    <w:p w14:paraId="2BC40909" w14:textId="77777777" w:rsidR="007C130E" w:rsidRPr="00241459" w:rsidRDefault="007C130E" w:rsidP="0022262F">
      <w:pPr>
        <w:jc w:val="both"/>
        <w:rPr>
          <w:rFonts w:asciiTheme="minorHAnsi" w:hAnsiTheme="minorHAnsi" w:cstheme="minorHAnsi"/>
          <w:lang w:eastAsia="en-US"/>
        </w:rPr>
      </w:pPr>
    </w:p>
    <w:p w14:paraId="1A9B5FD6" w14:textId="77777777" w:rsidR="00585712" w:rsidRPr="00241459" w:rsidRDefault="00585712" w:rsidP="0022262F">
      <w:pPr>
        <w:jc w:val="both"/>
        <w:rPr>
          <w:rFonts w:asciiTheme="minorHAnsi" w:hAnsiTheme="minorHAnsi" w:cstheme="minorHAnsi"/>
          <w:lang w:eastAsia="en-US"/>
        </w:rPr>
      </w:pPr>
      <w:r w:rsidRPr="00241459">
        <w:rPr>
          <w:rFonts w:asciiTheme="minorHAnsi" w:hAnsiTheme="minorHAnsi" w:cstheme="minorHAnsi"/>
          <w:lang w:eastAsia="en-US"/>
        </w:rPr>
        <w:t>Costs th</w:t>
      </w:r>
      <w:r w:rsidR="00255849" w:rsidRPr="00241459">
        <w:rPr>
          <w:rFonts w:asciiTheme="minorHAnsi" w:hAnsiTheme="minorHAnsi" w:cstheme="minorHAnsi"/>
          <w:lang w:eastAsia="en-US"/>
        </w:rPr>
        <w:t>at should be considered include</w:t>
      </w:r>
      <w:r w:rsidRPr="00241459">
        <w:rPr>
          <w:rFonts w:asciiTheme="minorHAnsi" w:hAnsiTheme="minorHAnsi" w:cstheme="minorHAnsi"/>
          <w:lang w:eastAsia="en-US"/>
        </w:rPr>
        <w:t>:</w:t>
      </w:r>
    </w:p>
    <w:p w14:paraId="55B845BF" w14:textId="77777777" w:rsidR="007C130E" w:rsidRPr="00241459" w:rsidRDefault="007C130E" w:rsidP="0022262F">
      <w:pPr>
        <w:jc w:val="both"/>
        <w:rPr>
          <w:rFonts w:asciiTheme="minorHAnsi" w:hAnsiTheme="minorHAnsi" w:cstheme="minorHAnsi"/>
          <w:lang w:eastAsia="en-US"/>
        </w:rPr>
      </w:pPr>
    </w:p>
    <w:p w14:paraId="19588249" w14:textId="77777777" w:rsidR="00585712" w:rsidRPr="00241459" w:rsidRDefault="003E7142" w:rsidP="0022262F">
      <w:pPr>
        <w:pStyle w:val="ListParagraph"/>
        <w:numPr>
          <w:ilvl w:val="0"/>
          <w:numId w:val="5"/>
        </w:numPr>
        <w:jc w:val="both"/>
        <w:rPr>
          <w:rFonts w:asciiTheme="minorHAnsi" w:hAnsiTheme="minorHAnsi" w:cstheme="minorHAnsi"/>
          <w:lang w:eastAsia="en-US"/>
        </w:rPr>
      </w:pPr>
      <w:r w:rsidRPr="00241459">
        <w:rPr>
          <w:rFonts w:asciiTheme="minorHAnsi" w:hAnsiTheme="minorHAnsi" w:cstheme="minorHAnsi"/>
          <w:lang w:eastAsia="en-US"/>
        </w:rPr>
        <w:t>t</w:t>
      </w:r>
      <w:r w:rsidR="00585712" w:rsidRPr="00241459">
        <w:rPr>
          <w:rFonts w:asciiTheme="minorHAnsi" w:hAnsiTheme="minorHAnsi" w:cstheme="minorHAnsi"/>
          <w:lang w:eastAsia="en-US"/>
        </w:rPr>
        <w:t xml:space="preserve">he applicable </w:t>
      </w:r>
      <w:r w:rsidR="00255849" w:rsidRPr="00241459">
        <w:rPr>
          <w:rFonts w:asciiTheme="minorHAnsi" w:hAnsiTheme="minorHAnsi" w:cstheme="minorHAnsi"/>
          <w:lang w:eastAsia="en-US"/>
        </w:rPr>
        <w:t>f</w:t>
      </w:r>
      <w:r w:rsidR="00585712" w:rsidRPr="00241459">
        <w:rPr>
          <w:rFonts w:asciiTheme="minorHAnsi" w:hAnsiTheme="minorHAnsi" w:cstheme="minorHAnsi"/>
          <w:lang w:eastAsia="en-US"/>
        </w:rPr>
        <w:t>ees and charges for the granting of an approval</w:t>
      </w:r>
    </w:p>
    <w:p w14:paraId="738AF273" w14:textId="77777777" w:rsidR="00585712" w:rsidRPr="00241459" w:rsidRDefault="003F3D76" w:rsidP="0022262F">
      <w:pPr>
        <w:pStyle w:val="ListParagraph"/>
        <w:numPr>
          <w:ilvl w:val="0"/>
          <w:numId w:val="5"/>
        </w:numPr>
        <w:jc w:val="both"/>
        <w:rPr>
          <w:rFonts w:asciiTheme="minorHAnsi" w:hAnsiTheme="minorHAnsi" w:cstheme="minorHAnsi"/>
          <w:lang w:eastAsia="en-US"/>
        </w:rPr>
      </w:pPr>
      <w:r w:rsidRPr="00241459">
        <w:rPr>
          <w:rFonts w:asciiTheme="minorHAnsi" w:hAnsiTheme="minorHAnsi" w:cstheme="minorHAnsi"/>
          <w:lang w:eastAsia="en-US"/>
        </w:rPr>
        <w:t>The</w:t>
      </w:r>
      <w:r w:rsidR="00255849" w:rsidRPr="00241459">
        <w:rPr>
          <w:rFonts w:asciiTheme="minorHAnsi" w:hAnsiTheme="minorHAnsi" w:cstheme="minorHAnsi"/>
          <w:lang w:eastAsia="en-US"/>
        </w:rPr>
        <w:t xml:space="preserve"> f</w:t>
      </w:r>
      <w:r w:rsidR="00585712" w:rsidRPr="00241459">
        <w:rPr>
          <w:rFonts w:asciiTheme="minorHAnsi" w:hAnsiTheme="minorHAnsi" w:cstheme="minorHAnsi"/>
          <w:lang w:eastAsia="en-US"/>
        </w:rPr>
        <w:t xml:space="preserve">ees and charges for the continued </w:t>
      </w:r>
      <w:r w:rsidRPr="00241459">
        <w:rPr>
          <w:rFonts w:asciiTheme="minorHAnsi" w:hAnsiTheme="minorHAnsi" w:cstheme="minorHAnsi"/>
          <w:lang w:eastAsia="en-US"/>
        </w:rPr>
        <w:t>oversight of</w:t>
      </w:r>
      <w:r w:rsidR="00585712" w:rsidRPr="00241459">
        <w:rPr>
          <w:rFonts w:asciiTheme="minorHAnsi" w:hAnsiTheme="minorHAnsi" w:cstheme="minorHAnsi"/>
          <w:lang w:eastAsia="en-US"/>
        </w:rPr>
        <w:t xml:space="preserve"> the approved organisation</w:t>
      </w:r>
      <w:r w:rsidR="00255849" w:rsidRPr="00241459">
        <w:rPr>
          <w:rFonts w:asciiTheme="minorHAnsi" w:hAnsiTheme="minorHAnsi" w:cstheme="minorHAnsi"/>
          <w:lang w:eastAsia="en-US"/>
        </w:rPr>
        <w:t>, and for changes applied for.</w:t>
      </w:r>
    </w:p>
    <w:p w14:paraId="34840E01" w14:textId="77777777" w:rsidR="00585712" w:rsidRPr="00241459" w:rsidRDefault="002F73E8" w:rsidP="0022262F">
      <w:pPr>
        <w:pStyle w:val="ListParagraph"/>
        <w:numPr>
          <w:ilvl w:val="0"/>
          <w:numId w:val="5"/>
        </w:numPr>
        <w:jc w:val="both"/>
        <w:rPr>
          <w:rFonts w:asciiTheme="minorHAnsi" w:hAnsiTheme="minorHAnsi" w:cstheme="minorHAnsi"/>
          <w:lang w:eastAsia="en-US"/>
        </w:rPr>
      </w:pPr>
      <w:r w:rsidRPr="00241459">
        <w:rPr>
          <w:rFonts w:asciiTheme="minorHAnsi" w:hAnsiTheme="minorHAnsi" w:cstheme="minorHAnsi"/>
          <w:lang w:eastAsia="en-US"/>
        </w:rPr>
        <w:t xml:space="preserve">audit </w:t>
      </w:r>
      <w:r w:rsidR="00585712" w:rsidRPr="00241459">
        <w:rPr>
          <w:rFonts w:asciiTheme="minorHAnsi" w:hAnsiTheme="minorHAnsi" w:cstheme="minorHAnsi"/>
          <w:lang w:eastAsia="en-US"/>
        </w:rPr>
        <w:t>costs (initial granting &amp; continued oversight)</w:t>
      </w:r>
    </w:p>
    <w:p w14:paraId="491A0950" w14:textId="77777777" w:rsidR="00A17B12" w:rsidRPr="00241459" w:rsidRDefault="00A17B12" w:rsidP="0022262F">
      <w:pPr>
        <w:jc w:val="both"/>
        <w:rPr>
          <w:rFonts w:asciiTheme="minorHAnsi" w:hAnsiTheme="minorHAnsi" w:cstheme="minorHAnsi"/>
          <w:lang w:eastAsia="en-US"/>
        </w:rPr>
      </w:pPr>
    </w:p>
    <w:p w14:paraId="7B313A81" w14:textId="0284E484" w:rsidR="00585712" w:rsidRPr="00241459" w:rsidRDefault="00A17B12" w:rsidP="00241459">
      <w:pPr>
        <w:pStyle w:val="Heading6"/>
        <w:numPr>
          <w:ilvl w:val="0"/>
          <w:numId w:val="182"/>
        </w:numPr>
        <w:rPr>
          <w:rFonts w:asciiTheme="minorHAnsi" w:hAnsiTheme="minorHAnsi" w:cstheme="minorHAnsi"/>
        </w:rPr>
      </w:pPr>
      <w:bookmarkStart w:id="52" w:name="_Toc133228864"/>
      <w:bookmarkStart w:id="53" w:name="_Toc133243741"/>
      <w:bookmarkStart w:id="54" w:name="_Toc133243847"/>
      <w:bookmarkStart w:id="55" w:name="_Toc133244162"/>
      <w:bookmarkStart w:id="56" w:name="_Toc133244262"/>
      <w:bookmarkStart w:id="57" w:name="_Toc133244528"/>
      <w:bookmarkStart w:id="58" w:name="_Toc483915373"/>
      <w:bookmarkEnd w:id="52"/>
      <w:bookmarkEnd w:id="53"/>
      <w:bookmarkEnd w:id="54"/>
      <w:bookmarkEnd w:id="55"/>
      <w:bookmarkEnd w:id="56"/>
      <w:bookmarkEnd w:id="57"/>
      <w:r w:rsidRPr="00241459">
        <w:rPr>
          <w:rFonts w:asciiTheme="minorHAnsi" w:hAnsiTheme="minorHAnsi" w:cstheme="minorHAnsi"/>
        </w:rPr>
        <w:t>Fees and charges</w:t>
      </w:r>
      <w:bookmarkEnd w:id="58"/>
    </w:p>
    <w:p w14:paraId="2A9E67BE" w14:textId="77777777" w:rsidR="007C130E" w:rsidRPr="00241459" w:rsidRDefault="007C130E" w:rsidP="00DA40F5">
      <w:pPr>
        <w:pStyle w:val="Heading3"/>
        <w:rPr>
          <w:rFonts w:asciiTheme="minorHAnsi" w:hAnsiTheme="minorHAnsi" w:cstheme="minorHAnsi"/>
          <w:u w:val="none"/>
        </w:rPr>
      </w:pPr>
    </w:p>
    <w:p w14:paraId="19FEA7B0" w14:textId="7CD3C311" w:rsidR="00FE269B" w:rsidRPr="00241459" w:rsidRDefault="00585712" w:rsidP="005B2B78">
      <w:pPr>
        <w:jc w:val="both"/>
        <w:rPr>
          <w:rFonts w:asciiTheme="minorHAnsi" w:hAnsiTheme="minorHAnsi" w:cstheme="minorHAnsi"/>
          <w:lang w:eastAsia="en-US"/>
        </w:rPr>
      </w:pPr>
      <w:r w:rsidRPr="00241459">
        <w:rPr>
          <w:rFonts w:asciiTheme="minorHAnsi" w:hAnsiTheme="minorHAnsi" w:cstheme="minorHAnsi"/>
          <w:lang w:eastAsia="en-US"/>
        </w:rPr>
        <w:t xml:space="preserve">Commission Regulation (EU) No </w:t>
      </w:r>
      <w:r w:rsidR="005B2B78" w:rsidRPr="00241459">
        <w:rPr>
          <w:rFonts w:asciiTheme="minorHAnsi" w:hAnsiTheme="minorHAnsi" w:cstheme="minorHAnsi"/>
          <w:lang w:eastAsia="en-US"/>
        </w:rPr>
        <w:t>2019</w:t>
      </w:r>
      <w:r w:rsidRPr="00241459">
        <w:rPr>
          <w:rFonts w:asciiTheme="minorHAnsi" w:hAnsiTheme="minorHAnsi" w:cstheme="minorHAnsi"/>
          <w:lang w:eastAsia="en-US"/>
        </w:rPr>
        <w:t>/2</w:t>
      </w:r>
      <w:r w:rsidR="005B2B78" w:rsidRPr="00241459">
        <w:rPr>
          <w:rFonts w:asciiTheme="minorHAnsi" w:hAnsiTheme="minorHAnsi" w:cstheme="minorHAnsi"/>
          <w:lang w:eastAsia="en-US"/>
        </w:rPr>
        <w:t>153</w:t>
      </w:r>
      <w:r w:rsidRPr="00241459">
        <w:rPr>
          <w:rFonts w:asciiTheme="minorHAnsi" w:hAnsiTheme="minorHAnsi" w:cstheme="minorHAnsi"/>
          <w:lang w:eastAsia="en-US"/>
        </w:rPr>
        <w:t>, as amended, defines the applicable fees and charges for the initial granting of an approval and for the annual continued oversight of the approved organisation</w:t>
      </w:r>
      <w:r w:rsidR="006358F8" w:rsidRPr="00241459">
        <w:rPr>
          <w:rFonts w:asciiTheme="minorHAnsi" w:hAnsiTheme="minorHAnsi" w:cstheme="minorHAnsi"/>
          <w:lang w:eastAsia="en-US"/>
        </w:rPr>
        <w:t xml:space="preserve"> and the changes to the approval</w:t>
      </w:r>
      <w:r w:rsidRPr="00241459">
        <w:rPr>
          <w:rFonts w:asciiTheme="minorHAnsi" w:hAnsiTheme="minorHAnsi" w:cstheme="minorHAnsi"/>
          <w:lang w:eastAsia="en-US"/>
        </w:rPr>
        <w:t xml:space="preserve">. </w:t>
      </w:r>
    </w:p>
    <w:p w14:paraId="5973BF3C" w14:textId="77777777" w:rsidR="007C130E" w:rsidRPr="00241459" w:rsidRDefault="007C130E" w:rsidP="0022262F">
      <w:pPr>
        <w:jc w:val="both"/>
        <w:rPr>
          <w:rFonts w:asciiTheme="minorHAnsi" w:hAnsiTheme="minorHAnsi" w:cstheme="minorHAnsi"/>
          <w:lang w:eastAsia="en-US"/>
        </w:rPr>
      </w:pPr>
    </w:p>
    <w:p w14:paraId="487C58C2" w14:textId="62EF5BD0" w:rsidR="006D3863" w:rsidRPr="00241459" w:rsidRDefault="00392A95">
      <w:pPr>
        <w:jc w:val="both"/>
        <w:rPr>
          <w:rFonts w:asciiTheme="minorHAnsi" w:hAnsiTheme="minorHAnsi" w:cstheme="minorHAnsi"/>
          <w:lang w:eastAsia="en-US"/>
        </w:rPr>
      </w:pPr>
      <w:r w:rsidRPr="00241459">
        <w:rPr>
          <w:rFonts w:asciiTheme="minorHAnsi" w:hAnsiTheme="minorHAnsi" w:cstheme="minorHAnsi"/>
          <w:lang w:eastAsia="en-US"/>
        </w:rPr>
        <w:t>The applicable f</w:t>
      </w:r>
      <w:r w:rsidR="00585712" w:rsidRPr="00241459">
        <w:rPr>
          <w:rFonts w:asciiTheme="minorHAnsi" w:hAnsiTheme="minorHAnsi" w:cstheme="minorHAnsi"/>
          <w:lang w:eastAsia="en-US"/>
        </w:rPr>
        <w:t xml:space="preserve">ees and charges are </w:t>
      </w:r>
      <w:r w:rsidR="00A17B12" w:rsidRPr="00241459">
        <w:rPr>
          <w:rFonts w:asciiTheme="minorHAnsi" w:hAnsiTheme="minorHAnsi" w:cstheme="minorHAnsi"/>
          <w:lang w:eastAsia="en-US"/>
        </w:rPr>
        <w:t xml:space="preserve">primarily </w:t>
      </w:r>
      <w:r w:rsidR="00585712" w:rsidRPr="00241459">
        <w:rPr>
          <w:rFonts w:asciiTheme="minorHAnsi" w:hAnsiTheme="minorHAnsi" w:cstheme="minorHAnsi"/>
          <w:lang w:eastAsia="en-US"/>
        </w:rPr>
        <w:t>based on the number of staffs invo</w:t>
      </w:r>
      <w:r w:rsidR="00A17B12" w:rsidRPr="00241459">
        <w:rPr>
          <w:rFonts w:asciiTheme="minorHAnsi" w:hAnsiTheme="minorHAnsi" w:cstheme="minorHAnsi"/>
          <w:lang w:eastAsia="en-US"/>
        </w:rPr>
        <w:t>lved into the Part 147 activity. To these</w:t>
      </w:r>
      <w:r w:rsidRPr="00241459">
        <w:rPr>
          <w:rFonts w:asciiTheme="minorHAnsi" w:hAnsiTheme="minorHAnsi" w:cstheme="minorHAnsi"/>
          <w:lang w:eastAsia="en-US"/>
        </w:rPr>
        <w:t>,</w:t>
      </w:r>
      <w:r w:rsidR="00A17B12" w:rsidRPr="00241459">
        <w:rPr>
          <w:rFonts w:asciiTheme="minorHAnsi" w:hAnsiTheme="minorHAnsi" w:cstheme="minorHAnsi"/>
          <w:lang w:eastAsia="en-US"/>
        </w:rPr>
        <w:t xml:space="preserve"> </w:t>
      </w:r>
      <w:r w:rsidRPr="00241459">
        <w:rPr>
          <w:rFonts w:asciiTheme="minorHAnsi" w:hAnsiTheme="minorHAnsi" w:cstheme="minorHAnsi"/>
          <w:lang w:eastAsia="en-US"/>
        </w:rPr>
        <w:t xml:space="preserve">it </w:t>
      </w:r>
      <w:r w:rsidR="00A17B12" w:rsidRPr="00241459">
        <w:rPr>
          <w:rFonts w:asciiTheme="minorHAnsi" w:hAnsiTheme="minorHAnsi" w:cstheme="minorHAnsi"/>
          <w:lang w:eastAsia="en-US"/>
        </w:rPr>
        <w:t>must be added</w:t>
      </w:r>
      <w:r w:rsidR="00585712" w:rsidRPr="00241459">
        <w:rPr>
          <w:rFonts w:asciiTheme="minorHAnsi" w:hAnsiTheme="minorHAnsi" w:cstheme="minorHAnsi"/>
          <w:lang w:eastAsia="en-US"/>
        </w:rPr>
        <w:t xml:space="preserve"> the </w:t>
      </w:r>
      <w:r w:rsidRPr="00241459">
        <w:rPr>
          <w:rFonts w:asciiTheme="minorHAnsi" w:hAnsiTheme="minorHAnsi" w:cstheme="minorHAnsi"/>
          <w:lang w:eastAsia="en-US"/>
        </w:rPr>
        <w:t xml:space="preserve">fees determined by the </w:t>
      </w:r>
      <w:r w:rsidR="00585712" w:rsidRPr="00241459">
        <w:rPr>
          <w:rFonts w:asciiTheme="minorHAnsi" w:hAnsiTheme="minorHAnsi" w:cstheme="minorHAnsi"/>
          <w:lang w:eastAsia="en-US"/>
        </w:rPr>
        <w:t xml:space="preserve">number of </w:t>
      </w:r>
      <w:r w:rsidR="004E4D49" w:rsidRPr="00241459">
        <w:rPr>
          <w:rFonts w:asciiTheme="minorHAnsi" w:hAnsiTheme="minorHAnsi" w:cstheme="minorHAnsi"/>
          <w:lang w:eastAsia="en-US"/>
        </w:rPr>
        <w:t>T</w:t>
      </w:r>
      <w:r w:rsidR="00585712" w:rsidRPr="00241459">
        <w:rPr>
          <w:rFonts w:asciiTheme="minorHAnsi" w:hAnsiTheme="minorHAnsi" w:cstheme="minorHAnsi"/>
          <w:lang w:eastAsia="en-US"/>
        </w:rPr>
        <w:t>raining</w:t>
      </w:r>
      <w:r w:rsidR="004E4D49" w:rsidRPr="00241459">
        <w:rPr>
          <w:rFonts w:asciiTheme="minorHAnsi" w:hAnsiTheme="minorHAnsi" w:cstheme="minorHAnsi"/>
          <w:lang w:eastAsia="en-US"/>
        </w:rPr>
        <w:t xml:space="preserve"> &amp; E</w:t>
      </w:r>
      <w:r w:rsidR="00585712" w:rsidRPr="00241459">
        <w:rPr>
          <w:rFonts w:asciiTheme="minorHAnsi" w:hAnsiTheme="minorHAnsi" w:cstheme="minorHAnsi"/>
          <w:lang w:eastAsia="en-US"/>
        </w:rPr>
        <w:t>xamination facilities and the number of courses</w:t>
      </w:r>
      <w:r w:rsidR="00A17B12" w:rsidRPr="00241459">
        <w:rPr>
          <w:rFonts w:asciiTheme="minorHAnsi" w:hAnsiTheme="minorHAnsi" w:cstheme="minorHAnsi"/>
          <w:lang w:eastAsia="en-US"/>
        </w:rPr>
        <w:t xml:space="preserve"> applied for</w:t>
      </w:r>
      <w:r w:rsidR="00585712" w:rsidRPr="00241459">
        <w:rPr>
          <w:rFonts w:asciiTheme="minorHAnsi" w:hAnsiTheme="minorHAnsi" w:cstheme="minorHAnsi"/>
          <w:lang w:eastAsia="en-US"/>
        </w:rPr>
        <w:t>.</w:t>
      </w:r>
      <w:r w:rsidR="004E4D49" w:rsidRPr="00241459">
        <w:rPr>
          <w:rFonts w:asciiTheme="minorHAnsi" w:hAnsiTheme="minorHAnsi" w:cstheme="minorHAnsi"/>
          <w:lang w:eastAsia="en-US"/>
        </w:rPr>
        <w:t xml:space="preserve"> </w:t>
      </w:r>
      <w:r w:rsidRPr="00241459">
        <w:rPr>
          <w:rFonts w:asciiTheme="minorHAnsi" w:hAnsiTheme="minorHAnsi" w:cstheme="minorHAnsi"/>
          <w:lang w:eastAsia="en-US"/>
        </w:rPr>
        <w:t>These are detailed in table 1</w:t>
      </w:r>
      <w:r w:rsidR="00DD472C" w:rsidRPr="00241459">
        <w:rPr>
          <w:rFonts w:asciiTheme="minorHAnsi" w:hAnsiTheme="minorHAnsi" w:cstheme="minorHAnsi"/>
          <w:lang w:eastAsia="en-US"/>
        </w:rPr>
        <w:t>2</w:t>
      </w:r>
      <w:r w:rsidRPr="00241459">
        <w:rPr>
          <w:rFonts w:asciiTheme="minorHAnsi" w:hAnsiTheme="minorHAnsi" w:cstheme="minorHAnsi"/>
          <w:lang w:eastAsia="en-US"/>
        </w:rPr>
        <w:t xml:space="preserve"> of the fees and charges regulation.</w:t>
      </w:r>
    </w:p>
    <w:p w14:paraId="6565DCE5" w14:textId="77777777" w:rsidR="007C130E" w:rsidRPr="00241459" w:rsidRDefault="007C130E" w:rsidP="0022262F">
      <w:pPr>
        <w:jc w:val="both"/>
        <w:rPr>
          <w:rFonts w:asciiTheme="minorHAnsi" w:hAnsiTheme="minorHAnsi" w:cstheme="minorHAnsi"/>
          <w:lang w:eastAsia="en-US"/>
        </w:rPr>
      </w:pPr>
    </w:p>
    <w:p w14:paraId="0FD835E7" w14:textId="77777777" w:rsidR="003E7142" w:rsidRPr="00241459" w:rsidRDefault="003E7142" w:rsidP="0022262F">
      <w:pPr>
        <w:jc w:val="both"/>
        <w:rPr>
          <w:rFonts w:asciiTheme="minorHAnsi" w:hAnsiTheme="minorHAnsi" w:cstheme="minorHAnsi"/>
          <w:lang w:eastAsia="en-US"/>
        </w:rPr>
      </w:pPr>
      <w:r w:rsidRPr="00241459">
        <w:rPr>
          <w:rFonts w:asciiTheme="minorHAnsi" w:hAnsiTheme="minorHAnsi" w:cstheme="minorHAnsi"/>
          <w:lang w:eastAsia="en-US"/>
        </w:rPr>
        <w:t>Notes:</w:t>
      </w:r>
    </w:p>
    <w:p w14:paraId="7498AA4B" w14:textId="77777777" w:rsidR="007C130E" w:rsidRPr="00241459" w:rsidRDefault="007C130E" w:rsidP="0022262F">
      <w:pPr>
        <w:jc w:val="both"/>
        <w:rPr>
          <w:rFonts w:asciiTheme="minorHAnsi" w:hAnsiTheme="minorHAnsi" w:cstheme="minorHAnsi"/>
          <w:lang w:eastAsia="en-US"/>
        </w:rPr>
      </w:pPr>
    </w:p>
    <w:p w14:paraId="1FC9F51C" w14:textId="4C34C23F" w:rsidR="00851269" w:rsidRPr="00241459" w:rsidRDefault="0003059C">
      <w:pPr>
        <w:pStyle w:val="ListParagraph"/>
        <w:numPr>
          <w:ilvl w:val="0"/>
          <w:numId w:val="7"/>
        </w:numPr>
        <w:jc w:val="both"/>
        <w:rPr>
          <w:rFonts w:asciiTheme="minorHAnsi" w:hAnsiTheme="minorHAnsi" w:cstheme="minorHAnsi"/>
          <w:lang w:eastAsia="en-US"/>
        </w:rPr>
      </w:pPr>
      <w:r w:rsidRPr="00241459">
        <w:rPr>
          <w:rFonts w:asciiTheme="minorHAnsi" w:hAnsiTheme="minorHAnsi" w:cstheme="minorHAnsi"/>
          <w:lang w:eastAsia="en-US"/>
        </w:rPr>
        <w:t xml:space="preserve">The </w:t>
      </w:r>
      <w:r w:rsidR="00392A95" w:rsidRPr="00241459">
        <w:rPr>
          <w:rFonts w:asciiTheme="minorHAnsi" w:hAnsiTheme="minorHAnsi" w:cstheme="minorHAnsi"/>
          <w:lang w:eastAsia="en-US"/>
        </w:rPr>
        <w:t xml:space="preserve">initial </w:t>
      </w:r>
      <w:r w:rsidRPr="00241459">
        <w:rPr>
          <w:rFonts w:asciiTheme="minorHAnsi" w:hAnsiTheme="minorHAnsi" w:cstheme="minorHAnsi"/>
          <w:lang w:eastAsia="en-US"/>
        </w:rPr>
        <w:t>application includes 1 course and 1 facility (PPB). Additional courses or facilities are subject to the fees and charges stated in table 1</w:t>
      </w:r>
      <w:r w:rsidR="00DD472C" w:rsidRPr="00241459">
        <w:rPr>
          <w:rFonts w:asciiTheme="minorHAnsi" w:hAnsiTheme="minorHAnsi" w:cstheme="minorHAnsi"/>
          <w:lang w:eastAsia="en-US"/>
        </w:rPr>
        <w:t>2</w:t>
      </w:r>
      <w:r w:rsidRPr="00241459">
        <w:rPr>
          <w:rFonts w:asciiTheme="minorHAnsi" w:hAnsiTheme="minorHAnsi" w:cstheme="minorHAnsi"/>
          <w:lang w:eastAsia="en-US"/>
        </w:rPr>
        <w:t xml:space="preserve"> of Commission Regulation (EU) No </w:t>
      </w:r>
      <w:r w:rsidR="007B0F46" w:rsidRPr="00241459">
        <w:rPr>
          <w:rFonts w:asciiTheme="minorHAnsi" w:hAnsiTheme="minorHAnsi" w:cstheme="minorHAnsi"/>
          <w:lang w:eastAsia="en-US"/>
        </w:rPr>
        <w:t>2019/2153</w:t>
      </w:r>
      <w:r w:rsidRPr="00241459">
        <w:rPr>
          <w:rFonts w:asciiTheme="minorHAnsi" w:hAnsiTheme="minorHAnsi" w:cstheme="minorHAnsi"/>
          <w:lang w:eastAsia="en-US"/>
        </w:rPr>
        <w:t>, as amended.</w:t>
      </w:r>
      <w:r w:rsidR="00851269" w:rsidRPr="00241459">
        <w:rPr>
          <w:rFonts w:asciiTheme="minorHAnsi" w:hAnsiTheme="minorHAnsi" w:cstheme="minorHAnsi"/>
          <w:lang w:eastAsia="en-US"/>
        </w:rPr>
        <w:t xml:space="preserve"> </w:t>
      </w:r>
    </w:p>
    <w:p w14:paraId="21CD0260" w14:textId="77777777" w:rsidR="007C130E" w:rsidRPr="00241459" w:rsidRDefault="007C130E" w:rsidP="0022262F">
      <w:pPr>
        <w:jc w:val="both"/>
        <w:rPr>
          <w:rFonts w:asciiTheme="minorHAnsi" w:hAnsiTheme="minorHAnsi" w:cstheme="minorHAnsi"/>
          <w:lang w:eastAsia="en-US"/>
        </w:rPr>
      </w:pPr>
    </w:p>
    <w:p w14:paraId="5B9D3EC1" w14:textId="77777777" w:rsidR="00585712" w:rsidRPr="00241459" w:rsidRDefault="00F40562" w:rsidP="0022262F">
      <w:pPr>
        <w:pStyle w:val="ListParagraph"/>
        <w:numPr>
          <w:ilvl w:val="0"/>
          <w:numId w:val="7"/>
        </w:numPr>
        <w:jc w:val="both"/>
        <w:rPr>
          <w:rFonts w:asciiTheme="minorHAnsi" w:hAnsiTheme="minorHAnsi" w:cstheme="minorHAnsi"/>
          <w:lang w:eastAsia="en-US"/>
        </w:rPr>
      </w:pPr>
      <w:r w:rsidRPr="00241459">
        <w:rPr>
          <w:rFonts w:asciiTheme="minorHAnsi" w:hAnsiTheme="minorHAnsi" w:cstheme="minorHAnsi"/>
          <w:lang w:eastAsia="en-US"/>
        </w:rPr>
        <w:t>T</w:t>
      </w:r>
      <w:r w:rsidR="003E7142" w:rsidRPr="00241459">
        <w:rPr>
          <w:rFonts w:asciiTheme="minorHAnsi" w:hAnsiTheme="minorHAnsi" w:cstheme="minorHAnsi"/>
          <w:lang w:eastAsia="en-US"/>
        </w:rPr>
        <w:t xml:space="preserve">he fee applicable to courses is only levied 1 time, when the course is </w:t>
      </w:r>
      <w:r w:rsidR="004E4D49" w:rsidRPr="00241459">
        <w:rPr>
          <w:rFonts w:asciiTheme="minorHAnsi" w:hAnsiTheme="minorHAnsi" w:cstheme="minorHAnsi"/>
          <w:lang w:eastAsia="en-US"/>
        </w:rPr>
        <w:t>first applied for</w:t>
      </w:r>
      <w:r w:rsidR="003E7142" w:rsidRPr="00241459">
        <w:rPr>
          <w:rFonts w:asciiTheme="minorHAnsi" w:hAnsiTheme="minorHAnsi" w:cstheme="minorHAnsi"/>
          <w:lang w:eastAsia="en-US"/>
        </w:rPr>
        <w:t xml:space="preserve">. No </w:t>
      </w:r>
      <w:r w:rsidR="004E4D49" w:rsidRPr="00241459">
        <w:rPr>
          <w:rFonts w:asciiTheme="minorHAnsi" w:hAnsiTheme="minorHAnsi" w:cstheme="minorHAnsi"/>
          <w:lang w:eastAsia="en-US"/>
        </w:rPr>
        <w:t xml:space="preserve">annual </w:t>
      </w:r>
      <w:r w:rsidR="003E7142" w:rsidRPr="00241459">
        <w:rPr>
          <w:rFonts w:asciiTheme="minorHAnsi" w:hAnsiTheme="minorHAnsi" w:cstheme="minorHAnsi"/>
          <w:lang w:eastAsia="en-US"/>
        </w:rPr>
        <w:t>fee applies to courses already approved.</w:t>
      </w:r>
    </w:p>
    <w:p w14:paraId="3A7D57DE" w14:textId="77777777" w:rsidR="007C130E" w:rsidRPr="00241459" w:rsidRDefault="007C130E" w:rsidP="0022262F">
      <w:pPr>
        <w:jc w:val="both"/>
        <w:rPr>
          <w:rFonts w:asciiTheme="minorHAnsi" w:hAnsiTheme="minorHAnsi" w:cstheme="minorHAnsi"/>
          <w:lang w:eastAsia="en-US"/>
        </w:rPr>
      </w:pPr>
    </w:p>
    <w:p w14:paraId="75A0ACBF" w14:textId="77777777" w:rsidR="0003059C" w:rsidRPr="00241459" w:rsidRDefault="0003059C" w:rsidP="0022262F">
      <w:pPr>
        <w:pStyle w:val="ListParagraph"/>
        <w:numPr>
          <w:ilvl w:val="0"/>
          <w:numId w:val="7"/>
        </w:numPr>
        <w:jc w:val="both"/>
        <w:rPr>
          <w:rFonts w:asciiTheme="minorHAnsi" w:hAnsiTheme="minorHAnsi" w:cstheme="minorHAnsi"/>
          <w:lang w:eastAsia="en-US"/>
        </w:rPr>
      </w:pPr>
      <w:r w:rsidRPr="00241459">
        <w:rPr>
          <w:rFonts w:asciiTheme="minorHAnsi" w:hAnsiTheme="minorHAnsi" w:cstheme="minorHAnsi"/>
          <w:lang w:eastAsia="en-US"/>
        </w:rPr>
        <w:t xml:space="preserve">The fees and charges applicable to facilities are levied at the time of their approval, and then </w:t>
      </w:r>
      <w:r w:rsidR="003F3D76" w:rsidRPr="00241459">
        <w:rPr>
          <w:rFonts w:asciiTheme="minorHAnsi" w:hAnsiTheme="minorHAnsi" w:cstheme="minorHAnsi"/>
          <w:lang w:eastAsia="en-US"/>
        </w:rPr>
        <w:t>annually</w:t>
      </w:r>
      <w:r w:rsidRPr="00241459">
        <w:rPr>
          <w:rFonts w:asciiTheme="minorHAnsi" w:hAnsiTheme="minorHAnsi" w:cstheme="minorHAnsi"/>
          <w:lang w:eastAsia="en-US"/>
        </w:rPr>
        <w:t>.</w:t>
      </w:r>
    </w:p>
    <w:p w14:paraId="30101812" w14:textId="77777777" w:rsidR="007C130E" w:rsidRPr="00241459" w:rsidRDefault="007C130E" w:rsidP="0022262F">
      <w:pPr>
        <w:jc w:val="both"/>
        <w:rPr>
          <w:rFonts w:asciiTheme="minorHAnsi" w:hAnsiTheme="minorHAnsi" w:cstheme="minorHAnsi"/>
          <w:lang w:eastAsia="en-US"/>
        </w:rPr>
      </w:pPr>
    </w:p>
    <w:p w14:paraId="7478279A" w14:textId="77777777" w:rsidR="004E4D49" w:rsidRPr="00241459" w:rsidRDefault="004E4D49" w:rsidP="0022262F">
      <w:pPr>
        <w:pStyle w:val="ListParagraph"/>
        <w:numPr>
          <w:ilvl w:val="0"/>
          <w:numId w:val="7"/>
        </w:numPr>
        <w:jc w:val="both"/>
        <w:rPr>
          <w:rFonts w:asciiTheme="minorHAnsi" w:hAnsiTheme="minorHAnsi" w:cstheme="minorHAnsi"/>
          <w:lang w:eastAsia="en-US"/>
        </w:rPr>
      </w:pPr>
      <w:r w:rsidRPr="00241459">
        <w:rPr>
          <w:rFonts w:asciiTheme="minorHAnsi" w:hAnsiTheme="minorHAnsi" w:cstheme="minorHAnsi"/>
          <w:lang w:eastAsia="en-US"/>
        </w:rPr>
        <w:t>When an organisation delivers training and/ or examinations at locations not listed in the MTOE (temporary facilities)</w:t>
      </w:r>
      <w:r w:rsidR="00375970" w:rsidRPr="00241459">
        <w:rPr>
          <w:rFonts w:asciiTheme="minorHAnsi" w:hAnsiTheme="minorHAnsi" w:cstheme="minorHAnsi"/>
          <w:lang w:eastAsia="en-US"/>
        </w:rPr>
        <w:t xml:space="preserve"> and i.a.w. a procedure described in the MTOE</w:t>
      </w:r>
      <w:r w:rsidRPr="00241459">
        <w:rPr>
          <w:rFonts w:asciiTheme="minorHAnsi" w:hAnsiTheme="minorHAnsi" w:cstheme="minorHAnsi"/>
          <w:lang w:eastAsia="en-US"/>
        </w:rPr>
        <w:t xml:space="preserve">, a </w:t>
      </w:r>
      <w:r w:rsidR="00375970" w:rsidRPr="00241459">
        <w:rPr>
          <w:rFonts w:asciiTheme="minorHAnsi" w:hAnsiTheme="minorHAnsi" w:cstheme="minorHAnsi"/>
          <w:lang w:eastAsia="en-US"/>
        </w:rPr>
        <w:t xml:space="preserve">flat fee corresponding to 1 additional site </w:t>
      </w:r>
      <w:r w:rsidR="006358F8" w:rsidRPr="00241459">
        <w:rPr>
          <w:rFonts w:asciiTheme="minorHAnsi" w:hAnsiTheme="minorHAnsi" w:cstheme="minorHAnsi"/>
          <w:lang w:eastAsia="en-US"/>
        </w:rPr>
        <w:t xml:space="preserve">will </w:t>
      </w:r>
      <w:r w:rsidR="00375970" w:rsidRPr="00241459">
        <w:rPr>
          <w:rFonts w:asciiTheme="minorHAnsi" w:hAnsiTheme="minorHAnsi" w:cstheme="minorHAnsi"/>
          <w:lang w:eastAsia="en-US"/>
        </w:rPr>
        <w:t xml:space="preserve">be considered. The fee is levied when the organisation applies for such procedure, and then </w:t>
      </w:r>
      <w:r w:rsidR="003F3D76" w:rsidRPr="00241459">
        <w:rPr>
          <w:rFonts w:asciiTheme="minorHAnsi" w:hAnsiTheme="minorHAnsi" w:cstheme="minorHAnsi"/>
          <w:lang w:eastAsia="en-US"/>
        </w:rPr>
        <w:t>annually</w:t>
      </w:r>
      <w:r w:rsidR="00375970" w:rsidRPr="00241459">
        <w:rPr>
          <w:rFonts w:asciiTheme="minorHAnsi" w:hAnsiTheme="minorHAnsi" w:cstheme="minorHAnsi"/>
          <w:lang w:eastAsia="en-US"/>
        </w:rPr>
        <w:t>.</w:t>
      </w:r>
    </w:p>
    <w:p w14:paraId="40944092" w14:textId="77777777" w:rsidR="007C130E" w:rsidRPr="00241459" w:rsidRDefault="007C130E" w:rsidP="0022262F">
      <w:pPr>
        <w:jc w:val="both"/>
        <w:rPr>
          <w:rFonts w:asciiTheme="minorHAnsi" w:hAnsiTheme="minorHAnsi" w:cstheme="minorHAnsi"/>
          <w:lang w:eastAsia="en-US"/>
        </w:rPr>
      </w:pPr>
    </w:p>
    <w:p w14:paraId="22632BE7" w14:textId="77777777" w:rsidR="007B0F46" w:rsidRPr="00241459" w:rsidRDefault="00375970" w:rsidP="00354589">
      <w:pPr>
        <w:pStyle w:val="ListParagraph"/>
        <w:numPr>
          <w:ilvl w:val="0"/>
          <w:numId w:val="7"/>
        </w:numPr>
        <w:jc w:val="both"/>
        <w:rPr>
          <w:rFonts w:asciiTheme="minorHAnsi" w:hAnsiTheme="minorHAnsi" w:cstheme="minorHAnsi"/>
          <w:lang w:eastAsia="en-US"/>
        </w:rPr>
      </w:pPr>
      <w:r w:rsidRPr="00241459">
        <w:rPr>
          <w:rFonts w:asciiTheme="minorHAnsi" w:hAnsiTheme="minorHAnsi" w:cstheme="minorHAnsi"/>
          <w:lang w:eastAsia="en-US"/>
        </w:rPr>
        <w:t>Not all courses and facilities applied for are subject to the fees and charges.</w:t>
      </w:r>
      <w:r w:rsidR="006026D6" w:rsidRPr="00241459">
        <w:rPr>
          <w:rFonts w:asciiTheme="minorHAnsi" w:hAnsiTheme="minorHAnsi" w:cstheme="minorHAnsi"/>
        </w:rPr>
        <w:t xml:space="preserve"> The fees reflect the workload generated by the application. </w:t>
      </w:r>
      <w:r w:rsidRPr="00241459">
        <w:rPr>
          <w:rFonts w:asciiTheme="minorHAnsi" w:hAnsiTheme="minorHAnsi" w:cstheme="minorHAnsi"/>
          <w:lang w:eastAsia="en-US"/>
        </w:rPr>
        <w:t xml:space="preserve"> In order to get information regarding how EASA will determine what </w:t>
      </w:r>
      <w:r w:rsidR="006E754F" w:rsidRPr="00241459">
        <w:rPr>
          <w:rFonts w:asciiTheme="minorHAnsi" w:hAnsiTheme="minorHAnsi" w:cstheme="minorHAnsi"/>
          <w:lang w:eastAsia="en-US"/>
        </w:rPr>
        <w:t>will</w:t>
      </w:r>
      <w:r w:rsidRPr="00241459">
        <w:rPr>
          <w:rFonts w:asciiTheme="minorHAnsi" w:hAnsiTheme="minorHAnsi" w:cstheme="minorHAnsi"/>
          <w:lang w:eastAsia="en-US"/>
        </w:rPr>
        <w:t xml:space="preserve"> be charged or not, please refer to the EASA Website in the FAQ section of the Fees and Charges regulation</w:t>
      </w:r>
      <w:r w:rsidR="007B0F46" w:rsidRPr="00241459">
        <w:rPr>
          <w:rFonts w:asciiTheme="minorHAnsi" w:hAnsiTheme="minorHAnsi" w:cstheme="minorHAnsi"/>
          <w:lang w:eastAsia="en-US"/>
        </w:rPr>
        <w:t>:</w:t>
      </w:r>
    </w:p>
    <w:p w14:paraId="200B45D3" w14:textId="77777777" w:rsidR="007B0F46" w:rsidRPr="00241459" w:rsidRDefault="007B0F46" w:rsidP="00855CAD">
      <w:pPr>
        <w:ind w:left="760"/>
        <w:jc w:val="both"/>
        <w:rPr>
          <w:rFonts w:asciiTheme="minorHAnsi" w:hAnsiTheme="minorHAnsi" w:cstheme="minorHAnsi"/>
          <w:lang w:eastAsia="en-US"/>
        </w:rPr>
      </w:pPr>
    </w:p>
    <w:p w14:paraId="6B8271D0" w14:textId="7E5BFE7A" w:rsidR="007B0F46" w:rsidRPr="00241459" w:rsidRDefault="00297430" w:rsidP="00855CAD">
      <w:pPr>
        <w:ind w:left="760"/>
        <w:jc w:val="both"/>
        <w:rPr>
          <w:rFonts w:asciiTheme="minorHAnsi" w:hAnsiTheme="minorHAnsi" w:cstheme="minorHAnsi"/>
          <w:lang w:eastAsia="en-US"/>
        </w:rPr>
      </w:pPr>
      <w:hyperlink r:id="rId49" w:anchor="category-c4---maintenance-organisation-approval-moa-and-maintenance-training-organisation-approval-mtoa" w:history="1">
        <w:r w:rsidR="007B0F46" w:rsidRPr="00241459">
          <w:rPr>
            <w:rStyle w:val="Hyperlink"/>
            <w:rFonts w:asciiTheme="minorHAnsi" w:hAnsiTheme="minorHAnsi" w:cstheme="minorHAnsi"/>
            <w:color w:val="auto"/>
            <w:u w:val="none"/>
            <w:lang w:eastAsia="en-US"/>
          </w:rPr>
          <w:t>https://www.easa.europa.eu/the-agency/faqs/fees-charges-faq#category-c4---maintenance-organisation-approval-moa-and-maintenance-training-organisation-approval-mtoa</w:t>
        </w:r>
      </w:hyperlink>
      <w:r w:rsidR="007B0F46" w:rsidRPr="00241459">
        <w:rPr>
          <w:rFonts w:asciiTheme="minorHAnsi" w:hAnsiTheme="minorHAnsi" w:cstheme="minorHAnsi"/>
          <w:lang w:eastAsia="en-US"/>
        </w:rPr>
        <w:t xml:space="preserve"> </w:t>
      </w:r>
    </w:p>
    <w:p w14:paraId="6FB69868" w14:textId="20607F2A" w:rsidR="007B0F46" w:rsidRPr="00241459" w:rsidRDefault="007B0F46" w:rsidP="00855CAD">
      <w:pPr>
        <w:ind w:left="760"/>
        <w:jc w:val="both"/>
        <w:rPr>
          <w:rFonts w:asciiTheme="minorHAnsi" w:hAnsiTheme="minorHAnsi" w:cstheme="minorHAnsi"/>
          <w:lang w:eastAsia="en-US"/>
        </w:rPr>
      </w:pPr>
    </w:p>
    <w:p w14:paraId="1577D68D" w14:textId="77777777" w:rsidR="006D3863" w:rsidRPr="00241459" w:rsidRDefault="006D3863" w:rsidP="00855CAD">
      <w:pPr>
        <w:pStyle w:val="ListParagraph"/>
        <w:numPr>
          <w:ilvl w:val="0"/>
          <w:numId w:val="39"/>
        </w:numPr>
        <w:jc w:val="both"/>
        <w:rPr>
          <w:rFonts w:asciiTheme="minorHAnsi" w:hAnsiTheme="minorHAnsi" w:cstheme="minorHAnsi"/>
          <w:lang w:eastAsia="en-US"/>
        </w:rPr>
      </w:pPr>
      <w:r w:rsidRPr="00241459">
        <w:rPr>
          <w:rFonts w:asciiTheme="minorHAnsi" w:hAnsiTheme="minorHAnsi" w:cstheme="minorHAnsi"/>
          <w:lang w:eastAsia="en-US"/>
        </w:rPr>
        <w:t>The fees and charges for the continued oversight are determined and invoiced at the time of the approval of the organisation, and cover the annual surveillance starting from that point onward.</w:t>
      </w:r>
    </w:p>
    <w:p w14:paraId="316EAEDF" w14:textId="77777777" w:rsidR="00047B12" w:rsidRPr="00241459" w:rsidRDefault="00047B12" w:rsidP="005F7734">
      <w:pPr>
        <w:rPr>
          <w:rFonts w:asciiTheme="minorHAnsi" w:hAnsiTheme="minorHAnsi" w:cstheme="minorHAnsi"/>
          <w:lang w:eastAsia="en-US"/>
        </w:rPr>
      </w:pPr>
    </w:p>
    <w:p w14:paraId="7E377E12" w14:textId="77777777" w:rsidR="006D3863" w:rsidRPr="00241459" w:rsidRDefault="006D3863" w:rsidP="00241459">
      <w:pPr>
        <w:pStyle w:val="Heading6"/>
        <w:numPr>
          <w:ilvl w:val="0"/>
          <w:numId w:val="182"/>
        </w:numPr>
        <w:rPr>
          <w:rFonts w:asciiTheme="minorHAnsi" w:hAnsiTheme="minorHAnsi" w:cstheme="minorHAnsi"/>
        </w:rPr>
      </w:pPr>
      <w:bookmarkStart w:id="59" w:name="_Toc483915374"/>
      <w:r w:rsidRPr="00241459">
        <w:rPr>
          <w:rFonts w:asciiTheme="minorHAnsi" w:hAnsiTheme="minorHAnsi" w:cstheme="minorHAnsi"/>
        </w:rPr>
        <w:t>Audit cost</w:t>
      </w:r>
      <w:r w:rsidR="0027222D" w:rsidRPr="00241459">
        <w:rPr>
          <w:rFonts w:asciiTheme="minorHAnsi" w:hAnsiTheme="minorHAnsi" w:cstheme="minorHAnsi"/>
        </w:rPr>
        <w:t>s</w:t>
      </w:r>
      <w:bookmarkEnd w:id="59"/>
    </w:p>
    <w:p w14:paraId="31EC694F" w14:textId="77777777" w:rsidR="006D3863" w:rsidRPr="00241459" w:rsidRDefault="006D3863" w:rsidP="005F7734">
      <w:pPr>
        <w:rPr>
          <w:rFonts w:asciiTheme="minorHAnsi" w:hAnsiTheme="minorHAnsi" w:cstheme="minorHAnsi"/>
          <w:lang w:eastAsia="en-US"/>
        </w:rPr>
      </w:pPr>
    </w:p>
    <w:p w14:paraId="5590BD69" w14:textId="77777777" w:rsidR="006D3863" w:rsidRPr="00241459" w:rsidRDefault="006D3863" w:rsidP="00855CAD">
      <w:pPr>
        <w:pStyle w:val="ListParagraph"/>
        <w:numPr>
          <w:ilvl w:val="0"/>
          <w:numId w:val="36"/>
        </w:numPr>
        <w:jc w:val="both"/>
        <w:rPr>
          <w:rFonts w:asciiTheme="minorHAnsi" w:hAnsiTheme="minorHAnsi" w:cstheme="minorHAnsi"/>
          <w:bCs/>
          <w:iCs/>
          <w:lang w:eastAsia="en-US"/>
        </w:rPr>
      </w:pPr>
      <w:r w:rsidRPr="00241459">
        <w:rPr>
          <w:rFonts w:asciiTheme="minorHAnsi" w:hAnsiTheme="minorHAnsi" w:cstheme="minorHAnsi"/>
          <w:bCs/>
          <w:iCs/>
          <w:lang w:eastAsia="en-US"/>
        </w:rPr>
        <w:t xml:space="preserve">The fees and charges above described do NOT include costs associated to on-site </w:t>
      </w:r>
      <w:r w:rsidR="005D1B3B" w:rsidRPr="00241459">
        <w:rPr>
          <w:rFonts w:asciiTheme="minorHAnsi" w:hAnsiTheme="minorHAnsi" w:cstheme="minorHAnsi"/>
          <w:bCs/>
          <w:iCs/>
          <w:lang w:eastAsia="en-US"/>
        </w:rPr>
        <w:t>visits (audits)</w:t>
      </w:r>
      <w:r w:rsidRPr="00241459">
        <w:rPr>
          <w:rFonts w:asciiTheme="minorHAnsi" w:hAnsiTheme="minorHAnsi" w:cstheme="minorHAnsi"/>
          <w:bCs/>
          <w:iCs/>
          <w:lang w:eastAsia="en-US"/>
        </w:rPr>
        <w:t xml:space="preserve">, such as flight or train tickets, car rental, visa costs, hotel accommodation and daily subsistence </w:t>
      </w:r>
      <w:r w:rsidR="003F3D76" w:rsidRPr="00241459">
        <w:rPr>
          <w:rFonts w:asciiTheme="minorHAnsi" w:hAnsiTheme="minorHAnsi" w:cstheme="minorHAnsi"/>
          <w:bCs/>
          <w:iCs/>
          <w:lang w:eastAsia="en-US"/>
        </w:rPr>
        <w:t>etc.</w:t>
      </w:r>
      <w:r w:rsidRPr="00241459">
        <w:rPr>
          <w:rFonts w:asciiTheme="minorHAnsi" w:hAnsiTheme="minorHAnsi" w:cstheme="minorHAnsi"/>
          <w:bCs/>
          <w:iCs/>
          <w:lang w:eastAsia="en-US"/>
        </w:rPr>
        <w:t xml:space="preserve">… These are </w:t>
      </w:r>
      <w:r w:rsidR="005D1B3B" w:rsidRPr="00241459">
        <w:rPr>
          <w:rFonts w:asciiTheme="minorHAnsi" w:hAnsiTheme="minorHAnsi" w:cstheme="minorHAnsi"/>
          <w:bCs/>
          <w:iCs/>
          <w:lang w:eastAsia="en-US"/>
        </w:rPr>
        <w:t xml:space="preserve">charged </w:t>
      </w:r>
      <w:r w:rsidR="003F3D76" w:rsidRPr="00241459">
        <w:rPr>
          <w:rFonts w:asciiTheme="minorHAnsi" w:hAnsiTheme="minorHAnsi" w:cstheme="minorHAnsi"/>
          <w:bCs/>
          <w:iCs/>
          <w:lang w:eastAsia="en-US"/>
        </w:rPr>
        <w:t>separately</w:t>
      </w:r>
      <w:r w:rsidRPr="00241459">
        <w:rPr>
          <w:rFonts w:asciiTheme="minorHAnsi" w:hAnsiTheme="minorHAnsi" w:cstheme="minorHAnsi"/>
          <w:bCs/>
          <w:iCs/>
          <w:lang w:eastAsia="en-US"/>
        </w:rPr>
        <w:t>.</w:t>
      </w:r>
    </w:p>
    <w:p w14:paraId="2CBF4A73" w14:textId="77777777" w:rsidR="006D3863" w:rsidRPr="00241459" w:rsidRDefault="006D3863" w:rsidP="00855CAD">
      <w:pPr>
        <w:jc w:val="both"/>
        <w:rPr>
          <w:rFonts w:asciiTheme="minorHAnsi" w:hAnsiTheme="minorHAnsi" w:cstheme="minorHAnsi"/>
          <w:bCs/>
          <w:iCs/>
          <w:lang w:eastAsia="en-US"/>
        </w:rPr>
      </w:pPr>
    </w:p>
    <w:p w14:paraId="4197E76F" w14:textId="0C2CB618" w:rsidR="00617326" w:rsidRPr="00241459" w:rsidRDefault="003F3D76" w:rsidP="00855CAD">
      <w:pPr>
        <w:pStyle w:val="ListParagraph"/>
        <w:numPr>
          <w:ilvl w:val="0"/>
          <w:numId w:val="36"/>
        </w:numPr>
        <w:jc w:val="both"/>
        <w:rPr>
          <w:rFonts w:asciiTheme="minorHAnsi" w:hAnsiTheme="minorHAnsi" w:cstheme="minorHAnsi"/>
          <w:bCs/>
          <w:iCs/>
          <w:lang w:eastAsia="en-US"/>
        </w:rPr>
      </w:pPr>
      <w:r w:rsidRPr="00241459">
        <w:rPr>
          <w:rFonts w:asciiTheme="minorHAnsi" w:hAnsiTheme="minorHAnsi" w:cstheme="minorHAnsi"/>
          <w:bCs/>
          <w:iCs/>
          <w:lang w:eastAsia="en-US"/>
        </w:rPr>
        <w:t>Additionally</w:t>
      </w:r>
      <w:r w:rsidR="006D3863" w:rsidRPr="00241459">
        <w:rPr>
          <w:rFonts w:asciiTheme="minorHAnsi" w:hAnsiTheme="minorHAnsi" w:cstheme="minorHAnsi"/>
          <w:bCs/>
          <w:iCs/>
          <w:lang w:eastAsia="en-US"/>
        </w:rPr>
        <w:t xml:space="preserve">, an hourly rate is levied for travel hours necessary to reach </w:t>
      </w:r>
      <w:r w:rsidR="0031351D" w:rsidRPr="00241459">
        <w:rPr>
          <w:rFonts w:asciiTheme="minorHAnsi" w:hAnsiTheme="minorHAnsi" w:cstheme="minorHAnsi"/>
          <w:bCs/>
          <w:iCs/>
          <w:lang w:eastAsia="en-US"/>
        </w:rPr>
        <w:t xml:space="preserve">an organisation, and to come back to the </w:t>
      </w:r>
      <w:r w:rsidR="00CA0FE9" w:rsidRPr="00241459">
        <w:rPr>
          <w:rFonts w:asciiTheme="minorHAnsi" w:hAnsiTheme="minorHAnsi" w:cstheme="minorHAnsi"/>
          <w:bCs/>
          <w:iCs/>
          <w:lang w:eastAsia="en-US"/>
        </w:rPr>
        <w:t>inspector</w:t>
      </w:r>
      <w:r w:rsidR="0031351D" w:rsidRPr="00241459">
        <w:rPr>
          <w:rFonts w:asciiTheme="minorHAnsi" w:hAnsiTheme="minorHAnsi" w:cstheme="minorHAnsi"/>
          <w:bCs/>
          <w:iCs/>
          <w:lang w:eastAsia="en-US"/>
        </w:rPr>
        <w:t xml:space="preserve">’s place of employment. The hourly rate is defined </w:t>
      </w:r>
      <w:r w:rsidR="00DE76DB" w:rsidRPr="00241459">
        <w:rPr>
          <w:rFonts w:asciiTheme="minorHAnsi" w:hAnsiTheme="minorHAnsi" w:cstheme="minorHAnsi"/>
          <w:bCs/>
          <w:iCs/>
          <w:lang w:eastAsia="en-US"/>
        </w:rPr>
        <w:t>in the Fees and C</w:t>
      </w:r>
      <w:r w:rsidR="0031351D" w:rsidRPr="00241459">
        <w:rPr>
          <w:rFonts w:asciiTheme="minorHAnsi" w:hAnsiTheme="minorHAnsi" w:cstheme="minorHAnsi"/>
          <w:bCs/>
          <w:iCs/>
          <w:lang w:eastAsia="en-US"/>
        </w:rPr>
        <w:t>harges regulation (refer to article 5)</w:t>
      </w:r>
      <w:r w:rsidR="00F40562" w:rsidRPr="00241459">
        <w:rPr>
          <w:rFonts w:asciiTheme="minorHAnsi" w:hAnsiTheme="minorHAnsi" w:cstheme="minorHAnsi"/>
          <w:bCs/>
          <w:iCs/>
          <w:lang w:eastAsia="en-US"/>
        </w:rPr>
        <w:t>.</w:t>
      </w:r>
    </w:p>
    <w:p w14:paraId="7B965600" w14:textId="77777777" w:rsidR="00A057D5" w:rsidRPr="00241459" w:rsidRDefault="00A057D5" w:rsidP="00A057D5">
      <w:pPr>
        <w:pStyle w:val="ListParagraph"/>
        <w:rPr>
          <w:rFonts w:asciiTheme="minorHAnsi" w:hAnsiTheme="minorHAnsi" w:cstheme="minorHAnsi"/>
          <w:bCs/>
          <w:iCs/>
          <w:lang w:eastAsia="en-US"/>
        </w:rPr>
      </w:pPr>
    </w:p>
    <w:p w14:paraId="516E458B" w14:textId="77777777" w:rsidR="00A057D5" w:rsidRPr="00241459" w:rsidRDefault="00A057D5" w:rsidP="00A057D5">
      <w:pPr>
        <w:ind w:left="360"/>
        <w:jc w:val="both"/>
        <w:rPr>
          <w:rFonts w:asciiTheme="minorHAnsi" w:hAnsiTheme="minorHAnsi" w:cstheme="minorHAnsi"/>
          <w:bCs/>
          <w:iCs/>
          <w:lang w:eastAsia="en-US"/>
        </w:rPr>
      </w:pPr>
    </w:p>
    <w:p w14:paraId="0E6ED5F8" w14:textId="2A526507" w:rsidR="0027222D" w:rsidRPr="00241459" w:rsidRDefault="0027222D" w:rsidP="00855CAD">
      <w:pPr>
        <w:pStyle w:val="ListParagraph"/>
        <w:numPr>
          <w:ilvl w:val="0"/>
          <w:numId w:val="36"/>
        </w:numPr>
        <w:jc w:val="both"/>
        <w:rPr>
          <w:rFonts w:asciiTheme="minorHAnsi" w:hAnsiTheme="minorHAnsi" w:cstheme="minorHAnsi"/>
          <w:bCs/>
          <w:iCs/>
          <w:lang w:eastAsia="en-US"/>
        </w:rPr>
      </w:pPr>
      <w:r w:rsidRPr="00241459">
        <w:rPr>
          <w:rFonts w:asciiTheme="minorHAnsi" w:hAnsiTheme="minorHAnsi" w:cstheme="minorHAnsi"/>
          <w:bCs/>
          <w:iCs/>
          <w:lang w:eastAsia="en-US"/>
        </w:rPr>
        <w:t xml:space="preserve">For an initial approval, it is </w:t>
      </w:r>
      <w:r w:rsidR="003F3D76" w:rsidRPr="00241459">
        <w:rPr>
          <w:rFonts w:asciiTheme="minorHAnsi" w:hAnsiTheme="minorHAnsi" w:cstheme="minorHAnsi"/>
          <w:bCs/>
          <w:iCs/>
          <w:lang w:eastAsia="en-US"/>
        </w:rPr>
        <w:t>foreseen</w:t>
      </w:r>
      <w:r w:rsidRPr="00241459">
        <w:rPr>
          <w:rFonts w:asciiTheme="minorHAnsi" w:hAnsiTheme="minorHAnsi" w:cstheme="minorHAnsi"/>
          <w:bCs/>
          <w:iCs/>
          <w:lang w:eastAsia="en-US"/>
        </w:rPr>
        <w:t xml:space="preserve"> that </w:t>
      </w:r>
      <w:r w:rsidR="00D32080" w:rsidRPr="00241459">
        <w:rPr>
          <w:rFonts w:asciiTheme="minorHAnsi" w:hAnsiTheme="minorHAnsi" w:cstheme="minorHAnsi"/>
          <w:bCs/>
          <w:iCs/>
          <w:lang w:eastAsia="en-US"/>
        </w:rPr>
        <w:t xml:space="preserve">a minimum of </w:t>
      </w:r>
      <w:r w:rsidRPr="00241459">
        <w:rPr>
          <w:rFonts w:asciiTheme="minorHAnsi" w:hAnsiTheme="minorHAnsi" w:cstheme="minorHAnsi"/>
          <w:bCs/>
          <w:iCs/>
          <w:lang w:eastAsia="en-US"/>
        </w:rPr>
        <w:t xml:space="preserve">1 on-site audit will be performed by 1 auditor. However for a large organisation or for </w:t>
      </w:r>
      <w:r w:rsidR="00F11913" w:rsidRPr="00241459">
        <w:rPr>
          <w:rFonts w:asciiTheme="minorHAnsi" w:hAnsiTheme="minorHAnsi" w:cstheme="minorHAnsi"/>
          <w:bCs/>
          <w:iCs/>
          <w:lang w:eastAsia="en-US"/>
        </w:rPr>
        <w:t xml:space="preserve">an </w:t>
      </w:r>
      <w:r w:rsidRPr="00241459">
        <w:rPr>
          <w:rFonts w:asciiTheme="minorHAnsi" w:hAnsiTheme="minorHAnsi" w:cstheme="minorHAnsi"/>
          <w:bCs/>
          <w:iCs/>
          <w:lang w:eastAsia="en-US"/>
        </w:rPr>
        <w:t>important scope of approval applied for (i.e. Basic Training, or a</w:t>
      </w:r>
      <w:r w:rsidR="00F11913" w:rsidRPr="00241459">
        <w:rPr>
          <w:rFonts w:asciiTheme="minorHAnsi" w:hAnsiTheme="minorHAnsi" w:cstheme="minorHAnsi"/>
          <w:bCs/>
          <w:iCs/>
          <w:lang w:eastAsia="en-US"/>
        </w:rPr>
        <w:t xml:space="preserve"> significant</w:t>
      </w:r>
      <w:r w:rsidRPr="00241459">
        <w:rPr>
          <w:rFonts w:asciiTheme="minorHAnsi" w:hAnsiTheme="minorHAnsi" w:cstheme="minorHAnsi"/>
          <w:bCs/>
          <w:iCs/>
          <w:lang w:eastAsia="en-US"/>
        </w:rPr>
        <w:t xml:space="preserve"> number of Type Trainings)</w:t>
      </w:r>
      <w:r w:rsidR="00F11913" w:rsidRPr="00241459">
        <w:rPr>
          <w:rFonts w:asciiTheme="minorHAnsi" w:hAnsiTheme="minorHAnsi" w:cstheme="minorHAnsi"/>
          <w:bCs/>
          <w:iCs/>
          <w:lang w:eastAsia="en-US"/>
        </w:rPr>
        <w:t xml:space="preserve"> 2 auditors may be appointed by EASA. In case of major finding requiring an on-site verification of the corrective action(s) by the </w:t>
      </w:r>
      <w:r w:rsidR="00CA0FE9" w:rsidRPr="00241459">
        <w:rPr>
          <w:rFonts w:asciiTheme="minorHAnsi" w:hAnsiTheme="minorHAnsi" w:cstheme="minorHAnsi"/>
          <w:bCs/>
          <w:iCs/>
          <w:lang w:eastAsia="en-US"/>
        </w:rPr>
        <w:t>inspector</w:t>
      </w:r>
      <w:r w:rsidR="00F11913" w:rsidRPr="00241459">
        <w:rPr>
          <w:rFonts w:asciiTheme="minorHAnsi" w:hAnsiTheme="minorHAnsi" w:cstheme="minorHAnsi"/>
          <w:bCs/>
          <w:iCs/>
          <w:lang w:eastAsia="en-US"/>
        </w:rPr>
        <w:t>(s), a second on-site audit may be necessary.</w:t>
      </w:r>
    </w:p>
    <w:p w14:paraId="4D1330DB" w14:textId="77777777" w:rsidR="00617326" w:rsidRPr="00241459" w:rsidRDefault="00617326" w:rsidP="00855CAD">
      <w:pPr>
        <w:jc w:val="both"/>
        <w:rPr>
          <w:rFonts w:asciiTheme="minorHAnsi" w:hAnsiTheme="minorHAnsi" w:cstheme="minorHAnsi"/>
          <w:bCs/>
          <w:iCs/>
          <w:lang w:eastAsia="en-US"/>
        </w:rPr>
      </w:pPr>
    </w:p>
    <w:p w14:paraId="74463060" w14:textId="77777777" w:rsidR="00703762" w:rsidRPr="00241459" w:rsidRDefault="00F11913" w:rsidP="00855CAD">
      <w:pPr>
        <w:pStyle w:val="ListParagraph"/>
        <w:numPr>
          <w:ilvl w:val="0"/>
          <w:numId w:val="36"/>
        </w:numPr>
        <w:jc w:val="both"/>
        <w:rPr>
          <w:rFonts w:asciiTheme="minorHAnsi" w:hAnsiTheme="minorHAnsi" w:cstheme="minorHAnsi"/>
          <w:bCs/>
          <w:iCs/>
          <w:lang w:eastAsia="en-US"/>
        </w:rPr>
      </w:pPr>
      <w:r w:rsidRPr="00241459">
        <w:rPr>
          <w:rFonts w:asciiTheme="minorHAnsi" w:hAnsiTheme="minorHAnsi" w:cstheme="minorHAnsi"/>
          <w:bCs/>
          <w:iCs/>
          <w:lang w:eastAsia="en-US"/>
        </w:rPr>
        <w:t xml:space="preserve">Once approved, the organisation is subject to a continued monitoring that includes on-site visits. </w:t>
      </w:r>
    </w:p>
    <w:p w14:paraId="43BAC584" w14:textId="77777777" w:rsidR="00703762" w:rsidRPr="00241459" w:rsidRDefault="00703762" w:rsidP="00855CAD">
      <w:pPr>
        <w:jc w:val="both"/>
        <w:rPr>
          <w:rFonts w:asciiTheme="minorHAnsi" w:hAnsiTheme="minorHAnsi" w:cstheme="minorHAnsi"/>
          <w:bCs/>
          <w:iCs/>
          <w:lang w:eastAsia="en-US"/>
        </w:rPr>
      </w:pPr>
    </w:p>
    <w:p w14:paraId="6F382F7E" w14:textId="1C3D130F" w:rsidR="00BE0C13" w:rsidRPr="00241459" w:rsidRDefault="00F11913" w:rsidP="00855CAD">
      <w:pPr>
        <w:pStyle w:val="ListParagraph"/>
        <w:numPr>
          <w:ilvl w:val="0"/>
          <w:numId w:val="36"/>
        </w:numPr>
        <w:jc w:val="both"/>
        <w:rPr>
          <w:rFonts w:asciiTheme="minorHAnsi" w:hAnsiTheme="minorHAnsi" w:cstheme="minorHAnsi"/>
          <w:bCs/>
          <w:iCs/>
          <w:lang w:eastAsia="en-US"/>
        </w:rPr>
      </w:pPr>
      <w:r w:rsidRPr="00241459">
        <w:rPr>
          <w:rFonts w:asciiTheme="minorHAnsi" w:hAnsiTheme="minorHAnsi" w:cstheme="minorHAnsi"/>
          <w:bCs/>
          <w:iCs/>
          <w:lang w:eastAsia="en-US"/>
        </w:rPr>
        <w:t xml:space="preserve">In principle, only one </w:t>
      </w:r>
      <w:r w:rsidR="00CA0FE9" w:rsidRPr="00241459">
        <w:rPr>
          <w:rFonts w:asciiTheme="minorHAnsi" w:hAnsiTheme="minorHAnsi" w:cstheme="minorHAnsi"/>
          <w:bCs/>
          <w:iCs/>
          <w:lang w:eastAsia="en-US"/>
        </w:rPr>
        <w:t>inspector</w:t>
      </w:r>
      <w:r w:rsidRPr="00241459">
        <w:rPr>
          <w:rFonts w:asciiTheme="minorHAnsi" w:hAnsiTheme="minorHAnsi" w:cstheme="minorHAnsi"/>
          <w:bCs/>
          <w:iCs/>
          <w:lang w:eastAsia="en-US"/>
        </w:rPr>
        <w:t xml:space="preserve"> is assigned, however a second auditor may </w:t>
      </w:r>
      <w:r w:rsidR="003F3D76" w:rsidRPr="00241459">
        <w:rPr>
          <w:rFonts w:asciiTheme="minorHAnsi" w:hAnsiTheme="minorHAnsi" w:cstheme="minorHAnsi"/>
          <w:bCs/>
          <w:iCs/>
          <w:lang w:eastAsia="en-US"/>
        </w:rPr>
        <w:t>also participate</w:t>
      </w:r>
      <w:r w:rsidRPr="00241459">
        <w:rPr>
          <w:rFonts w:asciiTheme="minorHAnsi" w:hAnsiTheme="minorHAnsi" w:cstheme="minorHAnsi"/>
          <w:bCs/>
          <w:iCs/>
          <w:lang w:eastAsia="en-US"/>
        </w:rPr>
        <w:t xml:space="preserve"> to audits either permanently or </w:t>
      </w:r>
      <w:r w:rsidR="003F3D76" w:rsidRPr="00241459">
        <w:rPr>
          <w:rFonts w:asciiTheme="minorHAnsi" w:hAnsiTheme="minorHAnsi" w:cstheme="minorHAnsi"/>
          <w:bCs/>
          <w:iCs/>
          <w:lang w:eastAsia="en-US"/>
        </w:rPr>
        <w:t>occasionally</w:t>
      </w:r>
      <w:r w:rsidRPr="00241459">
        <w:rPr>
          <w:rFonts w:asciiTheme="minorHAnsi" w:hAnsiTheme="minorHAnsi" w:cstheme="minorHAnsi"/>
          <w:bCs/>
          <w:iCs/>
          <w:lang w:eastAsia="en-US"/>
        </w:rPr>
        <w:t>.</w:t>
      </w:r>
      <w:r w:rsidR="00617326" w:rsidRPr="00241459">
        <w:rPr>
          <w:rFonts w:asciiTheme="minorHAnsi" w:hAnsiTheme="minorHAnsi" w:cstheme="minorHAnsi"/>
          <w:bCs/>
          <w:iCs/>
          <w:lang w:eastAsia="en-US"/>
        </w:rPr>
        <w:t xml:space="preserve"> </w:t>
      </w:r>
      <w:r w:rsidR="00BE0C13" w:rsidRPr="00241459">
        <w:rPr>
          <w:rFonts w:asciiTheme="minorHAnsi" w:hAnsiTheme="minorHAnsi" w:cstheme="minorHAnsi"/>
          <w:bCs/>
          <w:iCs/>
          <w:lang w:eastAsia="en-US"/>
        </w:rPr>
        <w:t xml:space="preserve">When the oversight is assigned to a </w:t>
      </w:r>
      <w:r w:rsidR="00CA0FE9" w:rsidRPr="00241459">
        <w:rPr>
          <w:rFonts w:asciiTheme="minorHAnsi" w:hAnsiTheme="minorHAnsi" w:cstheme="minorHAnsi"/>
          <w:bCs/>
          <w:iCs/>
          <w:lang w:eastAsia="en-US"/>
        </w:rPr>
        <w:t>inspector</w:t>
      </w:r>
      <w:r w:rsidR="00BE0C13" w:rsidRPr="00241459">
        <w:rPr>
          <w:rFonts w:asciiTheme="minorHAnsi" w:hAnsiTheme="minorHAnsi" w:cstheme="minorHAnsi"/>
          <w:bCs/>
          <w:iCs/>
          <w:lang w:eastAsia="en-US"/>
        </w:rPr>
        <w:t xml:space="preserve"> belonging to a EASA-partner NAA, then it has to be expected that an EASA </w:t>
      </w:r>
      <w:r w:rsidR="00CA0FE9" w:rsidRPr="00241459">
        <w:rPr>
          <w:rFonts w:asciiTheme="minorHAnsi" w:hAnsiTheme="minorHAnsi" w:cstheme="minorHAnsi"/>
          <w:bCs/>
          <w:iCs/>
          <w:lang w:eastAsia="en-US"/>
        </w:rPr>
        <w:t>inspector</w:t>
      </w:r>
      <w:r w:rsidR="00BE0C13" w:rsidRPr="00241459">
        <w:rPr>
          <w:rFonts w:asciiTheme="minorHAnsi" w:hAnsiTheme="minorHAnsi" w:cstheme="minorHAnsi"/>
          <w:bCs/>
          <w:iCs/>
          <w:lang w:eastAsia="en-US"/>
        </w:rPr>
        <w:t xml:space="preserve"> will participate to at least 1 audit </w:t>
      </w:r>
      <w:r w:rsidR="003F6836" w:rsidRPr="00241459">
        <w:rPr>
          <w:rFonts w:asciiTheme="minorHAnsi" w:hAnsiTheme="minorHAnsi" w:cstheme="minorHAnsi"/>
          <w:bCs/>
          <w:iCs/>
          <w:lang w:eastAsia="en-US"/>
        </w:rPr>
        <w:t xml:space="preserve">together </w:t>
      </w:r>
      <w:r w:rsidR="00BE0C13" w:rsidRPr="00241459">
        <w:rPr>
          <w:rFonts w:asciiTheme="minorHAnsi" w:hAnsiTheme="minorHAnsi" w:cstheme="minorHAnsi"/>
          <w:bCs/>
          <w:iCs/>
          <w:lang w:eastAsia="en-US"/>
        </w:rPr>
        <w:t xml:space="preserve">with the assigned </w:t>
      </w:r>
      <w:r w:rsidR="00CA0FE9" w:rsidRPr="00241459">
        <w:rPr>
          <w:rFonts w:asciiTheme="minorHAnsi" w:hAnsiTheme="minorHAnsi" w:cstheme="minorHAnsi"/>
          <w:bCs/>
          <w:iCs/>
          <w:lang w:eastAsia="en-US"/>
        </w:rPr>
        <w:t>inspector</w:t>
      </w:r>
      <w:r w:rsidR="00BE0C13" w:rsidRPr="00241459">
        <w:rPr>
          <w:rFonts w:asciiTheme="minorHAnsi" w:hAnsiTheme="minorHAnsi" w:cstheme="minorHAnsi"/>
          <w:bCs/>
          <w:iCs/>
          <w:lang w:eastAsia="en-US"/>
        </w:rPr>
        <w:t>.</w:t>
      </w:r>
    </w:p>
    <w:p w14:paraId="5982ED1B" w14:textId="77777777" w:rsidR="00BE0C13" w:rsidRPr="00241459" w:rsidRDefault="00BE0C13" w:rsidP="00855CAD">
      <w:pPr>
        <w:jc w:val="both"/>
        <w:rPr>
          <w:rFonts w:asciiTheme="minorHAnsi" w:hAnsiTheme="minorHAnsi" w:cstheme="minorHAnsi"/>
          <w:bCs/>
          <w:iCs/>
          <w:lang w:eastAsia="en-US"/>
        </w:rPr>
      </w:pPr>
    </w:p>
    <w:p w14:paraId="0ECF1A39" w14:textId="77777777" w:rsidR="00BE0C13" w:rsidRPr="00241459" w:rsidRDefault="00617326" w:rsidP="00855CAD">
      <w:pPr>
        <w:pStyle w:val="ListParagraph"/>
        <w:numPr>
          <w:ilvl w:val="0"/>
          <w:numId w:val="36"/>
        </w:numPr>
        <w:jc w:val="both"/>
        <w:rPr>
          <w:rFonts w:asciiTheme="minorHAnsi" w:hAnsiTheme="minorHAnsi" w:cstheme="minorHAnsi"/>
          <w:bCs/>
          <w:iCs/>
          <w:lang w:eastAsia="en-US"/>
        </w:rPr>
      </w:pPr>
      <w:r w:rsidRPr="00241459">
        <w:rPr>
          <w:rFonts w:asciiTheme="minorHAnsi" w:hAnsiTheme="minorHAnsi" w:cstheme="minorHAnsi"/>
          <w:bCs/>
          <w:iCs/>
          <w:lang w:eastAsia="en-US"/>
        </w:rPr>
        <w:t xml:space="preserve">A first audit will be organized between 6 months and 1 year after approval. </w:t>
      </w:r>
    </w:p>
    <w:p w14:paraId="3A2DC863" w14:textId="77777777" w:rsidR="00BE0C13" w:rsidRPr="00241459" w:rsidRDefault="00BE0C13" w:rsidP="00855CAD">
      <w:pPr>
        <w:jc w:val="both"/>
        <w:rPr>
          <w:rFonts w:asciiTheme="minorHAnsi" w:hAnsiTheme="minorHAnsi" w:cstheme="minorHAnsi"/>
          <w:bCs/>
          <w:iCs/>
          <w:lang w:eastAsia="en-US"/>
        </w:rPr>
      </w:pPr>
    </w:p>
    <w:p w14:paraId="096D42FA" w14:textId="77777777" w:rsidR="00F11913" w:rsidRPr="00241459" w:rsidRDefault="007960EC" w:rsidP="00855CAD">
      <w:pPr>
        <w:pStyle w:val="ListParagraph"/>
        <w:numPr>
          <w:ilvl w:val="0"/>
          <w:numId w:val="36"/>
        </w:numPr>
        <w:jc w:val="both"/>
        <w:rPr>
          <w:rFonts w:asciiTheme="minorHAnsi" w:hAnsiTheme="minorHAnsi" w:cstheme="minorHAnsi"/>
          <w:bCs/>
          <w:iCs/>
          <w:lang w:eastAsia="en-US"/>
        </w:rPr>
      </w:pPr>
      <w:r w:rsidRPr="00241459">
        <w:rPr>
          <w:rFonts w:asciiTheme="minorHAnsi" w:hAnsiTheme="minorHAnsi" w:cstheme="minorHAnsi"/>
          <w:bCs/>
          <w:iCs/>
          <w:lang w:eastAsia="en-US"/>
        </w:rPr>
        <w:t xml:space="preserve">Except otherwise agreed by the Agency, </w:t>
      </w:r>
      <w:r w:rsidR="00617326" w:rsidRPr="00241459">
        <w:rPr>
          <w:rFonts w:asciiTheme="minorHAnsi" w:hAnsiTheme="minorHAnsi" w:cstheme="minorHAnsi"/>
          <w:bCs/>
          <w:iCs/>
          <w:lang w:eastAsia="en-US"/>
        </w:rPr>
        <w:t>subsequent audits shall be performed as following:</w:t>
      </w:r>
    </w:p>
    <w:p w14:paraId="3FAF2F76" w14:textId="77777777" w:rsidR="007960EC" w:rsidRPr="00241459" w:rsidRDefault="007960EC" w:rsidP="00855CAD">
      <w:pPr>
        <w:jc w:val="both"/>
        <w:rPr>
          <w:rFonts w:asciiTheme="minorHAnsi" w:hAnsiTheme="minorHAnsi" w:cstheme="minorHAnsi"/>
          <w:bCs/>
          <w:iCs/>
          <w:lang w:eastAsia="en-US"/>
        </w:rPr>
      </w:pPr>
    </w:p>
    <w:p w14:paraId="3EBC9603" w14:textId="77777777" w:rsidR="00617326" w:rsidRPr="00241459" w:rsidRDefault="00617326" w:rsidP="00855CAD">
      <w:pPr>
        <w:pStyle w:val="ListParagraph"/>
        <w:numPr>
          <w:ilvl w:val="0"/>
          <w:numId w:val="37"/>
        </w:numPr>
        <w:jc w:val="both"/>
        <w:rPr>
          <w:rFonts w:asciiTheme="minorHAnsi" w:hAnsiTheme="minorHAnsi" w:cstheme="minorHAnsi"/>
          <w:bCs/>
          <w:iCs/>
          <w:lang w:eastAsia="en-US"/>
        </w:rPr>
      </w:pPr>
      <w:r w:rsidRPr="00241459">
        <w:rPr>
          <w:rFonts w:asciiTheme="minorHAnsi" w:hAnsiTheme="minorHAnsi" w:cstheme="minorHAnsi"/>
          <w:bCs/>
          <w:iCs/>
          <w:lang w:eastAsia="en-US"/>
        </w:rPr>
        <w:t xml:space="preserve">Type Training </w:t>
      </w:r>
      <w:r w:rsidR="003F3D76" w:rsidRPr="00241459">
        <w:rPr>
          <w:rFonts w:asciiTheme="minorHAnsi" w:hAnsiTheme="minorHAnsi" w:cstheme="minorHAnsi"/>
          <w:bCs/>
          <w:iCs/>
          <w:lang w:eastAsia="en-US"/>
        </w:rPr>
        <w:t>organizations</w:t>
      </w:r>
      <w:r w:rsidRPr="00241459">
        <w:rPr>
          <w:rFonts w:asciiTheme="minorHAnsi" w:hAnsiTheme="minorHAnsi" w:cstheme="minorHAnsi"/>
          <w:bCs/>
          <w:iCs/>
          <w:lang w:eastAsia="en-US"/>
        </w:rPr>
        <w:t>: 1 audit per year</w:t>
      </w:r>
    </w:p>
    <w:p w14:paraId="63D3CA41" w14:textId="6C0D9F82" w:rsidR="003D207D" w:rsidRPr="00241459" w:rsidRDefault="00617326" w:rsidP="00855CAD">
      <w:pPr>
        <w:pStyle w:val="ListParagraph"/>
        <w:numPr>
          <w:ilvl w:val="0"/>
          <w:numId w:val="37"/>
        </w:numPr>
        <w:jc w:val="both"/>
        <w:rPr>
          <w:rFonts w:asciiTheme="minorHAnsi" w:hAnsiTheme="minorHAnsi" w:cstheme="minorHAnsi"/>
          <w:bCs/>
          <w:iCs/>
          <w:lang w:eastAsia="en-US"/>
        </w:rPr>
      </w:pPr>
      <w:r w:rsidRPr="00241459">
        <w:rPr>
          <w:rFonts w:asciiTheme="minorHAnsi" w:hAnsiTheme="minorHAnsi" w:cstheme="minorHAnsi"/>
          <w:bCs/>
          <w:iCs/>
          <w:lang w:eastAsia="en-US"/>
        </w:rPr>
        <w:t xml:space="preserve">Basic Training </w:t>
      </w:r>
      <w:r w:rsidR="003F3D76" w:rsidRPr="00241459">
        <w:rPr>
          <w:rFonts w:asciiTheme="minorHAnsi" w:hAnsiTheme="minorHAnsi" w:cstheme="minorHAnsi"/>
          <w:bCs/>
          <w:iCs/>
          <w:lang w:eastAsia="en-US"/>
        </w:rPr>
        <w:t>organizations</w:t>
      </w:r>
      <w:r w:rsidRPr="00241459">
        <w:rPr>
          <w:rFonts w:asciiTheme="minorHAnsi" w:hAnsiTheme="minorHAnsi" w:cstheme="minorHAnsi"/>
          <w:bCs/>
          <w:iCs/>
          <w:lang w:eastAsia="en-US"/>
        </w:rPr>
        <w:t>: 2 audits per year</w:t>
      </w:r>
      <w:r w:rsidR="00D9086D" w:rsidRPr="00241459">
        <w:rPr>
          <w:rFonts w:asciiTheme="minorHAnsi" w:hAnsiTheme="minorHAnsi" w:cstheme="minorHAnsi"/>
          <w:bCs/>
          <w:iCs/>
          <w:lang w:eastAsia="en-US"/>
        </w:rPr>
        <w:t>, this could be changed to 1 audit per year when the performance of the training organization is satisfactory and no significant finding where identified during the cycle</w:t>
      </w:r>
    </w:p>
    <w:p w14:paraId="61AD3B5B" w14:textId="6CA63FD9" w:rsidR="00D9086D" w:rsidRPr="00241459" w:rsidRDefault="00D9086D" w:rsidP="00855CAD">
      <w:pPr>
        <w:pStyle w:val="ListParagraph"/>
        <w:numPr>
          <w:ilvl w:val="0"/>
          <w:numId w:val="37"/>
        </w:numPr>
        <w:jc w:val="both"/>
        <w:rPr>
          <w:rFonts w:asciiTheme="minorHAnsi" w:hAnsiTheme="minorHAnsi" w:cstheme="minorHAnsi"/>
          <w:bCs/>
          <w:iCs/>
          <w:lang w:eastAsia="en-US"/>
        </w:rPr>
      </w:pPr>
      <w:r w:rsidRPr="00241459">
        <w:rPr>
          <w:rFonts w:asciiTheme="minorHAnsi" w:hAnsiTheme="minorHAnsi" w:cstheme="minorHAnsi"/>
          <w:bCs/>
          <w:iCs/>
          <w:lang w:eastAsia="en-US"/>
        </w:rPr>
        <w:t>Additional audits to sample Distance learning Trainings (DSL) trainings and training/examination organized at non-approved locations (off-site trainings)</w:t>
      </w:r>
    </w:p>
    <w:p w14:paraId="4F02FF4C" w14:textId="77777777" w:rsidR="003D207D" w:rsidRPr="00241459" w:rsidRDefault="003D207D" w:rsidP="00855CAD">
      <w:pPr>
        <w:jc w:val="both"/>
        <w:rPr>
          <w:rFonts w:asciiTheme="minorHAnsi" w:hAnsiTheme="minorHAnsi" w:cstheme="minorHAnsi"/>
          <w:lang w:eastAsia="en-US"/>
        </w:rPr>
      </w:pPr>
    </w:p>
    <w:p w14:paraId="4108DEBA" w14:textId="77777777" w:rsidR="00617326" w:rsidRPr="00241459" w:rsidRDefault="00703762" w:rsidP="00855CAD">
      <w:pPr>
        <w:pStyle w:val="ListParagraph"/>
        <w:numPr>
          <w:ilvl w:val="0"/>
          <w:numId w:val="38"/>
        </w:numPr>
        <w:jc w:val="both"/>
        <w:rPr>
          <w:rFonts w:asciiTheme="minorHAnsi" w:hAnsiTheme="minorHAnsi" w:cstheme="minorHAnsi"/>
          <w:lang w:eastAsia="en-US"/>
        </w:rPr>
      </w:pPr>
      <w:r w:rsidRPr="00241459">
        <w:rPr>
          <w:rFonts w:asciiTheme="minorHAnsi" w:hAnsiTheme="minorHAnsi" w:cstheme="minorHAnsi"/>
          <w:lang w:eastAsia="en-US"/>
        </w:rPr>
        <w:t>t</w:t>
      </w:r>
      <w:r w:rsidR="00617326" w:rsidRPr="00241459">
        <w:rPr>
          <w:rFonts w:asciiTheme="minorHAnsi" w:hAnsiTheme="minorHAnsi" w:cstheme="minorHAnsi"/>
          <w:lang w:eastAsia="en-US"/>
        </w:rPr>
        <w:t>he above frequencies constitute a baseline; more audits may take place in case of significant changes occurring in between 2 “routine” scheduled audits,</w:t>
      </w:r>
      <w:r w:rsidRPr="00241459">
        <w:rPr>
          <w:rFonts w:asciiTheme="minorHAnsi" w:hAnsiTheme="minorHAnsi" w:cstheme="minorHAnsi"/>
          <w:lang w:eastAsia="en-US"/>
        </w:rPr>
        <w:t xml:space="preserve"> or</w:t>
      </w:r>
      <w:r w:rsidR="00617326" w:rsidRPr="00241459">
        <w:rPr>
          <w:rFonts w:asciiTheme="minorHAnsi" w:hAnsiTheme="minorHAnsi" w:cstheme="minorHAnsi"/>
          <w:lang w:eastAsia="en-US"/>
        </w:rPr>
        <w:t xml:space="preserve"> in case of established concerns with the training organisation (major findings, observed low quality of trainings or examinations, specific investigation needs</w:t>
      </w:r>
      <w:r w:rsidRPr="00241459">
        <w:rPr>
          <w:rFonts w:asciiTheme="minorHAnsi" w:hAnsiTheme="minorHAnsi" w:cstheme="minorHAnsi"/>
          <w:lang w:eastAsia="en-US"/>
        </w:rPr>
        <w:t>,</w:t>
      </w:r>
      <w:r w:rsidR="00617326" w:rsidRPr="00241459">
        <w:rPr>
          <w:rFonts w:asciiTheme="minorHAnsi" w:hAnsiTheme="minorHAnsi" w:cstheme="minorHAnsi"/>
          <w:lang w:eastAsia="en-US"/>
        </w:rPr>
        <w:t xml:space="preserve"> </w:t>
      </w:r>
      <w:r w:rsidR="003F3D76" w:rsidRPr="00241459">
        <w:rPr>
          <w:rFonts w:asciiTheme="minorHAnsi" w:hAnsiTheme="minorHAnsi" w:cstheme="minorHAnsi"/>
          <w:lang w:eastAsia="en-US"/>
        </w:rPr>
        <w:t>etc.</w:t>
      </w:r>
      <w:r w:rsidR="00617326" w:rsidRPr="00241459">
        <w:rPr>
          <w:rFonts w:asciiTheme="minorHAnsi" w:hAnsiTheme="minorHAnsi" w:cstheme="minorHAnsi"/>
          <w:lang w:eastAsia="en-US"/>
        </w:rPr>
        <w:t xml:space="preserve">…). </w:t>
      </w:r>
    </w:p>
    <w:p w14:paraId="0C55506D" w14:textId="77777777" w:rsidR="007960EC" w:rsidRPr="00241459" w:rsidRDefault="007960EC" w:rsidP="00855CAD">
      <w:pPr>
        <w:jc w:val="both"/>
        <w:rPr>
          <w:rFonts w:asciiTheme="minorHAnsi" w:hAnsiTheme="minorHAnsi" w:cstheme="minorHAnsi"/>
          <w:lang w:eastAsia="en-US"/>
        </w:rPr>
      </w:pPr>
    </w:p>
    <w:p w14:paraId="3FFB2AAF" w14:textId="08558C2B" w:rsidR="007960EC" w:rsidRPr="00241459" w:rsidRDefault="007960EC" w:rsidP="00855CAD">
      <w:pPr>
        <w:pStyle w:val="ListParagraph"/>
        <w:numPr>
          <w:ilvl w:val="0"/>
          <w:numId w:val="38"/>
        </w:numPr>
        <w:jc w:val="both"/>
        <w:rPr>
          <w:rFonts w:asciiTheme="minorHAnsi" w:hAnsiTheme="minorHAnsi" w:cstheme="minorHAnsi"/>
          <w:lang w:eastAsia="en-US"/>
        </w:rPr>
      </w:pPr>
      <w:r w:rsidRPr="00241459">
        <w:rPr>
          <w:rFonts w:asciiTheme="minorHAnsi" w:hAnsiTheme="minorHAnsi" w:cstheme="minorHAnsi"/>
          <w:lang w:eastAsia="en-US"/>
        </w:rPr>
        <w:t>Except otherwise agreed by the Agency, all training &amp; examination facilities listed in the MTOE shall be audited over each two-years period.</w:t>
      </w:r>
    </w:p>
    <w:p w14:paraId="21A1412F" w14:textId="77777777" w:rsidR="007960EC" w:rsidRPr="00241459" w:rsidRDefault="007960EC" w:rsidP="00855CAD">
      <w:pPr>
        <w:jc w:val="both"/>
        <w:rPr>
          <w:rFonts w:asciiTheme="minorHAnsi" w:hAnsiTheme="minorHAnsi" w:cstheme="minorHAnsi"/>
          <w:lang w:eastAsia="en-US"/>
        </w:rPr>
      </w:pPr>
    </w:p>
    <w:p w14:paraId="424E7819" w14:textId="6E10F4BF" w:rsidR="007960EC" w:rsidRPr="00241459" w:rsidRDefault="007960EC" w:rsidP="00855CAD">
      <w:pPr>
        <w:pStyle w:val="ListParagraph"/>
        <w:numPr>
          <w:ilvl w:val="0"/>
          <w:numId w:val="38"/>
        </w:numPr>
        <w:jc w:val="both"/>
        <w:rPr>
          <w:rFonts w:asciiTheme="minorHAnsi" w:hAnsiTheme="minorHAnsi" w:cstheme="minorHAnsi"/>
          <w:lang w:eastAsia="en-US"/>
        </w:rPr>
      </w:pPr>
      <w:r w:rsidRPr="00241459">
        <w:rPr>
          <w:rFonts w:asciiTheme="minorHAnsi" w:hAnsiTheme="minorHAnsi" w:cstheme="minorHAnsi"/>
          <w:lang w:eastAsia="en-US"/>
        </w:rPr>
        <w:t xml:space="preserve">The regulation also requires the Authority to audit by sampling the trainings &amp; examinations </w:t>
      </w:r>
      <w:r w:rsidR="00703762" w:rsidRPr="00241459">
        <w:rPr>
          <w:rFonts w:asciiTheme="minorHAnsi" w:hAnsiTheme="minorHAnsi" w:cstheme="minorHAnsi"/>
          <w:lang w:eastAsia="en-US"/>
        </w:rPr>
        <w:t xml:space="preserve">that are </w:t>
      </w:r>
      <w:r w:rsidRPr="00241459">
        <w:rPr>
          <w:rFonts w:asciiTheme="minorHAnsi" w:hAnsiTheme="minorHAnsi" w:cstheme="minorHAnsi"/>
          <w:lang w:eastAsia="en-US"/>
        </w:rPr>
        <w:t xml:space="preserve">carried out at locations not listed in the MTOE i.e. at customer premises </w:t>
      </w:r>
      <w:r w:rsidR="003F3D76" w:rsidRPr="00241459">
        <w:rPr>
          <w:rFonts w:asciiTheme="minorHAnsi" w:hAnsiTheme="minorHAnsi" w:cstheme="minorHAnsi"/>
          <w:lang w:eastAsia="en-US"/>
        </w:rPr>
        <w:t>etc.</w:t>
      </w:r>
      <w:r w:rsidRPr="00241459">
        <w:rPr>
          <w:rFonts w:asciiTheme="minorHAnsi" w:hAnsiTheme="minorHAnsi" w:cstheme="minorHAnsi"/>
          <w:lang w:eastAsia="en-US"/>
        </w:rPr>
        <w:t xml:space="preserve">… The </w:t>
      </w:r>
      <w:r w:rsidR="00703762" w:rsidRPr="00241459">
        <w:rPr>
          <w:rFonts w:asciiTheme="minorHAnsi" w:hAnsiTheme="minorHAnsi" w:cstheme="minorHAnsi"/>
          <w:lang w:eastAsia="en-US"/>
        </w:rPr>
        <w:t xml:space="preserve">relevance and </w:t>
      </w:r>
      <w:r w:rsidRPr="00241459">
        <w:rPr>
          <w:rFonts w:asciiTheme="minorHAnsi" w:hAnsiTheme="minorHAnsi" w:cstheme="minorHAnsi"/>
          <w:lang w:eastAsia="en-US"/>
        </w:rPr>
        <w:t>extent of the sampling</w:t>
      </w:r>
      <w:r w:rsidR="00BE0C13" w:rsidRPr="00241459">
        <w:rPr>
          <w:rFonts w:asciiTheme="minorHAnsi" w:hAnsiTheme="minorHAnsi" w:cstheme="minorHAnsi"/>
          <w:lang w:eastAsia="en-US"/>
        </w:rPr>
        <w:t>s</w:t>
      </w:r>
      <w:r w:rsidRPr="00241459">
        <w:rPr>
          <w:rFonts w:asciiTheme="minorHAnsi" w:hAnsiTheme="minorHAnsi" w:cstheme="minorHAnsi"/>
          <w:lang w:eastAsia="en-US"/>
        </w:rPr>
        <w:t xml:space="preserve"> will be determined by the </w:t>
      </w:r>
      <w:r w:rsidR="00CA0FE9" w:rsidRPr="00241459">
        <w:rPr>
          <w:rFonts w:asciiTheme="minorHAnsi" w:hAnsiTheme="minorHAnsi" w:cstheme="minorHAnsi"/>
          <w:lang w:eastAsia="en-US"/>
        </w:rPr>
        <w:t>inspector</w:t>
      </w:r>
      <w:r w:rsidRPr="00241459">
        <w:rPr>
          <w:rFonts w:asciiTheme="minorHAnsi" w:hAnsiTheme="minorHAnsi" w:cstheme="minorHAnsi"/>
          <w:lang w:eastAsia="en-US"/>
        </w:rPr>
        <w:t xml:space="preserve"> based on his experience and the profile of the Training Organisation. When applicable, associated costs have to be </w:t>
      </w:r>
      <w:r w:rsidR="00D32080" w:rsidRPr="00241459">
        <w:rPr>
          <w:rFonts w:asciiTheme="minorHAnsi" w:hAnsiTheme="minorHAnsi" w:cstheme="minorHAnsi"/>
          <w:lang w:eastAsia="en-US"/>
        </w:rPr>
        <w:t xml:space="preserve">borned </w:t>
      </w:r>
      <w:r w:rsidRPr="00241459">
        <w:rPr>
          <w:rFonts w:asciiTheme="minorHAnsi" w:hAnsiTheme="minorHAnsi" w:cstheme="minorHAnsi"/>
          <w:lang w:eastAsia="en-US"/>
        </w:rPr>
        <w:t>by the applicant.</w:t>
      </w:r>
    </w:p>
    <w:p w14:paraId="5762309F" w14:textId="77777777" w:rsidR="00325C8C" w:rsidRPr="00241459" w:rsidRDefault="00325C8C" w:rsidP="005F7734">
      <w:pPr>
        <w:rPr>
          <w:rFonts w:asciiTheme="minorHAnsi" w:hAnsiTheme="minorHAnsi" w:cstheme="minorHAnsi"/>
          <w:lang w:eastAsia="en-US"/>
        </w:rPr>
      </w:pPr>
    </w:p>
    <w:p w14:paraId="6CF01FEC" w14:textId="77777777" w:rsidR="0027222D" w:rsidRPr="00241459" w:rsidRDefault="006D3863" w:rsidP="00855CAD">
      <w:pPr>
        <w:jc w:val="both"/>
        <w:rPr>
          <w:rFonts w:asciiTheme="minorHAnsi" w:hAnsiTheme="minorHAnsi" w:cstheme="minorHAnsi"/>
          <w:lang w:eastAsia="en-US"/>
        </w:rPr>
      </w:pPr>
      <w:r w:rsidRPr="00241459">
        <w:rPr>
          <w:rFonts w:asciiTheme="minorHAnsi" w:hAnsiTheme="minorHAnsi" w:cstheme="minorHAnsi"/>
          <w:lang w:eastAsia="en-US"/>
        </w:rPr>
        <w:t>Note</w:t>
      </w:r>
      <w:r w:rsidR="0027222D" w:rsidRPr="00241459">
        <w:rPr>
          <w:rFonts w:asciiTheme="minorHAnsi" w:hAnsiTheme="minorHAnsi" w:cstheme="minorHAnsi"/>
          <w:lang w:eastAsia="en-US"/>
        </w:rPr>
        <w:t>s</w:t>
      </w:r>
      <w:r w:rsidRPr="00241459">
        <w:rPr>
          <w:rFonts w:asciiTheme="minorHAnsi" w:hAnsiTheme="minorHAnsi" w:cstheme="minorHAnsi"/>
          <w:lang w:eastAsia="en-US"/>
        </w:rPr>
        <w:t xml:space="preserve">: </w:t>
      </w:r>
    </w:p>
    <w:p w14:paraId="53058A9B" w14:textId="77777777" w:rsidR="003D45D4" w:rsidRPr="00241459" w:rsidRDefault="003D45D4" w:rsidP="003D45D4">
      <w:pPr>
        <w:pStyle w:val="ListParagraph"/>
        <w:numPr>
          <w:ilvl w:val="0"/>
          <w:numId w:val="8"/>
        </w:numPr>
        <w:jc w:val="both"/>
        <w:rPr>
          <w:rFonts w:asciiTheme="minorHAnsi" w:hAnsiTheme="minorHAnsi" w:cstheme="minorHAnsi"/>
          <w:lang w:eastAsia="en-US"/>
        </w:rPr>
      </w:pPr>
      <w:r w:rsidRPr="00241459">
        <w:rPr>
          <w:rFonts w:asciiTheme="minorHAnsi" w:hAnsiTheme="minorHAnsi" w:cstheme="minorHAnsi"/>
          <w:lang w:eastAsia="en-US"/>
        </w:rPr>
        <w:t xml:space="preserve">It is advised to read the Fees and Charges FAQs at: </w:t>
      </w:r>
    </w:p>
    <w:p w14:paraId="1DC905B5" w14:textId="77777777" w:rsidR="009932CE" w:rsidRPr="00241459" w:rsidRDefault="009932CE" w:rsidP="00354589">
      <w:pPr>
        <w:pStyle w:val="ListParagraph"/>
        <w:jc w:val="both"/>
        <w:rPr>
          <w:rFonts w:asciiTheme="minorHAnsi" w:hAnsiTheme="minorHAnsi" w:cstheme="minorHAnsi"/>
          <w:lang w:eastAsia="en-US"/>
        </w:rPr>
      </w:pPr>
    </w:p>
    <w:p w14:paraId="43ECB5D6" w14:textId="77777777" w:rsidR="009932CE" w:rsidRPr="00241459" w:rsidRDefault="00297430" w:rsidP="00354589">
      <w:pPr>
        <w:pStyle w:val="ListParagraph"/>
        <w:jc w:val="both"/>
        <w:rPr>
          <w:rFonts w:asciiTheme="minorHAnsi" w:hAnsiTheme="minorHAnsi" w:cstheme="minorHAnsi"/>
          <w:lang w:eastAsia="en-US"/>
        </w:rPr>
      </w:pPr>
      <w:hyperlink r:id="rId50" w:anchor="category-c4---maintenance-organisation-approval-moa-and-maintenance-training-organisation-approval-mtoa" w:history="1">
        <w:r w:rsidR="009932CE" w:rsidRPr="00241459">
          <w:rPr>
            <w:rStyle w:val="Hyperlink"/>
            <w:rFonts w:asciiTheme="minorHAnsi" w:hAnsiTheme="minorHAnsi" w:cstheme="minorHAnsi"/>
            <w:color w:val="auto"/>
            <w:u w:val="none"/>
            <w:lang w:eastAsia="en-US"/>
          </w:rPr>
          <w:t>https://www.easa.europa.eu/the-agency/faqs/fees-charges-faq#category-c4---maintenance-organisation-approval-moa-and-maintenance-training-organisation-approval-mtoa</w:t>
        </w:r>
      </w:hyperlink>
      <w:r w:rsidR="009932CE" w:rsidRPr="00241459">
        <w:rPr>
          <w:rFonts w:asciiTheme="minorHAnsi" w:hAnsiTheme="minorHAnsi" w:cstheme="minorHAnsi"/>
          <w:lang w:eastAsia="en-US"/>
        </w:rPr>
        <w:t xml:space="preserve"> </w:t>
      </w:r>
    </w:p>
    <w:p w14:paraId="6B08BEB6" w14:textId="77777777" w:rsidR="009932CE" w:rsidRPr="00241459" w:rsidRDefault="009932CE" w:rsidP="00354589">
      <w:pPr>
        <w:pStyle w:val="ListParagraph"/>
        <w:jc w:val="both"/>
        <w:rPr>
          <w:rFonts w:asciiTheme="minorHAnsi" w:hAnsiTheme="minorHAnsi" w:cstheme="minorHAnsi"/>
          <w:lang w:eastAsia="en-US"/>
        </w:rPr>
      </w:pPr>
    </w:p>
    <w:p w14:paraId="5845EDC1" w14:textId="213EB5D1" w:rsidR="003D45D4" w:rsidRPr="00241459" w:rsidRDefault="00A33FCD" w:rsidP="00705D06">
      <w:pPr>
        <w:pStyle w:val="ListParagraph"/>
        <w:numPr>
          <w:ilvl w:val="0"/>
          <w:numId w:val="8"/>
        </w:numPr>
        <w:jc w:val="both"/>
        <w:rPr>
          <w:rFonts w:asciiTheme="minorHAnsi" w:hAnsiTheme="minorHAnsi" w:cstheme="minorHAnsi"/>
          <w:lang w:eastAsia="en-US"/>
        </w:rPr>
      </w:pPr>
      <w:r w:rsidRPr="00241459">
        <w:rPr>
          <w:rFonts w:asciiTheme="minorHAnsi" w:hAnsiTheme="minorHAnsi" w:cstheme="minorHAnsi"/>
          <w:lang w:eastAsia="en-US"/>
        </w:rPr>
        <w:t xml:space="preserve">Under </w:t>
      </w:r>
      <w:r w:rsidR="00FD491D" w:rsidRPr="00241459">
        <w:rPr>
          <w:rFonts w:asciiTheme="minorHAnsi" w:hAnsiTheme="minorHAnsi" w:cstheme="minorHAnsi"/>
          <w:lang w:eastAsia="en-US"/>
        </w:rPr>
        <w:t xml:space="preserve">certain conditions and in particular </w:t>
      </w:r>
      <w:r w:rsidR="00A71C80" w:rsidRPr="00241459">
        <w:rPr>
          <w:rFonts w:asciiTheme="minorHAnsi" w:hAnsiTheme="minorHAnsi" w:cstheme="minorHAnsi"/>
          <w:lang w:eastAsia="en-US"/>
        </w:rPr>
        <w:t xml:space="preserve">for </w:t>
      </w:r>
      <w:r w:rsidR="00FD491D" w:rsidRPr="00241459">
        <w:rPr>
          <w:rFonts w:asciiTheme="minorHAnsi" w:hAnsiTheme="minorHAnsi" w:cstheme="minorHAnsi"/>
          <w:lang w:eastAsia="en-US"/>
        </w:rPr>
        <w:t>long travel times,</w:t>
      </w:r>
      <w:r w:rsidR="0027222D" w:rsidRPr="00241459">
        <w:rPr>
          <w:rFonts w:asciiTheme="minorHAnsi" w:hAnsiTheme="minorHAnsi" w:cstheme="minorHAnsi"/>
          <w:lang w:eastAsia="en-US"/>
        </w:rPr>
        <w:t xml:space="preserve"> </w:t>
      </w:r>
      <w:r w:rsidR="00CA0FE9" w:rsidRPr="00241459">
        <w:rPr>
          <w:rFonts w:asciiTheme="minorHAnsi" w:hAnsiTheme="minorHAnsi" w:cstheme="minorHAnsi"/>
          <w:lang w:eastAsia="en-US"/>
        </w:rPr>
        <w:t>inspector</w:t>
      </w:r>
      <w:r w:rsidR="0027222D" w:rsidRPr="00241459">
        <w:rPr>
          <w:rFonts w:asciiTheme="minorHAnsi" w:hAnsiTheme="minorHAnsi" w:cstheme="minorHAnsi"/>
          <w:lang w:eastAsia="en-US"/>
        </w:rPr>
        <w:t xml:space="preserve">(s) </w:t>
      </w:r>
      <w:r w:rsidR="00D32080" w:rsidRPr="00241459">
        <w:rPr>
          <w:rFonts w:asciiTheme="minorHAnsi" w:hAnsiTheme="minorHAnsi" w:cstheme="minorHAnsi"/>
          <w:lang w:eastAsia="en-US"/>
        </w:rPr>
        <w:t xml:space="preserve">are </w:t>
      </w:r>
      <w:r w:rsidRPr="00241459">
        <w:rPr>
          <w:rFonts w:asciiTheme="minorHAnsi" w:hAnsiTheme="minorHAnsi" w:cstheme="minorHAnsi"/>
          <w:lang w:eastAsia="en-US"/>
        </w:rPr>
        <w:t xml:space="preserve">allowed </w:t>
      </w:r>
      <w:r w:rsidR="0027222D" w:rsidRPr="00241459">
        <w:rPr>
          <w:rFonts w:asciiTheme="minorHAnsi" w:hAnsiTheme="minorHAnsi" w:cstheme="minorHAnsi"/>
          <w:lang w:eastAsia="en-US"/>
        </w:rPr>
        <w:t xml:space="preserve">to travel in Business Class. </w:t>
      </w:r>
      <w:r w:rsidR="00FD491D" w:rsidRPr="00241459">
        <w:rPr>
          <w:rFonts w:asciiTheme="minorHAnsi" w:hAnsiTheme="minorHAnsi" w:cstheme="minorHAnsi"/>
          <w:lang w:eastAsia="en-US"/>
        </w:rPr>
        <w:t xml:space="preserve">Most </w:t>
      </w:r>
      <w:r w:rsidR="003F3D76" w:rsidRPr="00241459">
        <w:rPr>
          <w:rFonts w:asciiTheme="minorHAnsi" w:hAnsiTheme="minorHAnsi" w:cstheme="minorHAnsi"/>
          <w:lang w:eastAsia="en-US"/>
        </w:rPr>
        <w:t>organizations</w:t>
      </w:r>
      <w:r w:rsidR="00FD491D" w:rsidRPr="00241459">
        <w:rPr>
          <w:rFonts w:asciiTheme="minorHAnsi" w:hAnsiTheme="minorHAnsi" w:cstheme="minorHAnsi"/>
          <w:lang w:eastAsia="en-US"/>
        </w:rPr>
        <w:t xml:space="preserve"> applying to an approval being located outside the EU</w:t>
      </w:r>
      <w:r w:rsidR="00A71C80" w:rsidRPr="00241459">
        <w:rPr>
          <w:rFonts w:asciiTheme="minorHAnsi" w:hAnsiTheme="minorHAnsi" w:cstheme="minorHAnsi"/>
          <w:lang w:eastAsia="en-US"/>
        </w:rPr>
        <w:t xml:space="preserve"> territories,</w:t>
      </w:r>
      <w:r w:rsidR="00FD491D" w:rsidRPr="00241459">
        <w:rPr>
          <w:rFonts w:asciiTheme="minorHAnsi" w:hAnsiTheme="minorHAnsi" w:cstheme="minorHAnsi"/>
          <w:lang w:eastAsia="en-US"/>
        </w:rPr>
        <w:t xml:space="preserve"> this cost has to be anticipated.</w:t>
      </w:r>
      <w:r w:rsidR="003D45D4" w:rsidRPr="00241459">
        <w:rPr>
          <w:rFonts w:asciiTheme="minorHAnsi" w:hAnsiTheme="minorHAnsi" w:cstheme="minorHAnsi"/>
          <w:lang w:eastAsia="en-US"/>
        </w:rPr>
        <w:t xml:space="preserve"> </w:t>
      </w:r>
    </w:p>
    <w:p w14:paraId="0DBEDEE1" w14:textId="77777777" w:rsidR="0054421E" w:rsidRPr="00241459" w:rsidRDefault="003D45D4" w:rsidP="003D45D4">
      <w:pPr>
        <w:ind w:left="360"/>
        <w:jc w:val="both"/>
        <w:rPr>
          <w:rFonts w:asciiTheme="minorHAnsi" w:hAnsiTheme="minorHAnsi" w:cstheme="minorHAnsi"/>
          <w:lang w:eastAsia="en-US"/>
        </w:rPr>
      </w:pPr>
      <w:r w:rsidRPr="00241459">
        <w:rPr>
          <w:rFonts w:asciiTheme="minorHAnsi" w:hAnsiTheme="minorHAnsi" w:cstheme="minorHAnsi"/>
          <w:lang w:eastAsia="en-US"/>
        </w:rPr>
        <w:t xml:space="preserve"> </w:t>
      </w:r>
    </w:p>
    <w:p w14:paraId="6E792870" w14:textId="77777777" w:rsidR="0054421E" w:rsidRPr="00241459" w:rsidRDefault="0054421E" w:rsidP="00855CAD">
      <w:pPr>
        <w:pStyle w:val="ListParagraph"/>
        <w:numPr>
          <w:ilvl w:val="0"/>
          <w:numId w:val="8"/>
        </w:numPr>
        <w:jc w:val="both"/>
        <w:rPr>
          <w:rFonts w:asciiTheme="minorHAnsi" w:hAnsiTheme="minorHAnsi" w:cstheme="minorHAnsi"/>
          <w:lang w:eastAsia="en-US"/>
        </w:rPr>
      </w:pPr>
      <w:r w:rsidRPr="00241459">
        <w:rPr>
          <w:rFonts w:asciiTheme="minorHAnsi" w:hAnsiTheme="minorHAnsi" w:cstheme="minorHAnsi"/>
          <w:lang w:eastAsia="en-US"/>
        </w:rPr>
        <w:t xml:space="preserve">It is in not permitted to use a </w:t>
      </w:r>
      <w:r w:rsidR="00A71C80" w:rsidRPr="00241459">
        <w:rPr>
          <w:rFonts w:asciiTheme="minorHAnsi" w:hAnsiTheme="minorHAnsi" w:cstheme="minorHAnsi"/>
          <w:lang w:eastAsia="en-US"/>
        </w:rPr>
        <w:t xml:space="preserve">travel </w:t>
      </w:r>
      <w:r w:rsidRPr="00241459">
        <w:rPr>
          <w:rFonts w:asciiTheme="minorHAnsi" w:hAnsiTheme="minorHAnsi" w:cstheme="minorHAnsi"/>
          <w:lang w:eastAsia="en-US"/>
        </w:rPr>
        <w:t>ticket provided by the applicant / approved organisation. Tickets have to be purchased by EASA via the travel agency designated by the Agency and i.a.w. the EASA travel policy.</w:t>
      </w:r>
    </w:p>
    <w:p w14:paraId="39115490" w14:textId="77777777" w:rsidR="0027222D" w:rsidRPr="00241459" w:rsidRDefault="0027222D" w:rsidP="00855CAD">
      <w:pPr>
        <w:jc w:val="both"/>
        <w:rPr>
          <w:rFonts w:asciiTheme="minorHAnsi" w:hAnsiTheme="minorHAnsi" w:cstheme="minorHAnsi"/>
          <w:lang w:eastAsia="en-US"/>
        </w:rPr>
      </w:pPr>
    </w:p>
    <w:p w14:paraId="68E5E629" w14:textId="7DD1CDD1" w:rsidR="00A71C80" w:rsidRPr="00241459" w:rsidRDefault="006D3863" w:rsidP="00855CAD">
      <w:pPr>
        <w:pStyle w:val="ListParagraph"/>
        <w:numPr>
          <w:ilvl w:val="0"/>
          <w:numId w:val="8"/>
        </w:numPr>
        <w:jc w:val="both"/>
        <w:rPr>
          <w:rFonts w:asciiTheme="minorHAnsi" w:hAnsiTheme="minorHAnsi" w:cstheme="minorHAnsi"/>
          <w:lang w:eastAsia="en-US"/>
        </w:rPr>
      </w:pPr>
      <w:r w:rsidRPr="00241459">
        <w:rPr>
          <w:rFonts w:asciiTheme="minorHAnsi" w:hAnsiTheme="minorHAnsi" w:cstheme="minorHAnsi"/>
          <w:lang w:eastAsia="en-US"/>
        </w:rPr>
        <w:t>Efforts are made by EASA to reduce these costs in particular by combining several audits in a same region. In such a case, a pro-rata is determined for each organisatio</w:t>
      </w:r>
      <w:r w:rsidR="00A71C80" w:rsidRPr="00241459">
        <w:rPr>
          <w:rFonts w:asciiTheme="minorHAnsi" w:hAnsiTheme="minorHAnsi" w:cstheme="minorHAnsi"/>
          <w:lang w:eastAsia="en-US"/>
        </w:rPr>
        <w:t xml:space="preserve">n included into the </w:t>
      </w:r>
      <w:r w:rsidR="00CA0FE9" w:rsidRPr="00241459">
        <w:rPr>
          <w:rFonts w:asciiTheme="minorHAnsi" w:hAnsiTheme="minorHAnsi" w:cstheme="minorHAnsi"/>
          <w:lang w:eastAsia="en-US"/>
        </w:rPr>
        <w:t>inspector</w:t>
      </w:r>
      <w:r w:rsidR="00A71C80" w:rsidRPr="00241459">
        <w:rPr>
          <w:rFonts w:asciiTheme="minorHAnsi" w:hAnsiTheme="minorHAnsi" w:cstheme="minorHAnsi"/>
          <w:lang w:eastAsia="en-US"/>
        </w:rPr>
        <w:t>’s M</w:t>
      </w:r>
      <w:r w:rsidRPr="00241459">
        <w:rPr>
          <w:rFonts w:asciiTheme="minorHAnsi" w:hAnsiTheme="minorHAnsi" w:cstheme="minorHAnsi"/>
          <w:lang w:eastAsia="en-US"/>
        </w:rPr>
        <w:t xml:space="preserve">ission </w:t>
      </w:r>
      <w:r w:rsidR="00A71C80" w:rsidRPr="00241459">
        <w:rPr>
          <w:rFonts w:asciiTheme="minorHAnsi" w:hAnsiTheme="minorHAnsi" w:cstheme="minorHAnsi"/>
          <w:lang w:eastAsia="en-US"/>
        </w:rPr>
        <w:t>O</w:t>
      </w:r>
      <w:r w:rsidRPr="00241459">
        <w:rPr>
          <w:rFonts w:asciiTheme="minorHAnsi" w:hAnsiTheme="minorHAnsi" w:cstheme="minorHAnsi"/>
          <w:lang w:eastAsia="en-US"/>
        </w:rPr>
        <w:t xml:space="preserve">rder. </w:t>
      </w:r>
    </w:p>
    <w:p w14:paraId="56BBA888" w14:textId="77777777" w:rsidR="00A71C80" w:rsidRPr="00241459" w:rsidRDefault="00A71C80" w:rsidP="00855CAD">
      <w:pPr>
        <w:jc w:val="both"/>
        <w:rPr>
          <w:rFonts w:asciiTheme="minorHAnsi" w:hAnsiTheme="minorHAnsi" w:cstheme="minorHAnsi"/>
          <w:lang w:eastAsia="en-US"/>
        </w:rPr>
      </w:pPr>
    </w:p>
    <w:p w14:paraId="783D49FC" w14:textId="77777777" w:rsidR="005D1B3B" w:rsidRPr="00241459" w:rsidRDefault="006D3863" w:rsidP="00855CAD">
      <w:pPr>
        <w:pStyle w:val="ListParagraph"/>
        <w:numPr>
          <w:ilvl w:val="0"/>
          <w:numId w:val="8"/>
        </w:numPr>
        <w:jc w:val="both"/>
        <w:rPr>
          <w:rFonts w:asciiTheme="minorHAnsi" w:hAnsiTheme="minorHAnsi" w:cstheme="minorHAnsi"/>
          <w:lang w:eastAsia="en-US"/>
        </w:rPr>
      </w:pPr>
      <w:r w:rsidRPr="00241459">
        <w:rPr>
          <w:rFonts w:asciiTheme="minorHAnsi" w:hAnsiTheme="minorHAnsi" w:cstheme="minorHAnsi"/>
          <w:lang w:eastAsia="en-US"/>
        </w:rPr>
        <w:t xml:space="preserve">It is however not always possible to do such combinations, and this should not be considered by the applicant when estimating the costs. </w:t>
      </w:r>
    </w:p>
    <w:p w14:paraId="624C4DEB" w14:textId="77777777" w:rsidR="003D45D4" w:rsidRPr="00241459" w:rsidRDefault="003D45D4" w:rsidP="003D45D4">
      <w:pPr>
        <w:pStyle w:val="ListParagraph"/>
        <w:rPr>
          <w:rFonts w:asciiTheme="minorHAnsi" w:hAnsiTheme="minorHAnsi" w:cstheme="minorHAnsi"/>
          <w:lang w:eastAsia="en-US"/>
        </w:rPr>
      </w:pPr>
    </w:p>
    <w:p w14:paraId="24561680" w14:textId="77777777" w:rsidR="003D45D4" w:rsidRPr="00241459" w:rsidRDefault="003D45D4" w:rsidP="00855CAD">
      <w:pPr>
        <w:pStyle w:val="ListParagraph"/>
        <w:numPr>
          <w:ilvl w:val="0"/>
          <w:numId w:val="8"/>
        </w:numPr>
        <w:jc w:val="both"/>
        <w:rPr>
          <w:rFonts w:asciiTheme="minorHAnsi" w:hAnsiTheme="minorHAnsi" w:cstheme="minorHAnsi"/>
          <w:lang w:eastAsia="en-US"/>
        </w:rPr>
      </w:pPr>
      <w:r w:rsidRPr="00241459">
        <w:rPr>
          <w:rFonts w:asciiTheme="minorHAnsi" w:hAnsiTheme="minorHAnsi" w:cstheme="minorHAnsi"/>
          <w:lang w:eastAsia="en-US"/>
        </w:rPr>
        <w:t xml:space="preserve">For an estimation of travel costs, please contact EASA at: </w:t>
      </w:r>
      <w:hyperlink r:id="rId51" w:history="1">
        <w:r w:rsidRPr="00241459">
          <w:rPr>
            <w:rStyle w:val="Hyperlink"/>
            <w:rFonts w:asciiTheme="minorHAnsi" w:hAnsiTheme="minorHAnsi" w:cstheme="minorHAnsi"/>
            <w:color w:val="auto"/>
            <w:u w:val="none"/>
            <w:lang w:eastAsia="en-US"/>
          </w:rPr>
          <w:t>foreign147@easa.europa.eu</w:t>
        </w:r>
      </w:hyperlink>
      <w:r w:rsidRPr="00241459">
        <w:rPr>
          <w:rFonts w:asciiTheme="minorHAnsi" w:hAnsiTheme="minorHAnsi" w:cstheme="minorHAnsi"/>
          <w:lang w:eastAsia="en-US"/>
        </w:rPr>
        <w:t xml:space="preserve"> </w:t>
      </w:r>
    </w:p>
    <w:p w14:paraId="15A9F615" w14:textId="77777777" w:rsidR="005D1B3B" w:rsidRPr="00241459" w:rsidRDefault="005D1B3B" w:rsidP="00855CAD">
      <w:pPr>
        <w:jc w:val="both"/>
        <w:rPr>
          <w:rFonts w:asciiTheme="minorHAnsi" w:hAnsiTheme="minorHAnsi" w:cstheme="minorHAnsi"/>
          <w:lang w:eastAsia="en-US"/>
        </w:rPr>
      </w:pPr>
    </w:p>
    <w:p w14:paraId="34524558" w14:textId="6DB9C864" w:rsidR="00747079" w:rsidRPr="00241459" w:rsidRDefault="00A60758">
      <w:pPr>
        <w:pStyle w:val="ListParagraph"/>
        <w:numPr>
          <w:ilvl w:val="0"/>
          <w:numId w:val="8"/>
        </w:numPr>
        <w:jc w:val="both"/>
        <w:rPr>
          <w:rFonts w:asciiTheme="minorHAnsi" w:hAnsiTheme="minorHAnsi" w:cstheme="minorHAnsi"/>
          <w:lang w:eastAsia="en-US"/>
        </w:rPr>
      </w:pPr>
      <w:r w:rsidRPr="00241459">
        <w:rPr>
          <w:rFonts w:asciiTheme="minorHAnsi" w:hAnsiTheme="minorHAnsi" w:cstheme="minorHAnsi"/>
          <w:lang w:eastAsia="en-US"/>
        </w:rPr>
        <w:t>In</w:t>
      </w:r>
      <w:r w:rsidR="005D1B3B" w:rsidRPr="00241459">
        <w:rPr>
          <w:rFonts w:asciiTheme="minorHAnsi" w:hAnsiTheme="minorHAnsi" w:cstheme="minorHAnsi"/>
          <w:lang w:eastAsia="en-US"/>
        </w:rPr>
        <w:t xml:space="preserve"> case the organisation </w:t>
      </w:r>
      <w:r w:rsidR="00A71C80" w:rsidRPr="00241459">
        <w:rPr>
          <w:rFonts w:asciiTheme="minorHAnsi" w:hAnsiTheme="minorHAnsi" w:cstheme="minorHAnsi"/>
          <w:lang w:eastAsia="en-US"/>
        </w:rPr>
        <w:t xml:space="preserve">or EASA </w:t>
      </w:r>
      <w:r w:rsidR="005D1B3B" w:rsidRPr="00241459">
        <w:rPr>
          <w:rFonts w:asciiTheme="minorHAnsi" w:hAnsiTheme="minorHAnsi" w:cstheme="minorHAnsi"/>
          <w:lang w:eastAsia="en-US"/>
        </w:rPr>
        <w:t>decides to terminate an application before the approval is granted, or i</w:t>
      </w:r>
      <w:r w:rsidR="00095B8C" w:rsidRPr="00241459">
        <w:rPr>
          <w:rFonts w:asciiTheme="minorHAnsi" w:hAnsiTheme="minorHAnsi" w:cstheme="minorHAnsi"/>
          <w:lang w:eastAsia="en-US"/>
        </w:rPr>
        <w:t>f</w:t>
      </w:r>
      <w:r w:rsidR="005D1B3B" w:rsidRPr="00241459">
        <w:rPr>
          <w:rFonts w:asciiTheme="minorHAnsi" w:hAnsiTheme="minorHAnsi" w:cstheme="minorHAnsi"/>
          <w:lang w:eastAsia="en-US"/>
        </w:rPr>
        <w:t xml:space="preserve"> the Agency suspend</w:t>
      </w:r>
      <w:r w:rsidR="00095B8C" w:rsidRPr="00241459">
        <w:rPr>
          <w:rFonts w:asciiTheme="minorHAnsi" w:hAnsiTheme="minorHAnsi" w:cstheme="minorHAnsi"/>
          <w:lang w:eastAsia="en-US"/>
        </w:rPr>
        <w:t>s</w:t>
      </w:r>
      <w:r w:rsidR="005D1B3B" w:rsidRPr="00241459">
        <w:rPr>
          <w:rFonts w:asciiTheme="minorHAnsi" w:hAnsiTheme="minorHAnsi" w:cstheme="minorHAnsi"/>
          <w:lang w:eastAsia="en-US"/>
        </w:rPr>
        <w:t xml:space="preserve"> or revoke</w:t>
      </w:r>
      <w:r w:rsidR="00095B8C" w:rsidRPr="00241459">
        <w:rPr>
          <w:rFonts w:asciiTheme="minorHAnsi" w:hAnsiTheme="minorHAnsi" w:cstheme="minorHAnsi"/>
          <w:lang w:eastAsia="en-US"/>
        </w:rPr>
        <w:t>s</w:t>
      </w:r>
      <w:r w:rsidR="005D1B3B" w:rsidRPr="00241459">
        <w:rPr>
          <w:rFonts w:asciiTheme="minorHAnsi" w:hAnsiTheme="minorHAnsi" w:cstheme="minorHAnsi"/>
          <w:lang w:eastAsia="en-US"/>
        </w:rPr>
        <w:t xml:space="preserve"> an </w:t>
      </w:r>
      <w:r w:rsidRPr="00241459">
        <w:rPr>
          <w:rFonts w:asciiTheme="minorHAnsi" w:hAnsiTheme="minorHAnsi" w:cstheme="minorHAnsi"/>
          <w:lang w:eastAsia="en-US"/>
        </w:rPr>
        <w:t>existing</w:t>
      </w:r>
      <w:r w:rsidR="005D1B3B" w:rsidRPr="00241459">
        <w:rPr>
          <w:rFonts w:asciiTheme="minorHAnsi" w:hAnsiTheme="minorHAnsi" w:cstheme="minorHAnsi"/>
          <w:lang w:eastAsia="en-US"/>
        </w:rPr>
        <w:t xml:space="preserve"> approval, </w:t>
      </w:r>
      <w:r w:rsidR="009B3207" w:rsidRPr="00241459">
        <w:rPr>
          <w:rFonts w:asciiTheme="minorHAnsi" w:hAnsiTheme="minorHAnsi" w:cstheme="minorHAnsi"/>
          <w:lang w:eastAsia="en-US"/>
        </w:rPr>
        <w:t xml:space="preserve">EASA will manage the applicant/ Approval Holder’s </w:t>
      </w:r>
      <w:r w:rsidR="00095B8C" w:rsidRPr="00241459">
        <w:rPr>
          <w:rFonts w:asciiTheme="minorHAnsi" w:hAnsiTheme="minorHAnsi" w:cstheme="minorHAnsi"/>
          <w:lang w:eastAsia="en-US"/>
        </w:rPr>
        <w:t xml:space="preserve">payment’s </w:t>
      </w:r>
      <w:r w:rsidR="009B3207" w:rsidRPr="00241459">
        <w:rPr>
          <w:rFonts w:asciiTheme="minorHAnsi" w:hAnsiTheme="minorHAnsi" w:cstheme="minorHAnsi"/>
          <w:lang w:eastAsia="en-US"/>
        </w:rPr>
        <w:t>balance</w:t>
      </w:r>
      <w:r w:rsidR="005D1B3B" w:rsidRPr="00241459">
        <w:rPr>
          <w:rFonts w:asciiTheme="minorHAnsi" w:hAnsiTheme="minorHAnsi" w:cstheme="minorHAnsi"/>
          <w:lang w:eastAsia="en-US"/>
        </w:rPr>
        <w:t xml:space="preserve"> i.a.w. the provisions of </w:t>
      </w:r>
      <w:r w:rsidR="00095B8C" w:rsidRPr="00241459">
        <w:rPr>
          <w:rFonts w:asciiTheme="minorHAnsi" w:hAnsiTheme="minorHAnsi" w:cstheme="minorHAnsi"/>
          <w:lang w:eastAsia="en-US"/>
        </w:rPr>
        <w:t xml:space="preserve">articles 9 to 11of the </w:t>
      </w:r>
      <w:r w:rsidR="009B3207" w:rsidRPr="00241459">
        <w:rPr>
          <w:rFonts w:asciiTheme="minorHAnsi" w:hAnsiTheme="minorHAnsi" w:cstheme="minorHAnsi"/>
          <w:lang w:eastAsia="en-US"/>
        </w:rPr>
        <w:t xml:space="preserve">Commission Regulation (EU) No </w:t>
      </w:r>
      <w:r w:rsidR="009E6E11" w:rsidRPr="00241459">
        <w:rPr>
          <w:rFonts w:asciiTheme="minorHAnsi" w:hAnsiTheme="minorHAnsi" w:cstheme="minorHAnsi"/>
          <w:lang w:eastAsia="en-US"/>
        </w:rPr>
        <w:t>2019/2153</w:t>
      </w:r>
      <w:r w:rsidR="00095B8C" w:rsidRPr="00241459">
        <w:rPr>
          <w:rFonts w:asciiTheme="minorHAnsi" w:hAnsiTheme="minorHAnsi" w:cstheme="minorHAnsi"/>
          <w:lang w:eastAsia="en-US"/>
        </w:rPr>
        <w:t>, as amended</w:t>
      </w:r>
      <w:r w:rsidR="00A057D5" w:rsidRPr="00241459">
        <w:rPr>
          <w:rFonts w:asciiTheme="minorHAnsi" w:hAnsiTheme="minorHAnsi" w:cstheme="minorHAnsi"/>
          <w:lang w:eastAsia="en-US"/>
        </w:rPr>
        <w:t>.</w:t>
      </w:r>
    </w:p>
    <w:p w14:paraId="533AFFE8" w14:textId="77777777" w:rsidR="00C1463F" w:rsidRPr="00241459" w:rsidRDefault="00747079" w:rsidP="003D45D4">
      <w:pPr>
        <w:ind w:left="360"/>
        <w:jc w:val="center"/>
        <w:rPr>
          <w:rFonts w:asciiTheme="minorHAnsi" w:hAnsiTheme="minorHAnsi" w:cstheme="minorHAnsi"/>
          <w:lang w:eastAsia="en-US"/>
        </w:rPr>
      </w:pPr>
      <w:r w:rsidRPr="00241459">
        <w:rPr>
          <w:rFonts w:asciiTheme="minorHAnsi" w:hAnsiTheme="minorHAnsi" w:cstheme="minorHAnsi"/>
          <w:noProof/>
          <w:lang w:val="en-GB"/>
        </w:rPr>
        <w:drawing>
          <wp:inline distT="0" distB="0" distL="0" distR="0" wp14:anchorId="75D43D3E" wp14:editId="74733556">
            <wp:extent cx="314325" cy="314325"/>
            <wp:effectExtent l="0" t="0" r="9525" b="9525"/>
            <wp:docPr id="237" name="Picture 237" descr="C:\Users\murfred\Desktop\imagesJFET3QEQ.jpg">
              <a:hlinkClick xmlns:a="http://schemas.openxmlformats.org/drawingml/2006/main" r:id="rId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murfred\Desktop\imagesJFET3QEQ.jpg"/>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314998" cy="314998"/>
                    </a:xfrm>
                    <a:prstGeom prst="rect">
                      <a:avLst/>
                    </a:prstGeom>
                    <a:noFill/>
                    <a:ln>
                      <a:noFill/>
                    </a:ln>
                  </pic:spPr>
                </pic:pic>
              </a:graphicData>
            </a:graphic>
          </wp:inline>
        </w:drawing>
      </w:r>
    </w:p>
    <w:p w14:paraId="1978574D" w14:textId="77777777" w:rsidR="00C1463F" w:rsidRPr="00241459" w:rsidRDefault="00C1463F" w:rsidP="007C130E">
      <w:pPr>
        <w:jc w:val="center"/>
        <w:rPr>
          <w:rFonts w:asciiTheme="minorHAnsi" w:hAnsiTheme="minorHAnsi" w:cstheme="minorHAnsi"/>
          <w:lang w:eastAsia="en-US"/>
        </w:rPr>
      </w:pPr>
    </w:p>
    <w:p w14:paraId="38B9EDA7" w14:textId="77777777" w:rsidR="00FE269B" w:rsidRPr="00241459" w:rsidRDefault="00FE269B" w:rsidP="007C130E">
      <w:pPr>
        <w:jc w:val="center"/>
        <w:rPr>
          <w:rFonts w:asciiTheme="minorHAnsi" w:hAnsiTheme="minorHAnsi" w:cstheme="minorHAnsi"/>
          <w:lang w:eastAsia="en-US"/>
        </w:rPr>
      </w:pPr>
      <w:r w:rsidRPr="00241459">
        <w:rPr>
          <w:rFonts w:asciiTheme="minorHAnsi" w:hAnsiTheme="minorHAnsi" w:cstheme="minorHAnsi"/>
          <w:lang w:eastAsia="en-US"/>
        </w:rPr>
        <w:br w:type="page"/>
      </w:r>
    </w:p>
    <w:p w14:paraId="4FDF00D9" w14:textId="3F1D0973" w:rsidR="00826D31" w:rsidRPr="00241459" w:rsidRDefault="00826D31" w:rsidP="005F7734">
      <w:pPr>
        <w:rPr>
          <w:rFonts w:asciiTheme="minorHAnsi" w:hAnsiTheme="minorHAnsi" w:cstheme="minorHAnsi"/>
          <w:lang w:eastAsia="en-US"/>
        </w:rPr>
      </w:pPr>
      <w:bookmarkStart w:id="60" w:name="OLE_LINK1"/>
      <w:bookmarkStart w:id="61" w:name="submit"/>
      <w:bookmarkEnd w:id="60"/>
      <w:bookmarkEnd w:id="61"/>
    </w:p>
    <w:p w14:paraId="598E3CBC" w14:textId="77777777" w:rsidR="00BF3C8D" w:rsidRPr="00241459" w:rsidRDefault="00BF3C8D" w:rsidP="00BF3C8D">
      <w:pPr>
        <w:rPr>
          <w:rFonts w:asciiTheme="minorHAnsi" w:hAnsiTheme="minorHAnsi" w:cstheme="minorHAnsi"/>
        </w:rPr>
      </w:pPr>
    </w:p>
    <w:p w14:paraId="27D34F02" w14:textId="4C752D0D" w:rsidR="00BF3C8D" w:rsidRPr="00C21CB1" w:rsidRDefault="00BF3C8D" w:rsidP="00241459">
      <w:pPr>
        <w:pStyle w:val="Heading4"/>
        <w:rPr>
          <w:rStyle w:val="Emphasis"/>
          <w:rFonts w:cstheme="minorHAnsi"/>
        </w:rPr>
      </w:pPr>
      <w:bookmarkStart w:id="62" w:name="_Toc149302057"/>
      <w:r w:rsidRPr="00241459">
        <w:rPr>
          <w:rFonts w:cstheme="minorHAnsi"/>
          <w:color w:val="auto"/>
          <w:u w:val="none"/>
        </w:rPr>
        <w:t>Submit applica</w:t>
      </w:r>
      <w:r w:rsidR="00341DED" w:rsidRPr="00241459">
        <w:rPr>
          <w:rFonts w:cstheme="minorHAnsi"/>
          <w:color w:val="auto"/>
          <w:u w:val="none"/>
        </w:rPr>
        <w:t>t</w:t>
      </w:r>
      <w:r w:rsidRPr="00241459">
        <w:rPr>
          <w:rFonts w:cstheme="minorHAnsi"/>
          <w:color w:val="auto"/>
          <w:u w:val="none"/>
        </w:rPr>
        <w:t>ion</w:t>
      </w:r>
      <w:bookmarkStart w:id="63" w:name="Submitapplication"/>
      <w:bookmarkEnd w:id="63"/>
      <w:bookmarkEnd w:id="62"/>
    </w:p>
    <w:p w14:paraId="244D8DD7" w14:textId="77777777" w:rsidR="00BF3C8D" w:rsidRPr="00241459" w:rsidRDefault="00BF3C8D" w:rsidP="005F7734">
      <w:pPr>
        <w:rPr>
          <w:rFonts w:asciiTheme="minorHAnsi" w:hAnsiTheme="minorHAnsi" w:cstheme="minorHAnsi"/>
          <w:lang w:eastAsia="en-US"/>
        </w:rPr>
      </w:pPr>
    </w:p>
    <w:p w14:paraId="3930753A" w14:textId="77777777" w:rsidR="00FE269B" w:rsidRPr="00241459" w:rsidRDefault="002F5FF3" w:rsidP="00241459">
      <w:pPr>
        <w:pStyle w:val="Heading5"/>
        <w:numPr>
          <w:ilvl w:val="4"/>
          <w:numId w:val="146"/>
        </w:numPr>
        <w:rPr>
          <w:rFonts w:asciiTheme="minorHAnsi" w:hAnsiTheme="minorHAnsi" w:cstheme="minorHAnsi"/>
          <w:u w:val="none"/>
        </w:rPr>
      </w:pPr>
      <w:bookmarkStart w:id="64" w:name="_Secure_communications"/>
      <w:bookmarkStart w:id="65" w:name="_Toc483915375"/>
      <w:bookmarkEnd w:id="64"/>
      <w:r w:rsidRPr="00241459">
        <w:rPr>
          <w:rFonts w:asciiTheme="minorHAnsi" w:hAnsiTheme="minorHAnsi" w:cstheme="minorHAnsi"/>
          <w:u w:val="none"/>
        </w:rPr>
        <w:t>Secure communications</w:t>
      </w:r>
      <w:bookmarkEnd w:id="65"/>
    </w:p>
    <w:p w14:paraId="130DF73B" w14:textId="77777777" w:rsidR="0054489D" w:rsidRPr="00241459" w:rsidRDefault="0054489D" w:rsidP="00855CAD">
      <w:pPr>
        <w:jc w:val="both"/>
        <w:rPr>
          <w:rFonts w:asciiTheme="minorHAnsi" w:hAnsiTheme="minorHAnsi" w:cstheme="minorHAnsi"/>
          <w:bCs/>
          <w:iCs/>
          <w:lang w:eastAsia="en-US"/>
        </w:rPr>
      </w:pPr>
    </w:p>
    <w:p w14:paraId="19D25F03" w14:textId="77777777" w:rsidR="002F5FF3" w:rsidRPr="00241459" w:rsidRDefault="0054489D" w:rsidP="00855CAD">
      <w:pPr>
        <w:jc w:val="both"/>
        <w:rPr>
          <w:rFonts w:asciiTheme="minorHAnsi" w:hAnsiTheme="minorHAnsi" w:cstheme="minorHAnsi"/>
          <w:bCs/>
          <w:iCs/>
          <w:lang w:eastAsia="en-US"/>
        </w:rPr>
      </w:pPr>
      <w:r w:rsidRPr="00241459">
        <w:rPr>
          <w:rFonts w:asciiTheme="minorHAnsi" w:hAnsiTheme="minorHAnsi" w:cstheme="minorHAnsi"/>
          <w:bCs/>
          <w:iCs/>
          <w:lang w:eastAsia="en-US"/>
        </w:rPr>
        <w:t>Most communications between EASA a</w:t>
      </w:r>
      <w:r w:rsidR="00AC7C0E" w:rsidRPr="00241459">
        <w:rPr>
          <w:rFonts w:asciiTheme="minorHAnsi" w:hAnsiTheme="minorHAnsi" w:cstheme="minorHAnsi"/>
          <w:bCs/>
          <w:iCs/>
          <w:lang w:eastAsia="en-US"/>
        </w:rPr>
        <w:t>nd the applicant, in particular</w:t>
      </w:r>
      <w:r w:rsidRPr="00241459">
        <w:rPr>
          <w:rFonts w:asciiTheme="minorHAnsi" w:hAnsiTheme="minorHAnsi" w:cstheme="minorHAnsi"/>
          <w:bCs/>
          <w:iCs/>
          <w:lang w:eastAsia="en-US"/>
        </w:rPr>
        <w:t xml:space="preserve"> accounting or approval-related notifications, are done via electronic mail (E-mail)</w:t>
      </w:r>
      <w:r w:rsidR="00AA0596" w:rsidRPr="00241459">
        <w:rPr>
          <w:rFonts w:asciiTheme="minorHAnsi" w:hAnsiTheme="minorHAnsi" w:cstheme="minorHAnsi"/>
          <w:bCs/>
          <w:iCs/>
          <w:lang w:eastAsia="en-US"/>
        </w:rPr>
        <w:t xml:space="preserve"> or EASA Filebox (</w:t>
      </w:r>
      <w:hyperlink r:id="rId53" w:history="1">
        <w:r w:rsidR="00AA0596" w:rsidRPr="00241459">
          <w:rPr>
            <w:rStyle w:val="Hyperlink"/>
            <w:rFonts w:asciiTheme="minorHAnsi" w:hAnsiTheme="minorHAnsi" w:cstheme="minorHAnsi"/>
            <w:bCs/>
            <w:iCs/>
            <w:color w:val="auto"/>
            <w:u w:val="none"/>
            <w:lang w:eastAsia="en-US"/>
          </w:rPr>
          <w:t>https://filebox.easa.europa.eu/</w:t>
        </w:r>
      </w:hyperlink>
      <w:r w:rsidR="00AA0596" w:rsidRPr="00241459">
        <w:rPr>
          <w:rFonts w:asciiTheme="minorHAnsi" w:hAnsiTheme="minorHAnsi" w:cstheme="minorHAnsi"/>
          <w:bCs/>
          <w:iCs/>
          <w:lang w:eastAsia="en-US"/>
        </w:rPr>
        <w:t xml:space="preserve"> )</w:t>
      </w:r>
      <w:r w:rsidRPr="00241459">
        <w:rPr>
          <w:rFonts w:asciiTheme="minorHAnsi" w:hAnsiTheme="minorHAnsi" w:cstheme="minorHAnsi"/>
          <w:bCs/>
          <w:iCs/>
          <w:lang w:eastAsia="en-US"/>
        </w:rPr>
        <w:t xml:space="preserve">. </w:t>
      </w:r>
    </w:p>
    <w:p w14:paraId="3693C1FE" w14:textId="77777777" w:rsidR="002F5FF3" w:rsidRPr="00241459" w:rsidRDefault="002F5FF3" w:rsidP="00855CAD">
      <w:pPr>
        <w:jc w:val="both"/>
        <w:rPr>
          <w:rFonts w:asciiTheme="minorHAnsi" w:hAnsiTheme="minorHAnsi" w:cstheme="minorHAnsi"/>
          <w:bCs/>
          <w:iCs/>
          <w:lang w:eastAsia="en-US"/>
        </w:rPr>
      </w:pPr>
    </w:p>
    <w:p w14:paraId="6C2B060A" w14:textId="74D1C249" w:rsidR="00BF3C8D" w:rsidRPr="00241459" w:rsidRDefault="0054489D" w:rsidP="00855CAD">
      <w:pPr>
        <w:jc w:val="both"/>
        <w:rPr>
          <w:rFonts w:asciiTheme="minorHAnsi" w:hAnsiTheme="minorHAnsi" w:cstheme="minorHAnsi"/>
          <w:bCs/>
          <w:iCs/>
          <w:lang w:eastAsia="en-US"/>
        </w:rPr>
      </w:pPr>
      <w:r w:rsidRPr="00241459">
        <w:rPr>
          <w:rFonts w:asciiTheme="minorHAnsi" w:hAnsiTheme="minorHAnsi" w:cstheme="minorHAnsi"/>
          <w:bCs/>
          <w:iCs/>
          <w:lang w:eastAsia="en-US"/>
        </w:rPr>
        <w:t xml:space="preserve">In order to avoid problems when an individual is leaving the company or is out-of-office and that could possibly impact the validity of the approval, the applicant is </w:t>
      </w:r>
      <w:r w:rsidR="00DF40F9" w:rsidRPr="00241459">
        <w:rPr>
          <w:rFonts w:asciiTheme="minorHAnsi" w:hAnsiTheme="minorHAnsi" w:cstheme="minorHAnsi"/>
          <w:bCs/>
          <w:iCs/>
          <w:lang w:eastAsia="en-US"/>
        </w:rPr>
        <w:t>require</w:t>
      </w:r>
      <w:r w:rsidR="008604B7" w:rsidRPr="00241459">
        <w:rPr>
          <w:rFonts w:asciiTheme="minorHAnsi" w:hAnsiTheme="minorHAnsi" w:cstheme="minorHAnsi"/>
          <w:bCs/>
          <w:iCs/>
          <w:lang w:eastAsia="en-US"/>
        </w:rPr>
        <w:t>d</w:t>
      </w:r>
      <w:r w:rsidRPr="00241459">
        <w:rPr>
          <w:rFonts w:asciiTheme="minorHAnsi" w:hAnsiTheme="minorHAnsi" w:cstheme="minorHAnsi"/>
          <w:bCs/>
          <w:iCs/>
          <w:lang w:eastAsia="en-US"/>
        </w:rPr>
        <w:t xml:space="preserve"> to create a generic E-mail address dedicated to the EASA Part 147 activity.</w:t>
      </w:r>
    </w:p>
    <w:p w14:paraId="5D860730" w14:textId="2E1751FF" w:rsidR="0054489D" w:rsidRPr="00241459" w:rsidRDefault="0054489D" w:rsidP="00855CAD">
      <w:pPr>
        <w:jc w:val="both"/>
        <w:rPr>
          <w:rFonts w:asciiTheme="minorHAnsi" w:hAnsiTheme="minorHAnsi" w:cstheme="minorHAnsi"/>
          <w:bCs/>
          <w:iCs/>
          <w:lang w:eastAsia="en-US"/>
        </w:rPr>
      </w:pPr>
    </w:p>
    <w:p w14:paraId="5929E53B" w14:textId="39307F69" w:rsidR="00804BEB" w:rsidRPr="00241459" w:rsidRDefault="00804BEB" w:rsidP="00241459">
      <w:pPr>
        <w:jc w:val="center"/>
        <w:rPr>
          <w:rFonts w:asciiTheme="minorHAnsi" w:hAnsiTheme="minorHAnsi" w:cstheme="minorHAnsi"/>
          <w:bCs/>
          <w:iCs/>
          <w:lang w:eastAsia="en-US"/>
        </w:rPr>
      </w:pPr>
      <w:r w:rsidRPr="00241459">
        <w:rPr>
          <w:rFonts w:asciiTheme="minorHAnsi" w:hAnsiTheme="minorHAnsi" w:cstheme="minorHAnsi"/>
          <w:noProof/>
          <w:lang w:val="en-GB"/>
        </w:rPr>
        <w:drawing>
          <wp:inline distT="0" distB="0" distL="0" distR="0" wp14:anchorId="1494A4C2" wp14:editId="5A006B0D">
            <wp:extent cx="314325" cy="314325"/>
            <wp:effectExtent l="0" t="0" r="0" b="0"/>
            <wp:docPr id="4" name="Picture 4" descr="C:\Users\murfred\Desktop\imagesJFET3QEQ.jpg">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Users\murfred\Desktop\imagesJFET3QEQ.jpg">
                      <a:hlinkClick r:id="rId34"/>
                    </pic:cNvPr>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314998" cy="314998"/>
                    </a:xfrm>
                    <a:prstGeom prst="rect">
                      <a:avLst/>
                    </a:prstGeom>
                    <a:noFill/>
                    <a:ln>
                      <a:noFill/>
                    </a:ln>
                  </pic:spPr>
                </pic:pic>
              </a:graphicData>
            </a:graphic>
          </wp:inline>
        </w:drawing>
      </w:r>
    </w:p>
    <w:p w14:paraId="0539F58A" w14:textId="77777777" w:rsidR="00E87693" w:rsidRPr="00C21CB1" w:rsidRDefault="00E87693" w:rsidP="00855CAD">
      <w:pPr>
        <w:autoSpaceDE/>
        <w:autoSpaceDN/>
        <w:adjustRightInd/>
        <w:jc w:val="both"/>
        <w:rPr>
          <w:rFonts w:asciiTheme="minorHAnsi" w:hAnsiTheme="minorHAnsi" w:cstheme="minorHAnsi"/>
          <w:bCs/>
          <w:iCs/>
          <w:szCs w:val="22"/>
          <w:lang w:eastAsia="en-US"/>
        </w:rPr>
      </w:pPr>
    </w:p>
    <w:p w14:paraId="1B8D5786" w14:textId="77777777" w:rsidR="00E87693" w:rsidRPr="00241459" w:rsidRDefault="00DB3684" w:rsidP="00241459">
      <w:pPr>
        <w:pStyle w:val="Heading5"/>
        <w:numPr>
          <w:ilvl w:val="4"/>
          <w:numId w:val="146"/>
        </w:numPr>
        <w:rPr>
          <w:rFonts w:asciiTheme="minorHAnsi" w:hAnsiTheme="minorHAnsi" w:cstheme="minorHAnsi"/>
          <w:u w:val="none"/>
        </w:rPr>
      </w:pPr>
      <w:bookmarkStart w:id="66" w:name="_Toc483915376"/>
      <w:r w:rsidRPr="00241459">
        <w:rPr>
          <w:rFonts w:asciiTheme="minorHAnsi" w:hAnsiTheme="minorHAnsi" w:cstheme="minorHAnsi"/>
          <w:u w:val="none"/>
        </w:rPr>
        <w:t>D</w:t>
      </w:r>
      <w:r w:rsidR="00E87693" w:rsidRPr="00241459">
        <w:rPr>
          <w:rFonts w:asciiTheme="minorHAnsi" w:hAnsiTheme="minorHAnsi" w:cstheme="minorHAnsi"/>
          <w:u w:val="none"/>
        </w:rPr>
        <w:t>ocuments to be provided</w:t>
      </w:r>
      <w:bookmarkEnd w:id="66"/>
    </w:p>
    <w:p w14:paraId="18635F7D" w14:textId="77777777" w:rsidR="00A71C80" w:rsidRPr="00241459" w:rsidRDefault="00A71C80" w:rsidP="00855CAD">
      <w:pPr>
        <w:jc w:val="both"/>
        <w:rPr>
          <w:rFonts w:asciiTheme="minorHAnsi" w:hAnsiTheme="minorHAnsi" w:cstheme="minorHAnsi"/>
          <w:lang w:eastAsia="en-US"/>
        </w:rPr>
      </w:pPr>
    </w:p>
    <w:p w14:paraId="3752ED8A" w14:textId="15C887CD" w:rsidR="00E87693" w:rsidRPr="00241459" w:rsidRDefault="006C1144" w:rsidP="00855CAD">
      <w:pPr>
        <w:jc w:val="both"/>
        <w:rPr>
          <w:rFonts w:asciiTheme="minorHAnsi" w:hAnsiTheme="minorHAnsi" w:cstheme="minorHAnsi"/>
          <w:bCs/>
          <w:iCs/>
          <w:lang w:eastAsia="en-US"/>
        </w:rPr>
      </w:pPr>
      <w:r w:rsidRPr="00241459">
        <w:rPr>
          <w:rFonts w:asciiTheme="minorHAnsi" w:hAnsiTheme="minorHAnsi" w:cstheme="minorHAnsi"/>
          <w:szCs w:val="22"/>
        </w:rPr>
        <w:t xml:space="preserve">This application form shall be sent directly by e-mail to EASA via the ‘foreign 147’ email box (foreign147@easa.europa.eu). </w:t>
      </w:r>
      <w:r w:rsidR="00487232" w:rsidRPr="00241459">
        <w:rPr>
          <w:rFonts w:asciiTheme="minorHAnsi" w:hAnsiTheme="minorHAnsi" w:cstheme="minorHAnsi"/>
          <w:bCs/>
          <w:iCs/>
          <w:lang w:eastAsia="en-US"/>
        </w:rPr>
        <w:t>T</w:t>
      </w:r>
      <w:r w:rsidR="00E87693" w:rsidRPr="00241459">
        <w:rPr>
          <w:rFonts w:asciiTheme="minorHAnsi" w:hAnsiTheme="minorHAnsi" w:cstheme="minorHAnsi"/>
          <w:bCs/>
          <w:iCs/>
          <w:lang w:eastAsia="en-US"/>
        </w:rPr>
        <w:t>he documents to be provided with the initial application are:</w:t>
      </w:r>
    </w:p>
    <w:p w14:paraId="036FAAA4" w14:textId="77777777" w:rsidR="00E87693" w:rsidRPr="00241459" w:rsidRDefault="00E87693" w:rsidP="00855CAD">
      <w:pPr>
        <w:jc w:val="both"/>
        <w:rPr>
          <w:rFonts w:asciiTheme="minorHAnsi" w:hAnsiTheme="minorHAnsi" w:cstheme="minorHAnsi"/>
          <w:bCs/>
          <w:iCs/>
          <w:lang w:eastAsia="en-US"/>
        </w:rPr>
      </w:pPr>
    </w:p>
    <w:p w14:paraId="3D5EC03C" w14:textId="30F98F2B" w:rsidR="006379A5" w:rsidRPr="00241459" w:rsidRDefault="004462D4" w:rsidP="00855CAD">
      <w:pPr>
        <w:pStyle w:val="ListParagraph"/>
        <w:numPr>
          <w:ilvl w:val="0"/>
          <w:numId w:val="9"/>
        </w:numPr>
        <w:jc w:val="both"/>
        <w:rPr>
          <w:rFonts w:asciiTheme="minorHAnsi" w:hAnsiTheme="minorHAnsi" w:cstheme="minorHAnsi"/>
          <w:bCs/>
          <w:iCs/>
          <w:lang w:eastAsia="en-US"/>
        </w:rPr>
      </w:pPr>
      <w:r w:rsidRPr="00241459">
        <w:rPr>
          <w:rFonts w:asciiTheme="minorHAnsi" w:hAnsiTheme="minorHAnsi" w:cstheme="minorHAnsi"/>
          <w:bCs/>
          <w:iCs/>
          <w:lang w:eastAsia="en-US"/>
        </w:rPr>
        <w:t>T</w:t>
      </w:r>
      <w:r w:rsidR="00E87693" w:rsidRPr="00241459">
        <w:rPr>
          <w:rFonts w:asciiTheme="minorHAnsi" w:hAnsiTheme="minorHAnsi" w:cstheme="minorHAnsi"/>
          <w:bCs/>
          <w:iCs/>
          <w:lang w:eastAsia="en-US"/>
        </w:rPr>
        <w:t>he application form (EASA form 12)</w:t>
      </w:r>
      <w:r w:rsidRPr="00241459">
        <w:rPr>
          <w:rFonts w:asciiTheme="minorHAnsi" w:hAnsiTheme="minorHAnsi" w:cstheme="minorHAnsi"/>
          <w:bCs/>
          <w:iCs/>
          <w:lang w:eastAsia="en-US"/>
        </w:rPr>
        <w:t xml:space="preserve"> </w:t>
      </w:r>
      <w:r w:rsidR="00E87693" w:rsidRPr="00241459">
        <w:rPr>
          <w:rFonts w:asciiTheme="minorHAnsi" w:hAnsiTheme="minorHAnsi" w:cstheme="minorHAnsi"/>
          <w:bCs/>
          <w:iCs/>
          <w:lang w:eastAsia="en-US"/>
        </w:rPr>
        <w:t xml:space="preserve">is available for download on the EASA </w:t>
      </w:r>
      <w:r w:rsidRPr="00241459">
        <w:rPr>
          <w:rFonts w:asciiTheme="minorHAnsi" w:hAnsiTheme="minorHAnsi" w:cstheme="minorHAnsi"/>
          <w:bCs/>
          <w:iCs/>
          <w:lang w:eastAsia="en-US"/>
        </w:rPr>
        <w:t>Foreign Part 147 webpage</w:t>
      </w:r>
      <w:r w:rsidR="006379A5" w:rsidRPr="00241459">
        <w:rPr>
          <w:rFonts w:asciiTheme="minorHAnsi" w:hAnsiTheme="minorHAnsi" w:cstheme="minorHAnsi"/>
          <w:bCs/>
          <w:iCs/>
          <w:lang w:eastAsia="en-US"/>
        </w:rPr>
        <w:t>:</w:t>
      </w:r>
      <w:r w:rsidRPr="00241459">
        <w:rPr>
          <w:rFonts w:asciiTheme="minorHAnsi" w:hAnsiTheme="minorHAnsi" w:cstheme="minorHAnsi"/>
          <w:bCs/>
          <w:iCs/>
          <w:lang w:eastAsia="en-US"/>
        </w:rPr>
        <w:t xml:space="preserve"> </w:t>
      </w:r>
    </w:p>
    <w:p w14:paraId="3CB3A153" w14:textId="5AF16993" w:rsidR="006379A5" w:rsidRPr="00241459" w:rsidRDefault="00297430" w:rsidP="006379A5">
      <w:pPr>
        <w:pStyle w:val="ListParagraph"/>
        <w:jc w:val="both"/>
        <w:rPr>
          <w:rFonts w:asciiTheme="minorHAnsi" w:hAnsiTheme="minorHAnsi" w:cstheme="minorHAnsi"/>
          <w:bCs/>
          <w:iCs/>
          <w:lang w:eastAsia="en-US"/>
        </w:rPr>
      </w:pPr>
      <w:hyperlink r:id="rId54" w:history="1">
        <w:r w:rsidR="006379A5" w:rsidRPr="00241459">
          <w:rPr>
            <w:rStyle w:val="Hyperlink"/>
            <w:rFonts w:asciiTheme="minorHAnsi" w:hAnsiTheme="minorHAnsi" w:cstheme="minorHAnsi"/>
            <w:bCs/>
            <w:iCs/>
            <w:color w:val="auto"/>
            <w:u w:val="none"/>
            <w:lang w:eastAsia="en-US"/>
          </w:rPr>
          <w:t>https://www.easa.europa.eu/document-library/application-forms/easa-form-</w:t>
        </w:r>
      </w:hyperlink>
      <w:r w:rsidR="006379A5" w:rsidRPr="00241459">
        <w:rPr>
          <w:rFonts w:asciiTheme="minorHAnsi" w:hAnsiTheme="minorHAnsi" w:cstheme="minorHAnsi"/>
          <w:bCs/>
          <w:iCs/>
          <w:lang w:eastAsia="en-US"/>
        </w:rPr>
        <w:t>4</w:t>
      </w:r>
    </w:p>
    <w:p w14:paraId="6DF21171" w14:textId="30965440" w:rsidR="00E87693" w:rsidRPr="00241459" w:rsidRDefault="00E87693" w:rsidP="00241459">
      <w:pPr>
        <w:pStyle w:val="ListParagraph"/>
        <w:jc w:val="both"/>
        <w:rPr>
          <w:rFonts w:asciiTheme="minorHAnsi" w:hAnsiTheme="minorHAnsi" w:cstheme="minorHAnsi"/>
          <w:bCs/>
          <w:iCs/>
          <w:lang w:eastAsia="en-US"/>
        </w:rPr>
      </w:pPr>
      <w:r w:rsidRPr="00241459">
        <w:rPr>
          <w:rFonts w:asciiTheme="minorHAnsi" w:hAnsiTheme="minorHAnsi" w:cstheme="minorHAnsi"/>
          <w:bCs/>
          <w:iCs/>
          <w:lang w:eastAsia="en-US"/>
        </w:rPr>
        <w:t>Once filled, it has to be signed by the person proposed as Accountable Manager.</w:t>
      </w:r>
    </w:p>
    <w:p w14:paraId="7A942145" w14:textId="77777777" w:rsidR="00E87693" w:rsidRPr="00241459" w:rsidRDefault="00E87693" w:rsidP="00855CAD">
      <w:pPr>
        <w:jc w:val="both"/>
        <w:rPr>
          <w:rFonts w:asciiTheme="minorHAnsi" w:hAnsiTheme="minorHAnsi" w:cstheme="minorHAnsi"/>
          <w:bCs/>
          <w:iCs/>
          <w:lang w:eastAsia="en-US"/>
        </w:rPr>
      </w:pPr>
    </w:p>
    <w:p w14:paraId="1FCD52C6" w14:textId="77777777" w:rsidR="00E87693" w:rsidRPr="00241459" w:rsidRDefault="00E87693" w:rsidP="00855CAD">
      <w:pPr>
        <w:pStyle w:val="ListParagraph"/>
        <w:numPr>
          <w:ilvl w:val="0"/>
          <w:numId w:val="9"/>
        </w:numPr>
        <w:jc w:val="both"/>
        <w:rPr>
          <w:rFonts w:asciiTheme="minorHAnsi" w:hAnsiTheme="minorHAnsi" w:cstheme="minorHAnsi"/>
          <w:bCs/>
          <w:iCs/>
          <w:lang w:eastAsia="en-US"/>
        </w:rPr>
      </w:pPr>
      <w:r w:rsidRPr="00241459">
        <w:rPr>
          <w:rFonts w:asciiTheme="minorHAnsi" w:hAnsiTheme="minorHAnsi" w:cstheme="minorHAnsi"/>
          <w:bCs/>
          <w:iCs/>
          <w:lang w:eastAsia="en-US"/>
        </w:rPr>
        <w:t xml:space="preserve">A copy of the official document establishing the Training Organisation as a legal entity in the country where the Principle Place of Business is located. This document is either a Certificate of Incorporation, or </w:t>
      </w:r>
      <w:r w:rsidR="00BB0E9F" w:rsidRPr="00241459">
        <w:rPr>
          <w:rFonts w:asciiTheme="minorHAnsi" w:hAnsiTheme="minorHAnsi" w:cstheme="minorHAnsi"/>
          <w:bCs/>
          <w:iCs/>
          <w:lang w:eastAsia="en-US"/>
        </w:rPr>
        <w:t xml:space="preserve">extracts of </w:t>
      </w:r>
      <w:r w:rsidRPr="00241459">
        <w:rPr>
          <w:rFonts w:asciiTheme="minorHAnsi" w:hAnsiTheme="minorHAnsi" w:cstheme="minorHAnsi"/>
          <w:bCs/>
          <w:iCs/>
          <w:lang w:eastAsia="en-US"/>
        </w:rPr>
        <w:t xml:space="preserve">government official documents such as the Official Journal, decrees </w:t>
      </w:r>
      <w:r w:rsidR="00BB0E9F" w:rsidRPr="00241459">
        <w:rPr>
          <w:rFonts w:asciiTheme="minorHAnsi" w:hAnsiTheme="minorHAnsi" w:cstheme="minorHAnsi"/>
          <w:bCs/>
          <w:iCs/>
          <w:lang w:eastAsia="en-US"/>
        </w:rPr>
        <w:t xml:space="preserve">establishing the training institution </w:t>
      </w:r>
      <w:r w:rsidR="00A60758" w:rsidRPr="00241459">
        <w:rPr>
          <w:rFonts w:asciiTheme="minorHAnsi" w:hAnsiTheme="minorHAnsi" w:cstheme="minorHAnsi"/>
          <w:bCs/>
          <w:iCs/>
          <w:lang w:eastAsia="en-US"/>
        </w:rPr>
        <w:t>etc.</w:t>
      </w:r>
      <w:r w:rsidRPr="00241459">
        <w:rPr>
          <w:rFonts w:asciiTheme="minorHAnsi" w:hAnsiTheme="minorHAnsi" w:cstheme="minorHAnsi"/>
          <w:bCs/>
          <w:iCs/>
          <w:lang w:eastAsia="en-US"/>
        </w:rPr>
        <w:t>…</w:t>
      </w:r>
    </w:p>
    <w:p w14:paraId="22ED2F67" w14:textId="77777777" w:rsidR="00E15276" w:rsidRPr="00241459" w:rsidRDefault="00E15276" w:rsidP="00855CAD">
      <w:pPr>
        <w:jc w:val="both"/>
        <w:rPr>
          <w:rFonts w:asciiTheme="minorHAnsi" w:hAnsiTheme="minorHAnsi" w:cstheme="minorHAnsi"/>
          <w:bCs/>
          <w:iCs/>
          <w:lang w:eastAsia="en-US"/>
        </w:rPr>
      </w:pPr>
    </w:p>
    <w:p w14:paraId="0040421C" w14:textId="77777777" w:rsidR="00E15276" w:rsidRPr="00241459" w:rsidRDefault="00E15276" w:rsidP="00855CAD">
      <w:pPr>
        <w:ind w:left="760"/>
        <w:jc w:val="both"/>
        <w:rPr>
          <w:rFonts w:asciiTheme="minorHAnsi" w:hAnsiTheme="minorHAnsi" w:cstheme="minorHAnsi"/>
          <w:bCs/>
          <w:iCs/>
          <w:lang w:eastAsia="en-US"/>
        </w:rPr>
      </w:pPr>
      <w:r w:rsidRPr="00241459">
        <w:rPr>
          <w:rFonts w:asciiTheme="minorHAnsi" w:hAnsiTheme="minorHAnsi" w:cstheme="minorHAnsi"/>
          <w:bCs/>
          <w:iCs/>
          <w:lang w:eastAsia="en-US"/>
        </w:rPr>
        <w:t>Note: when such document is written in the local language, an official translation in English must be provided together with the copy of the original document.</w:t>
      </w:r>
    </w:p>
    <w:p w14:paraId="3C34EEC9" w14:textId="77777777" w:rsidR="00A66241" w:rsidRPr="00241459" w:rsidRDefault="00A66241" w:rsidP="00855CAD">
      <w:pPr>
        <w:ind w:left="760"/>
        <w:jc w:val="both"/>
        <w:rPr>
          <w:rFonts w:asciiTheme="minorHAnsi" w:hAnsiTheme="minorHAnsi" w:cstheme="minorHAnsi"/>
          <w:bCs/>
          <w:iCs/>
          <w:lang w:eastAsia="en-US"/>
        </w:rPr>
      </w:pPr>
    </w:p>
    <w:p w14:paraId="55B95ADA" w14:textId="77777777" w:rsidR="00A71C80" w:rsidRPr="00241459" w:rsidRDefault="00A71C80" w:rsidP="00855CAD">
      <w:pPr>
        <w:jc w:val="both"/>
        <w:rPr>
          <w:rFonts w:asciiTheme="minorHAnsi" w:hAnsiTheme="minorHAnsi" w:cstheme="minorHAnsi"/>
          <w:bCs/>
          <w:iCs/>
          <w:lang w:eastAsia="en-US"/>
        </w:rPr>
      </w:pPr>
    </w:p>
    <w:p w14:paraId="42DF5083" w14:textId="122ADD1D" w:rsidR="00E15276" w:rsidRPr="00241459" w:rsidRDefault="00E15276" w:rsidP="00855CAD">
      <w:pPr>
        <w:rPr>
          <w:rFonts w:asciiTheme="minorHAnsi" w:hAnsiTheme="minorHAnsi" w:cstheme="minorHAnsi"/>
          <w:bCs/>
          <w:iCs/>
          <w:lang w:eastAsia="en-US"/>
        </w:rPr>
      </w:pPr>
      <w:r w:rsidRPr="00241459">
        <w:rPr>
          <w:rFonts w:asciiTheme="minorHAnsi" w:hAnsiTheme="minorHAnsi" w:cstheme="minorHAnsi"/>
          <w:b/>
          <w:bCs/>
          <w:iCs/>
          <w:lang w:eastAsia="en-US"/>
        </w:rPr>
        <w:t>NO</w:t>
      </w:r>
      <w:r w:rsidRPr="00241459">
        <w:rPr>
          <w:rFonts w:asciiTheme="minorHAnsi" w:hAnsiTheme="minorHAnsi" w:cstheme="minorHAnsi"/>
          <w:bCs/>
          <w:iCs/>
          <w:lang w:eastAsia="en-US"/>
        </w:rPr>
        <w:t xml:space="preserve"> other document is to be provided at this stage (</w:t>
      </w:r>
      <w:r w:rsidR="00D375FC">
        <w:rPr>
          <w:rFonts w:asciiTheme="minorHAnsi" w:hAnsiTheme="minorHAnsi" w:cstheme="minorHAnsi"/>
          <w:bCs/>
          <w:iCs/>
          <w:lang w:eastAsia="en-US"/>
        </w:rPr>
        <w:t>Résumé</w:t>
      </w:r>
      <w:r w:rsidRPr="00241459">
        <w:rPr>
          <w:rFonts w:asciiTheme="minorHAnsi" w:hAnsiTheme="minorHAnsi" w:cstheme="minorHAnsi"/>
          <w:bCs/>
          <w:iCs/>
          <w:lang w:eastAsia="en-US"/>
        </w:rPr>
        <w:t>, MTOE, Course Material</w:t>
      </w:r>
      <w:r w:rsidR="0065100A" w:rsidRPr="00241459">
        <w:rPr>
          <w:rFonts w:asciiTheme="minorHAnsi" w:hAnsiTheme="minorHAnsi" w:cstheme="minorHAnsi"/>
          <w:bCs/>
          <w:iCs/>
          <w:lang w:eastAsia="en-US"/>
        </w:rPr>
        <w:t>,</w:t>
      </w:r>
      <w:r w:rsidRPr="00241459">
        <w:rPr>
          <w:rFonts w:asciiTheme="minorHAnsi" w:hAnsiTheme="minorHAnsi" w:cstheme="minorHAnsi"/>
          <w:bCs/>
          <w:iCs/>
          <w:lang w:eastAsia="en-US"/>
        </w:rPr>
        <w:t xml:space="preserve"> </w:t>
      </w:r>
      <w:r w:rsidR="00A60758" w:rsidRPr="00241459">
        <w:rPr>
          <w:rFonts w:asciiTheme="minorHAnsi" w:hAnsiTheme="minorHAnsi" w:cstheme="minorHAnsi"/>
          <w:bCs/>
          <w:iCs/>
          <w:lang w:eastAsia="en-US"/>
        </w:rPr>
        <w:t>etc.</w:t>
      </w:r>
      <w:r w:rsidRPr="00241459">
        <w:rPr>
          <w:rFonts w:asciiTheme="minorHAnsi" w:hAnsiTheme="minorHAnsi" w:cstheme="minorHAnsi"/>
          <w:bCs/>
          <w:iCs/>
          <w:lang w:eastAsia="en-US"/>
        </w:rPr>
        <w:t>…)</w:t>
      </w:r>
    </w:p>
    <w:p w14:paraId="0C2079F9" w14:textId="77777777" w:rsidR="00E87693" w:rsidRPr="00241459" w:rsidRDefault="00E87693" w:rsidP="005F7734">
      <w:pPr>
        <w:rPr>
          <w:rFonts w:asciiTheme="minorHAnsi" w:hAnsiTheme="minorHAnsi" w:cstheme="minorHAnsi"/>
          <w:bCs/>
          <w:iCs/>
          <w:lang w:eastAsia="en-US"/>
        </w:rPr>
      </w:pPr>
    </w:p>
    <w:p w14:paraId="54F40AC4" w14:textId="77777777" w:rsidR="00A71C80" w:rsidRPr="00241459" w:rsidRDefault="003D207D" w:rsidP="003D207D">
      <w:pPr>
        <w:jc w:val="center"/>
        <w:rPr>
          <w:rFonts w:asciiTheme="minorHAnsi" w:hAnsiTheme="minorHAnsi" w:cstheme="minorHAnsi"/>
          <w:lang w:eastAsia="en-US"/>
        </w:rPr>
      </w:pPr>
      <w:r w:rsidRPr="00241459">
        <w:rPr>
          <w:rFonts w:asciiTheme="minorHAnsi" w:hAnsiTheme="minorHAnsi" w:cstheme="minorHAnsi"/>
          <w:noProof/>
          <w:lang w:val="en-GB"/>
        </w:rPr>
        <w:drawing>
          <wp:inline distT="0" distB="0" distL="0" distR="0" wp14:anchorId="77244CBF" wp14:editId="02D2159D">
            <wp:extent cx="304800" cy="304800"/>
            <wp:effectExtent l="0" t="0" r="0" b="0"/>
            <wp:docPr id="251" name="Picture 251" descr="C:\Users\murfred\Desktop\imagesJFET3QEQ.jpg">
              <a:hlinkClick xmlns:a="http://schemas.openxmlformats.org/drawingml/2006/main" r:id="rId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murfred\Desktop\imagesJFET3QEQ.jpg"/>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305453" cy="305453"/>
                    </a:xfrm>
                    <a:prstGeom prst="rect">
                      <a:avLst/>
                    </a:prstGeom>
                    <a:noFill/>
                    <a:ln>
                      <a:noFill/>
                    </a:ln>
                  </pic:spPr>
                </pic:pic>
              </a:graphicData>
            </a:graphic>
          </wp:inline>
        </w:drawing>
      </w:r>
    </w:p>
    <w:p w14:paraId="515AAFA7" w14:textId="77777777" w:rsidR="00BF3C8D" w:rsidRPr="00241459" w:rsidRDefault="00BF3C8D" w:rsidP="005F7734">
      <w:pPr>
        <w:rPr>
          <w:rFonts w:asciiTheme="minorHAnsi" w:hAnsiTheme="minorHAnsi" w:cstheme="minorHAnsi"/>
          <w:lang w:eastAsia="en-US"/>
        </w:rPr>
      </w:pPr>
    </w:p>
    <w:p w14:paraId="12F2E582" w14:textId="77777777" w:rsidR="00E87693" w:rsidRPr="00241459" w:rsidRDefault="00E87693" w:rsidP="00241459">
      <w:pPr>
        <w:pStyle w:val="Heading5"/>
        <w:numPr>
          <w:ilvl w:val="4"/>
          <w:numId w:val="146"/>
        </w:numPr>
        <w:rPr>
          <w:rFonts w:asciiTheme="minorHAnsi" w:hAnsiTheme="minorHAnsi" w:cstheme="minorHAnsi"/>
          <w:u w:val="none"/>
        </w:rPr>
      </w:pPr>
      <w:bookmarkStart w:id="67" w:name="_Toc483915377"/>
      <w:r w:rsidRPr="00241459">
        <w:rPr>
          <w:rFonts w:asciiTheme="minorHAnsi" w:hAnsiTheme="minorHAnsi" w:cstheme="minorHAnsi"/>
          <w:u w:val="none"/>
        </w:rPr>
        <w:t>Scope applied for</w:t>
      </w:r>
      <w:bookmarkEnd w:id="67"/>
    </w:p>
    <w:p w14:paraId="0B5B6088" w14:textId="77777777" w:rsidR="00E87693" w:rsidRPr="00241459" w:rsidRDefault="00E87693" w:rsidP="005F7734">
      <w:pPr>
        <w:rPr>
          <w:rFonts w:asciiTheme="minorHAnsi" w:hAnsiTheme="minorHAnsi" w:cstheme="minorHAnsi"/>
          <w:lang w:eastAsia="en-US"/>
        </w:rPr>
      </w:pPr>
    </w:p>
    <w:p w14:paraId="6B726A9E" w14:textId="77777777" w:rsidR="00AD4F60" w:rsidRPr="00241459" w:rsidRDefault="00AD4F60" w:rsidP="00241459">
      <w:pPr>
        <w:jc w:val="both"/>
        <w:rPr>
          <w:rFonts w:asciiTheme="minorHAnsi" w:hAnsiTheme="minorHAnsi" w:cstheme="minorHAnsi"/>
          <w:bCs/>
          <w:iCs/>
          <w:szCs w:val="22"/>
          <w:lang w:eastAsia="en-US"/>
        </w:rPr>
      </w:pPr>
      <w:r w:rsidRPr="00241459">
        <w:rPr>
          <w:rFonts w:asciiTheme="minorHAnsi" w:hAnsiTheme="minorHAnsi" w:cstheme="minorHAnsi"/>
          <w:lang w:eastAsia="en-US"/>
        </w:rPr>
        <w:t xml:space="preserve">The scope applied for must be detailed in the form 12, by using the appropriate blocks (Basic Training, Type training) </w:t>
      </w:r>
      <w:r w:rsidRPr="00241459">
        <w:rPr>
          <w:rFonts w:asciiTheme="minorHAnsi" w:hAnsiTheme="minorHAnsi" w:cstheme="minorHAnsi"/>
          <w:bCs/>
          <w:iCs/>
          <w:szCs w:val="22"/>
          <w:lang w:eastAsia="en-US"/>
        </w:rPr>
        <w:t xml:space="preserve"> taking into consideration the following:</w:t>
      </w:r>
    </w:p>
    <w:p w14:paraId="1F711454" w14:textId="77777777" w:rsidR="00AD4F60" w:rsidRPr="00FC30AA" w:rsidRDefault="00AD4F60" w:rsidP="00AD4F60">
      <w:pPr>
        <w:pStyle w:val="ListParagraph"/>
        <w:jc w:val="both"/>
        <w:rPr>
          <w:rFonts w:asciiTheme="minorHAnsi" w:hAnsiTheme="minorHAnsi" w:cstheme="minorHAnsi"/>
          <w:lang w:eastAsia="en-US"/>
        </w:rPr>
      </w:pPr>
      <w:r w:rsidRPr="00FC30AA">
        <w:rPr>
          <w:rFonts w:asciiTheme="minorHAnsi" w:hAnsiTheme="minorHAnsi" w:cstheme="minorHAnsi"/>
          <w:lang w:eastAsia="en-US"/>
        </w:rPr>
        <w:lastRenderedPageBreak/>
        <w:t>- For Type Training, it is necessary to indicate the airframe and the associated engine(s) subject of the course as detailed in the list of type rating endorsement in the Appendix I to AMC to Part 66. It is possible to apply for an airframe &amp; several engine types.</w:t>
      </w:r>
    </w:p>
    <w:p w14:paraId="5025A7C4" w14:textId="77777777" w:rsidR="00AD4F60" w:rsidRPr="00FC30AA" w:rsidRDefault="00AD4F60" w:rsidP="00AD4F60">
      <w:pPr>
        <w:pStyle w:val="ListParagraph"/>
        <w:jc w:val="both"/>
        <w:rPr>
          <w:rFonts w:asciiTheme="minorHAnsi" w:hAnsiTheme="minorHAnsi" w:cstheme="minorHAnsi"/>
          <w:lang w:eastAsia="en-US"/>
        </w:rPr>
      </w:pPr>
      <w:r w:rsidRPr="00FC30AA">
        <w:rPr>
          <w:rFonts w:asciiTheme="minorHAnsi" w:hAnsiTheme="minorHAnsi" w:cstheme="minorHAnsi"/>
          <w:lang w:eastAsia="en-US"/>
        </w:rPr>
        <w:t xml:space="preserve">- For Type Training, “Difference”s Courses should read: From Aircraft A (engine A) to. Aircraft B (engine B). </w:t>
      </w:r>
    </w:p>
    <w:p w14:paraId="4FA1EE75" w14:textId="77777777" w:rsidR="00AD4F60" w:rsidRPr="00FC30AA" w:rsidRDefault="00AD4F60" w:rsidP="00AD4F60">
      <w:pPr>
        <w:pStyle w:val="ListParagraph"/>
        <w:jc w:val="both"/>
        <w:rPr>
          <w:rFonts w:asciiTheme="minorHAnsi" w:hAnsiTheme="minorHAnsi" w:cstheme="minorHAnsi"/>
          <w:lang w:eastAsia="en-US"/>
        </w:rPr>
      </w:pPr>
      <w:r w:rsidRPr="00FC30AA">
        <w:rPr>
          <w:rFonts w:asciiTheme="minorHAnsi" w:hAnsiTheme="minorHAnsi" w:cstheme="minorHAnsi"/>
          <w:lang w:eastAsia="en-US"/>
        </w:rPr>
        <w:t xml:space="preserve">In the MTOE however, it will be necessary to identify which aircraft/engine combination constitutes the source aircraft and which one is the target aircraft i.e. aircraft A (engine A) </w:t>
      </w:r>
      <w:r w:rsidRPr="00241459">
        <w:rPr>
          <w:rFonts w:asciiTheme="minorHAnsi" w:hAnsiTheme="minorHAnsi" w:cstheme="minorHAnsi"/>
          <w:lang w:eastAsia="en-US"/>
        </w:rPr>
        <w:t>to</w:t>
      </w:r>
      <w:r w:rsidRPr="00FC30AA">
        <w:rPr>
          <w:rFonts w:asciiTheme="minorHAnsi" w:hAnsiTheme="minorHAnsi" w:cstheme="minorHAnsi"/>
          <w:lang w:eastAsia="en-US"/>
        </w:rPr>
        <w:t xml:space="preserve"> aircraft B (engine B). </w:t>
      </w:r>
    </w:p>
    <w:p w14:paraId="1245D9B2" w14:textId="77777777" w:rsidR="00AD4F60" w:rsidRPr="00FC30AA" w:rsidRDefault="00AD4F60" w:rsidP="00AD4F60">
      <w:pPr>
        <w:pStyle w:val="ListParagraph"/>
        <w:jc w:val="both"/>
        <w:rPr>
          <w:rFonts w:asciiTheme="minorHAnsi" w:hAnsiTheme="minorHAnsi" w:cstheme="minorHAnsi"/>
          <w:lang w:eastAsia="en-US"/>
        </w:rPr>
      </w:pPr>
      <w:r w:rsidRPr="00FC30AA">
        <w:rPr>
          <w:rFonts w:asciiTheme="minorHAnsi" w:hAnsiTheme="minorHAnsi" w:cstheme="minorHAnsi"/>
          <w:lang w:eastAsia="en-US"/>
        </w:rPr>
        <w:t>- As a policy, EASA will only approve “differences” courses when the applicant is already approved or concurrently applying for the full course of either the source aircraft combination i.e. airframe A (engine A) or the target aircraft combination i.e. Airframe B (engine B).</w:t>
      </w:r>
    </w:p>
    <w:p w14:paraId="0CC18B35" w14:textId="77777777" w:rsidR="00C10CCC" w:rsidRPr="00241459" w:rsidRDefault="00C10CCC" w:rsidP="005F7734">
      <w:pPr>
        <w:rPr>
          <w:rFonts w:asciiTheme="minorHAnsi" w:hAnsiTheme="minorHAnsi" w:cstheme="minorHAnsi"/>
          <w:lang w:eastAsia="en-US"/>
        </w:rPr>
      </w:pPr>
    </w:p>
    <w:p w14:paraId="7806230D" w14:textId="7EE69235" w:rsidR="00E87693" w:rsidRPr="00241459" w:rsidRDefault="00771B68" w:rsidP="00241459">
      <w:pPr>
        <w:pStyle w:val="Heading5"/>
        <w:numPr>
          <w:ilvl w:val="4"/>
          <w:numId w:val="146"/>
        </w:numPr>
        <w:rPr>
          <w:rFonts w:asciiTheme="minorHAnsi" w:hAnsiTheme="minorHAnsi" w:cstheme="minorHAnsi"/>
          <w:u w:val="none"/>
        </w:rPr>
      </w:pPr>
      <w:bookmarkStart w:id="68" w:name="_Toc483915378"/>
      <w:r w:rsidRPr="00241459">
        <w:rPr>
          <w:rFonts w:asciiTheme="minorHAnsi" w:hAnsiTheme="minorHAnsi" w:cstheme="minorHAnsi"/>
          <w:u w:val="none"/>
        </w:rPr>
        <w:t>N</w:t>
      </w:r>
      <w:r w:rsidR="00E87693" w:rsidRPr="00241459">
        <w:rPr>
          <w:rFonts w:asciiTheme="minorHAnsi" w:hAnsiTheme="minorHAnsi" w:cstheme="minorHAnsi"/>
          <w:u w:val="none"/>
        </w:rPr>
        <w:t>umber of staff to be declared</w:t>
      </w:r>
      <w:bookmarkEnd w:id="68"/>
    </w:p>
    <w:p w14:paraId="1E7BAFC6" w14:textId="77777777" w:rsidR="00A66241" w:rsidRPr="00241459" w:rsidRDefault="00A66241" w:rsidP="00855CAD">
      <w:pPr>
        <w:jc w:val="both"/>
        <w:rPr>
          <w:rFonts w:asciiTheme="minorHAnsi" w:hAnsiTheme="minorHAnsi" w:cstheme="minorHAnsi"/>
          <w:lang w:eastAsia="en-US"/>
        </w:rPr>
      </w:pPr>
    </w:p>
    <w:p w14:paraId="0A12F0C3" w14:textId="77777777" w:rsidR="00A66241" w:rsidRPr="00241459" w:rsidRDefault="00AF43C4" w:rsidP="00855CAD">
      <w:pPr>
        <w:jc w:val="both"/>
        <w:rPr>
          <w:rFonts w:asciiTheme="minorHAnsi" w:hAnsiTheme="minorHAnsi" w:cstheme="minorHAnsi"/>
          <w:lang w:eastAsia="en-US"/>
        </w:rPr>
      </w:pPr>
      <w:r w:rsidRPr="00241459">
        <w:rPr>
          <w:rFonts w:asciiTheme="minorHAnsi" w:hAnsiTheme="minorHAnsi" w:cstheme="minorHAnsi"/>
          <w:lang w:eastAsia="en-US"/>
        </w:rPr>
        <w:t xml:space="preserve">The organisation should declare in the form 12 a number of staff that is representative of the size and the volume of the training &amp; examination activities applied for. </w:t>
      </w:r>
    </w:p>
    <w:p w14:paraId="13AB144D" w14:textId="77777777" w:rsidR="00A66241" w:rsidRPr="00241459" w:rsidRDefault="00A66241" w:rsidP="00855CAD">
      <w:pPr>
        <w:jc w:val="both"/>
        <w:rPr>
          <w:rFonts w:asciiTheme="minorHAnsi" w:hAnsiTheme="minorHAnsi" w:cstheme="minorHAnsi"/>
          <w:lang w:eastAsia="en-US"/>
        </w:rPr>
      </w:pPr>
    </w:p>
    <w:p w14:paraId="25368EF0" w14:textId="56220265" w:rsidR="008C5A4D" w:rsidRPr="00241459" w:rsidRDefault="00AF43C4" w:rsidP="00855CAD">
      <w:pPr>
        <w:jc w:val="both"/>
        <w:rPr>
          <w:rFonts w:asciiTheme="minorHAnsi" w:hAnsiTheme="minorHAnsi" w:cstheme="minorHAnsi"/>
          <w:lang w:eastAsia="en-US"/>
        </w:rPr>
      </w:pPr>
      <w:r w:rsidRPr="00241459">
        <w:rPr>
          <w:rFonts w:asciiTheme="minorHAnsi" w:hAnsiTheme="minorHAnsi" w:cstheme="minorHAnsi"/>
          <w:lang w:eastAsia="en-US"/>
        </w:rPr>
        <w:t>These include the company employees (permanent staff) and the contracted staff</w:t>
      </w:r>
      <w:r w:rsidR="002D4EF9" w:rsidRPr="00241459">
        <w:rPr>
          <w:rFonts w:asciiTheme="minorHAnsi" w:hAnsiTheme="minorHAnsi" w:cstheme="minorHAnsi"/>
          <w:lang w:eastAsia="en-US"/>
        </w:rPr>
        <w:t>,</w:t>
      </w:r>
      <w:r w:rsidRPr="00241459">
        <w:rPr>
          <w:rFonts w:asciiTheme="minorHAnsi" w:hAnsiTheme="minorHAnsi" w:cstheme="minorHAnsi"/>
          <w:lang w:eastAsia="en-US"/>
        </w:rPr>
        <w:t xml:space="preserve"> </w:t>
      </w:r>
      <w:r w:rsidR="002D4EF9" w:rsidRPr="00241459">
        <w:rPr>
          <w:rFonts w:asciiTheme="minorHAnsi" w:hAnsiTheme="minorHAnsi" w:cstheme="minorHAnsi"/>
          <w:lang w:eastAsia="en-US"/>
        </w:rPr>
        <w:t>involved in the EASA Part 147 training organisation</w:t>
      </w:r>
      <w:r w:rsidRPr="00241459">
        <w:rPr>
          <w:rFonts w:asciiTheme="minorHAnsi" w:hAnsiTheme="minorHAnsi" w:cstheme="minorHAnsi"/>
          <w:lang w:eastAsia="en-US"/>
        </w:rPr>
        <w:t>.</w:t>
      </w:r>
    </w:p>
    <w:p w14:paraId="3916532C" w14:textId="77777777" w:rsidR="00A66241" w:rsidRPr="00241459" w:rsidRDefault="00A66241" w:rsidP="00855CAD">
      <w:pPr>
        <w:jc w:val="both"/>
        <w:rPr>
          <w:rFonts w:asciiTheme="minorHAnsi" w:hAnsiTheme="minorHAnsi" w:cstheme="minorHAnsi"/>
          <w:lang w:eastAsia="en-US"/>
        </w:rPr>
      </w:pPr>
    </w:p>
    <w:p w14:paraId="28818B7D" w14:textId="77777777" w:rsidR="008C5A4D" w:rsidRPr="00241459" w:rsidRDefault="00AF43C4" w:rsidP="00855CAD">
      <w:pPr>
        <w:jc w:val="both"/>
        <w:rPr>
          <w:rFonts w:asciiTheme="minorHAnsi" w:hAnsiTheme="minorHAnsi" w:cstheme="minorHAnsi"/>
          <w:lang w:eastAsia="en-US"/>
        </w:rPr>
      </w:pPr>
      <w:r w:rsidRPr="00241459">
        <w:rPr>
          <w:rFonts w:asciiTheme="minorHAnsi" w:hAnsiTheme="minorHAnsi" w:cstheme="minorHAnsi"/>
          <w:lang w:eastAsia="en-US"/>
        </w:rPr>
        <w:t>T</w:t>
      </w:r>
      <w:r w:rsidR="008C5A4D" w:rsidRPr="00241459">
        <w:rPr>
          <w:rFonts w:asciiTheme="minorHAnsi" w:hAnsiTheme="minorHAnsi" w:cstheme="minorHAnsi"/>
          <w:lang w:eastAsia="en-US"/>
        </w:rPr>
        <w:t xml:space="preserve">he staff to be </w:t>
      </w:r>
      <w:r w:rsidRPr="00241459">
        <w:rPr>
          <w:rFonts w:asciiTheme="minorHAnsi" w:hAnsiTheme="minorHAnsi" w:cstheme="minorHAnsi"/>
          <w:lang w:eastAsia="en-US"/>
        </w:rPr>
        <w:t>considered</w:t>
      </w:r>
      <w:r w:rsidR="008C5A4D" w:rsidRPr="00241459">
        <w:rPr>
          <w:rFonts w:asciiTheme="minorHAnsi" w:hAnsiTheme="minorHAnsi" w:cstheme="minorHAnsi"/>
          <w:lang w:eastAsia="en-US"/>
        </w:rPr>
        <w:t xml:space="preserve"> </w:t>
      </w:r>
      <w:r w:rsidRPr="00241459">
        <w:rPr>
          <w:rFonts w:asciiTheme="minorHAnsi" w:hAnsiTheme="minorHAnsi" w:cstheme="minorHAnsi"/>
          <w:lang w:eastAsia="en-US"/>
        </w:rPr>
        <w:t>include</w:t>
      </w:r>
      <w:r w:rsidR="008C5A4D" w:rsidRPr="00241459">
        <w:rPr>
          <w:rFonts w:asciiTheme="minorHAnsi" w:hAnsiTheme="minorHAnsi" w:cstheme="minorHAnsi"/>
          <w:lang w:eastAsia="en-US"/>
        </w:rPr>
        <w:t>, as applicable:</w:t>
      </w:r>
    </w:p>
    <w:p w14:paraId="0CD0FF59" w14:textId="77777777" w:rsidR="00A66241" w:rsidRPr="00241459" w:rsidRDefault="00A66241" w:rsidP="00855CAD">
      <w:pPr>
        <w:jc w:val="both"/>
        <w:rPr>
          <w:rFonts w:asciiTheme="minorHAnsi" w:hAnsiTheme="minorHAnsi" w:cstheme="minorHAnsi"/>
          <w:lang w:eastAsia="en-US"/>
        </w:rPr>
      </w:pPr>
    </w:p>
    <w:p w14:paraId="48E0B101" w14:textId="739A6C75" w:rsidR="008C5A4D" w:rsidRPr="00241459" w:rsidRDefault="008C5A4D" w:rsidP="00241459">
      <w:pPr>
        <w:pStyle w:val="ListParagraph"/>
        <w:numPr>
          <w:ilvl w:val="0"/>
          <w:numId w:val="11"/>
        </w:numPr>
        <w:jc w:val="both"/>
        <w:rPr>
          <w:rFonts w:asciiTheme="minorHAnsi" w:hAnsiTheme="minorHAnsi" w:cstheme="minorHAnsi"/>
          <w:lang w:eastAsia="en-US"/>
        </w:rPr>
      </w:pPr>
      <w:r w:rsidRPr="00241459">
        <w:rPr>
          <w:rFonts w:asciiTheme="minorHAnsi" w:hAnsiTheme="minorHAnsi" w:cstheme="minorHAnsi"/>
          <w:lang w:eastAsia="en-US"/>
        </w:rPr>
        <w:t>Company employees:</w:t>
      </w:r>
    </w:p>
    <w:p w14:paraId="6EF34BA0" w14:textId="77777777" w:rsidR="00A66241" w:rsidRPr="00241459" w:rsidRDefault="00A66241" w:rsidP="00855CAD">
      <w:pPr>
        <w:jc w:val="both"/>
        <w:rPr>
          <w:rFonts w:asciiTheme="minorHAnsi" w:hAnsiTheme="minorHAnsi" w:cstheme="minorHAnsi"/>
          <w:lang w:eastAsia="en-US"/>
        </w:rPr>
      </w:pPr>
    </w:p>
    <w:p w14:paraId="06A93848" w14:textId="77777777" w:rsidR="008C5A4D" w:rsidRPr="00241459" w:rsidRDefault="008C5A4D" w:rsidP="00855CAD">
      <w:pPr>
        <w:pStyle w:val="ListParagraph"/>
        <w:numPr>
          <w:ilvl w:val="0"/>
          <w:numId w:val="31"/>
        </w:numPr>
        <w:jc w:val="both"/>
        <w:rPr>
          <w:rFonts w:asciiTheme="minorHAnsi" w:hAnsiTheme="minorHAnsi" w:cstheme="minorHAnsi"/>
          <w:lang w:eastAsia="en-US"/>
        </w:rPr>
      </w:pPr>
      <w:r w:rsidRPr="00241459">
        <w:rPr>
          <w:rFonts w:asciiTheme="minorHAnsi" w:hAnsiTheme="minorHAnsi" w:cstheme="minorHAnsi"/>
          <w:lang w:eastAsia="en-US"/>
        </w:rPr>
        <w:t>Accountable Manager</w:t>
      </w:r>
    </w:p>
    <w:p w14:paraId="24E0DF13" w14:textId="77777777" w:rsidR="003D207D" w:rsidRPr="00241459" w:rsidRDefault="003D207D" w:rsidP="00855CAD">
      <w:pPr>
        <w:jc w:val="both"/>
        <w:rPr>
          <w:rFonts w:asciiTheme="minorHAnsi" w:hAnsiTheme="minorHAnsi" w:cstheme="minorHAnsi"/>
          <w:lang w:eastAsia="en-US"/>
        </w:rPr>
      </w:pPr>
    </w:p>
    <w:p w14:paraId="61DAA93A" w14:textId="55855537" w:rsidR="008C5A4D" w:rsidRPr="00241459" w:rsidRDefault="00AF43C4" w:rsidP="00855CAD">
      <w:pPr>
        <w:pStyle w:val="ListParagraph"/>
        <w:numPr>
          <w:ilvl w:val="0"/>
          <w:numId w:val="31"/>
        </w:numPr>
        <w:jc w:val="both"/>
        <w:rPr>
          <w:rFonts w:asciiTheme="minorHAnsi" w:hAnsiTheme="minorHAnsi" w:cstheme="minorHAnsi"/>
          <w:lang w:eastAsia="en-US"/>
        </w:rPr>
      </w:pPr>
      <w:r w:rsidRPr="00241459">
        <w:rPr>
          <w:rFonts w:asciiTheme="minorHAnsi" w:hAnsiTheme="minorHAnsi" w:cstheme="minorHAnsi"/>
          <w:lang w:eastAsia="en-US"/>
        </w:rPr>
        <w:t>S</w:t>
      </w:r>
      <w:r w:rsidR="008C5A4D" w:rsidRPr="00241459">
        <w:rPr>
          <w:rFonts w:asciiTheme="minorHAnsi" w:hAnsiTheme="minorHAnsi" w:cstheme="minorHAnsi"/>
          <w:lang w:eastAsia="en-US"/>
        </w:rPr>
        <w:t>enior managers (</w:t>
      </w:r>
      <w:r w:rsidR="00D375FC">
        <w:rPr>
          <w:rFonts w:asciiTheme="minorHAnsi" w:hAnsiTheme="minorHAnsi" w:cstheme="minorHAnsi"/>
          <w:lang w:eastAsia="en-US"/>
        </w:rPr>
        <w:t>Management person</w:t>
      </w:r>
      <w:r w:rsidR="00F67F7A">
        <w:rPr>
          <w:rFonts w:asciiTheme="minorHAnsi" w:hAnsiTheme="minorHAnsi" w:cstheme="minorHAnsi"/>
          <w:lang w:eastAsia="en-US"/>
        </w:rPr>
        <w:t>n</w:t>
      </w:r>
      <w:r w:rsidR="00D375FC">
        <w:rPr>
          <w:rFonts w:asciiTheme="minorHAnsi" w:hAnsiTheme="minorHAnsi" w:cstheme="minorHAnsi"/>
          <w:lang w:eastAsia="en-US"/>
        </w:rPr>
        <w:t>el</w:t>
      </w:r>
      <w:r w:rsidR="008C5A4D" w:rsidRPr="00241459">
        <w:rPr>
          <w:rFonts w:asciiTheme="minorHAnsi" w:hAnsiTheme="minorHAnsi" w:cstheme="minorHAnsi"/>
          <w:lang w:eastAsia="en-US"/>
        </w:rPr>
        <w:t>), including:</w:t>
      </w:r>
    </w:p>
    <w:p w14:paraId="1C9B014C" w14:textId="77777777" w:rsidR="008C5A4D" w:rsidRPr="00241459" w:rsidRDefault="008C5A4D" w:rsidP="00855CAD">
      <w:pPr>
        <w:pStyle w:val="ListParagraph"/>
        <w:numPr>
          <w:ilvl w:val="1"/>
          <w:numId w:val="35"/>
        </w:numPr>
        <w:jc w:val="both"/>
        <w:rPr>
          <w:rFonts w:asciiTheme="minorHAnsi" w:hAnsiTheme="minorHAnsi" w:cstheme="minorHAnsi"/>
          <w:lang w:eastAsia="en-US"/>
        </w:rPr>
      </w:pPr>
      <w:r w:rsidRPr="00241459">
        <w:rPr>
          <w:rFonts w:asciiTheme="minorHAnsi" w:hAnsiTheme="minorHAnsi" w:cstheme="minorHAnsi"/>
          <w:lang w:eastAsia="en-US"/>
        </w:rPr>
        <w:t>Training Manager</w:t>
      </w:r>
    </w:p>
    <w:p w14:paraId="018D7151" w14:textId="77777777" w:rsidR="008C5A4D" w:rsidRPr="00241459" w:rsidRDefault="008C5A4D" w:rsidP="00855CAD">
      <w:pPr>
        <w:pStyle w:val="ListParagraph"/>
        <w:numPr>
          <w:ilvl w:val="1"/>
          <w:numId w:val="35"/>
        </w:numPr>
        <w:jc w:val="both"/>
        <w:rPr>
          <w:rFonts w:asciiTheme="minorHAnsi" w:hAnsiTheme="minorHAnsi" w:cstheme="minorHAnsi"/>
          <w:lang w:eastAsia="en-US"/>
        </w:rPr>
      </w:pPr>
      <w:r w:rsidRPr="00241459">
        <w:rPr>
          <w:rFonts w:asciiTheme="minorHAnsi" w:hAnsiTheme="minorHAnsi" w:cstheme="minorHAnsi"/>
          <w:lang w:eastAsia="en-US"/>
        </w:rPr>
        <w:t>Examination Manager</w:t>
      </w:r>
    </w:p>
    <w:p w14:paraId="2A40E673" w14:textId="77777777" w:rsidR="008C5A4D" w:rsidRPr="00241459" w:rsidRDefault="008C5A4D" w:rsidP="00855CAD">
      <w:pPr>
        <w:pStyle w:val="ListParagraph"/>
        <w:numPr>
          <w:ilvl w:val="1"/>
          <w:numId w:val="35"/>
        </w:numPr>
        <w:jc w:val="both"/>
        <w:rPr>
          <w:rFonts w:asciiTheme="minorHAnsi" w:hAnsiTheme="minorHAnsi" w:cstheme="minorHAnsi"/>
          <w:lang w:eastAsia="en-US"/>
        </w:rPr>
      </w:pPr>
      <w:r w:rsidRPr="00241459">
        <w:rPr>
          <w:rFonts w:asciiTheme="minorHAnsi" w:hAnsiTheme="minorHAnsi" w:cstheme="minorHAnsi"/>
          <w:lang w:eastAsia="en-US"/>
        </w:rPr>
        <w:t>Quality Assurance Manager</w:t>
      </w:r>
    </w:p>
    <w:p w14:paraId="16D5A232" w14:textId="77777777" w:rsidR="003D207D" w:rsidRPr="00241459" w:rsidRDefault="003D207D" w:rsidP="00855CAD">
      <w:pPr>
        <w:ind w:left="720"/>
        <w:jc w:val="both"/>
        <w:rPr>
          <w:rFonts w:asciiTheme="minorHAnsi" w:hAnsiTheme="minorHAnsi" w:cstheme="minorHAnsi"/>
          <w:lang w:eastAsia="en-US"/>
        </w:rPr>
      </w:pPr>
    </w:p>
    <w:p w14:paraId="1CBC2408" w14:textId="77777777" w:rsidR="008C5A4D" w:rsidRPr="00241459" w:rsidRDefault="008C5A4D" w:rsidP="00855CAD">
      <w:pPr>
        <w:pStyle w:val="ListParagraph"/>
        <w:numPr>
          <w:ilvl w:val="0"/>
          <w:numId w:val="31"/>
        </w:numPr>
        <w:jc w:val="both"/>
        <w:rPr>
          <w:rFonts w:asciiTheme="minorHAnsi" w:hAnsiTheme="minorHAnsi" w:cstheme="minorHAnsi"/>
          <w:lang w:eastAsia="en-US"/>
        </w:rPr>
      </w:pPr>
      <w:r w:rsidRPr="00241459">
        <w:rPr>
          <w:rFonts w:asciiTheme="minorHAnsi" w:hAnsiTheme="minorHAnsi" w:cstheme="minorHAnsi"/>
          <w:lang w:eastAsia="en-US"/>
        </w:rPr>
        <w:t>Other managers, as appropriate:</w:t>
      </w:r>
    </w:p>
    <w:p w14:paraId="78BF0A27" w14:textId="77777777" w:rsidR="00A66241" w:rsidRPr="00241459" w:rsidRDefault="00A66241" w:rsidP="00855CAD">
      <w:pPr>
        <w:jc w:val="both"/>
        <w:rPr>
          <w:rFonts w:asciiTheme="minorHAnsi" w:hAnsiTheme="minorHAnsi" w:cstheme="minorHAnsi"/>
          <w:lang w:eastAsia="en-US"/>
        </w:rPr>
      </w:pPr>
    </w:p>
    <w:p w14:paraId="53F5680D" w14:textId="77777777" w:rsidR="008C5A4D" w:rsidRPr="00241459" w:rsidRDefault="008C5A4D" w:rsidP="00855CAD">
      <w:pPr>
        <w:pStyle w:val="ListParagraph"/>
        <w:numPr>
          <w:ilvl w:val="1"/>
          <w:numId w:val="33"/>
        </w:numPr>
        <w:jc w:val="both"/>
        <w:rPr>
          <w:rFonts w:asciiTheme="minorHAnsi" w:hAnsiTheme="minorHAnsi" w:cstheme="minorHAnsi"/>
          <w:lang w:eastAsia="en-US"/>
        </w:rPr>
      </w:pPr>
      <w:r w:rsidRPr="00241459">
        <w:rPr>
          <w:rFonts w:asciiTheme="minorHAnsi" w:hAnsiTheme="minorHAnsi" w:cstheme="minorHAnsi"/>
          <w:lang w:eastAsia="en-US"/>
        </w:rPr>
        <w:t>Site management, when several permanent sites are approved</w:t>
      </w:r>
    </w:p>
    <w:p w14:paraId="08A58FEB" w14:textId="77777777" w:rsidR="008C5A4D" w:rsidRPr="00241459" w:rsidRDefault="008C5A4D" w:rsidP="00855CAD">
      <w:pPr>
        <w:pStyle w:val="ListParagraph"/>
        <w:numPr>
          <w:ilvl w:val="1"/>
          <w:numId w:val="33"/>
        </w:numPr>
        <w:jc w:val="both"/>
        <w:rPr>
          <w:rFonts w:asciiTheme="minorHAnsi" w:hAnsiTheme="minorHAnsi" w:cstheme="minorHAnsi"/>
          <w:lang w:eastAsia="en-US"/>
        </w:rPr>
      </w:pPr>
      <w:r w:rsidRPr="00241459">
        <w:rPr>
          <w:rFonts w:asciiTheme="minorHAnsi" w:hAnsiTheme="minorHAnsi" w:cstheme="minorHAnsi"/>
          <w:lang w:eastAsia="en-US"/>
        </w:rPr>
        <w:t>Practical training Workshops management, for Basic Training schools</w:t>
      </w:r>
    </w:p>
    <w:p w14:paraId="528EF200" w14:textId="77777777" w:rsidR="008C5A4D" w:rsidRPr="00241459" w:rsidRDefault="008C5A4D" w:rsidP="00855CAD">
      <w:pPr>
        <w:pStyle w:val="ListParagraph"/>
        <w:numPr>
          <w:ilvl w:val="1"/>
          <w:numId w:val="33"/>
        </w:numPr>
        <w:jc w:val="both"/>
        <w:rPr>
          <w:rFonts w:asciiTheme="minorHAnsi" w:hAnsiTheme="minorHAnsi" w:cstheme="minorHAnsi"/>
          <w:lang w:eastAsia="en-US"/>
        </w:rPr>
      </w:pPr>
      <w:r w:rsidRPr="00241459">
        <w:rPr>
          <w:rFonts w:asciiTheme="minorHAnsi" w:hAnsiTheme="minorHAnsi" w:cstheme="minorHAnsi"/>
          <w:lang w:eastAsia="en-US"/>
        </w:rPr>
        <w:t>Administration management:</w:t>
      </w:r>
    </w:p>
    <w:p w14:paraId="50E6DCB7" w14:textId="77777777" w:rsidR="003D207D" w:rsidRPr="00241459" w:rsidRDefault="003D207D" w:rsidP="00855CAD">
      <w:pPr>
        <w:ind w:left="720"/>
        <w:jc w:val="both"/>
        <w:rPr>
          <w:rFonts w:asciiTheme="minorHAnsi" w:hAnsiTheme="minorHAnsi" w:cstheme="minorHAnsi"/>
          <w:lang w:eastAsia="en-US"/>
        </w:rPr>
      </w:pPr>
    </w:p>
    <w:p w14:paraId="43AE35D7" w14:textId="77777777" w:rsidR="008C5A4D" w:rsidRPr="00241459" w:rsidRDefault="008C5A4D" w:rsidP="00855CAD">
      <w:pPr>
        <w:pStyle w:val="ListParagraph"/>
        <w:numPr>
          <w:ilvl w:val="2"/>
          <w:numId w:val="34"/>
        </w:numPr>
        <w:jc w:val="both"/>
        <w:rPr>
          <w:rFonts w:asciiTheme="minorHAnsi" w:hAnsiTheme="minorHAnsi" w:cstheme="minorHAnsi"/>
          <w:lang w:eastAsia="en-US"/>
        </w:rPr>
      </w:pPr>
      <w:r w:rsidRPr="00241459">
        <w:rPr>
          <w:rFonts w:asciiTheme="minorHAnsi" w:hAnsiTheme="minorHAnsi" w:cstheme="minorHAnsi"/>
          <w:lang w:eastAsia="en-US"/>
        </w:rPr>
        <w:t>Planning &amp; scheduling of courses</w:t>
      </w:r>
    </w:p>
    <w:p w14:paraId="0D545F63" w14:textId="77777777" w:rsidR="008C5A4D" w:rsidRPr="00241459" w:rsidRDefault="008C5A4D" w:rsidP="00855CAD">
      <w:pPr>
        <w:pStyle w:val="ListParagraph"/>
        <w:numPr>
          <w:ilvl w:val="2"/>
          <w:numId w:val="34"/>
        </w:numPr>
        <w:jc w:val="both"/>
        <w:rPr>
          <w:rFonts w:asciiTheme="minorHAnsi" w:hAnsiTheme="minorHAnsi" w:cstheme="minorHAnsi"/>
          <w:lang w:eastAsia="en-US"/>
        </w:rPr>
      </w:pPr>
      <w:r w:rsidRPr="00241459">
        <w:rPr>
          <w:rFonts w:asciiTheme="minorHAnsi" w:hAnsiTheme="minorHAnsi" w:cstheme="minorHAnsi"/>
          <w:lang w:eastAsia="en-US"/>
        </w:rPr>
        <w:t>Administration of trainees</w:t>
      </w:r>
    </w:p>
    <w:p w14:paraId="78DC0A1D" w14:textId="77777777" w:rsidR="008C5A4D" w:rsidRPr="00241459" w:rsidRDefault="008C5A4D" w:rsidP="00855CAD">
      <w:pPr>
        <w:pStyle w:val="ListParagraph"/>
        <w:numPr>
          <w:ilvl w:val="2"/>
          <w:numId w:val="34"/>
        </w:numPr>
        <w:jc w:val="both"/>
        <w:rPr>
          <w:rFonts w:asciiTheme="minorHAnsi" w:hAnsiTheme="minorHAnsi" w:cstheme="minorHAnsi"/>
          <w:lang w:eastAsia="en-US"/>
        </w:rPr>
      </w:pPr>
      <w:r w:rsidRPr="00241459">
        <w:rPr>
          <w:rFonts w:asciiTheme="minorHAnsi" w:hAnsiTheme="minorHAnsi" w:cstheme="minorHAnsi"/>
          <w:lang w:eastAsia="en-US"/>
        </w:rPr>
        <w:t xml:space="preserve">Issuance </w:t>
      </w:r>
      <w:r w:rsidR="000A29C9" w:rsidRPr="00241459">
        <w:rPr>
          <w:rFonts w:asciiTheme="minorHAnsi" w:hAnsiTheme="minorHAnsi" w:cstheme="minorHAnsi"/>
          <w:lang w:eastAsia="en-US"/>
        </w:rPr>
        <w:t>of Certificates of R</w:t>
      </w:r>
      <w:r w:rsidRPr="00241459">
        <w:rPr>
          <w:rFonts w:asciiTheme="minorHAnsi" w:hAnsiTheme="minorHAnsi" w:cstheme="minorHAnsi"/>
          <w:lang w:eastAsia="en-US"/>
        </w:rPr>
        <w:t>ecognition</w:t>
      </w:r>
    </w:p>
    <w:p w14:paraId="2C7D00BC" w14:textId="77777777" w:rsidR="008C5A4D" w:rsidRPr="00241459" w:rsidRDefault="008C5A4D" w:rsidP="00855CAD">
      <w:pPr>
        <w:pStyle w:val="ListParagraph"/>
        <w:numPr>
          <w:ilvl w:val="2"/>
          <w:numId w:val="34"/>
        </w:numPr>
        <w:jc w:val="both"/>
        <w:rPr>
          <w:rFonts w:asciiTheme="minorHAnsi" w:hAnsiTheme="minorHAnsi" w:cstheme="minorHAnsi"/>
          <w:lang w:eastAsia="en-US"/>
        </w:rPr>
      </w:pPr>
      <w:r w:rsidRPr="00241459">
        <w:rPr>
          <w:rFonts w:asciiTheme="minorHAnsi" w:hAnsiTheme="minorHAnsi" w:cstheme="minorHAnsi"/>
          <w:lang w:eastAsia="en-US"/>
        </w:rPr>
        <w:t>Records management</w:t>
      </w:r>
    </w:p>
    <w:p w14:paraId="5291EC0F" w14:textId="77777777" w:rsidR="003D207D" w:rsidRPr="00241459" w:rsidRDefault="003D207D" w:rsidP="00855CAD">
      <w:pPr>
        <w:ind w:left="1440"/>
        <w:jc w:val="both"/>
        <w:rPr>
          <w:rFonts w:asciiTheme="minorHAnsi" w:hAnsiTheme="minorHAnsi" w:cstheme="minorHAnsi"/>
          <w:lang w:eastAsia="en-US"/>
        </w:rPr>
      </w:pPr>
    </w:p>
    <w:p w14:paraId="4319EB64" w14:textId="77777777" w:rsidR="008C5A4D" w:rsidRPr="00241459" w:rsidRDefault="008C5A4D" w:rsidP="00855CAD">
      <w:pPr>
        <w:pStyle w:val="ListParagraph"/>
        <w:numPr>
          <w:ilvl w:val="0"/>
          <w:numId w:val="32"/>
        </w:numPr>
        <w:jc w:val="both"/>
        <w:rPr>
          <w:rFonts w:asciiTheme="minorHAnsi" w:hAnsiTheme="minorHAnsi" w:cstheme="minorHAnsi"/>
          <w:lang w:eastAsia="en-US"/>
        </w:rPr>
      </w:pPr>
      <w:r w:rsidRPr="00241459">
        <w:rPr>
          <w:rFonts w:asciiTheme="minorHAnsi" w:hAnsiTheme="minorHAnsi" w:cstheme="minorHAnsi"/>
          <w:lang w:eastAsia="en-US"/>
        </w:rPr>
        <w:t>Instructors (theoretical elements / practical elements)</w:t>
      </w:r>
    </w:p>
    <w:p w14:paraId="54684367" w14:textId="77777777" w:rsidR="003D207D" w:rsidRPr="00241459" w:rsidRDefault="003D207D" w:rsidP="00855CAD">
      <w:pPr>
        <w:jc w:val="both"/>
        <w:rPr>
          <w:rFonts w:asciiTheme="minorHAnsi" w:hAnsiTheme="minorHAnsi" w:cstheme="minorHAnsi"/>
          <w:lang w:eastAsia="en-US"/>
        </w:rPr>
      </w:pPr>
    </w:p>
    <w:p w14:paraId="3EEEABB9" w14:textId="77777777" w:rsidR="003D207D" w:rsidRPr="00241459" w:rsidRDefault="00C04B6A" w:rsidP="00855CAD">
      <w:pPr>
        <w:pStyle w:val="ListParagraph"/>
        <w:numPr>
          <w:ilvl w:val="0"/>
          <w:numId w:val="32"/>
        </w:numPr>
        <w:jc w:val="both"/>
        <w:rPr>
          <w:rFonts w:asciiTheme="minorHAnsi" w:hAnsiTheme="minorHAnsi" w:cstheme="minorHAnsi"/>
          <w:lang w:eastAsia="en-US"/>
        </w:rPr>
      </w:pPr>
      <w:r w:rsidRPr="00241459">
        <w:rPr>
          <w:rFonts w:asciiTheme="minorHAnsi" w:hAnsiTheme="minorHAnsi" w:cstheme="minorHAnsi"/>
          <w:lang w:eastAsia="en-US"/>
        </w:rPr>
        <w:t xml:space="preserve">Theoretical knowledge </w:t>
      </w:r>
      <w:r w:rsidR="008C5A4D" w:rsidRPr="00241459">
        <w:rPr>
          <w:rFonts w:asciiTheme="minorHAnsi" w:hAnsiTheme="minorHAnsi" w:cstheme="minorHAnsi"/>
          <w:lang w:eastAsia="en-US"/>
        </w:rPr>
        <w:t>Examiners</w:t>
      </w:r>
    </w:p>
    <w:p w14:paraId="653EA1DC" w14:textId="77777777" w:rsidR="003D207D" w:rsidRPr="00241459" w:rsidRDefault="003D207D" w:rsidP="00855CAD">
      <w:pPr>
        <w:jc w:val="both"/>
        <w:rPr>
          <w:rFonts w:asciiTheme="minorHAnsi" w:hAnsiTheme="minorHAnsi" w:cstheme="minorHAnsi"/>
          <w:lang w:eastAsia="en-US"/>
        </w:rPr>
      </w:pPr>
    </w:p>
    <w:p w14:paraId="2ED463F8" w14:textId="77777777" w:rsidR="008C5A4D" w:rsidRPr="00241459" w:rsidRDefault="008C5A4D" w:rsidP="00855CAD">
      <w:pPr>
        <w:pStyle w:val="ListParagraph"/>
        <w:numPr>
          <w:ilvl w:val="0"/>
          <w:numId w:val="32"/>
        </w:numPr>
        <w:jc w:val="both"/>
        <w:rPr>
          <w:rFonts w:asciiTheme="minorHAnsi" w:hAnsiTheme="minorHAnsi" w:cstheme="minorHAnsi"/>
          <w:lang w:eastAsia="en-US"/>
        </w:rPr>
      </w:pPr>
      <w:r w:rsidRPr="00241459">
        <w:rPr>
          <w:rFonts w:asciiTheme="minorHAnsi" w:hAnsiTheme="minorHAnsi" w:cstheme="minorHAnsi"/>
          <w:lang w:eastAsia="en-US"/>
        </w:rPr>
        <w:t>Practical assessors</w:t>
      </w:r>
    </w:p>
    <w:p w14:paraId="250BDBEA" w14:textId="77777777" w:rsidR="003D207D" w:rsidRPr="00241459" w:rsidRDefault="003D207D" w:rsidP="00855CAD">
      <w:pPr>
        <w:jc w:val="both"/>
        <w:rPr>
          <w:rFonts w:asciiTheme="minorHAnsi" w:hAnsiTheme="minorHAnsi" w:cstheme="minorHAnsi"/>
          <w:lang w:eastAsia="en-US"/>
        </w:rPr>
      </w:pPr>
    </w:p>
    <w:p w14:paraId="53006A09" w14:textId="77777777" w:rsidR="008C5A4D" w:rsidRPr="00241459" w:rsidRDefault="008C5A4D" w:rsidP="00855CAD">
      <w:pPr>
        <w:pStyle w:val="ListParagraph"/>
        <w:numPr>
          <w:ilvl w:val="0"/>
          <w:numId w:val="32"/>
        </w:numPr>
        <w:jc w:val="both"/>
        <w:rPr>
          <w:rFonts w:asciiTheme="minorHAnsi" w:hAnsiTheme="minorHAnsi" w:cstheme="minorHAnsi"/>
          <w:lang w:eastAsia="en-US"/>
        </w:rPr>
      </w:pPr>
      <w:r w:rsidRPr="00241459">
        <w:rPr>
          <w:rFonts w:asciiTheme="minorHAnsi" w:hAnsiTheme="minorHAnsi" w:cstheme="minorHAnsi"/>
          <w:lang w:eastAsia="en-US"/>
        </w:rPr>
        <w:t>Other staff:</w:t>
      </w:r>
    </w:p>
    <w:p w14:paraId="51F0C6CA" w14:textId="77777777" w:rsidR="003D207D" w:rsidRPr="00241459" w:rsidRDefault="003D207D" w:rsidP="00855CAD">
      <w:pPr>
        <w:jc w:val="both"/>
        <w:rPr>
          <w:rFonts w:asciiTheme="minorHAnsi" w:hAnsiTheme="minorHAnsi" w:cstheme="minorHAnsi"/>
          <w:lang w:eastAsia="en-US"/>
        </w:rPr>
      </w:pPr>
    </w:p>
    <w:p w14:paraId="1D072653" w14:textId="77777777" w:rsidR="008C5A4D" w:rsidRPr="00241459" w:rsidRDefault="008C5A4D" w:rsidP="00855CAD">
      <w:pPr>
        <w:pStyle w:val="ListParagraph"/>
        <w:numPr>
          <w:ilvl w:val="1"/>
          <w:numId w:val="12"/>
        </w:numPr>
        <w:jc w:val="both"/>
        <w:rPr>
          <w:rFonts w:asciiTheme="minorHAnsi" w:hAnsiTheme="minorHAnsi" w:cstheme="minorHAnsi"/>
          <w:lang w:eastAsia="en-US"/>
        </w:rPr>
      </w:pPr>
      <w:r w:rsidRPr="00241459">
        <w:rPr>
          <w:rFonts w:asciiTheme="minorHAnsi" w:hAnsiTheme="minorHAnsi" w:cstheme="minorHAnsi"/>
          <w:lang w:eastAsia="en-US"/>
        </w:rPr>
        <w:t>Quality Assurance auditors</w:t>
      </w:r>
    </w:p>
    <w:p w14:paraId="36560A0E" w14:textId="77777777" w:rsidR="008C5A4D" w:rsidRPr="00241459" w:rsidRDefault="00AF43C4" w:rsidP="00855CAD">
      <w:pPr>
        <w:pStyle w:val="ListParagraph"/>
        <w:numPr>
          <w:ilvl w:val="1"/>
          <w:numId w:val="12"/>
        </w:numPr>
        <w:jc w:val="both"/>
        <w:rPr>
          <w:rFonts w:asciiTheme="minorHAnsi" w:hAnsiTheme="minorHAnsi" w:cstheme="minorHAnsi"/>
          <w:lang w:eastAsia="en-US"/>
        </w:rPr>
      </w:pPr>
      <w:r w:rsidRPr="00241459">
        <w:rPr>
          <w:rFonts w:asciiTheme="minorHAnsi" w:hAnsiTheme="minorHAnsi" w:cstheme="minorHAnsi"/>
          <w:lang w:eastAsia="en-US"/>
        </w:rPr>
        <w:t>Subject Matter Experts or Course Designers</w:t>
      </w:r>
    </w:p>
    <w:p w14:paraId="1DCC9501" w14:textId="77777777" w:rsidR="00AF43C4" w:rsidRPr="00241459" w:rsidRDefault="00AF43C4" w:rsidP="00855CAD">
      <w:pPr>
        <w:pStyle w:val="ListParagraph"/>
        <w:numPr>
          <w:ilvl w:val="1"/>
          <w:numId w:val="12"/>
        </w:numPr>
        <w:jc w:val="both"/>
        <w:rPr>
          <w:rFonts w:asciiTheme="minorHAnsi" w:hAnsiTheme="minorHAnsi" w:cstheme="minorHAnsi"/>
          <w:lang w:eastAsia="en-US"/>
        </w:rPr>
      </w:pPr>
      <w:r w:rsidRPr="00241459">
        <w:rPr>
          <w:rFonts w:asciiTheme="minorHAnsi" w:hAnsiTheme="minorHAnsi" w:cstheme="minorHAnsi"/>
          <w:lang w:eastAsia="en-US"/>
        </w:rPr>
        <w:t>Training Courseware management and reproduction staff</w:t>
      </w:r>
    </w:p>
    <w:p w14:paraId="4C7CF9A4" w14:textId="77777777" w:rsidR="00AF43C4" w:rsidRPr="00241459" w:rsidRDefault="00AF43C4" w:rsidP="00855CAD">
      <w:pPr>
        <w:pStyle w:val="ListParagraph"/>
        <w:numPr>
          <w:ilvl w:val="1"/>
          <w:numId w:val="12"/>
        </w:numPr>
        <w:jc w:val="both"/>
        <w:rPr>
          <w:rFonts w:asciiTheme="minorHAnsi" w:hAnsiTheme="minorHAnsi" w:cstheme="minorHAnsi"/>
          <w:lang w:eastAsia="en-US"/>
        </w:rPr>
      </w:pPr>
      <w:r w:rsidRPr="00241459">
        <w:rPr>
          <w:rFonts w:asciiTheme="minorHAnsi" w:hAnsiTheme="minorHAnsi" w:cstheme="minorHAnsi"/>
          <w:lang w:eastAsia="en-US"/>
        </w:rPr>
        <w:t>Records &amp; archives staff</w:t>
      </w:r>
    </w:p>
    <w:p w14:paraId="7181DDD8" w14:textId="77777777" w:rsidR="003D207D" w:rsidRPr="00241459" w:rsidRDefault="003D207D" w:rsidP="00855CAD">
      <w:pPr>
        <w:jc w:val="both"/>
        <w:rPr>
          <w:rFonts w:asciiTheme="minorHAnsi" w:hAnsiTheme="minorHAnsi" w:cstheme="minorHAnsi"/>
          <w:lang w:eastAsia="en-US"/>
        </w:rPr>
      </w:pPr>
    </w:p>
    <w:p w14:paraId="1E289C6F" w14:textId="514510F6" w:rsidR="008C5A4D" w:rsidRPr="00241459" w:rsidRDefault="008C5A4D" w:rsidP="00241459">
      <w:pPr>
        <w:pStyle w:val="ListParagraph"/>
        <w:numPr>
          <w:ilvl w:val="0"/>
          <w:numId w:val="13"/>
        </w:numPr>
        <w:jc w:val="both"/>
        <w:rPr>
          <w:rFonts w:asciiTheme="minorHAnsi" w:hAnsiTheme="minorHAnsi" w:cstheme="minorHAnsi"/>
          <w:lang w:eastAsia="en-US"/>
        </w:rPr>
      </w:pPr>
      <w:r w:rsidRPr="00241459">
        <w:rPr>
          <w:rFonts w:asciiTheme="minorHAnsi" w:hAnsiTheme="minorHAnsi" w:cstheme="minorHAnsi"/>
          <w:lang w:eastAsia="en-US"/>
        </w:rPr>
        <w:t>Contracted staff</w:t>
      </w:r>
      <w:r w:rsidR="00A66241" w:rsidRPr="00241459">
        <w:rPr>
          <w:rFonts w:asciiTheme="minorHAnsi" w:hAnsiTheme="minorHAnsi" w:cstheme="minorHAnsi"/>
          <w:lang w:eastAsia="en-US"/>
        </w:rPr>
        <w:t>:</w:t>
      </w:r>
    </w:p>
    <w:p w14:paraId="170616A2" w14:textId="77777777" w:rsidR="00A66241" w:rsidRPr="00241459" w:rsidRDefault="00A66241" w:rsidP="00855CAD">
      <w:pPr>
        <w:jc w:val="both"/>
        <w:rPr>
          <w:rFonts w:asciiTheme="minorHAnsi" w:hAnsiTheme="minorHAnsi" w:cstheme="minorHAnsi"/>
          <w:lang w:eastAsia="en-US"/>
        </w:rPr>
      </w:pPr>
    </w:p>
    <w:p w14:paraId="5F9F0331" w14:textId="77777777" w:rsidR="00AF43C4" w:rsidRPr="00241459" w:rsidRDefault="00AF43C4" w:rsidP="00855CAD">
      <w:pPr>
        <w:pStyle w:val="ListParagraph"/>
        <w:numPr>
          <w:ilvl w:val="0"/>
          <w:numId w:val="13"/>
        </w:numPr>
        <w:jc w:val="both"/>
        <w:rPr>
          <w:rFonts w:asciiTheme="minorHAnsi" w:hAnsiTheme="minorHAnsi" w:cstheme="minorHAnsi"/>
          <w:lang w:eastAsia="en-US"/>
        </w:rPr>
      </w:pPr>
      <w:r w:rsidRPr="00241459">
        <w:rPr>
          <w:rFonts w:asciiTheme="minorHAnsi" w:hAnsiTheme="minorHAnsi" w:cstheme="minorHAnsi"/>
          <w:lang w:eastAsia="en-US"/>
        </w:rPr>
        <w:t>Instructors (theoretical elements / practical elements)</w:t>
      </w:r>
    </w:p>
    <w:p w14:paraId="724A4D6F" w14:textId="77777777" w:rsidR="00AF43C4" w:rsidRPr="00241459" w:rsidRDefault="00C04B6A" w:rsidP="00855CAD">
      <w:pPr>
        <w:pStyle w:val="ListParagraph"/>
        <w:numPr>
          <w:ilvl w:val="0"/>
          <w:numId w:val="13"/>
        </w:numPr>
        <w:jc w:val="both"/>
        <w:rPr>
          <w:rFonts w:asciiTheme="minorHAnsi" w:hAnsiTheme="minorHAnsi" w:cstheme="minorHAnsi"/>
          <w:lang w:eastAsia="en-US"/>
        </w:rPr>
      </w:pPr>
      <w:r w:rsidRPr="00241459">
        <w:rPr>
          <w:rFonts w:asciiTheme="minorHAnsi" w:hAnsiTheme="minorHAnsi" w:cstheme="minorHAnsi"/>
          <w:lang w:eastAsia="en-US"/>
        </w:rPr>
        <w:t xml:space="preserve">Theoretical knowledge </w:t>
      </w:r>
      <w:r w:rsidR="00AF43C4" w:rsidRPr="00241459">
        <w:rPr>
          <w:rFonts w:asciiTheme="minorHAnsi" w:hAnsiTheme="minorHAnsi" w:cstheme="minorHAnsi"/>
          <w:lang w:eastAsia="en-US"/>
        </w:rPr>
        <w:t>Examiners</w:t>
      </w:r>
    </w:p>
    <w:p w14:paraId="278984FA" w14:textId="77777777" w:rsidR="00AF43C4" w:rsidRPr="00241459" w:rsidRDefault="00AF43C4" w:rsidP="00855CAD">
      <w:pPr>
        <w:pStyle w:val="ListParagraph"/>
        <w:numPr>
          <w:ilvl w:val="0"/>
          <w:numId w:val="13"/>
        </w:numPr>
        <w:jc w:val="both"/>
        <w:rPr>
          <w:rFonts w:asciiTheme="minorHAnsi" w:hAnsiTheme="minorHAnsi" w:cstheme="minorHAnsi"/>
          <w:lang w:eastAsia="en-US"/>
        </w:rPr>
      </w:pPr>
      <w:r w:rsidRPr="00241459">
        <w:rPr>
          <w:rFonts w:asciiTheme="minorHAnsi" w:hAnsiTheme="minorHAnsi" w:cstheme="minorHAnsi"/>
          <w:lang w:eastAsia="en-US"/>
        </w:rPr>
        <w:t>Practical assessors</w:t>
      </w:r>
    </w:p>
    <w:p w14:paraId="61BF22CA" w14:textId="77777777" w:rsidR="00A66241" w:rsidRPr="00241459" w:rsidRDefault="00A66241" w:rsidP="00855CAD">
      <w:pPr>
        <w:jc w:val="both"/>
        <w:rPr>
          <w:rFonts w:asciiTheme="minorHAnsi" w:hAnsiTheme="minorHAnsi" w:cstheme="minorHAnsi"/>
          <w:lang w:eastAsia="en-US"/>
        </w:rPr>
      </w:pPr>
    </w:p>
    <w:p w14:paraId="7CA69385" w14:textId="77777777" w:rsidR="00C04B6A" w:rsidRPr="00241459" w:rsidRDefault="00C04B6A" w:rsidP="00855CAD">
      <w:pPr>
        <w:jc w:val="both"/>
        <w:rPr>
          <w:rFonts w:asciiTheme="minorHAnsi" w:hAnsiTheme="minorHAnsi" w:cstheme="minorHAnsi"/>
          <w:bCs/>
          <w:iCs/>
          <w:lang w:eastAsia="en-US"/>
        </w:rPr>
      </w:pPr>
      <w:r w:rsidRPr="00241459">
        <w:rPr>
          <w:rFonts w:asciiTheme="minorHAnsi" w:hAnsiTheme="minorHAnsi" w:cstheme="minorHAnsi"/>
          <w:bCs/>
          <w:iCs/>
          <w:lang w:eastAsia="en-US"/>
        </w:rPr>
        <w:t>Note</w:t>
      </w:r>
      <w:r w:rsidR="00CD42BA" w:rsidRPr="00241459">
        <w:rPr>
          <w:rFonts w:asciiTheme="minorHAnsi" w:hAnsiTheme="minorHAnsi" w:cstheme="minorHAnsi"/>
          <w:bCs/>
          <w:iCs/>
          <w:lang w:eastAsia="en-US"/>
        </w:rPr>
        <w:t>s</w:t>
      </w:r>
      <w:r w:rsidRPr="00241459">
        <w:rPr>
          <w:rFonts w:asciiTheme="minorHAnsi" w:hAnsiTheme="minorHAnsi" w:cstheme="minorHAnsi"/>
          <w:bCs/>
          <w:iCs/>
          <w:lang w:eastAsia="en-US"/>
        </w:rPr>
        <w:t>:</w:t>
      </w:r>
    </w:p>
    <w:p w14:paraId="1D7643FD" w14:textId="77777777" w:rsidR="009C3C0F" w:rsidRPr="00241459" w:rsidRDefault="009C3C0F" w:rsidP="00855CAD">
      <w:pPr>
        <w:jc w:val="both"/>
        <w:rPr>
          <w:rFonts w:asciiTheme="minorHAnsi" w:hAnsiTheme="minorHAnsi" w:cstheme="minorHAnsi"/>
          <w:bCs/>
          <w:iCs/>
          <w:lang w:eastAsia="en-US"/>
        </w:rPr>
      </w:pPr>
    </w:p>
    <w:p w14:paraId="5D1AFF53" w14:textId="77777777" w:rsidR="00CD42BA" w:rsidRPr="00241459" w:rsidRDefault="00C912E9" w:rsidP="00855CAD">
      <w:pPr>
        <w:pStyle w:val="ListParagraph"/>
        <w:numPr>
          <w:ilvl w:val="0"/>
          <w:numId w:val="14"/>
        </w:numPr>
        <w:jc w:val="both"/>
        <w:rPr>
          <w:rFonts w:asciiTheme="minorHAnsi" w:hAnsiTheme="minorHAnsi" w:cstheme="minorHAnsi"/>
          <w:bCs/>
          <w:iCs/>
          <w:lang w:eastAsia="en-US"/>
        </w:rPr>
      </w:pPr>
      <w:r w:rsidRPr="00241459">
        <w:rPr>
          <w:rFonts w:asciiTheme="minorHAnsi" w:hAnsiTheme="minorHAnsi" w:cstheme="minorHAnsi"/>
          <w:bCs/>
          <w:iCs/>
          <w:lang w:eastAsia="en-US"/>
        </w:rPr>
        <w:t xml:space="preserve">Permanent as well as part-time and occasional staff must be declared. </w:t>
      </w:r>
    </w:p>
    <w:p w14:paraId="6FC1F8C1" w14:textId="77777777" w:rsidR="00CD42BA" w:rsidRPr="00241459" w:rsidRDefault="00CD42BA" w:rsidP="00855CAD">
      <w:pPr>
        <w:jc w:val="both"/>
        <w:rPr>
          <w:rFonts w:asciiTheme="minorHAnsi" w:hAnsiTheme="minorHAnsi" w:cstheme="minorHAnsi"/>
          <w:bCs/>
          <w:iCs/>
          <w:lang w:eastAsia="en-US"/>
        </w:rPr>
      </w:pPr>
    </w:p>
    <w:p w14:paraId="7F70E9A3" w14:textId="77777777" w:rsidR="00C912E9" w:rsidRPr="00241459" w:rsidRDefault="00CD42BA" w:rsidP="00855CAD">
      <w:pPr>
        <w:pStyle w:val="ListParagraph"/>
        <w:numPr>
          <w:ilvl w:val="0"/>
          <w:numId w:val="14"/>
        </w:numPr>
        <w:jc w:val="both"/>
        <w:rPr>
          <w:rFonts w:asciiTheme="minorHAnsi" w:hAnsiTheme="minorHAnsi" w:cstheme="minorHAnsi"/>
          <w:bCs/>
          <w:iCs/>
          <w:lang w:eastAsia="en-US"/>
        </w:rPr>
      </w:pPr>
      <w:r w:rsidRPr="00241459">
        <w:rPr>
          <w:rFonts w:asciiTheme="minorHAnsi" w:hAnsiTheme="minorHAnsi" w:cstheme="minorHAnsi"/>
          <w:bCs/>
          <w:iCs/>
          <w:lang w:eastAsia="en-US"/>
        </w:rPr>
        <w:t>As indicated in GM to 147.A.105(c), the Maintenance Training O</w:t>
      </w:r>
      <w:r w:rsidR="00C912E9" w:rsidRPr="00241459">
        <w:rPr>
          <w:rFonts w:asciiTheme="minorHAnsi" w:hAnsiTheme="minorHAnsi" w:cstheme="minorHAnsi"/>
          <w:bCs/>
          <w:iCs/>
          <w:lang w:eastAsia="en-US"/>
        </w:rPr>
        <w:t>rganisation should have a nucleus of permanently employed staff to undertake the minimum amount of maintenance training proposed</w:t>
      </w:r>
      <w:r w:rsidRPr="00241459">
        <w:rPr>
          <w:rFonts w:asciiTheme="minorHAnsi" w:hAnsiTheme="minorHAnsi" w:cstheme="minorHAnsi"/>
          <w:bCs/>
          <w:iCs/>
          <w:lang w:eastAsia="en-US"/>
        </w:rPr>
        <w:t>.</w:t>
      </w:r>
    </w:p>
    <w:p w14:paraId="29C01737" w14:textId="77777777" w:rsidR="00C912E9" w:rsidRPr="00241459" w:rsidRDefault="00C912E9" w:rsidP="00855CAD">
      <w:pPr>
        <w:jc w:val="both"/>
        <w:rPr>
          <w:rFonts w:asciiTheme="minorHAnsi" w:hAnsiTheme="minorHAnsi" w:cstheme="minorHAnsi"/>
          <w:bCs/>
          <w:iCs/>
          <w:lang w:eastAsia="en-US"/>
        </w:rPr>
      </w:pPr>
    </w:p>
    <w:p w14:paraId="49475C57" w14:textId="1628C583" w:rsidR="00C04B6A" w:rsidRPr="00241459" w:rsidRDefault="00C04B6A" w:rsidP="00855CAD">
      <w:pPr>
        <w:pStyle w:val="ListParagraph"/>
        <w:numPr>
          <w:ilvl w:val="0"/>
          <w:numId w:val="14"/>
        </w:numPr>
        <w:jc w:val="both"/>
        <w:rPr>
          <w:rFonts w:asciiTheme="minorHAnsi" w:hAnsiTheme="minorHAnsi" w:cstheme="minorHAnsi"/>
          <w:bCs/>
          <w:iCs/>
          <w:lang w:eastAsia="en-US"/>
        </w:rPr>
      </w:pPr>
      <w:r w:rsidRPr="00241459">
        <w:rPr>
          <w:rFonts w:asciiTheme="minorHAnsi" w:hAnsiTheme="minorHAnsi" w:cstheme="minorHAnsi"/>
          <w:bCs/>
          <w:iCs/>
          <w:lang w:eastAsia="en-US"/>
        </w:rPr>
        <w:t xml:space="preserve">A person can hold several functions. It will however be verified that the workload of individuals remains acceptable and does not compromise the overall quality of trainings and examinations. For Accountable Manager &amp; </w:t>
      </w:r>
      <w:r w:rsidR="00D375FC">
        <w:rPr>
          <w:rFonts w:asciiTheme="minorHAnsi" w:hAnsiTheme="minorHAnsi" w:cstheme="minorHAnsi"/>
          <w:bCs/>
          <w:iCs/>
          <w:lang w:eastAsia="en-US"/>
        </w:rPr>
        <w:t>Management personnel</w:t>
      </w:r>
      <w:r w:rsidRPr="00241459">
        <w:rPr>
          <w:rFonts w:asciiTheme="minorHAnsi" w:hAnsiTheme="minorHAnsi" w:cstheme="minorHAnsi"/>
          <w:bCs/>
          <w:iCs/>
          <w:lang w:eastAsia="en-US"/>
        </w:rPr>
        <w:t>, functions</w:t>
      </w:r>
      <w:r w:rsidR="002F73E8" w:rsidRPr="00241459">
        <w:rPr>
          <w:rFonts w:asciiTheme="minorHAnsi" w:hAnsiTheme="minorHAnsi" w:cstheme="minorHAnsi"/>
          <w:bCs/>
          <w:iCs/>
          <w:lang w:eastAsia="en-US"/>
        </w:rPr>
        <w:t>’</w:t>
      </w:r>
      <w:r w:rsidRPr="00241459">
        <w:rPr>
          <w:rFonts w:asciiTheme="minorHAnsi" w:hAnsiTheme="minorHAnsi" w:cstheme="minorHAnsi"/>
          <w:bCs/>
          <w:iCs/>
          <w:lang w:eastAsia="en-US"/>
        </w:rPr>
        <w:t xml:space="preserve"> combinations are </w:t>
      </w:r>
      <w:r w:rsidR="00CB08A5" w:rsidRPr="00241459">
        <w:rPr>
          <w:rFonts w:asciiTheme="minorHAnsi" w:hAnsiTheme="minorHAnsi" w:cstheme="minorHAnsi"/>
          <w:bCs/>
          <w:iCs/>
          <w:lang w:eastAsia="en-US"/>
        </w:rPr>
        <w:t xml:space="preserve">restricted to those permitted by </w:t>
      </w:r>
      <w:r w:rsidRPr="00241459">
        <w:rPr>
          <w:rFonts w:asciiTheme="minorHAnsi" w:hAnsiTheme="minorHAnsi" w:cstheme="minorHAnsi"/>
          <w:bCs/>
          <w:iCs/>
          <w:lang w:eastAsia="en-US"/>
        </w:rPr>
        <w:t xml:space="preserve">AMC 147.A.105 </w:t>
      </w:r>
      <w:r w:rsidR="00CB08A5" w:rsidRPr="00241459">
        <w:rPr>
          <w:rFonts w:asciiTheme="minorHAnsi" w:hAnsiTheme="minorHAnsi" w:cstheme="minorHAnsi"/>
          <w:bCs/>
          <w:iCs/>
          <w:lang w:eastAsia="en-US"/>
        </w:rPr>
        <w:t>“</w:t>
      </w:r>
      <w:r w:rsidRPr="00241459">
        <w:rPr>
          <w:rFonts w:asciiTheme="minorHAnsi" w:hAnsiTheme="minorHAnsi" w:cstheme="minorHAnsi"/>
          <w:bCs/>
          <w:iCs/>
          <w:lang w:eastAsia="en-US"/>
        </w:rPr>
        <w:t>Personnel requirements</w:t>
      </w:r>
      <w:r w:rsidR="00CB08A5" w:rsidRPr="00241459">
        <w:rPr>
          <w:rFonts w:asciiTheme="minorHAnsi" w:hAnsiTheme="minorHAnsi" w:cstheme="minorHAnsi"/>
          <w:bCs/>
          <w:iCs/>
          <w:lang w:eastAsia="en-US"/>
        </w:rPr>
        <w:t>”.</w:t>
      </w:r>
    </w:p>
    <w:p w14:paraId="51AE5AC2" w14:textId="77777777" w:rsidR="009C3FF2" w:rsidRPr="00241459" w:rsidRDefault="009C3FF2" w:rsidP="00855CAD">
      <w:pPr>
        <w:jc w:val="both"/>
        <w:rPr>
          <w:rFonts w:asciiTheme="minorHAnsi" w:hAnsiTheme="minorHAnsi" w:cstheme="minorHAnsi"/>
          <w:bCs/>
          <w:iCs/>
          <w:lang w:eastAsia="en-US"/>
        </w:rPr>
      </w:pPr>
    </w:p>
    <w:p w14:paraId="28DCA68F" w14:textId="352DF3DA" w:rsidR="00826D31" w:rsidRPr="00241459" w:rsidRDefault="006379A5" w:rsidP="00855CAD">
      <w:pPr>
        <w:pStyle w:val="ListParagraph"/>
        <w:numPr>
          <w:ilvl w:val="0"/>
          <w:numId w:val="14"/>
        </w:numPr>
        <w:jc w:val="both"/>
        <w:rPr>
          <w:rFonts w:asciiTheme="minorHAnsi" w:hAnsiTheme="minorHAnsi" w:cstheme="minorHAnsi"/>
          <w:lang w:eastAsia="en-US"/>
        </w:rPr>
      </w:pPr>
      <w:r w:rsidRPr="00241459">
        <w:rPr>
          <w:rFonts w:asciiTheme="minorHAnsi" w:hAnsiTheme="minorHAnsi" w:cstheme="minorHAnsi"/>
          <w:bCs/>
          <w:iCs/>
          <w:lang w:eastAsia="en-US"/>
        </w:rPr>
        <w:t>During on-site audits, t</w:t>
      </w:r>
      <w:r w:rsidR="009C3FF2" w:rsidRPr="00241459">
        <w:rPr>
          <w:rFonts w:asciiTheme="minorHAnsi" w:hAnsiTheme="minorHAnsi" w:cstheme="minorHAnsi"/>
          <w:bCs/>
          <w:iCs/>
          <w:lang w:eastAsia="en-US"/>
        </w:rPr>
        <w:t xml:space="preserve">he consistency of the declared staff will be assessed against the scope of approval applied for during the eligibility check and verified during on-site audits. Non-conformities will delay or block the granting of the approval. </w:t>
      </w:r>
    </w:p>
    <w:p w14:paraId="33EE8CDF" w14:textId="77777777" w:rsidR="00826D31" w:rsidRPr="00241459" w:rsidRDefault="00826D31" w:rsidP="005F7734">
      <w:pPr>
        <w:rPr>
          <w:rFonts w:asciiTheme="minorHAnsi" w:hAnsiTheme="minorHAnsi" w:cstheme="minorHAnsi"/>
          <w:lang w:eastAsia="en-US"/>
        </w:rPr>
      </w:pPr>
    </w:p>
    <w:p w14:paraId="619F2771" w14:textId="77777777" w:rsidR="003D207D" w:rsidRPr="00241459" w:rsidRDefault="003D207D" w:rsidP="003D207D">
      <w:pPr>
        <w:jc w:val="center"/>
        <w:rPr>
          <w:rFonts w:asciiTheme="minorHAnsi" w:hAnsiTheme="minorHAnsi" w:cstheme="minorHAnsi"/>
          <w:lang w:eastAsia="en-US"/>
        </w:rPr>
      </w:pPr>
      <w:r w:rsidRPr="00241459">
        <w:rPr>
          <w:rFonts w:asciiTheme="minorHAnsi" w:hAnsiTheme="minorHAnsi" w:cstheme="minorHAnsi"/>
          <w:noProof/>
          <w:lang w:val="en-GB"/>
        </w:rPr>
        <w:drawing>
          <wp:inline distT="0" distB="0" distL="0" distR="0" wp14:anchorId="3349B816" wp14:editId="5093D4C4">
            <wp:extent cx="304800" cy="304800"/>
            <wp:effectExtent l="0" t="0" r="0" b="0"/>
            <wp:docPr id="250" name="Picture 250" descr="C:\Users\murfred\Desktop\imagesJFET3QEQ.jpg">
              <a:hlinkClick xmlns:a="http://schemas.openxmlformats.org/drawingml/2006/main" r:id="rId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murfred\Desktop\imagesJFET3QEQ.jpg"/>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305453" cy="305453"/>
                    </a:xfrm>
                    <a:prstGeom prst="rect">
                      <a:avLst/>
                    </a:prstGeom>
                    <a:noFill/>
                    <a:ln>
                      <a:noFill/>
                    </a:ln>
                  </pic:spPr>
                </pic:pic>
              </a:graphicData>
            </a:graphic>
          </wp:inline>
        </w:drawing>
      </w:r>
    </w:p>
    <w:p w14:paraId="31B9117D" w14:textId="77777777" w:rsidR="00A66241" w:rsidRPr="00241459" w:rsidRDefault="00A66241" w:rsidP="005F7734">
      <w:pPr>
        <w:rPr>
          <w:rFonts w:asciiTheme="minorHAnsi" w:hAnsiTheme="minorHAnsi" w:cstheme="minorHAnsi"/>
          <w:lang w:eastAsia="en-US"/>
        </w:rPr>
      </w:pPr>
    </w:p>
    <w:p w14:paraId="23E0B06B" w14:textId="37FEBC54" w:rsidR="00FD0464" w:rsidRPr="00241459" w:rsidRDefault="009C3FF2" w:rsidP="00241459">
      <w:pPr>
        <w:pStyle w:val="Heading5"/>
        <w:numPr>
          <w:ilvl w:val="4"/>
          <w:numId w:val="146"/>
        </w:numPr>
        <w:rPr>
          <w:rFonts w:asciiTheme="minorHAnsi" w:hAnsiTheme="minorHAnsi" w:cstheme="minorHAnsi"/>
          <w:u w:val="none"/>
        </w:rPr>
      </w:pPr>
      <w:bookmarkStart w:id="69" w:name="_Toc483915379"/>
      <w:r w:rsidRPr="00241459">
        <w:rPr>
          <w:rFonts w:asciiTheme="minorHAnsi" w:hAnsiTheme="minorHAnsi" w:cstheme="minorHAnsi"/>
          <w:u w:val="none"/>
        </w:rPr>
        <w:t>Pre-application meetings</w:t>
      </w:r>
      <w:bookmarkEnd w:id="69"/>
      <w:r w:rsidR="00763A33" w:rsidRPr="00241459">
        <w:rPr>
          <w:rFonts w:asciiTheme="minorHAnsi" w:hAnsiTheme="minorHAnsi" w:cstheme="minorHAnsi"/>
          <w:u w:val="none"/>
        </w:rPr>
        <w:t xml:space="preserve"> as necessary</w:t>
      </w:r>
    </w:p>
    <w:p w14:paraId="7DDCC1B3" w14:textId="77777777" w:rsidR="00FD0464" w:rsidRPr="00241459" w:rsidRDefault="00FD0464" w:rsidP="00855CAD">
      <w:pPr>
        <w:autoSpaceDE/>
        <w:autoSpaceDN/>
        <w:adjustRightInd/>
        <w:ind w:firstLine="400"/>
        <w:jc w:val="both"/>
        <w:rPr>
          <w:rFonts w:asciiTheme="minorHAnsi" w:hAnsiTheme="minorHAnsi" w:cstheme="minorHAnsi"/>
          <w:szCs w:val="22"/>
          <w:lang w:eastAsia="en-US"/>
        </w:rPr>
      </w:pPr>
      <w:r w:rsidRPr="00241459">
        <w:rPr>
          <w:rFonts w:asciiTheme="minorHAnsi" w:hAnsiTheme="minorHAnsi" w:cstheme="minorHAnsi"/>
          <w:szCs w:val="22"/>
          <w:lang w:eastAsia="en-US"/>
        </w:rPr>
        <w:tab/>
      </w:r>
    </w:p>
    <w:p w14:paraId="18FFDF26" w14:textId="77777777" w:rsidR="00A66241" w:rsidRPr="00241459" w:rsidRDefault="00FD0464" w:rsidP="00855CAD">
      <w:pPr>
        <w:jc w:val="both"/>
        <w:rPr>
          <w:rFonts w:asciiTheme="minorHAnsi" w:hAnsiTheme="minorHAnsi" w:cstheme="minorHAnsi"/>
          <w:lang w:eastAsia="en-US"/>
        </w:rPr>
      </w:pPr>
      <w:r w:rsidRPr="00241459">
        <w:rPr>
          <w:rFonts w:asciiTheme="minorHAnsi" w:hAnsiTheme="minorHAnsi" w:cstheme="minorHAnsi"/>
          <w:lang w:eastAsia="en-US"/>
        </w:rPr>
        <w:t xml:space="preserve">The applicant may request a meeting in order to expose and discuss his project, clarify the </w:t>
      </w:r>
      <w:r w:rsidR="00874A96" w:rsidRPr="00241459">
        <w:rPr>
          <w:rFonts w:asciiTheme="minorHAnsi" w:hAnsiTheme="minorHAnsi" w:cstheme="minorHAnsi"/>
          <w:lang w:eastAsia="en-US"/>
        </w:rPr>
        <w:t xml:space="preserve">certification </w:t>
      </w:r>
      <w:r w:rsidRPr="00241459">
        <w:rPr>
          <w:rFonts w:asciiTheme="minorHAnsi" w:hAnsiTheme="minorHAnsi" w:cstheme="minorHAnsi"/>
          <w:lang w:eastAsia="en-US"/>
        </w:rPr>
        <w:t xml:space="preserve">process steps and ensure that the intended training activities are approvable and relevant. </w:t>
      </w:r>
    </w:p>
    <w:p w14:paraId="2B2076AB" w14:textId="77777777" w:rsidR="00A66241" w:rsidRPr="00241459" w:rsidRDefault="00A66241" w:rsidP="00855CAD">
      <w:pPr>
        <w:jc w:val="both"/>
        <w:rPr>
          <w:rFonts w:asciiTheme="minorHAnsi" w:hAnsiTheme="minorHAnsi" w:cstheme="minorHAnsi"/>
          <w:lang w:eastAsia="en-US"/>
        </w:rPr>
      </w:pPr>
    </w:p>
    <w:p w14:paraId="17754B00" w14:textId="77777777" w:rsidR="00FD0464" w:rsidRPr="00241459" w:rsidRDefault="00FD0464" w:rsidP="00855CAD">
      <w:pPr>
        <w:jc w:val="both"/>
        <w:rPr>
          <w:rFonts w:asciiTheme="minorHAnsi" w:hAnsiTheme="minorHAnsi" w:cstheme="minorHAnsi"/>
          <w:lang w:eastAsia="en-US"/>
        </w:rPr>
      </w:pPr>
      <w:r w:rsidRPr="00241459">
        <w:rPr>
          <w:rFonts w:asciiTheme="minorHAnsi" w:hAnsiTheme="minorHAnsi" w:cstheme="minorHAnsi"/>
          <w:lang w:eastAsia="en-US"/>
        </w:rPr>
        <w:t xml:space="preserve">The meeting shall be held at EASA premises </w:t>
      </w:r>
      <w:r w:rsidR="009C3FF2" w:rsidRPr="00241459">
        <w:rPr>
          <w:rFonts w:asciiTheme="minorHAnsi" w:hAnsiTheme="minorHAnsi" w:cstheme="minorHAnsi"/>
          <w:lang w:eastAsia="en-US"/>
        </w:rPr>
        <w:t xml:space="preserve">(Cologne, Germany) </w:t>
      </w:r>
      <w:r w:rsidRPr="00241459">
        <w:rPr>
          <w:rFonts w:asciiTheme="minorHAnsi" w:hAnsiTheme="minorHAnsi" w:cstheme="minorHAnsi"/>
          <w:lang w:eastAsia="en-US"/>
        </w:rPr>
        <w:t xml:space="preserve">at the </w:t>
      </w:r>
      <w:r w:rsidR="00C05008" w:rsidRPr="00241459">
        <w:rPr>
          <w:rFonts w:asciiTheme="minorHAnsi" w:hAnsiTheme="minorHAnsi" w:cstheme="minorHAnsi"/>
          <w:lang w:eastAsia="en-US"/>
        </w:rPr>
        <w:t xml:space="preserve">travel &amp; accommodation </w:t>
      </w:r>
      <w:r w:rsidRPr="00241459">
        <w:rPr>
          <w:rFonts w:asciiTheme="minorHAnsi" w:hAnsiTheme="minorHAnsi" w:cstheme="minorHAnsi"/>
          <w:lang w:eastAsia="en-US"/>
        </w:rPr>
        <w:t>costs of the potential applicant.</w:t>
      </w:r>
      <w:r w:rsidR="009C3FF2" w:rsidRPr="00241459">
        <w:rPr>
          <w:rFonts w:asciiTheme="minorHAnsi" w:hAnsiTheme="minorHAnsi" w:cstheme="minorHAnsi"/>
          <w:lang w:eastAsia="en-US"/>
        </w:rPr>
        <w:t xml:space="preserve"> No fee applies for such meeting.</w:t>
      </w:r>
    </w:p>
    <w:p w14:paraId="09CB006B" w14:textId="77777777" w:rsidR="00A66241" w:rsidRPr="00241459" w:rsidRDefault="00A66241" w:rsidP="00855CAD">
      <w:pPr>
        <w:jc w:val="both"/>
        <w:rPr>
          <w:rFonts w:asciiTheme="minorHAnsi" w:hAnsiTheme="minorHAnsi" w:cstheme="minorHAnsi"/>
          <w:lang w:eastAsia="en-US"/>
        </w:rPr>
      </w:pPr>
    </w:p>
    <w:p w14:paraId="4BDBABF0" w14:textId="0616788D" w:rsidR="00FD0464" w:rsidRPr="00241459" w:rsidRDefault="0024587F" w:rsidP="00241459">
      <w:pPr>
        <w:pStyle w:val="Heading6"/>
        <w:numPr>
          <w:ilvl w:val="0"/>
          <w:numId w:val="183"/>
        </w:numPr>
        <w:rPr>
          <w:rFonts w:asciiTheme="minorHAnsi" w:hAnsiTheme="minorHAnsi" w:cstheme="minorHAnsi"/>
        </w:rPr>
      </w:pPr>
      <w:bookmarkStart w:id="70" w:name="_Toc483915380"/>
      <w:r w:rsidRPr="00241459">
        <w:rPr>
          <w:rFonts w:asciiTheme="minorHAnsi" w:hAnsiTheme="minorHAnsi" w:cstheme="minorHAnsi"/>
        </w:rPr>
        <w:t xml:space="preserve">Use of </w:t>
      </w:r>
      <w:r w:rsidR="00BA7546" w:rsidRPr="00241459">
        <w:rPr>
          <w:rFonts w:asciiTheme="minorHAnsi" w:hAnsiTheme="minorHAnsi" w:cstheme="minorHAnsi"/>
        </w:rPr>
        <w:t>C</w:t>
      </w:r>
      <w:r w:rsidR="009C3FF2" w:rsidRPr="00241459">
        <w:rPr>
          <w:rFonts w:asciiTheme="minorHAnsi" w:hAnsiTheme="minorHAnsi" w:cstheme="minorHAnsi"/>
        </w:rPr>
        <w:t>onsultants</w:t>
      </w:r>
      <w:bookmarkEnd w:id="70"/>
    </w:p>
    <w:p w14:paraId="455FF054" w14:textId="77777777" w:rsidR="00487232" w:rsidRPr="00241459" w:rsidRDefault="00487232" w:rsidP="00855CAD">
      <w:pPr>
        <w:jc w:val="both"/>
        <w:rPr>
          <w:rFonts w:asciiTheme="minorHAnsi" w:hAnsiTheme="minorHAnsi" w:cstheme="minorHAnsi"/>
          <w:lang w:eastAsia="en-US"/>
        </w:rPr>
      </w:pPr>
    </w:p>
    <w:p w14:paraId="0C938DB3" w14:textId="77777777" w:rsidR="00FD0464" w:rsidRPr="00241459" w:rsidRDefault="00FD0464" w:rsidP="00855CAD">
      <w:pPr>
        <w:jc w:val="both"/>
        <w:rPr>
          <w:rFonts w:asciiTheme="minorHAnsi" w:hAnsiTheme="minorHAnsi" w:cstheme="minorHAnsi"/>
          <w:lang w:eastAsia="en-US"/>
        </w:rPr>
      </w:pPr>
      <w:r w:rsidRPr="00241459">
        <w:rPr>
          <w:rFonts w:asciiTheme="minorHAnsi" w:hAnsiTheme="minorHAnsi" w:cstheme="minorHAnsi"/>
          <w:lang w:eastAsia="en-US"/>
        </w:rPr>
        <w:lastRenderedPageBreak/>
        <w:t xml:space="preserve">The potential applicant may use the services of </w:t>
      </w:r>
      <w:r w:rsidR="0054489D" w:rsidRPr="00241459">
        <w:rPr>
          <w:rFonts w:asciiTheme="minorHAnsi" w:hAnsiTheme="minorHAnsi" w:cstheme="minorHAnsi"/>
          <w:lang w:eastAsia="en-US"/>
        </w:rPr>
        <w:t xml:space="preserve">private </w:t>
      </w:r>
      <w:r w:rsidRPr="00241459">
        <w:rPr>
          <w:rFonts w:asciiTheme="minorHAnsi" w:hAnsiTheme="minorHAnsi" w:cstheme="minorHAnsi"/>
          <w:lang w:eastAsia="en-US"/>
        </w:rPr>
        <w:t>consultan</w:t>
      </w:r>
      <w:r w:rsidR="0054489D" w:rsidRPr="00241459">
        <w:rPr>
          <w:rFonts w:asciiTheme="minorHAnsi" w:hAnsiTheme="minorHAnsi" w:cstheme="minorHAnsi"/>
          <w:lang w:eastAsia="en-US"/>
        </w:rPr>
        <w:t xml:space="preserve">ts </w:t>
      </w:r>
      <w:r w:rsidR="00DA4CCF" w:rsidRPr="00241459">
        <w:rPr>
          <w:rFonts w:asciiTheme="minorHAnsi" w:hAnsiTheme="minorHAnsi" w:cstheme="minorHAnsi"/>
          <w:lang w:eastAsia="en-US"/>
        </w:rPr>
        <w:t>to assist them in getting approved</w:t>
      </w:r>
      <w:r w:rsidRPr="00241459">
        <w:rPr>
          <w:rFonts w:asciiTheme="minorHAnsi" w:hAnsiTheme="minorHAnsi" w:cstheme="minorHAnsi"/>
          <w:lang w:eastAsia="en-US"/>
        </w:rPr>
        <w:t xml:space="preserve">. </w:t>
      </w:r>
      <w:r w:rsidR="000D57FD" w:rsidRPr="00241459">
        <w:rPr>
          <w:rFonts w:asciiTheme="minorHAnsi" w:hAnsiTheme="minorHAnsi" w:cstheme="minorHAnsi"/>
          <w:lang w:eastAsia="en-US"/>
        </w:rPr>
        <w:t xml:space="preserve">They need to be endorsed </w:t>
      </w:r>
      <w:r w:rsidR="00E0752A" w:rsidRPr="00241459">
        <w:rPr>
          <w:rFonts w:asciiTheme="minorHAnsi" w:hAnsiTheme="minorHAnsi" w:cstheme="minorHAnsi"/>
          <w:lang w:eastAsia="en-US"/>
        </w:rPr>
        <w:t xml:space="preserve">in written </w:t>
      </w:r>
      <w:r w:rsidR="000D57FD" w:rsidRPr="00241459">
        <w:rPr>
          <w:rFonts w:asciiTheme="minorHAnsi" w:hAnsiTheme="minorHAnsi" w:cstheme="minorHAnsi"/>
          <w:lang w:eastAsia="en-US"/>
        </w:rPr>
        <w:t xml:space="preserve">by applicant to EASA. </w:t>
      </w:r>
      <w:r w:rsidR="00DA4CCF" w:rsidRPr="00241459">
        <w:rPr>
          <w:rFonts w:asciiTheme="minorHAnsi" w:hAnsiTheme="minorHAnsi" w:cstheme="minorHAnsi"/>
          <w:lang w:eastAsia="en-US"/>
        </w:rPr>
        <w:t>These can also attend the meetings organized between the applicant and EASA, however the responsibility and the active involvement of the applicant will be required at all times.</w:t>
      </w:r>
      <w:r w:rsidR="00AC7C0E" w:rsidRPr="00241459">
        <w:rPr>
          <w:rFonts w:asciiTheme="minorHAnsi" w:hAnsiTheme="minorHAnsi" w:cstheme="minorHAnsi"/>
          <w:lang w:eastAsia="en-US"/>
        </w:rPr>
        <w:t xml:space="preserve"> Applicants are responsible for any official notification, including applications, application termination, etc... Consultants cannot be authorized to notify “on behalf” of the applicant/approval holder.</w:t>
      </w:r>
    </w:p>
    <w:p w14:paraId="13AFD4F0" w14:textId="77777777" w:rsidR="00325C8C" w:rsidRPr="00241459" w:rsidRDefault="00325C8C" w:rsidP="00855CAD">
      <w:pPr>
        <w:jc w:val="both"/>
        <w:rPr>
          <w:rFonts w:asciiTheme="minorHAnsi" w:hAnsiTheme="minorHAnsi" w:cstheme="minorHAnsi"/>
          <w:lang w:eastAsia="en-US"/>
        </w:rPr>
      </w:pPr>
    </w:p>
    <w:p w14:paraId="5B88A48C" w14:textId="3EF0D40D" w:rsidR="00277467" w:rsidRPr="00241459" w:rsidRDefault="009C3C0F" w:rsidP="00241459">
      <w:pPr>
        <w:pStyle w:val="Heading5"/>
        <w:numPr>
          <w:ilvl w:val="4"/>
          <w:numId w:val="146"/>
        </w:numPr>
        <w:rPr>
          <w:rFonts w:asciiTheme="minorHAnsi" w:hAnsiTheme="minorHAnsi" w:cstheme="minorHAnsi"/>
          <w:u w:val="none"/>
        </w:rPr>
      </w:pPr>
      <w:r w:rsidRPr="00241459">
        <w:rPr>
          <w:rFonts w:asciiTheme="minorHAnsi" w:hAnsiTheme="minorHAnsi" w:cstheme="minorHAnsi"/>
          <w:u w:val="none"/>
        </w:rPr>
        <w:t>A</w:t>
      </w:r>
      <w:r w:rsidR="002E1712" w:rsidRPr="00241459">
        <w:rPr>
          <w:rFonts w:asciiTheme="minorHAnsi" w:hAnsiTheme="minorHAnsi" w:cstheme="minorHAnsi"/>
          <w:u w:val="none"/>
        </w:rPr>
        <w:t>pplication form 12</w:t>
      </w:r>
    </w:p>
    <w:p w14:paraId="241D72E4" w14:textId="77777777" w:rsidR="009C3C0F" w:rsidRPr="00C21CB1" w:rsidRDefault="009C3C0F" w:rsidP="00855CAD">
      <w:pPr>
        <w:jc w:val="both"/>
        <w:rPr>
          <w:rFonts w:asciiTheme="minorHAnsi" w:hAnsiTheme="minorHAnsi" w:cstheme="minorHAnsi"/>
          <w:bCs/>
          <w:iCs/>
          <w:szCs w:val="22"/>
          <w:lang w:eastAsia="en-US"/>
        </w:rPr>
      </w:pPr>
    </w:p>
    <w:p w14:paraId="18CD5B1D" w14:textId="4F423A17" w:rsidR="009C3C0F" w:rsidRPr="00FC30AA" w:rsidRDefault="009C3C0F" w:rsidP="00855CAD">
      <w:pPr>
        <w:jc w:val="both"/>
        <w:rPr>
          <w:rFonts w:asciiTheme="minorHAnsi" w:hAnsiTheme="minorHAnsi" w:cstheme="minorHAnsi"/>
          <w:lang w:eastAsia="en-US"/>
        </w:rPr>
      </w:pPr>
      <w:r w:rsidRPr="00241459">
        <w:rPr>
          <w:rFonts w:asciiTheme="minorHAnsi" w:hAnsiTheme="minorHAnsi" w:cstheme="minorHAnsi"/>
          <w:lang w:eastAsia="en-US"/>
        </w:rPr>
        <w:t xml:space="preserve">The Application form </w:t>
      </w:r>
      <w:r w:rsidR="003428A7" w:rsidRPr="00241459">
        <w:rPr>
          <w:rFonts w:asciiTheme="minorHAnsi" w:hAnsiTheme="minorHAnsi" w:cstheme="minorHAnsi"/>
          <w:lang w:eastAsia="en-US"/>
        </w:rPr>
        <w:t xml:space="preserve">12 and supporting documents </w:t>
      </w:r>
      <w:r w:rsidRPr="00241459">
        <w:rPr>
          <w:rFonts w:asciiTheme="minorHAnsi" w:hAnsiTheme="minorHAnsi" w:cstheme="minorHAnsi"/>
          <w:lang w:eastAsia="en-US"/>
        </w:rPr>
        <w:t xml:space="preserve">shall be sent to EASA by E-mail at: </w:t>
      </w:r>
      <w:hyperlink r:id="rId56" w:history="1">
        <w:r w:rsidRPr="00241459">
          <w:rPr>
            <w:rFonts w:asciiTheme="minorHAnsi" w:hAnsiTheme="minorHAnsi" w:cstheme="minorHAnsi"/>
            <w:b/>
            <w:lang w:eastAsia="en-US"/>
          </w:rPr>
          <w:t>foreign147@easa.europa.eu</w:t>
        </w:r>
      </w:hyperlink>
      <w:r w:rsidR="00C92DCB" w:rsidRPr="00241459">
        <w:rPr>
          <w:rFonts w:asciiTheme="minorHAnsi" w:hAnsiTheme="minorHAnsi" w:cstheme="minorHAnsi"/>
          <w:lang w:eastAsia="en-US"/>
        </w:rPr>
        <w:t>.</w:t>
      </w:r>
    </w:p>
    <w:p w14:paraId="3ABB69BC" w14:textId="43C0FE32" w:rsidR="005A1102" w:rsidRPr="00241459" w:rsidRDefault="005A1102" w:rsidP="00855CAD">
      <w:pPr>
        <w:jc w:val="both"/>
        <w:rPr>
          <w:rFonts w:asciiTheme="minorHAnsi" w:hAnsiTheme="minorHAnsi" w:cstheme="minorHAnsi"/>
          <w:lang w:eastAsia="en-US"/>
        </w:rPr>
      </w:pPr>
      <w:r w:rsidRPr="00FC30AA">
        <w:rPr>
          <w:rFonts w:asciiTheme="minorHAnsi" w:hAnsiTheme="minorHAnsi" w:cstheme="minorHAnsi"/>
          <w:lang w:eastAsia="en-US"/>
        </w:rPr>
        <w:t>Form 12 is available on the Forgeign Part 147 webpage: https://www.easa.europa.eu/en/domains/aircraft-products/continuing-airworthiness-organisations/foreign-part-147-organisations</w:t>
      </w:r>
    </w:p>
    <w:p w14:paraId="192D298D" w14:textId="77777777" w:rsidR="009C3C0F" w:rsidRPr="00241459" w:rsidRDefault="009C3C0F" w:rsidP="005F7734">
      <w:pPr>
        <w:rPr>
          <w:rFonts w:asciiTheme="minorHAnsi" w:hAnsiTheme="minorHAnsi" w:cstheme="minorHAnsi"/>
          <w:lang w:val="en-GB" w:eastAsia="en-US"/>
        </w:rPr>
      </w:pPr>
    </w:p>
    <w:p w14:paraId="0E56ADF4" w14:textId="77777777" w:rsidR="00B57938" w:rsidRDefault="00747079" w:rsidP="00A66241">
      <w:pPr>
        <w:jc w:val="center"/>
        <w:rPr>
          <w:rFonts w:asciiTheme="minorHAnsi" w:hAnsiTheme="minorHAnsi" w:cstheme="minorHAnsi"/>
          <w:lang w:eastAsia="en-US"/>
        </w:rPr>
      </w:pPr>
      <w:r w:rsidRPr="00241459">
        <w:rPr>
          <w:rFonts w:asciiTheme="minorHAnsi" w:hAnsiTheme="minorHAnsi" w:cstheme="minorHAnsi"/>
          <w:noProof/>
          <w:lang w:val="en-GB"/>
        </w:rPr>
        <w:drawing>
          <wp:inline distT="0" distB="0" distL="0" distR="0" wp14:anchorId="50193C5A" wp14:editId="52564DE7">
            <wp:extent cx="333375" cy="333375"/>
            <wp:effectExtent l="0" t="0" r="9525" b="9525"/>
            <wp:docPr id="239" name="Picture 239" descr="C:\Users\murfred\Desktop\imagesJFET3QEQ.jpg">
              <a:hlinkClick xmlns:a="http://schemas.openxmlformats.org/drawingml/2006/main" r:id="rId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murfred\Desktop\imagesJFET3QEQ.jpg"/>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334091" cy="334091"/>
                    </a:xfrm>
                    <a:prstGeom prst="rect">
                      <a:avLst/>
                    </a:prstGeom>
                    <a:noFill/>
                    <a:ln>
                      <a:noFill/>
                    </a:ln>
                  </pic:spPr>
                </pic:pic>
              </a:graphicData>
            </a:graphic>
          </wp:inline>
        </w:drawing>
      </w:r>
    </w:p>
    <w:p w14:paraId="1ECD39F6" w14:textId="77777777" w:rsidR="00B57938" w:rsidRDefault="00B57938" w:rsidP="00A66241">
      <w:pPr>
        <w:jc w:val="center"/>
        <w:rPr>
          <w:rFonts w:asciiTheme="minorHAnsi" w:hAnsiTheme="minorHAnsi" w:cstheme="minorHAnsi"/>
          <w:lang w:eastAsia="en-US"/>
        </w:rPr>
      </w:pPr>
    </w:p>
    <w:p w14:paraId="2EC93805" w14:textId="71EC03F3" w:rsidR="00277467" w:rsidRPr="00C21CB1" w:rsidRDefault="00277467" w:rsidP="00241459">
      <w:pPr>
        <w:rPr>
          <w:rFonts w:asciiTheme="minorHAnsi" w:hAnsiTheme="minorHAnsi" w:cstheme="minorHAnsi"/>
          <w:bCs/>
          <w:iCs/>
          <w:szCs w:val="22"/>
          <w:lang w:eastAsia="en-US"/>
        </w:rPr>
      </w:pPr>
    </w:p>
    <w:p w14:paraId="36833D64" w14:textId="36C83338" w:rsidR="00EB68FC" w:rsidRPr="00C21CB1" w:rsidRDefault="00EB68FC" w:rsidP="00241459">
      <w:pPr>
        <w:pStyle w:val="Heading4"/>
        <w:rPr>
          <w:rFonts w:cstheme="minorHAnsi"/>
        </w:rPr>
      </w:pPr>
      <w:bookmarkStart w:id="71" w:name="_Toc149302058"/>
      <w:r w:rsidRPr="00241459">
        <w:rPr>
          <w:rFonts w:cstheme="minorHAnsi"/>
          <w:color w:val="auto"/>
          <w:u w:val="none"/>
        </w:rPr>
        <w:t>Application review &amp; eligibility check</w:t>
      </w:r>
      <w:bookmarkStart w:id="72" w:name="Applicationrevieweligibility"/>
      <w:bookmarkEnd w:id="72"/>
      <w:bookmarkEnd w:id="71"/>
    </w:p>
    <w:p w14:paraId="407F2822" w14:textId="77777777" w:rsidR="00EB68FC" w:rsidRPr="00C21CB1" w:rsidRDefault="00EB68FC" w:rsidP="00277467">
      <w:pPr>
        <w:autoSpaceDE/>
        <w:autoSpaceDN/>
        <w:adjustRightInd/>
        <w:rPr>
          <w:rFonts w:asciiTheme="minorHAnsi" w:hAnsiTheme="minorHAnsi" w:cstheme="minorHAnsi"/>
          <w:bCs/>
          <w:iCs/>
          <w:szCs w:val="22"/>
          <w:lang w:eastAsia="en-US"/>
        </w:rPr>
      </w:pPr>
    </w:p>
    <w:p w14:paraId="7876E211" w14:textId="77777777" w:rsidR="006A0D68" w:rsidRPr="00241459" w:rsidRDefault="0004252F" w:rsidP="00241459">
      <w:pPr>
        <w:pStyle w:val="Heading5"/>
        <w:numPr>
          <w:ilvl w:val="4"/>
          <w:numId w:val="149"/>
        </w:numPr>
        <w:rPr>
          <w:rFonts w:asciiTheme="minorHAnsi" w:hAnsiTheme="minorHAnsi" w:cstheme="minorHAnsi"/>
          <w:u w:val="none"/>
        </w:rPr>
      </w:pPr>
      <w:bookmarkStart w:id="73" w:name="eligibility"/>
      <w:bookmarkStart w:id="74" w:name="_Toc483915381"/>
      <w:bookmarkEnd w:id="73"/>
      <w:r w:rsidRPr="00241459">
        <w:rPr>
          <w:rFonts w:asciiTheme="minorHAnsi" w:hAnsiTheme="minorHAnsi" w:cstheme="minorHAnsi"/>
          <w:u w:val="none"/>
        </w:rPr>
        <w:t>A</w:t>
      </w:r>
      <w:r w:rsidR="006A0D68" w:rsidRPr="00241459">
        <w:rPr>
          <w:rFonts w:asciiTheme="minorHAnsi" w:hAnsiTheme="minorHAnsi" w:cstheme="minorHAnsi"/>
          <w:u w:val="none"/>
        </w:rPr>
        <w:t>dministrative eligibility</w:t>
      </w:r>
      <w:bookmarkEnd w:id="74"/>
    </w:p>
    <w:p w14:paraId="03CBA69B" w14:textId="77777777" w:rsidR="008928D1" w:rsidRPr="00241459" w:rsidRDefault="008928D1" w:rsidP="00855CAD">
      <w:pPr>
        <w:jc w:val="both"/>
        <w:rPr>
          <w:rFonts w:asciiTheme="minorHAnsi" w:hAnsiTheme="minorHAnsi" w:cstheme="minorHAnsi"/>
          <w:lang w:eastAsia="en-US"/>
        </w:rPr>
      </w:pPr>
    </w:p>
    <w:p w14:paraId="36C348AC" w14:textId="77777777" w:rsidR="008928D1" w:rsidRPr="00241459" w:rsidRDefault="00E80AAE" w:rsidP="00855CAD">
      <w:pPr>
        <w:jc w:val="both"/>
        <w:rPr>
          <w:rFonts w:asciiTheme="minorHAnsi" w:hAnsiTheme="minorHAnsi" w:cstheme="minorHAnsi"/>
          <w:lang w:eastAsia="en-US"/>
        </w:rPr>
      </w:pPr>
      <w:r w:rsidRPr="00241459">
        <w:rPr>
          <w:rFonts w:asciiTheme="minorHAnsi" w:hAnsiTheme="minorHAnsi" w:cstheme="minorHAnsi"/>
          <w:lang w:eastAsia="en-US"/>
        </w:rPr>
        <w:t>T</w:t>
      </w:r>
      <w:r w:rsidR="006A0D68" w:rsidRPr="00241459">
        <w:rPr>
          <w:rFonts w:asciiTheme="minorHAnsi" w:hAnsiTheme="minorHAnsi" w:cstheme="minorHAnsi"/>
          <w:lang w:eastAsia="en-US"/>
        </w:rPr>
        <w:t>he application is verified by the Application Management Team to ensure:</w:t>
      </w:r>
    </w:p>
    <w:p w14:paraId="7CC7C972" w14:textId="77777777" w:rsidR="006A0D68" w:rsidRPr="00241459" w:rsidRDefault="006A0D68" w:rsidP="00855CAD">
      <w:pPr>
        <w:jc w:val="both"/>
        <w:rPr>
          <w:rFonts w:asciiTheme="minorHAnsi" w:hAnsiTheme="minorHAnsi" w:cstheme="minorHAnsi"/>
          <w:lang w:eastAsia="en-US"/>
        </w:rPr>
      </w:pPr>
    </w:p>
    <w:p w14:paraId="178807E3" w14:textId="77777777" w:rsidR="006A0D68" w:rsidRPr="00241459" w:rsidRDefault="006A0D68" w:rsidP="00855CAD">
      <w:pPr>
        <w:ind w:left="400"/>
        <w:jc w:val="both"/>
        <w:rPr>
          <w:rFonts w:asciiTheme="minorHAnsi" w:hAnsiTheme="minorHAnsi" w:cstheme="minorHAnsi"/>
          <w:lang w:eastAsia="en-US"/>
        </w:rPr>
      </w:pPr>
      <w:r w:rsidRPr="00241459">
        <w:rPr>
          <w:rFonts w:asciiTheme="minorHAnsi" w:hAnsiTheme="minorHAnsi" w:cstheme="minorHAnsi"/>
          <w:lang w:eastAsia="en-US"/>
        </w:rPr>
        <w:t>-that the form 12 is completely and correctly filled,</w:t>
      </w:r>
    </w:p>
    <w:p w14:paraId="58A3517A" w14:textId="77777777" w:rsidR="006A0D68" w:rsidRPr="00241459" w:rsidRDefault="006A0D68" w:rsidP="00855CAD">
      <w:pPr>
        <w:ind w:left="400"/>
        <w:jc w:val="both"/>
        <w:rPr>
          <w:rFonts w:asciiTheme="minorHAnsi" w:hAnsiTheme="minorHAnsi" w:cstheme="minorHAnsi"/>
          <w:lang w:eastAsia="en-US"/>
        </w:rPr>
      </w:pPr>
    </w:p>
    <w:p w14:paraId="0C799023" w14:textId="77777777" w:rsidR="006A0D68" w:rsidRPr="00241459" w:rsidRDefault="006A0D68" w:rsidP="00855CAD">
      <w:pPr>
        <w:ind w:left="400"/>
        <w:jc w:val="both"/>
        <w:rPr>
          <w:rFonts w:asciiTheme="minorHAnsi" w:hAnsiTheme="minorHAnsi" w:cstheme="minorHAnsi"/>
          <w:lang w:eastAsia="en-US"/>
        </w:rPr>
      </w:pPr>
      <w:r w:rsidRPr="00241459">
        <w:rPr>
          <w:rFonts w:asciiTheme="minorHAnsi" w:hAnsiTheme="minorHAnsi" w:cstheme="minorHAnsi"/>
          <w:lang w:eastAsia="en-US"/>
        </w:rPr>
        <w:t>-that the application is dated and signed,</w:t>
      </w:r>
    </w:p>
    <w:p w14:paraId="2E9B47E3" w14:textId="77777777" w:rsidR="006A0D68" w:rsidRPr="00241459" w:rsidRDefault="006A0D68" w:rsidP="00855CAD">
      <w:pPr>
        <w:ind w:left="400"/>
        <w:jc w:val="both"/>
        <w:rPr>
          <w:rFonts w:asciiTheme="minorHAnsi" w:hAnsiTheme="minorHAnsi" w:cstheme="minorHAnsi"/>
          <w:lang w:eastAsia="en-US"/>
        </w:rPr>
      </w:pPr>
    </w:p>
    <w:p w14:paraId="162199A6" w14:textId="77777777" w:rsidR="006A0D68" w:rsidRPr="00241459" w:rsidRDefault="006A0D68" w:rsidP="00855CAD">
      <w:pPr>
        <w:ind w:left="400"/>
        <w:jc w:val="both"/>
        <w:rPr>
          <w:rFonts w:asciiTheme="minorHAnsi" w:hAnsiTheme="minorHAnsi" w:cstheme="minorHAnsi"/>
          <w:lang w:eastAsia="en-US"/>
        </w:rPr>
      </w:pPr>
      <w:r w:rsidRPr="00241459">
        <w:rPr>
          <w:rFonts w:asciiTheme="minorHAnsi" w:hAnsiTheme="minorHAnsi" w:cstheme="minorHAnsi"/>
          <w:lang w:eastAsia="en-US"/>
        </w:rPr>
        <w:t>- that all documents are enclosed and acceptable (i.e. Certificate of Incorporation and official copy in English if required).</w:t>
      </w:r>
    </w:p>
    <w:p w14:paraId="2210220A" w14:textId="77777777" w:rsidR="008928D1" w:rsidRPr="00241459" w:rsidRDefault="008928D1" w:rsidP="00855CAD">
      <w:pPr>
        <w:ind w:left="400"/>
        <w:jc w:val="both"/>
        <w:rPr>
          <w:rFonts w:asciiTheme="minorHAnsi" w:hAnsiTheme="minorHAnsi" w:cstheme="minorHAnsi"/>
          <w:lang w:eastAsia="en-US"/>
        </w:rPr>
      </w:pPr>
    </w:p>
    <w:p w14:paraId="5FF69DF7" w14:textId="77777777" w:rsidR="006A0D68" w:rsidRPr="00241459" w:rsidRDefault="006A0D68" w:rsidP="00855CAD">
      <w:pPr>
        <w:jc w:val="both"/>
        <w:rPr>
          <w:rFonts w:asciiTheme="minorHAnsi" w:hAnsiTheme="minorHAnsi" w:cstheme="minorHAnsi"/>
          <w:lang w:eastAsia="en-US"/>
        </w:rPr>
      </w:pPr>
    </w:p>
    <w:p w14:paraId="1316FFC0" w14:textId="77777777" w:rsidR="006A0D68" w:rsidRPr="00241459" w:rsidRDefault="006A0D68" w:rsidP="00855CAD">
      <w:pPr>
        <w:jc w:val="both"/>
        <w:rPr>
          <w:rFonts w:asciiTheme="minorHAnsi" w:hAnsiTheme="minorHAnsi" w:cstheme="minorHAnsi"/>
          <w:lang w:eastAsia="en-US"/>
        </w:rPr>
      </w:pPr>
      <w:r w:rsidRPr="00241459">
        <w:rPr>
          <w:rFonts w:asciiTheme="minorHAnsi" w:hAnsiTheme="minorHAnsi" w:cstheme="minorHAnsi"/>
          <w:lang w:eastAsia="en-US"/>
        </w:rPr>
        <w:t>The application is then forwarded to the “Foreign 147” Organisation</w:t>
      </w:r>
      <w:r w:rsidR="00C92DCB" w:rsidRPr="00241459">
        <w:rPr>
          <w:rFonts w:asciiTheme="minorHAnsi" w:hAnsiTheme="minorHAnsi" w:cstheme="minorHAnsi"/>
          <w:lang w:eastAsia="en-US"/>
        </w:rPr>
        <w:t>s</w:t>
      </w:r>
      <w:r w:rsidRPr="00241459">
        <w:rPr>
          <w:rFonts w:asciiTheme="minorHAnsi" w:hAnsiTheme="minorHAnsi" w:cstheme="minorHAnsi"/>
          <w:lang w:eastAsia="en-US"/>
        </w:rPr>
        <w:t xml:space="preserve"> Approvals section for the technical assessment.</w:t>
      </w:r>
    </w:p>
    <w:p w14:paraId="745E1541" w14:textId="77777777" w:rsidR="008928D1" w:rsidRPr="00241459" w:rsidRDefault="008928D1" w:rsidP="005F7734">
      <w:pPr>
        <w:rPr>
          <w:rFonts w:asciiTheme="minorHAnsi" w:hAnsiTheme="minorHAnsi" w:cstheme="minorHAnsi"/>
          <w:lang w:eastAsia="en-US"/>
        </w:rPr>
      </w:pPr>
    </w:p>
    <w:p w14:paraId="58625AC5" w14:textId="77777777" w:rsidR="006A0D68" w:rsidRPr="00241459" w:rsidRDefault="006A0D68" w:rsidP="00241459">
      <w:pPr>
        <w:pStyle w:val="Heading5"/>
        <w:numPr>
          <w:ilvl w:val="4"/>
          <w:numId w:val="149"/>
        </w:numPr>
        <w:rPr>
          <w:rFonts w:asciiTheme="minorHAnsi" w:hAnsiTheme="minorHAnsi" w:cstheme="minorHAnsi"/>
          <w:u w:val="none"/>
        </w:rPr>
      </w:pPr>
      <w:bookmarkStart w:id="75" w:name="_Toc483915382"/>
      <w:r w:rsidRPr="00241459">
        <w:rPr>
          <w:rFonts w:asciiTheme="minorHAnsi" w:hAnsiTheme="minorHAnsi" w:cstheme="minorHAnsi"/>
          <w:u w:val="none"/>
        </w:rPr>
        <w:t>Technical eligibility</w:t>
      </w:r>
      <w:bookmarkEnd w:id="75"/>
    </w:p>
    <w:p w14:paraId="504110A8" w14:textId="77777777" w:rsidR="00E80AAE" w:rsidRPr="00241459" w:rsidRDefault="00E80AAE" w:rsidP="00855CAD">
      <w:pPr>
        <w:jc w:val="both"/>
        <w:rPr>
          <w:rFonts w:asciiTheme="minorHAnsi" w:hAnsiTheme="minorHAnsi" w:cstheme="minorHAnsi"/>
          <w:lang w:eastAsia="en-US"/>
        </w:rPr>
      </w:pPr>
    </w:p>
    <w:p w14:paraId="6B28D5BE" w14:textId="77777777" w:rsidR="00E80AAE" w:rsidRPr="00241459" w:rsidRDefault="00E80AAE" w:rsidP="00855CAD">
      <w:pPr>
        <w:pStyle w:val="ListParagraph"/>
        <w:numPr>
          <w:ilvl w:val="0"/>
          <w:numId w:val="30"/>
        </w:numPr>
        <w:jc w:val="both"/>
        <w:rPr>
          <w:rFonts w:asciiTheme="minorHAnsi" w:hAnsiTheme="minorHAnsi" w:cstheme="minorHAnsi"/>
          <w:lang w:eastAsia="en-US"/>
        </w:rPr>
      </w:pPr>
      <w:r w:rsidRPr="00241459">
        <w:rPr>
          <w:rFonts w:asciiTheme="minorHAnsi" w:hAnsiTheme="minorHAnsi" w:cstheme="minorHAnsi"/>
          <w:lang w:eastAsia="en-US"/>
        </w:rPr>
        <w:t>At this stage, it is confirmed that EASA is effectively the Competent Authority for the applicant and that the scope is approvable. Please refer to the previous steps for details.</w:t>
      </w:r>
    </w:p>
    <w:p w14:paraId="189CDCA0" w14:textId="77777777" w:rsidR="00E80AAE" w:rsidRPr="00241459" w:rsidRDefault="00E80AAE" w:rsidP="00855CAD">
      <w:pPr>
        <w:jc w:val="both"/>
        <w:rPr>
          <w:rFonts w:asciiTheme="minorHAnsi" w:hAnsiTheme="minorHAnsi" w:cstheme="minorHAnsi"/>
          <w:lang w:eastAsia="en-US"/>
        </w:rPr>
      </w:pPr>
    </w:p>
    <w:p w14:paraId="54C8B0AD" w14:textId="77777777" w:rsidR="00B62F09" w:rsidRPr="00241459" w:rsidRDefault="008928D1" w:rsidP="00855CAD">
      <w:pPr>
        <w:pStyle w:val="ListParagraph"/>
        <w:numPr>
          <w:ilvl w:val="0"/>
          <w:numId w:val="30"/>
        </w:numPr>
        <w:jc w:val="both"/>
        <w:rPr>
          <w:rFonts w:asciiTheme="minorHAnsi" w:hAnsiTheme="minorHAnsi" w:cstheme="minorHAnsi"/>
          <w:lang w:eastAsia="en-US"/>
        </w:rPr>
      </w:pPr>
      <w:r w:rsidRPr="00241459">
        <w:rPr>
          <w:rFonts w:asciiTheme="minorHAnsi" w:hAnsiTheme="minorHAnsi" w:cstheme="minorHAnsi"/>
          <w:lang w:eastAsia="en-US"/>
        </w:rPr>
        <w:t>U</w:t>
      </w:r>
      <w:r w:rsidR="00E80AAE" w:rsidRPr="00241459">
        <w:rPr>
          <w:rFonts w:asciiTheme="minorHAnsi" w:hAnsiTheme="minorHAnsi" w:cstheme="minorHAnsi"/>
          <w:lang w:eastAsia="en-US"/>
        </w:rPr>
        <w:t>sing the data provided by the applicant, it is also verified that the staffing (number of staff, distribution) of the organisation is compatible with the scope of approval and the number of training sites applied for. It is</w:t>
      </w:r>
      <w:r w:rsidR="00B62F09" w:rsidRPr="00241459">
        <w:rPr>
          <w:rFonts w:asciiTheme="minorHAnsi" w:hAnsiTheme="minorHAnsi" w:cstheme="minorHAnsi"/>
          <w:lang w:eastAsia="en-US"/>
        </w:rPr>
        <w:t>,</w:t>
      </w:r>
      <w:r w:rsidR="00E80AAE" w:rsidRPr="00241459">
        <w:rPr>
          <w:rFonts w:asciiTheme="minorHAnsi" w:hAnsiTheme="minorHAnsi" w:cstheme="minorHAnsi"/>
          <w:lang w:eastAsia="en-US"/>
        </w:rPr>
        <w:t xml:space="preserve"> at this stage</w:t>
      </w:r>
      <w:r w:rsidR="00B62F09" w:rsidRPr="00241459">
        <w:rPr>
          <w:rFonts w:asciiTheme="minorHAnsi" w:hAnsiTheme="minorHAnsi" w:cstheme="minorHAnsi"/>
          <w:lang w:eastAsia="en-US"/>
        </w:rPr>
        <w:t>,</w:t>
      </w:r>
      <w:r w:rsidR="00E80AAE" w:rsidRPr="00241459">
        <w:rPr>
          <w:rFonts w:asciiTheme="minorHAnsi" w:hAnsiTheme="minorHAnsi" w:cstheme="minorHAnsi"/>
          <w:lang w:eastAsia="en-US"/>
        </w:rPr>
        <w:t xml:space="preserve"> only a rough evaluation based on experience of similar applications. The exact figures are verified later in the process (review of documents, on site audit). </w:t>
      </w:r>
    </w:p>
    <w:p w14:paraId="322ED2C9" w14:textId="77777777" w:rsidR="00B62F09" w:rsidRPr="00241459" w:rsidRDefault="00B62F09" w:rsidP="00855CAD">
      <w:pPr>
        <w:jc w:val="both"/>
        <w:rPr>
          <w:rFonts w:asciiTheme="minorHAnsi" w:hAnsiTheme="minorHAnsi" w:cstheme="minorHAnsi"/>
          <w:lang w:eastAsia="en-US"/>
        </w:rPr>
      </w:pPr>
    </w:p>
    <w:p w14:paraId="49593F1D" w14:textId="06ACA73F" w:rsidR="00B62F09" w:rsidRPr="00241459" w:rsidRDefault="00E80AAE" w:rsidP="00855CAD">
      <w:pPr>
        <w:pStyle w:val="ListParagraph"/>
        <w:numPr>
          <w:ilvl w:val="0"/>
          <w:numId w:val="30"/>
        </w:numPr>
        <w:jc w:val="both"/>
        <w:rPr>
          <w:rFonts w:asciiTheme="minorHAnsi" w:hAnsiTheme="minorHAnsi" w:cstheme="minorHAnsi"/>
          <w:lang w:eastAsia="en-US"/>
        </w:rPr>
      </w:pPr>
      <w:r w:rsidRPr="00241459">
        <w:rPr>
          <w:rFonts w:asciiTheme="minorHAnsi" w:hAnsiTheme="minorHAnsi" w:cstheme="minorHAnsi"/>
          <w:lang w:eastAsia="en-US"/>
        </w:rPr>
        <w:t>The ratio permanent employee</w:t>
      </w:r>
      <w:r w:rsidR="00B62F09" w:rsidRPr="00241459">
        <w:rPr>
          <w:rFonts w:asciiTheme="minorHAnsi" w:hAnsiTheme="minorHAnsi" w:cstheme="minorHAnsi"/>
          <w:lang w:eastAsia="en-US"/>
        </w:rPr>
        <w:t>s</w:t>
      </w:r>
      <w:r w:rsidRPr="00241459">
        <w:rPr>
          <w:rFonts w:asciiTheme="minorHAnsi" w:hAnsiTheme="minorHAnsi" w:cstheme="minorHAnsi"/>
          <w:lang w:eastAsia="en-US"/>
        </w:rPr>
        <w:t xml:space="preserve"> Vs. contracted staff is assessed i.a.w. GM to 147.A.105(c).</w:t>
      </w:r>
    </w:p>
    <w:p w14:paraId="7FD70A0E" w14:textId="77777777" w:rsidR="00B62F09" w:rsidRPr="00241459" w:rsidRDefault="00B62F09" w:rsidP="00855CAD">
      <w:pPr>
        <w:jc w:val="both"/>
        <w:rPr>
          <w:rFonts w:asciiTheme="minorHAnsi" w:hAnsiTheme="minorHAnsi" w:cstheme="minorHAnsi"/>
          <w:lang w:eastAsia="en-US"/>
        </w:rPr>
      </w:pPr>
    </w:p>
    <w:p w14:paraId="4793BFD5" w14:textId="07DC8588" w:rsidR="00233C29" w:rsidRPr="00241459" w:rsidRDefault="00E80AAE" w:rsidP="00354589">
      <w:pPr>
        <w:pStyle w:val="ListParagraph"/>
        <w:numPr>
          <w:ilvl w:val="0"/>
          <w:numId w:val="30"/>
        </w:numPr>
        <w:jc w:val="both"/>
        <w:rPr>
          <w:rFonts w:asciiTheme="minorHAnsi" w:hAnsiTheme="minorHAnsi" w:cstheme="minorHAnsi"/>
          <w:lang w:eastAsia="en-US"/>
        </w:rPr>
      </w:pPr>
      <w:r w:rsidRPr="00241459">
        <w:rPr>
          <w:rFonts w:asciiTheme="minorHAnsi" w:hAnsiTheme="minorHAnsi" w:cstheme="minorHAnsi"/>
          <w:lang w:eastAsia="en-US"/>
        </w:rPr>
        <w:t>Where necessary, clarifications and adjustments are requested to the applicant</w:t>
      </w:r>
      <w:r w:rsidR="009422DD" w:rsidRPr="00241459">
        <w:rPr>
          <w:rFonts w:asciiTheme="minorHAnsi" w:hAnsiTheme="minorHAnsi" w:cstheme="minorHAnsi"/>
          <w:lang w:eastAsia="en-US"/>
        </w:rPr>
        <w:t xml:space="preserve"> with regards to the scope of approval and </w:t>
      </w:r>
      <w:r w:rsidR="00233C29" w:rsidRPr="00241459">
        <w:rPr>
          <w:rFonts w:asciiTheme="minorHAnsi" w:hAnsiTheme="minorHAnsi" w:cstheme="minorHAnsi"/>
          <w:lang w:eastAsia="en-US"/>
        </w:rPr>
        <w:t>the number of staff declared</w:t>
      </w:r>
      <w:r w:rsidR="009422DD" w:rsidRPr="00241459">
        <w:rPr>
          <w:rFonts w:asciiTheme="minorHAnsi" w:hAnsiTheme="minorHAnsi" w:cstheme="minorHAnsi"/>
          <w:lang w:eastAsia="en-US"/>
        </w:rPr>
        <w:t>.</w:t>
      </w:r>
    </w:p>
    <w:p w14:paraId="0A3337CE" w14:textId="531AD4F7" w:rsidR="00E80AAE" w:rsidRPr="00241459" w:rsidRDefault="00E80AAE" w:rsidP="008928D1">
      <w:pPr>
        <w:jc w:val="center"/>
        <w:rPr>
          <w:rFonts w:asciiTheme="minorHAnsi" w:hAnsiTheme="minorHAnsi" w:cstheme="minorHAnsi"/>
          <w:lang w:eastAsia="en-US"/>
        </w:rPr>
      </w:pPr>
    </w:p>
    <w:p w14:paraId="69F0A31D" w14:textId="77777777" w:rsidR="00E80AAE" w:rsidRPr="00241459" w:rsidRDefault="00E80AAE" w:rsidP="005F7734">
      <w:pPr>
        <w:rPr>
          <w:rFonts w:asciiTheme="minorHAnsi" w:hAnsiTheme="minorHAnsi" w:cstheme="minorHAnsi"/>
          <w:lang w:eastAsia="en-US"/>
        </w:rPr>
      </w:pPr>
    </w:p>
    <w:p w14:paraId="4FAE821A" w14:textId="77777777" w:rsidR="008928D1" w:rsidRPr="00241459" w:rsidRDefault="006571A3" w:rsidP="006571A3">
      <w:pPr>
        <w:jc w:val="center"/>
        <w:rPr>
          <w:rFonts w:asciiTheme="minorHAnsi" w:hAnsiTheme="minorHAnsi" w:cstheme="minorHAnsi"/>
          <w:lang w:eastAsia="en-US"/>
        </w:rPr>
      </w:pPr>
      <w:r w:rsidRPr="00241459">
        <w:rPr>
          <w:rFonts w:asciiTheme="minorHAnsi" w:hAnsiTheme="minorHAnsi" w:cstheme="minorHAnsi"/>
          <w:noProof/>
          <w:lang w:val="en-GB"/>
        </w:rPr>
        <w:drawing>
          <wp:inline distT="0" distB="0" distL="0" distR="0" wp14:anchorId="745A5557" wp14:editId="53F77A92">
            <wp:extent cx="333375" cy="333375"/>
            <wp:effectExtent l="0" t="0" r="9525" b="9525"/>
            <wp:docPr id="232" name="Picture 232" descr="C:\Users\murfred\Desktop\imagesJFET3QEQ.jpg">
              <a:hlinkClick xmlns:a="http://schemas.openxmlformats.org/drawingml/2006/main" r:id="rId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murfred\Desktop\imagesJFET3QEQ.jpg"/>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334091" cy="334091"/>
                    </a:xfrm>
                    <a:prstGeom prst="rect">
                      <a:avLst/>
                    </a:prstGeom>
                    <a:noFill/>
                    <a:ln>
                      <a:noFill/>
                    </a:ln>
                  </pic:spPr>
                </pic:pic>
              </a:graphicData>
            </a:graphic>
          </wp:inline>
        </w:drawing>
      </w:r>
    </w:p>
    <w:p w14:paraId="74C1EEDE" w14:textId="77777777" w:rsidR="00F919FA" w:rsidRPr="00241459" w:rsidRDefault="00F919FA" w:rsidP="006571A3">
      <w:pPr>
        <w:jc w:val="center"/>
        <w:rPr>
          <w:rFonts w:asciiTheme="minorHAnsi" w:hAnsiTheme="minorHAnsi" w:cstheme="minorHAnsi"/>
          <w:lang w:eastAsia="en-US"/>
        </w:rPr>
      </w:pPr>
    </w:p>
    <w:p w14:paraId="4EF5A92B" w14:textId="77777777" w:rsidR="00E80AAE" w:rsidRPr="00241459" w:rsidRDefault="00E80AAE" w:rsidP="00241459">
      <w:pPr>
        <w:pStyle w:val="Heading5"/>
        <w:numPr>
          <w:ilvl w:val="4"/>
          <w:numId w:val="149"/>
        </w:numPr>
        <w:rPr>
          <w:rFonts w:asciiTheme="minorHAnsi" w:hAnsiTheme="minorHAnsi" w:cstheme="minorHAnsi"/>
          <w:u w:val="none"/>
        </w:rPr>
      </w:pPr>
      <w:bookmarkStart w:id="76" w:name="_Toc483915383"/>
      <w:r w:rsidRPr="00241459">
        <w:rPr>
          <w:rFonts w:asciiTheme="minorHAnsi" w:hAnsiTheme="minorHAnsi" w:cstheme="minorHAnsi"/>
          <w:u w:val="none"/>
        </w:rPr>
        <w:t>Restrictions</w:t>
      </w:r>
      <w:bookmarkEnd w:id="76"/>
      <w:r w:rsidR="006A0D68" w:rsidRPr="00241459">
        <w:rPr>
          <w:rFonts w:asciiTheme="minorHAnsi" w:hAnsiTheme="minorHAnsi" w:cstheme="minorHAnsi"/>
          <w:u w:val="none"/>
        </w:rPr>
        <w:t xml:space="preserve">  </w:t>
      </w:r>
    </w:p>
    <w:p w14:paraId="4167AD77" w14:textId="77777777" w:rsidR="00E80AAE" w:rsidRPr="00241459" w:rsidRDefault="00E80AAE" w:rsidP="00855CAD">
      <w:pPr>
        <w:jc w:val="both"/>
        <w:rPr>
          <w:rFonts w:asciiTheme="minorHAnsi" w:hAnsiTheme="minorHAnsi" w:cstheme="minorHAnsi"/>
          <w:lang w:eastAsia="en-US"/>
        </w:rPr>
      </w:pPr>
    </w:p>
    <w:p w14:paraId="417675B6" w14:textId="157795A8" w:rsidR="0028713F" w:rsidRPr="00241459" w:rsidRDefault="00E87110" w:rsidP="00855CAD">
      <w:pPr>
        <w:jc w:val="both"/>
        <w:rPr>
          <w:rFonts w:asciiTheme="minorHAnsi" w:hAnsiTheme="minorHAnsi" w:cstheme="minorHAnsi"/>
          <w:lang w:eastAsia="en-US"/>
        </w:rPr>
      </w:pPr>
      <w:r w:rsidRPr="00241459">
        <w:rPr>
          <w:rFonts w:asciiTheme="minorHAnsi" w:hAnsiTheme="minorHAnsi" w:cstheme="minorHAnsi"/>
          <w:lang w:eastAsia="en-US"/>
        </w:rPr>
        <w:t xml:space="preserve">As part of the technical assessment, EASA ensures that the certification process can be carried out in a timely manner taking into account the availability of qualified </w:t>
      </w:r>
      <w:r w:rsidR="00CA0FE9" w:rsidRPr="00241459">
        <w:rPr>
          <w:rFonts w:asciiTheme="minorHAnsi" w:hAnsiTheme="minorHAnsi" w:cstheme="minorHAnsi"/>
          <w:lang w:eastAsia="en-US"/>
        </w:rPr>
        <w:t>inspector</w:t>
      </w:r>
      <w:r w:rsidRPr="00241459">
        <w:rPr>
          <w:rFonts w:asciiTheme="minorHAnsi" w:hAnsiTheme="minorHAnsi" w:cstheme="minorHAnsi"/>
          <w:lang w:eastAsia="en-US"/>
        </w:rPr>
        <w:t>s, but also the existence of possible travel restrictions which</w:t>
      </w:r>
      <w:r w:rsidR="00E80AAE" w:rsidRPr="00241459">
        <w:rPr>
          <w:rFonts w:asciiTheme="minorHAnsi" w:hAnsiTheme="minorHAnsi" w:cstheme="minorHAnsi"/>
          <w:lang w:eastAsia="en-US"/>
        </w:rPr>
        <w:t xml:space="preserve"> may </w:t>
      </w:r>
      <w:r w:rsidR="00076A70" w:rsidRPr="00241459">
        <w:rPr>
          <w:rFonts w:asciiTheme="minorHAnsi" w:hAnsiTheme="minorHAnsi" w:cstheme="minorHAnsi"/>
          <w:lang w:eastAsia="en-US"/>
        </w:rPr>
        <w:t>occasionally</w:t>
      </w:r>
      <w:r w:rsidRPr="00241459">
        <w:rPr>
          <w:rFonts w:asciiTheme="minorHAnsi" w:hAnsiTheme="minorHAnsi" w:cstheme="minorHAnsi"/>
          <w:lang w:eastAsia="en-US"/>
        </w:rPr>
        <w:t xml:space="preserve"> </w:t>
      </w:r>
      <w:r w:rsidR="00E80AAE" w:rsidRPr="00241459">
        <w:rPr>
          <w:rFonts w:asciiTheme="minorHAnsi" w:hAnsiTheme="minorHAnsi" w:cstheme="minorHAnsi"/>
          <w:lang w:eastAsia="en-US"/>
        </w:rPr>
        <w:t xml:space="preserve">apply </w:t>
      </w:r>
      <w:r w:rsidR="0028713F" w:rsidRPr="00241459">
        <w:rPr>
          <w:rFonts w:asciiTheme="minorHAnsi" w:hAnsiTheme="minorHAnsi" w:cstheme="minorHAnsi"/>
          <w:lang w:eastAsia="en-US"/>
        </w:rPr>
        <w:t xml:space="preserve">to EASA </w:t>
      </w:r>
      <w:r w:rsidR="00CA0FE9" w:rsidRPr="00241459">
        <w:rPr>
          <w:rFonts w:asciiTheme="minorHAnsi" w:hAnsiTheme="minorHAnsi" w:cstheme="minorHAnsi"/>
          <w:lang w:eastAsia="en-US"/>
        </w:rPr>
        <w:t>inspector</w:t>
      </w:r>
      <w:r w:rsidR="0028713F" w:rsidRPr="00241459">
        <w:rPr>
          <w:rFonts w:asciiTheme="minorHAnsi" w:hAnsiTheme="minorHAnsi" w:cstheme="minorHAnsi"/>
          <w:lang w:eastAsia="en-US"/>
        </w:rPr>
        <w:t>s</w:t>
      </w:r>
      <w:r w:rsidRPr="00241459">
        <w:rPr>
          <w:rFonts w:asciiTheme="minorHAnsi" w:hAnsiTheme="minorHAnsi" w:cstheme="minorHAnsi"/>
          <w:lang w:eastAsia="en-US"/>
        </w:rPr>
        <w:t>. These</w:t>
      </w:r>
      <w:r w:rsidR="0028713F" w:rsidRPr="00241459">
        <w:rPr>
          <w:rFonts w:asciiTheme="minorHAnsi" w:hAnsiTheme="minorHAnsi" w:cstheme="minorHAnsi"/>
          <w:lang w:eastAsia="en-US"/>
        </w:rPr>
        <w:t xml:space="preserve"> are for example </w:t>
      </w:r>
      <w:r w:rsidR="00E80AAE" w:rsidRPr="00241459">
        <w:rPr>
          <w:rFonts w:asciiTheme="minorHAnsi" w:hAnsiTheme="minorHAnsi" w:cstheme="minorHAnsi"/>
          <w:lang w:eastAsia="en-US"/>
        </w:rPr>
        <w:t>due to</w:t>
      </w:r>
      <w:r w:rsidR="0028713F" w:rsidRPr="00241459">
        <w:rPr>
          <w:rFonts w:asciiTheme="minorHAnsi" w:hAnsiTheme="minorHAnsi" w:cstheme="minorHAnsi"/>
          <w:lang w:eastAsia="en-US"/>
        </w:rPr>
        <w:t>:</w:t>
      </w:r>
    </w:p>
    <w:p w14:paraId="788EABE5" w14:textId="77777777" w:rsidR="0028713F" w:rsidRPr="00241459" w:rsidRDefault="0028713F" w:rsidP="00855CAD">
      <w:pPr>
        <w:jc w:val="both"/>
        <w:rPr>
          <w:rFonts w:asciiTheme="minorHAnsi" w:hAnsiTheme="minorHAnsi" w:cstheme="minorHAnsi"/>
          <w:lang w:eastAsia="en-US"/>
        </w:rPr>
      </w:pPr>
    </w:p>
    <w:p w14:paraId="146555CC" w14:textId="77777777" w:rsidR="0028713F" w:rsidRPr="00241459" w:rsidRDefault="0028713F" w:rsidP="00855CAD">
      <w:pPr>
        <w:ind w:left="400"/>
        <w:jc w:val="both"/>
        <w:rPr>
          <w:rFonts w:asciiTheme="minorHAnsi" w:hAnsiTheme="minorHAnsi" w:cstheme="minorHAnsi"/>
          <w:lang w:eastAsia="en-US"/>
        </w:rPr>
      </w:pPr>
      <w:r w:rsidRPr="00241459">
        <w:rPr>
          <w:rFonts w:asciiTheme="minorHAnsi" w:hAnsiTheme="minorHAnsi" w:cstheme="minorHAnsi"/>
          <w:lang w:eastAsia="en-US"/>
        </w:rPr>
        <w:t xml:space="preserve">- </w:t>
      </w:r>
      <w:r w:rsidR="00E244CF" w:rsidRPr="00241459">
        <w:rPr>
          <w:rFonts w:asciiTheme="minorHAnsi" w:hAnsiTheme="minorHAnsi" w:cstheme="minorHAnsi"/>
          <w:lang w:eastAsia="en-US"/>
        </w:rPr>
        <w:t>w</w:t>
      </w:r>
      <w:r w:rsidRPr="00241459">
        <w:rPr>
          <w:rFonts w:asciiTheme="minorHAnsi" w:hAnsiTheme="minorHAnsi" w:cstheme="minorHAnsi"/>
          <w:lang w:eastAsia="en-US"/>
        </w:rPr>
        <w:t>ar zones</w:t>
      </w:r>
    </w:p>
    <w:p w14:paraId="0E993247" w14:textId="77777777" w:rsidR="0028713F" w:rsidRPr="00241459" w:rsidRDefault="0028713F" w:rsidP="00855CAD">
      <w:pPr>
        <w:ind w:left="400"/>
        <w:jc w:val="both"/>
        <w:rPr>
          <w:rFonts w:asciiTheme="minorHAnsi" w:hAnsiTheme="minorHAnsi" w:cstheme="minorHAnsi"/>
          <w:lang w:eastAsia="en-US"/>
        </w:rPr>
      </w:pPr>
      <w:r w:rsidRPr="00241459">
        <w:rPr>
          <w:rFonts w:asciiTheme="minorHAnsi" w:hAnsiTheme="minorHAnsi" w:cstheme="minorHAnsi"/>
          <w:lang w:eastAsia="en-US"/>
        </w:rPr>
        <w:t>- political instability</w:t>
      </w:r>
    </w:p>
    <w:p w14:paraId="262A85FE" w14:textId="77777777" w:rsidR="0028713F" w:rsidRPr="00241459" w:rsidRDefault="0028713F" w:rsidP="00855CAD">
      <w:pPr>
        <w:ind w:left="400"/>
        <w:jc w:val="both"/>
        <w:rPr>
          <w:rFonts w:asciiTheme="minorHAnsi" w:hAnsiTheme="minorHAnsi" w:cstheme="minorHAnsi"/>
          <w:lang w:eastAsia="en-US"/>
        </w:rPr>
      </w:pPr>
      <w:r w:rsidRPr="00241459">
        <w:rPr>
          <w:rFonts w:asciiTheme="minorHAnsi" w:hAnsiTheme="minorHAnsi" w:cstheme="minorHAnsi"/>
          <w:lang w:eastAsia="en-US"/>
        </w:rPr>
        <w:t xml:space="preserve">- </w:t>
      </w:r>
      <w:r w:rsidR="00076A70" w:rsidRPr="00241459">
        <w:rPr>
          <w:rFonts w:asciiTheme="minorHAnsi" w:hAnsiTheme="minorHAnsi" w:cstheme="minorHAnsi"/>
          <w:lang w:eastAsia="en-US"/>
        </w:rPr>
        <w:t>High</w:t>
      </w:r>
      <w:r w:rsidRPr="00241459">
        <w:rPr>
          <w:rFonts w:asciiTheme="minorHAnsi" w:hAnsiTheme="minorHAnsi" w:cstheme="minorHAnsi"/>
          <w:lang w:eastAsia="en-US"/>
        </w:rPr>
        <w:t xml:space="preserve"> </w:t>
      </w:r>
      <w:r w:rsidR="00E244CF" w:rsidRPr="00241459">
        <w:rPr>
          <w:rFonts w:asciiTheme="minorHAnsi" w:hAnsiTheme="minorHAnsi" w:cstheme="minorHAnsi"/>
          <w:lang w:eastAsia="en-US"/>
        </w:rPr>
        <w:t xml:space="preserve">risk level </w:t>
      </w:r>
      <w:r w:rsidRPr="00241459">
        <w:rPr>
          <w:rFonts w:asciiTheme="minorHAnsi" w:hAnsiTheme="minorHAnsi" w:cstheme="minorHAnsi"/>
          <w:lang w:eastAsia="en-US"/>
        </w:rPr>
        <w:t xml:space="preserve">(crime, violence, </w:t>
      </w:r>
      <w:r w:rsidR="00076A70" w:rsidRPr="00241459">
        <w:rPr>
          <w:rFonts w:asciiTheme="minorHAnsi" w:hAnsiTheme="minorHAnsi" w:cstheme="minorHAnsi"/>
          <w:lang w:eastAsia="en-US"/>
        </w:rPr>
        <w:t>terrorism</w:t>
      </w:r>
      <w:r w:rsidRPr="00241459">
        <w:rPr>
          <w:rFonts w:asciiTheme="minorHAnsi" w:hAnsiTheme="minorHAnsi" w:cstheme="minorHAnsi"/>
          <w:lang w:eastAsia="en-US"/>
        </w:rPr>
        <w:t>, etc</w:t>
      </w:r>
      <w:r w:rsidR="00076A70" w:rsidRPr="00241459">
        <w:rPr>
          <w:rFonts w:asciiTheme="minorHAnsi" w:hAnsiTheme="minorHAnsi" w:cstheme="minorHAnsi"/>
          <w:lang w:eastAsia="en-US"/>
        </w:rPr>
        <w:t>...)</w:t>
      </w:r>
    </w:p>
    <w:p w14:paraId="48631D97" w14:textId="77777777" w:rsidR="0028713F" w:rsidRPr="00241459" w:rsidRDefault="0028713F" w:rsidP="00855CAD">
      <w:pPr>
        <w:ind w:left="400"/>
        <w:jc w:val="both"/>
        <w:rPr>
          <w:rFonts w:asciiTheme="minorHAnsi" w:hAnsiTheme="minorHAnsi" w:cstheme="minorHAnsi"/>
          <w:lang w:eastAsia="en-US"/>
        </w:rPr>
      </w:pPr>
      <w:r w:rsidRPr="00241459">
        <w:rPr>
          <w:rFonts w:asciiTheme="minorHAnsi" w:hAnsiTheme="minorHAnsi" w:cstheme="minorHAnsi"/>
          <w:lang w:eastAsia="en-US"/>
        </w:rPr>
        <w:t>- natural disasters or diseases</w:t>
      </w:r>
    </w:p>
    <w:p w14:paraId="1D730C2A" w14:textId="77777777" w:rsidR="0028713F" w:rsidRPr="00241459" w:rsidRDefault="0028713F" w:rsidP="00855CAD">
      <w:pPr>
        <w:ind w:left="400"/>
        <w:jc w:val="both"/>
        <w:rPr>
          <w:rFonts w:asciiTheme="minorHAnsi" w:hAnsiTheme="minorHAnsi" w:cstheme="minorHAnsi"/>
          <w:lang w:eastAsia="en-US"/>
        </w:rPr>
      </w:pPr>
      <w:r w:rsidRPr="00241459">
        <w:rPr>
          <w:rFonts w:asciiTheme="minorHAnsi" w:hAnsiTheme="minorHAnsi" w:cstheme="minorHAnsi"/>
          <w:lang w:eastAsia="en-US"/>
        </w:rPr>
        <w:t xml:space="preserve">- </w:t>
      </w:r>
      <w:r w:rsidR="00076A70" w:rsidRPr="00241459">
        <w:rPr>
          <w:rFonts w:asciiTheme="minorHAnsi" w:hAnsiTheme="minorHAnsi" w:cstheme="minorHAnsi"/>
          <w:lang w:eastAsia="en-US"/>
        </w:rPr>
        <w:t>Etc.</w:t>
      </w:r>
      <w:r w:rsidRPr="00241459">
        <w:rPr>
          <w:rFonts w:asciiTheme="minorHAnsi" w:hAnsiTheme="minorHAnsi" w:cstheme="minorHAnsi"/>
          <w:lang w:eastAsia="en-US"/>
        </w:rPr>
        <w:t>…</w:t>
      </w:r>
    </w:p>
    <w:p w14:paraId="61A666B8" w14:textId="77777777" w:rsidR="0028713F" w:rsidRPr="00C21CB1" w:rsidRDefault="0028713F" w:rsidP="00E80AAE">
      <w:pPr>
        <w:autoSpaceDE/>
        <w:autoSpaceDN/>
        <w:adjustRightInd/>
        <w:ind w:firstLine="360"/>
        <w:rPr>
          <w:rFonts w:asciiTheme="minorHAnsi" w:hAnsiTheme="minorHAnsi" w:cstheme="minorHAnsi"/>
          <w:bCs/>
          <w:iCs/>
          <w:szCs w:val="22"/>
          <w:lang w:eastAsia="en-US"/>
        </w:rPr>
      </w:pPr>
    </w:p>
    <w:p w14:paraId="47BF9B47" w14:textId="27B4F7EB" w:rsidR="0028713F" w:rsidRPr="00241459" w:rsidRDefault="0028713F" w:rsidP="00855CAD">
      <w:pPr>
        <w:jc w:val="both"/>
        <w:rPr>
          <w:rFonts w:asciiTheme="minorHAnsi" w:hAnsiTheme="minorHAnsi" w:cstheme="minorHAnsi"/>
          <w:lang w:eastAsia="en-US"/>
        </w:rPr>
      </w:pPr>
      <w:r w:rsidRPr="00241459">
        <w:rPr>
          <w:rFonts w:asciiTheme="minorHAnsi" w:hAnsiTheme="minorHAnsi" w:cstheme="minorHAnsi"/>
          <w:lang w:eastAsia="en-US"/>
        </w:rPr>
        <w:t xml:space="preserve">When such travel </w:t>
      </w:r>
      <w:r w:rsidR="00076A70" w:rsidRPr="00241459">
        <w:rPr>
          <w:rFonts w:asciiTheme="minorHAnsi" w:hAnsiTheme="minorHAnsi" w:cstheme="minorHAnsi"/>
          <w:lang w:eastAsia="en-US"/>
        </w:rPr>
        <w:t>restrictions</w:t>
      </w:r>
      <w:r w:rsidRPr="00241459">
        <w:rPr>
          <w:rFonts w:asciiTheme="minorHAnsi" w:hAnsiTheme="minorHAnsi" w:cstheme="minorHAnsi"/>
          <w:lang w:eastAsia="en-US"/>
        </w:rPr>
        <w:t xml:space="preserve"> apply, the on-site audits won’t be authorized </w:t>
      </w:r>
      <w:r w:rsidR="00B638A5" w:rsidRPr="00241459">
        <w:rPr>
          <w:rFonts w:asciiTheme="minorHAnsi" w:hAnsiTheme="minorHAnsi" w:cstheme="minorHAnsi"/>
          <w:lang w:eastAsia="en-US"/>
        </w:rPr>
        <w:t>consequently</w:t>
      </w:r>
      <w:r w:rsidRPr="00241459">
        <w:rPr>
          <w:rFonts w:asciiTheme="minorHAnsi" w:hAnsiTheme="minorHAnsi" w:cstheme="minorHAnsi"/>
          <w:lang w:eastAsia="en-US"/>
        </w:rPr>
        <w:t xml:space="preserve"> not allowing the granting of an </w:t>
      </w:r>
      <w:r w:rsidR="00B638A5" w:rsidRPr="00241459">
        <w:rPr>
          <w:rFonts w:asciiTheme="minorHAnsi" w:hAnsiTheme="minorHAnsi" w:cstheme="minorHAnsi"/>
          <w:lang w:eastAsia="en-US"/>
        </w:rPr>
        <w:t>approval. The applicant is informed of such restrictions as soon as known, either at the beginning of the process or when they occur.</w:t>
      </w:r>
    </w:p>
    <w:p w14:paraId="1CB4C4FE" w14:textId="77777777" w:rsidR="00B638A5" w:rsidRPr="00241459" w:rsidRDefault="00B638A5" w:rsidP="00855CAD">
      <w:pPr>
        <w:jc w:val="both"/>
        <w:rPr>
          <w:rFonts w:asciiTheme="minorHAnsi" w:hAnsiTheme="minorHAnsi" w:cstheme="minorHAnsi"/>
          <w:lang w:eastAsia="en-US"/>
        </w:rPr>
      </w:pPr>
    </w:p>
    <w:p w14:paraId="5DF601B7" w14:textId="77777777" w:rsidR="00B638A5" w:rsidRPr="00241459" w:rsidRDefault="00B638A5" w:rsidP="00855CAD">
      <w:pPr>
        <w:jc w:val="both"/>
        <w:rPr>
          <w:rFonts w:asciiTheme="minorHAnsi" w:hAnsiTheme="minorHAnsi" w:cstheme="minorHAnsi"/>
          <w:lang w:eastAsia="en-US"/>
        </w:rPr>
      </w:pPr>
      <w:r w:rsidRPr="00241459">
        <w:rPr>
          <w:rFonts w:asciiTheme="minorHAnsi" w:hAnsiTheme="minorHAnsi" w:cstheme="minorHAnsi"/>
          <w:lang w:eastAsia="en-US"/>
        </w:rPr>
        <w:t xml:space="preserve">Depending on how long it is estimated by EASA that the </w:t>
      </w:r>
      <w:r w:rsidR="00076A70" w:rsidRPr="00241459">
        <w:rPr>
          <w:rFonts w:asciiTheme="minorHAnsi" w:hAnsiTheme="minorHAnsi" w:cstheme="minorHAnsi"/>
          <w:lang w:eastAsia="en-US"/>
        </w:rPr>
        <w:t>restrictions</w:t>
      </w:r>
      <w:r w:rsidRPr="00241459">
        <w:rPr>
          <w:rFonts w:asciiTheme="minorHAnsi" w:hAnsiTheme="minorHAnsi" w:cstheme="minorHAnsi"/>
          <w:lang w:eastAsia="en-US"/>
        </w:rPr>
        <w:t xml:space="preserve"> will apply, it is proposed to the applicant:</w:t>
      </w:r>
    </w:p>
    <w:p w14:paraId="41ACA139" w14:textId="77777777" w:rsidR="00B638A5" w:rsidRPr="00241459" w:rsidRDefault="00B638A5" w:rsidP="00855CAD">
      <w:pPr>
        <w:jc w:val="both"/>
        <w:rPr>
          <w:rFonts w:asciiTheme="minorHAnsi" w:hAnsiTheme="minorHAnsi" w:cstheme="minorHAnsi"/>
          <w:lang w:eastAsia="en-US"/>
        </w:rPr>
      </w:pPr>
    </w:p>
    <w:p w14:paraId="16B1D616" w14:textId="77777777" w:rsidR="00B638A5" w:rsidRPr="00241459" w:rsidRDefault="00B638A5" w:rsidP="00855CAD">
      <w:pPr>
        <w:pStyle w:val="ListParagraph"/>
        <w:numPr>
          <w:ilvl w:val="0"/>
          <w:numId w:val="15"/>
        </w:numPr>
        <w:jc w:val="both"/>
        <w:rPr>
          <w:rFonts w:asciiTheme="minorHAnsi" w:hAnsiTheme="minorHAnsi" w:cstheme="minorHAnsi"/>
          <w:lang w:eastAsia="en-US"/>
        </w:rPr>
      </w:pPr>
      <w:r w:rsidRPr="00241459">
        <w:rPr>
          <w:rFonts w:asciiTheme="minorHAnsi" w:hAnsiTheme="minorHAnsi" w:cstheme="minorHAnsi"/>
          <w:lang w:eastAsia="en-US"/>
        </w:rPr>
        <w:t>to terminate its application,</w:t>
      </w:r>
    </w:p>
    <w:p w14:paraId="3F6EBD52" w14:textId="77777777" w:rsidR="00B638A5" w:rsidRPr="00241459" w:rsidRDefault="00B638A5" w:rsidP="00855CAD">
      <w:pPr>
        <w:pStyle w:val="ListParagraph"/>
        <w:numPr>
          <w:ilvl w:val="0"/>
          <w:numId w:val="15"/>
        </w:numPr>
        <w:jc w:val="both"/>
        <w:rPr>
          <w:rFonts w:asciiTheme="minorHAnsi" w:hAnsiTheme="minorHAnsi" w:cstheme="minorHAnsi"/>
          <w:lang w:eastAsia="en-US"/>
        </w:rPr>
      </w:pPr>
      <w:r w:rsidRPr="00241459">
        <w:rPr>
          <w:rFonts w:asciiTheme="minorHAnsi" w:hAnsiTheme="minorHAnsi" w:cstheme="minorHAnsi"/>
          <w:lang w:eastAsia="en-US"/>
        </w:rPr>
        <w:t>to put the application on hold (only for short-term restrictions)</w:t>
      </w:r>
    </w:p>
    <w:p w14:paraId="1661B687" w14:textId="77777777" w:rsidR="00BA7546" w:rsidRPr="00241459" w:rsidRDefault="00BA7546" w:rsidP="00855CAD">
      <w:pPr>
        <w:jc w:val="both"/>
        <w:rPr>
          <w:rFonts w:asciiTheme="minorHAnsi" w:hAnsiTheme="minorHAnsi" w:cstheme="minorHAnsi"/>
          <w:lang w:eastAsia="en-US"/>
        </w:rPr>
      </w:pPr>
    </w:p>
    <w:p w14:paraId="3DA41450" w14:textId="77777777" w:rsidR="0028713F" w:rsidRPr="00241459" w:rsidRDefault="0028713F" w:rsidP="00855CAD">
      <w:pPr>
        <w:jc w:val="both"/>
        <w:rPr>
          <w:rFonts w:asciiTheme="minorHAnsi" w:hAnsiTheme="minorHAnsi" w:cstheme="minorHAnsi"/>
          <w:lang w:eastAsia="en-US"/>
        </w:rPr>
      </w:pPr>
      <w:r w:rsidRPr="00241459">
        <w:rPr>
          <w:rFonts w:asciiTheme="minorHAnsi" w:hAnsiTheme="minorHAnsi" w:cstheme="minorHAnsi"/>
          <w:lang w:eastAsia="en-US"/>
        </w:rPr>
        <w:t>Notes:</w:t>
      </w:r>
    </w:p>
    <w:p w14:paraId="5AAC0E89" w14:textId="77777777" w:rsidR="0028713F" w:rsidRPr="00241459" w:rsidRDefault="0028713F" w:rsidP="00855CAD">
      <w:pPr>
        <w:jc w:val="both"/>
        <w:rPr>
          <w:rFonts w:asciiTheme="minorHAnsi" w:hAnsiTheme="minorHAnsi" w:cstheme="minorHAnsi"/>
          <w:lang w:eastAsia="en-US"/>
        </w:rPr>
      </w:pPr>
    </w:p>
    <w:p w14:paraId="15B696EE" w14:textId="6497BA73" w:rsidR="0028713F" w:rsidRPr="00241459" w:rsidRDefault="00B638A5" w:rsidP="00855CAD">
      <w:pPr>
        <w:ind w:left="400" w:hanging="400"/>
        <w:jc w:val="both"/>
        <w:rPr>
          <w:rFonts w:asciiTheme="minorHAnsi" w:hAnsiTheme="minorHAnsi" w:cstheme="minorHAnsi"/>
          <w:lang w:eastAsia="en-US"/>
        </w:rPr>
      </w:pPr>
      <w:r w:rsidRPr="00241459">
        <w:rPr>
          <w:rFonts w:asciiTheme="minorHAnsi" w:hAnsiTheme="minorHAnsi" w:cstheme="minorHAnsi"/>
          <w:lang w:eastAsia="en-US"/>
        </w:rPr>
        <w:t xml:space="preserve">- </w:t>
      </w:r>
      <w:r w:rsidRPr="00241459">
        <w:rPr>
          <w:rFonts w:asciiTheme="minorHAnsi" w:hAnsiTheme="minorHAnsi" w:cstheme="minorHAnsi"/>
          <w:lang w:eastAsia="en-US"/>
        </w:rPr>
        <w:tab/>
      </w:r>
      <w:r w:rsidR="0028713F" w:rsidRPr="00241459">
        <w:rPr>
          <w:rFonts w:asciiTheme="minorHAnsi" w:hAnsiTheme="minorHAnsi" w:cstheme="minorHAnsi"/>
          <w:lang w:eastAsia="en-US"/>
        </w:rPr>
        <w:t xml:space="preserve">The assessment of the potential risks for the </w:t>
      </w:r>
      <w:r w:rsidR="00CA0FE9" w:rsidRPr="00241459">
        <w:rPr>
          <w:rFonts w:asciiTheme="minorHAnsi" w:hAnsiTheme="minorHAnsi" w:cstheme="minorHAnsi"/>
          <w:lang w:eastAsia="en-US"/>
        </w:rPr>
        <w:t>inspector</w:t>
      </w:r>
      <w:r w:rsidR="0028713F" w:rsidRPr="00241459">
        <w:rPr>
          <w:rFonts w:asciiTheme="minorHAnsi" w:hAnsiTheme="minorHAnsi" w:cstheme="minorHAnsi"/>
          <w:lang w:eastAsia="en-US"/>
        </w:rPr>
        <w:t xml:space="preserve"> is conducted in accordance with advisories and/ or travel restrictions provided by the specialized services of the European Institutions. </w:t>
      </w:r>
    </w:p>
    <w:p w14:paraId="18C8F74A" w14:textId="77777777" w:rsidR="0028713F" w:rsidRPr="00241459" w:rsidRDefault="0028713F" w:rsidP="00855CAD">
      <w:pPr>
        <w:jc w:val="both"/>
        <w:rPr>
          <w:rFonts w:asciiTheme="minorHAnsi" w:hAnsiTheme="minorHAnsi" w:cstheme="minorHAnsi"/>
          <w:lang w:eastAsia="en-US"/>
        </w:rPr>
      </w:pPr>
    </w:p>
    <w:p w14:paraId="70C388A7" w14:textId="77777777" w:rsidR="0028713F" w:rsidRPr="00241459" w:rsidRDefault="00B638A5" w:rsidP="00855CAD">
      <w:pPr>
        <w:jc w:val="both"/>
        <w:rPr>
          <w:rFonts w:asciiTheme="minorHAnsi" w:hAnsiTheme="minorHAnsi" w:cstheme="minorHAnsi"/>
          <w:lang w:eastAsia="en-US"/>
        </w:rPr>
      </w:pPr>
      <w:r w:rsidRPr="00241459">
        <w:rPr>
          <w:rFonts w:asciiTheme="minorHAnsi" w:hAnsiTheme="minorHAnsi" w:cstheme="minorHAnsi"/>
          <w:lang w:eastAsia="en-US"/>
        </w:rPr>
        <w:t>-</w:t>
      </w:r>
      <w:r w:rsidRPr="00241459">
        <w:rPr>
          <w:rFonts w:asciiTheme="minorHAnsi" w:hAnsiTheme="minorHAnsi" w:cstheme="minorHAnsi"/>
          <w:lang w:eastAsia="en-US"/>
        </w:rPr>
        <w:tab/>
      </w:r>
      <w:r w:rsidR="0028713F" w:rsidRPr="00241459">
        <w:rPr>
          <w:rFonts w:asciiTheme="minorHAnsi" w:hAnsiTheme="minorHAnsi" w:cstheme="minorHAnsi"/>
          <w:lang w:eastAsia="en-US"/>
        </w:rPr>
        <w:t xml:space="preserve">Travel restrictions may apply to the whole country or be limited to specific areas. </w:t>
      </w:r>
    </w:p>
    <w:p w14:paraId="185E6668" w14:textId="77777777" w:rsidR="0028713F" w:rsidRPr="00241459" w:rsidRDefault="0028713F" w:rsidP="00855CAD">
      <w:pPr>
        <w:jc w:val="both"/>
        <w:rPr>
          <w:rFonts w:asciiTheme="minorHAnsi" w:hAnsiTheme="minorHAnsi" w:cstheme="minorHAnsi"/>
          <w:lang w:eastAsia="en-US"/>
        </w:rPr>
      </w:pPr>
    </w:p>
    <w:p w14:paraId="788B6172" w14:textId="35E1B930" w:rsidR="00C11ACD" w:rsidRPr="00241459" w:rsidRDefault="00B638A5" w:rsidP="00855CAD">
      <w:pPr>
        <w:ind w:left="400" w:hanging="400"/>
        <w:jc w:val="both"/>
        <w:rPr>
          <w:rFonts w:asciiTheme="minorHAnsi" w:hAnsiTheme="minorHAnsi" w:cstheme="minorHAnsi"/>
          <w:lang w:eastAsia="en-US"/>
        </w:rPr>
      </w:pPr>
      <w:r w:rsidRPr="00241459">
        <w:rPr>
          <w:rFonts w:asciiTheme="minorHAnsi" w:hAnsiTheme="minorHAnsi" w:cstheme="minorHAnsi"/>
          <w:lang w:eastAsia="en-US"/>
        </w:rPr>
        <w:t>-</w:t>
      </w:r>
      <w:r w:rsidRPr="00241459">
        <w:rPr>
          <w:rFonts w:asciiTheme="minorHAnsi" w:hAnsiTheme="minorHAnsi" w:cstheme="minorHAnsi"/>
          <w:lang w:eastAsia="en-US"/>
        </w:rPr>
        <w:tab/>
      </w:r>
      <w:r w:rsidR="0028713F" w:rsidRPr="00241459">
        <w:rPr>
          <w:rFonts w:asciiTheme="minorHAnsi" w:hAnsiTheme="minorHAnsi" w:cstheme="minorHAnsi"/>
          <w:lang w:eastAsia="en-US"/>
        </w:rPr>
        <w:t>The decision to not authoriz</w:t>
      </w:r>
      <w:r w:rsidR="00325C8C" w:rsidRPr="00241459">
        <w:rPr>
          <w:rFonts w:asciiTheme="minorHAnsi" w:hAnsiTheme="minorHAnsi" w:cstheme="minorHAnsi"/>
          <w:lang w:eastAsia="en-US"/>
        </w:rPr>
        <w:t>e travels is applicable to EASA-</w:t>
      </w:r>
      <w:r w:rsidR="0028713F" w:rsidRPr="00241459">
        <w:rPr>
          <w:rFonts w:asciiTheme="minorHAnsi" w:hAnsiTheme="minorHAnsi" w:cstheme="minorHAnsi"/>
          <w:lang w:eastAsia="en-US"/>
        </w:rPr>
        <w:t xml:space="preserve">employed </w:t>
      </w:r>
      <w:r w:rsidR="00CA0FE9" w:rsidRPr="00241459">
        <w:rPr>
          <w:rFonts w:asciiTheme="minorHAnsi" w:hAnsiTheme="minorHAnsi" w:cstheme="minorHAnsi"/>
          <w:lang w:eastAsia="en-US"/>
        </w:rPr>
        <w:t>inspector</w:t>
      </w:r>
      <w:r w:rsidR="0028713F" w:rsidRPr="00241459">
        <w:rPr>
          <w:rFonts w:asciiTheme="minorHAnsi" w:hAnsiTheme="minorHAnsi" w:cstheme="minorHAnsi"/>
          <w:lang w:eastAsia="en-US"/>
        </w:rPr>
        <w:t xml:space="preserve">s as well as to </w:t>
      </w:r>
      <w:r w:rsidR="00CA0FE9" w:rsidRPr="00241459">
        <w:rPr>
          <w:rFonts w:asciiTheme="minorHAnsi" w:hAnsiTheme="minorHAnsi" w:cstheme="minorHAnsi"/>
          <w:lang w:eastAsia="en-US"/>
        </w:rPr>
        <w:t>inspector</w:t>
      </w:r>
      <w:r w:rsidR="0028713F" w:rsidRPr="00241459">
        <w:rPr>
          <w:rFonts w:asciiTheme="minorHAnsi" w:hAnsiTheme="minorHAnsi" w:cstheme="minorHAnsi"/>
          <w:lang w:eastAsia="en-US"/>
        </w:rPr>
        <w:t>s contracted from a p</w:t>
      </w:r>
      <w:r w:rsidR="00B62F09" w:rsidRPr="00241459">
        <w:rPr>
          <w:rFonts w:asciiTheme="minorHAnsi" w:hAnsiTheme="minorHAnsi" w:cstheme="minorHAnsi"/>
          <w:lang w:eastAsia="en-US"/>
        </w:rPr>
        <w:t>artner NAA / Qualified E</w:t>
      </w:r>
      <w:r w:rsidR="0028713F" w:rsidRPr="00241459">
        <w:rPr>
          <w:rFonts w:asciiTheme="minorHAnsi" w:hAnsiTheme="minorHAnsi" w:cstheme="minorHAnsi"/>
          <w:lang w:eastAsia="en-US"/>
        </w:rPr>
        <w:t>ntity.</w:t>
      </w:r>
    </w:p>
    <w:p w14:paraId="16263F10" w14:textId="77777777" w:rsidR="00747079" w:rsidRPr="00241459" w:rsidRDefault="00747079" w:rsidP="00855CAD">
      <w:pPr>
        <w:jc w:val="both"/>
        <w:rPr>
          <w:rFonts w:asciiTheme="minorHAnsi" w:hAnsiTheme="minorHAnsi" w:cstheme="minorHAnsi"/>
          <w:lang w:eastAsia="en-US"/>
        </w:rPr>
      </w:pPr>
    </w:p>
    <w:p w14:paraId="544E0AF9" w14:textId="77777777" w:rsidR="00C11ACD" w:rsidRPr="00241459" w:rsidRDefault="00F91F9E" w:rsidP="008928D1">
      <w:pPr>
        <w:jc w:val="center"/>
        <w:rPr>
          <w:rFonts w:asciiTheme="minorHAnsi" w:hAnsiTheme="minorHAnsi" w:cstheme="minorHAnsi"/>
          <w:lang w:eastAsia="en-US"/>
        </w:rPr>
      </w:pPr>
      <w:r w:rsidRPr="00241459">
        <w:rPr>
          <w:rFonts w:asciiTheme="minorHAnsi" w:hAnsiTheme="minorHAnsi" w:cstheme="minorHAnsi"/>
          <w:noProof/>
          <w:lang w:val="en-GB"/>
        </w:rPr>
        <w:drawing>
          <wp:inline distT="0" distB="0" distL="0" distR="0" wp14:anchorId="44FB97AC" wp14:editId="58262335">
            <wp:extent cx="333375" cy="333375"/>
            <wp:effectExtent l="0" t="0" r="9525" b="9525"/>
            <wp:docPr id="240" name="Picture 240" descr="C:\Users\murfred\Desktop\imagesJFET3QEQ.jpg">
              <a:hlinkClick xmlns:a="http://schemas.openxmlformats.org/drawingml/2006/main" r:id="rId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murfred\Desktop\imagesJFET3QEQ.jpg"/>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334088" cy="334088"/>
                    </a:xfrm>
                    <a:prstGeom prst="rect">
                      <a:avLst/>
                    </a:prstGeom>
                    <a:noFill/>
                    <a:ln>
                      <a:noFill/>
                    </a:ln>
                  </pic:spPr>
                </pic:pic>
              </a:graphicData>
            </a:graphic>
          </wp:inline>
        </w:drawing>
      </w:r>
    </w:p>
    <w:p w14:paraId="5107DB35" w14:textId="1F88DB08" w:rsidR="008928D1" w:rsidRPr="00241459" w:rsidRDefault="008928D1" w:rsidP="005F7734">
      <w:pPr>
        <w:rPr>
          <w:rFonts w:asciiTheme="minorHAnsi" w:hAnsiTheme="minorHAnsi" w:cstheme="minorHAnsi"/>
          <w:lang w:eastAsia="en-US"/>
        </w:rPr>
      </w:pPr>
    </w:p>
    <w:p w14:paraId="5C3A98EF" w14:textId="5B6CFFEF" w:rsidR="00506752" w:rsidRPr="00C21CB1" w:rsidRDefault="00D82B2D" w:rsidP="00241459">
      <w:pPr>
        <w:pStyle w:val="Heading4"/>
        <w:numPr>
          <w:ilvl w:val="3"/>
          <w:numId w:val="149"/>
        </w:numPr>
        <w:rPr>
          <w:rFonts w:cstheme="minorHAnsi"/>
        </w:rPr>
      </w:pPr>
      <w:bookmarkStart w:id="77" w:name="Pendingapprovalnumberallocati"/>
      <w:bookmarkStart w:id="78" w:name="_Toc149302059"/>
      <w:r w:rsidRPr="00241459">
        <w:rPr>
          <w:rFonts w:cstheme="minorHAnsi"/>
          <w:color w:val="auto"/>
          <w:u w:val="none"/>
        </w:rPr>
        <w:t>Pending approval number allocation &amp; identification of the designated inspector</w:t>
      </w:r>
      <w:bookmarkEnd w:id="77"/>
      <w:bookmarkEnd w:id="78"/>
    </w:p>
    <w:p w14:paraId="121AF65D" w14:textId="57B517DA" w:rsidR="00506752" w:rsidRPr="00241459" w:rsidRDefault="00506752" w:rsidP="005F7734">
      <w:pPr>
        <w:rPr>
          <w:rFonts w:asciiTheme="minorHAnsi" w:hAnsiTheme="minorHAnsi" w:cstheme="minorHAnsi"/>
          <w:lang w:eastAsia="en-US"/>
        </w:rPr>
      </w:pPr>
    </w:p>
    <w:p w14:paraId="5960EE92" w14:textId="77777777" w:rsidR="00506752" w:rsidRPr="00241459" w:rsidRDefault="00506752" w:rsidP="005F7734">
      <w:pPr>
        <w:rPr>
          <w:rFonts w:asciiTheme="minorHAnsi" w:hAnsiTheme="minorHAnsi" w:cstheme="minorHAnsi"/>
          <w:lang w:eastAsia="en-US"/>
        </w:rPr>
      </w:pPr>
    </w:p>
    <w:p w14:paraId="3571578C" w14:textId="62445E54" w:rsidR="009F4BA3" w:rsidRPr="00241459" w:rsidRDefault="002E1712" w:rsidP="00241459">
      <w:pPr>
        <w:pStyle w:val="Heading5"/>
        <w:numPr>
          <w:ilvl w:val="4"/>
          <w:numId w:val="148"/>
        </w:numPr>
        <w:rPr>
          <w:rFonts w:asciiTheme="minorHAnsi" w:hAnsiTheme="minorHAnsi" w:cstheme="minorHAnsi"/>
          <w:u w:val="none"/>
        </w:rPr>
      </w:pPr>
      <w:bookmarkStart w:id="79" w:name="data"/>
      <w:bookmarkStart w:id="80" w:name="_Toc483915384"/>
      <w:bookmarkEnd w:id="79"/>
      <w:r w:rsidRPr="00241459">
        <w:rPr>
          <w:rFonts w:asciiTheme="minorHAnsi" w:hAnsiTheme="minorHAnsi" w:cstheme="minorHAnsi"/>
          <w:u w:val="none"/>
        </w:rPr>
        <w:lastRenderedPageBreak/>
        <w:t>P</w:t>
      </w:r>
      <w:r w:rsidR="009F4BA3" w:rsidRPr="00241459">
        <w:rPr>
          <w:rFonts w:asciiTheme="minorHAnsi" w:hAnsiTheme="minorHAnsi" w:cstheme="minorHAnsi"/>
          <w:u w:val="none"/>
        </w:rPr>
        <w:t>ending approval number</w:t>
      </w:r>
      <w:bookmarkEnd w:id="80"/>
      <w:r w:rsidR="00D82B2D" w:rsidRPr="00241459">
        <w:rPr>
          <w:rFonts w:asciiTheme="minorHAnsi" w:hAnsiTheme="minorHAnsi" w:cstheme="minorHAnsi"/>
          <w:u w:val="none"/>
        </w:rPr>
        <w:t xml:space="preserve"> allocation</w:t>
      </w:r>
    </w:p>
    <w:p w14:paraId="583860C9" w14:textId="77777777" w:rsidR="009F4BA3" w:rsidRPr="00241459" w:rsidRDefault="009F4BA3" w:rsidP="00855CAD">
      <w:pPr>
        <w:jc w:val="both"/>
        <w:rPr>
          <w:rFonts w:asciiTheme="minorHAnsi" w:hAnsiTheme="minorHAnsi" w:cstheme="minorHAnsi"/>
          <w:lang w:eastAsia="en-US"/>
        </w:rPr>
      </w:pPr>
    </w:p>
    <w:p w14:paraId="05E5F170" w14:textId="77777777" w:rsidR="002A386C" w:rsidRPr="00241459" w:rsidRDefault="009F4BA3" w:rsidP="00855CAD">
      <w:pPr>
        <w:jc w:val="both"/>
        <w:rPr>
          <w:rFonts w:asciiTheme="minorHAnsi" w:hAnsiTheme="minorHAnsi" w:cstheme="minorHAnsi"/>
          <w:lang w:eastAsia="en-US"/>
        </w:rPr>
      </w:pPr>
      <w:r w:rsidRPr="00241459">
        <w:rPr>
          <w:rFonts w:asciiTheme="minorHAnsi" w:hAnsiTheme="minorHAnsi" w:cstheme="minorHAnsi"/>
          <w:lang w:eastAsia="en-US"/>
        </w:rPr>
        <w:t xml:space="preserve">Once the administrative &amp; technical eligibility checks are completed, the </w:t>
      </w:r>
      <w:r w:rsidR="001B65A3" w:rsidRPr="00241459">
        <w:rPr>
          <w:rFonts w:asciiTheme="minorHAnsi" w:hAnsiTheme="minorHAnsi" w:cstheme="minorHAnsi"/>
          <w:lang w:eastAsia="en-US"/>
        </w:rPr>
        <w:t>new-</w:t>
      </w:r>
      <w:r w:rsidR="002A386C" w:rsidRPr="00241459">
        <w:rPr>
          <w:rFonts w:asciiTheme="minorHAnsi" w:hAnsiTheme="minorHAnsi" w:cstheme="minorHAnsi"/>
          <w:lang w:eastAsia="en-US"/>
        </w:rPr>
        <w:t xml:space="preserve">applicant’s profile is </w:t>
      </w:r>
      <w:r w:rsidR="001B65A3" w:rsidRPr="00241459">
        <w:rPr>
          <w:rFonts w:asciiTheme="minorHAnsi" w:hAnsiTheme="minorHAnsi" w:cstheme="minorHAnsi"/>
          <w:lang w:eastAsia="en-US"/>
        </w:rPr>
        <w:t>upda</w:t>
      </w:r>
      <w:r w:rsidR="002A386C" w:rsidRPr="00241459">
        <w:rPr>
          <w:rFonts w:asciiTheme="minorHAnsi" w:hAnsiTheme="minorHAnsi" w:cstheme="minorHAnsi"/>
          <w:lang w:eastAsia="en-US"/>
        </w:rPr>
        <w:t xml:space="preserve">ted </w:t>
      </w:r>
      <w:r w:rsidR="001B65A3" w:rsidRPr="00241459">
        <w:rPr>
          <w:rFonts w:asciiTheme="minorHAnsi" w:hAnsiTheme="minorHAnsi" w:cstheme="minorHAnsi"/>
          <w:lang w:eastAsia="en-US"/>
        </w:rPr>
        <w:t xml:space="preserve">in EASA databases </w:t>
      </w:r>
      <w:r w:rsidR="002A386C" w:rsidRPr="00241459">
        <w:rPr>
          <w:rFonts w:asciiTheme="minorHAnsi" w:hAnsiTheme="minorHAnsi" w:cstheme="minorHAnsi"/>
          <w:lang w:eastAsia="en-US"/>
        </w:rPr>
        <w:t xml:space="preserve">and a pending Approval number EASA.147.XXXX is allocated. This approval number will then be used as a reference for future </w:t>
      </w:r>
      <w:r w:rsidR="00076A70" w:rsidRPr="00241459">
        <w:rPr>
          <w:rFonts w:asciiTheme="minorHAnsi" w:hAnsiTheme="minorHAnsi" w:cstheme="minorHAnsi"/>
          <w:lang w:eastAsia="en-US"/>
        </w:rPr>
        <w:t>correspondences</w:t>
      </w:r>
      <w:r w:rsidR="002A386C" w:rsidRPr="00241459">
        <w:rPr>
          <w:rFonts w:asciiTheme="minorHAnsi" w:hAnsiTheme="minorHAnsi" w:cstheme="minorHAnsi"/>
          <w:lang w:eastAsia="en-US"/>
        </w:rPr>
        <w:t>.</w:t>
      </w:r>
    </w:p>
    <w:p w14:paraId="616C172C" w14:textId="77777777" w:rsidR="002A386C" w:rsidRPr="00241459" w:rsidRDefault="002A386C" w:rsidP="00855CAD">
      <w:pPr>
        <w:jc w:val="both"/>
        <w:rPr>
          <w:rFonts w:asciiTheme="minorHAnsi" w:hAnsiTheme="minorHAnsi" w:cstheme="minorHAnsi"/>
          <w:lang w:eastAsia="en-US"/>
        </w:rPr>
      </w:pPr>
    </w:p>
    <w:p w14:paraId="0AC1E9C0" w14:textId="77777777" w:rsidR="003D207D" w:rsidRPr="00241459" w:rsidRDefault="002A386C" w:rsidP="00855CAD">
      <w:pPr>
        <w:jc w:val="both"/>
        <w:rPr>
          <w:rFonts w:asciiTheme="minorHAnsi" w:hAnsiTheme="minorHAnsi" w:cstheme="minorHAnsi"/>
          <w:lang w:eastAsia="en-US"/>
        </w:rPr>
      </w:pPr>
      <w:r w:rsidRPr="00241459">
        <w:rPr>
          <w:rFonts w:asciiTheme="minorHAnsi" w:hAnsiTheme="minorHAnsi" w:cstheme="minorHAnsi"/>
          <w:lang w:eastAsia="en-US"/>
        </w:rPr>
        <w:t xml:space="preserve">Note: </w:t>
      </w:r>
    </w:p>
    <w:p w14:paraId="4C311A67" w14:textId="77777777" w:rsidR="001B65A3" w:rsidRPr="00241459" w:rsidRDefault="002A386C" w:rsidP="00855CAD">
      <w:pPr>
        <w:pStyle w:val="ListParagraph"/>
        <w:numPr>
          <w:ilvl w:val="0"/>
          <w:numId w:val="29"/>
        </w:numPr>
        <w:jc w:val="both"/>
        <w:rPr>
          <w:rFonts w:asciiTheme="minorHAnsi" w:hAnsiTheme="minorHAnsi" w:cstheme="minorHAnsi"/>
          <w:lang w:eastAsia="en-US"/>
        </w:rPr>
      </w:pPr>
      <w:r w:rsidRPr="00241459">
        <w:rPr>
          <w:rFonts w:asciiTheme="minorHAnsi" w:hAnsiTheme="minorHAnsi" w:cstheme="minorHAnsi"/>
          <w:lang w:eastAsia="en-US"/>
        </w:rPr>
        <w:t xml:space="preserve">the individual reference “XXXX” is automatically and assigned </w:t>
      </w:r>
      <w:r w:rsidR="00A60758" w:rsidRPr="00241459">
        <w:rPr>
          <w:rFonts w:asciiTheme="minorHAnsi" w:hAnsiTheme="minorHAnsi" w:cstheme="minorHAnsi"/>
          <w:lang w:eastAsia="en-US"/>
        </w:rPr>
        <w:t xml:space="preserve">in sequence </w:t>
      </w:r>
      <w:r w:rsidRPr="00241459">
        <w:rPr>
          <w:rFonts w:asciiTheme="minorHAnsi" w:hAnsiTheme="minorHAnsi" w:cstheme="minorHAnsi"/>
          <w:lang w:eastAsia="en-US"/>
        </w:rPr>
        <w:t xml:space="preserve">by the IT tools. It is not possible for the applicant to choose a specific number. Each reference is used only 1 time, and cannot be re-allocated to a new applicant except in very specific cases (merge of two approved </w:t>
      </w:r>
      <w:r w:rsidR="00A60758" w:rsidRPr="00241459">
        <w:rPr>
          <w:rFonts w:asciiTheme="minorHAnsi" w:hAnsiTheme="minorHAnsi" w:cstheme="minorHAnsi"/>
          <w:lang w:eastAsia="en-US"/>
        </w:rPr>
        <w:t>organizations</w:t>
      </w:r>
      <w:r w:rsidRPr="00241459">
        <w:rPr>
          <w:rFonts w:asciiTheme="minorHAnsi" w:hAnsiTheme="minorHAnsi" w:cstheme="minorHAnsi"/>
          <w:lang w:eastAsia="en-US"/>
        </w:rPr>
        <w:t xml:space="preserve"> for instance).</w:t>
      </w:r>
    </w:p>
    <w:p w14:paraId="12CECF57" w14:textId="77777777" w:rsidR="008928D1" w:rsidRPr="00241459" w:rsidRDefault="008928D1" w:rsidP="005F7734">
      <w:pPr>
        <w:rPr>
          <w:rFonts w:asciiTheme="minorHAnsi" w:hAnsiTheme="minorHAnsi" w:cstheme="minorHAnsi"/>
          <w:lang w:eastAsia="en-US"/>
        </w:rPr>
      </w:pPr>
    </w:p>
    <w:p w14:paraId="22F501FE" w14:textId="35E58110" w:rsidR="001B65A3" w:rsidRPr="00241459" w:rsidRDefault="00D82B2D" w:rsidP="00241459">
      <w:pPr>
        <w:pStyle w:val="Heading5"/>
        <w:numPr>
          <w:ilvl w:val="4"/>
          <w:numId w:val="148"/>
        </w:numPr>
        <w:rPr>
          <w:rFonts w:asciiTheme="minorHAnsi" w:hAnsiTheme="minorHAnsi" w:cstheme="minorHAnsi"/>
          <w:u w:val="none"/>
        </w:rPr>
      </w:pPr>
      <w:r w:rsidRPr="00241459">
        <w:rPr>
          <w:rFonts w:asciiTheme="minorHAnsi" w:hAnsiTheme="minorHAnsi" w:cstheme="minorHAnsi"/>
          <w:u w:val="none"/>
        </w:rPr>
        <w:t>Identification of the</w:t>
      </w:r>
      <w:r w:rsidR="002E1712" w:rsidRPr="00241459">
        <w:rPr>
          <w:rFonts w:asciiTheme="minorHAnsi" w:hAnsiTheme="minorHAnsi" w:cstheme="minorHAnsi"/>
          <w:u w:val="none"/>
        </w:rPr>
        <w:t xml:space="preserve"> </w:t>
      </w:r>
      <w:r w:rsidR="00AA149E" w:rsidRPr="00241459">
        <w:rPr>
          <w:rFonts w:asciiTheme="minorHAnsi" w:hAnsiTheme="minorHAnsi" w:cstheme="minorHAnsi"/>
          <w:u w:val="none"/>
        </w:rPr>
        <w:t xml:space="preserve">designated </w:t>
      </w:r>
      <w:r w:rsidR="002E1712" w:rsidRPr="00241459">
        <w:rPr>
          <w:rFonts w:asciiTheme="minorHAnsi" w:hAnsiTheme="minorHAnsi" w:cstheme="minorHAnsi"/>
          <w:u w:val="none"/>
        </w:rPr>
        <w:t>inspector</w:t>
      </w:r>
    </w:p>
    <w:p w14:paraId="2C5A2865" w14:textId="77777777" w:rsidR="001B65A3" w:rsidRPr="00241459" w:rsidRDefault="001B65A3" w:rsidP="00855CAD">
      <w:pPr>
        <w:jc w:val="both"/>
        <w:rPr>
          <w:rFonts w:asciiTheme="minorHAnsi" w:hAnsiTheme="minorHAnsi" w:cstheme="minorHAnsi"/>
          <w:lang w:eastAsia="en-US"/>
        </w:rPr>
      </w:pPr>
    </w:p>
    <w:p w14:paraId="19CC6A3C" w14:textId="734AA75C" w:rsidR="00632A75" w:rsidRPr="00241459" w:rsidRDefault="001B65A3" w:rsidP="00855CAD">
      <w:pPr>
        <w:jc w:val="both"/>
        <w:rPr>
          <w:rFonts w:asciiTheme="minorHAnsi" w:hAnsiTheme="minorHAnsi" w:cstheme="minorHAnsi"/>
          <w:lang w:eastAsia="en-US"/>
        </w:rPr>
      </w:pPr>
      <w:r w:rsidRPr="00241459">
        <w:rPr>
          <w:rFonts w:asciiTheme="minorHAnsi" w:hAnsiTheme="minorHAnsi" w:cstheme="minorHAnsi"/>
          <w:lang w:eastAsia="en-US"/>
        </w:rPr>
        <w:t xml:space="preserve">The EASA “Foreign147” approvals Coordinator identifies potential </w:t>
      </w:r>
      <w:r w:rsidR="00CA0FE9" w:rsidRPr="00241459">
        <w:rPr>
          <w:rFonts w:asciiTheme="minorHAnsi" w:hAnsiTheme="minorHAnsi" w:cstheme="minorHAnsi"/>
          <w:lang w:eastAsia="en-US"/>
        </w:rPr>
        <w:t>inspector</w:t>
      </w:r>
      <w:r w:rsidRPr="00241459">
        <w:rPr>
          <w:rFonts w:asciiTheme="minorHAnsi" w:hAnsiTheme="minorHAnsi" w:cstheme="minorHAnsi"/>
          <w:lang w:eastAsia="en-US"/>
        </w:rPr>
        <w:t xml:space="preserve">(s) for the initial granting of the new </w:t>
      </w:r>
      <w:r w:rsidR="00AA149E" w:rsidRPr="00241459">
        <w:rPr>
          <w:rFonts w:asciiTheme="minorHAnsi" w:hAnsiTheme="minorHAnsi" w:cstheme="minorHAnsi"/>
          <w:lang w:eastAsia="en-US"/>
        </w:rPr>
        <w:t>applicant, and estimate a budget (working hours, number of audits &amp; audit team composition)</w:t>
      </w:r>
      <w:r w:rsidRPr="00241459">
        <w:rPr>
          <w:rFonts w:asciiTheme="minorHAnsi" w:hAnsiTheme="minorHAnsi" w:cstheme="minorHAnsi"/>
          <w:lang w:eastAsia="en-US"/>
        </w:rPr>
        <w:t xml:space="preserve">. The </w:t>
      </w:r>
      <w:r w:rsidR="00E03C29" w:rsidRPr="00FC30AA">
        <w:rPr>
          <w:rFonts w:asciiTheme="minorHAnsi" w:hAnsiTheme="minorHAnsi" w:cstheme="minorHAnsi"/>
          <w:lang w:eastAsia="en-US"/>
        </w:rPr>
        <w:t>inspector(s)</w:t>
      </w:r>
      <w:r w:rsidRPr="00241459">
        <w:rPr>
          <w:rFonts w:asciiTheme="minorHAnsi" w:hAnsiTheme="minorHAnsi" w:cstheme="minorHAnsi"/>
          <w:lang w:eastAsia="en-US"/>
        </w:rPr>
        <w:t xml:space="preserve"> may be an EASA qualified auditor or a qualified </w:t>
      </w:r>
      <w:r w:rsidR="00CA0FE9" w:rsidRPr="00241459">
        <w:rPr>
          <w:rFonts w:asciiTheme="minorHAnsi" w:hAnsiTheme="minorHAnsi" w:cstheme="minorHAnsi"/>
          <w:lang w:eastAsia="en-US"/>
        </w:rPr>
        <w:t>inspector</w:t>
      </w:r>
      <w:r w:rsidRPr="00241459">
        <w:rPr>
          <w:rFonts w:asciiTheme="minorHAnsi" w:hAnsiTheme="minorHAnsi" w:cstheme="minorHAnsi"/>
          <w:lang w:eastAsia="en-US"/>
        </w:rPr>
        <w:t xml:space="preserve"> employed by an EASA partner Authority</w:t>
      </w:r>
      <w:r w:rsidR="00AD3564" w:rsidRPr="00241459">
        <w:rPr>
          <w:rFonts w:asciiTheme="minorHAnsi" w:hAnsiTheme="minorHAnsi" w:cstheme="minorHAnsi"/>
          <w:lang w:eastAsia="en-US"/>
        </w:rPr>
        <w:t xml:space="preserve"> NAATL</w:t>
      </w:r>
      <w:r w:rsidRPr="00241459">
        <w:rPr>
          <w:rFonts w:asciiTheme="minorHAnsi" w:hAnsiTheme="minorHAnsi" w:cstheme="minorHAnsi"/>
          <w:lang w:eastAsia="en-US"/>
        </w:rPr>
        <w:t xml:space="preserve"> or Qualified Entity</w:t>
      </w:r>
      <w:r w:rsidR="00AD3564" w:rsidRPr="00241459">
        <w:rPr>
          <w:rFonts w:asciiTheme="minorHAnsi" w:hAnsiTheme="minorHAnsi" w:cstheme="minorHAnsi"/>
          <w:lang w:eastAsia="en-US"/>
        </w:rPr>
        <w:t xml:space="preserve"> QE</w:t>
      </w:r>
      <w:r w:rsidRPr="00241459">
        <w:rPr>
          <w:rFonts w:asciiTheme="minorHAnsi" w:hAnsiTheme="minorHAnsi" w:cstheme="minorHAnsi"/>
          <w:lang w:eastAsia="en-US"/>
        </w:rPr>
        <w:t>.</w:t>
      </w:r>
    </w:p>
    <w:p w14:paraId="52143478" w14:textId="77777777" w:rsidR="00632A75" w:rsidRPr="00241459" w:rsidRDefault="00632A75" w:rsidP="00855CAD">
      <w:pPr>
        <w:jc w:val="both"/>
        <w:rPr>
          <w:rFonts w:asciiTheme="minorHAnsi" w:hAnsiTheme="minorHAnsi" w:cstheme="minorHAnsi"/>
          <w:lang w:eastAsia="en-US"/>
        </w:rPr>
      </w:pPr>
    </w:p>
    <w:p w14:paraId="6C2DD408" w14:textId="77777777" w:rsidR="00D541E9" w:rsidRPr="00241459" w:rsidRDefault="00D541E9" w:rsidP="00855CAD">
      <w:pPr>
        <w:jc w:val="both"/>
        <w:rPr>
          <w:rFonts w:asciiTheme="minorHAnsi" w:hAnsiTheme="minorHAnsi" w:cstheme="minorHAnsi"/>
          <w:lang w:eastAsia="en-US"/>
        </w:rPr>
      </w:pPr>
      <w:r w:rsidRPr="00241459">
        <w:rPr>
          <w:rFonts w:asciiTheme="minorHAnsi" w:hAnsiTheme="minorHAnsi" w:cstheme="minorHAnsi"/>
          <w:lang w:eastAsia="en-US"/>
        </w:rPr>
        <w:t xml:space="preserve">Notes: </w:t>
      </w:r>
    </w:p>
    <w:p w14:paraId="352C1B16" w14:textId="77777777" w:rsidR="00D541E9" w:rsidRPr="00241459" w:rsidRDefault="00D541E9" w:rsidP="00855CAD">
      <w:pPr>
        <w:jc w:val="both"/>
        <w:rPr>
          <w:rFonts w:asciiTheme="minorHAnsi" w:hAnsiTheme="minorHAnsi" w:cstheme="minorHAnsi"/>
          <w:lang w:eastAsia="en-US"/>
        </w:rPr>
      </w:pPr>
    </w:p>
    <w:p w14:paraId="7817EF49" w14:textId="7382313A" w:rsidR="00632A75" w:rsidRPr="00241459" w:rsidRDefault="00D541E9" w:rsidP="00855CAD">
      <w:pPr>
        <w:pStyle w:val="ListParagraph"/>
        <w:numPr>
          <w:ilvl w:val="0"/>
          <w:numId w:val="15"/>
        </w:numPr>
        <w:jc w:val="both"/>
        <w:rPr>
          <w:rFonts w:asciiTheme="minorHAnsi" w:hAnsiTheme="minorHAnsi" w:cstheme="minorHAnsi"/>
          <w:lang w:eastAsia="en-US"/>
        </w:rPr>
      </w:pPr>
      <w:r w:rsidRPr="00241459">
        <w:rPr>
          <w:rFonts w:asciiTheme="minorHAnsi" w:hAnsiTheme="minorHAnsi" w:cstheme="minorHAnsi"/>
          <w:lang w:eastAsia="en-US"/>
        </w:rPr>
        <w:t>otherwise decided by the Agency, the continued-oversight</w:t>
      </w:r>
      <w:r w:rsidR="00CD6B1F" w:rsidRPr="00241459">
        <w:rPr>
          <w:rFonts w:asciiTheme="minorHAnsi" w:hAnsiTheme="minorHAnsi" w:cstheme="minorHAnsi"/>
          <w:lang w:eastAsia="en-US"/>
        </w:rPr>
        <w:t xml:space="preserve"> </w:t>
      </w:r>
      <w:r w:rsidR="00D82B2D" w:rsidRPr="00241459">
        <w:rPr>
          <w:rFonts w:asciiTheme="minorHAnsi" w:hAnsiTheme="minorHAnsi" w:cstheme="minorHAnsi"/>
          <w:lang w:eastAsia="en-US"/>
        </w:rPr>
        <w:t>inspector</w:t>
      </w:r>
      <w:r w:rsidRPr="00241459">
        <w:rPr>
          <w:rFonts w:asciiTheme="minorHAnsi" w:hAnsiTheme="minorHAnsi" w:cstheme="minorHAnsi"/>
          <w:lang w:eastAsia="en-US"/>
        </w:rPr>
        <w:t xml:space="preserve"> will remain the same as the initial-granti</w:t>
      </w:r>
      <w:r w:rsidR="00CD6B1F" w:rsidRPr="00241459">
        <w:rPr>
          <w:rFonts w:asciiTheme="minorHAnsi" w:hAnsiTheme="minorHAnsi" w:cstheme="minorHAnsi"/>
          <w:lang w:eastAsia="en-US"/>
        </w:rPr>
        <w:t xml:space="preserve">ng </w:t>
      </w:r>
      <w:r w:rsidR="00E03C29" w:rsidRPr="00FC30AA">
        <w:rPr>
          <w:rFonts w:asciiTheme="minorHAnsi" w:hAnsiTheme="minorHAnsi" w:cstheme="minorHAnsi"/>
          <w:lang w:eastAsia="en-US"/>
        </w:rPr>
        <w:t>Inspector</w:t>
      </w:r>
      <w:r w:rsidRPr="00241459">
        <w:rPr>
          <w:rFonts w:asciiTheme="minorHAnsi" w:hAnsiTheme="minorHAnsi" w:cstheme="minorHAnsi"/>
          <w:lang w:eastAsia="en-US"/>
        </w:rPr>
        <w:t>.</w:t>
      </w:r>
      <w:r w:rsidR="00CD6B1F" w:rsidRPr="00241459">
        <w:rPr>
          <w:rFonts w:asciiTheme="minorHAnsi" w:hAnsiTheme="minorHAnsi" w:cstheme="minorHAnsi"/>
          <w:lang w:eastAsia="en-US"/>
        </w:rPr>
        <w:t xml:space="preserve"> A</w:t>
      </w:r>
      <w:r w:rsidR="00D82B2D" w:rsidRPr="00241459">
        <w:rPr>
          <w:rFonts w:asciiTheme="minorHAnsi" w:hAnsiTheme="minorHAnsi" w:cstheme="minorHAnsi"/>
          <w:lang w:eastAsia="en-US"/>
        </w:rPr>
        <w:t>n inspector</w:t>
      </w:r>
      <w:r w:rsidR="00CD6B1F" w:rsidRPr="00241459">
        <w:rPr>
          <w:rFonts w:asciiTheme="minorHAnsi" w:hAnsiTheme="minorHAnsi" w:cstheme="minorHAnsi"/>
          <w:lang w:eastAsia="en-US"/>
        </w:rPr>
        <w:t xml:space="preserve"> is assigned for a period not exceeding 5 years.</w:t>
      </w:r>
    </w:p>
    <w:p w14:paraId="4943AA9F" w14:textId="77777777" w:rsidR="00D541E9" w:rsidRPr="00241459" w:rsidRDefault="00D541E9" w:rsidP="00855CAD">
      <w:pPr>
        <w:jc w:val="both"/>
        <w:rPr>
          <w:rFonts w:asciiTheme="minorHAnsi" w:hAnsiTheme="minorHAnsi" w:cstheme="minorHAnsi"/>
          <w:lang w:eastAsia="en-US"/>
        </w:rPr>
      </w:pPr>
    </w:p>
    <w:p w14:paraId="43F56D34" w14:textId="64A77714" w:rsidR="007C04C3" w:rsidRPr="00241459" w:rsidRDefault="00D541E9" w:rsidP="00855CAD">
      <w:pPr>
        <w:pStyle w:val="ListParagraph"/>
        <w:numPr>
          <w:ilvl w:val="0"/>
          <w:numId w:val="15"/>
        </w:numPr>
        <w:jc w:val="both"/>
        <w:rPr>
          <w:rFonts w:asciiTheme="minorHAnsi" w:hAnsiTheme="minorHAnsi" w:cstheme="minorHAnsi"/>
          <w:lang w:eastAsia="en-US"/>
        </w:rPr>
      </w:pPr>
      <w:r w:rsidRPr="00241459">
        <w:rPr>
          <w:rFonts w:asciiTheme="minorHAnsi" w:hAnsiTheme="minorHAnsi" w:cstheme="minorHAnsi"/>
          <w:lang w:eastAsia="en-US"/>
        </w:rPr>
        <w:t>the decision to outsource</w:t>
      </w:r>
      <w:r w:rsidR="00CF2C40" w:rsidRPr="00241459">
        <w:rPr>
          <w:rFonts w:asciiTheme="minorHAnsi" w:hAnsiTheme="minorHAnsi" w:cstheme="minorHAnsi"/>
          <w:lang w:eastAsia="en-US"/>
        </w:rPr>
        <w:t xml:space="preserve"> the initial</w:t>
      </w:r>
      <w:r w:rsidR="00DB3684" w:rsidRPr="00241459">
        <w:rPr>
          <w:rFonts w:asciiTheme="minorHAnsi" w:hAnsiTheme="minorHAnsi" w:cstheme="minorHAnsi"/>
          <w:lang w:eastAsia="en-US"/>
        </w:rPr>
        <w:t xml:space="preserve"> approval task</w:t>
      </w:r>
      <w:r w:rsidRPr="00241459">
        <w:rPr>
          <w:rFonts w:asciiTheme="minorHAnsi" w:hAnsiTheme="minorHAnsi" w:cstheme="minorHAnsi"/>
          <w:lang w:eastAsia="en-US"/>
        </w:rPr>
        <w:t xml:space="preserve"> to an NAA/QE or to </w:t>
      </w:r>
      <w:r w:rsidR="00CF2C40" w:rsidRPr="00241459">
        <w:rPr>
          <w:rFonts w:asciiTheme="minorHAnsi" w:hAnsiTheme="minorHAnsi" w:cstheme="minorHAnsi"/>
          <w:lang w:eastAsia="en-US"/>
        </w:rPr>
        <w:t xml:space="preserve">allocate it to </w:t>
      </w:r>
      <w:r w:rsidRPr="00241459">
        <w:rPr>
          <w:rFonts w:asciiTheme="minorHAnsi" w:hAnsiTheme="minorHAnsi" w:cstheme="minorHAnsi"/>
          <w:lang w:eastAsia="en-US"/>
        </w:rPr>
        <w:t xml:space="preserve">an EASA </w:t>
      </w:r>
      <w:r w:rsidR="00CF2C40" w:rsidRPr="00241459">
        <w:rPr>
          <w:rFonts w:asciiTheme="minorHAnsi" w:hAnsiTheme="minorHAnsi" w:cstheme="minorHAnsi"/>
          <w:lang w:eastAsia="en-US"/>
        </w:rPr>
        <w:t xml:space="preserve">employed </w:t>
      </w:r>
      <w:r w:rsidR="00CA0FE9" w:rsidRPr="00241459">
        <w:rPr>
          <w:rFonts w:asciiTheme="minorHAnsi" w:hAnsiTheme="minorHAnsi" w:cstheme="minorHAnsi"/>
          <w:lang w:eastAsia="en-US"/>
        </w:rPr>
        <w:t>inspector</w:t>
      </w:r>
      <w:r w:rsidRPr="00241459">
        <w:rPr>
          <w:rFonts w:asciiTheme="minorHAnsi" w:hAnsiTheme="minorHAnsi" w:cstheme="minorHAnsi"/>
          <w:lang w:eastAsia="en-US"/>
        </w:rPr>
        <w:t xml:space="preserve"> is taken by the Agency. </w:t>
      </w:r>
    </w:p>
    <w:p w14:paraId="396B3CC2" w14:textId="77777777" w:rsidR="007C04C3" w:rsidRPr="00241459" w:rsidRDefault="007C04C3" w:rsidP="00855CAD">
      <w:pPr>
        <w:pStyle w:val="ListParagraph"/>
        <w:jc w:val="both"/>
        <w:rPr>
          <w:rFonts w:asciiTheme="minorHAnsi" w:hAnsiTheme="minorHAnsi" w:cstheme="minorHAnsi"/>
          <w:lang w:eastAsia="en-US"/>
        </w:rPr>
      </w:pPr>
    </w:p>
    <w:p w14:paraId="6206A249" w14:textId="77777777" w:rsidR="008928D1" w:rsidRPr="00241459" w:rsidRDefault="008928D1" w:rsidP="005F7734">
      <w:pPr>
        <w:rPr>
          <w:rFonts w:asciiTheme="minorHAnsi" w:hAnsiTheme="minorHAnsi" w:cstheme="minorHAnsi"/>
          <w:lang w:eastAsia="en-US"/>
        </w:rPr>
      </w:pPr>
    </w:p>
    <w:p w14:paraId="6D6D0191" w14:textId="4768E850" w:rsidR="00632A75" w:rsidRPr="00241459" w:rsidRDefault="00632A75" w:rsidP="00241459">
      <w:pPr>
        <w:pStyle w:val="Heading4"/>
        <w:numPr>
          <w:ilvl w:val="3"/>
          <w:numId w:val="148"/>
        </w:numPr>
        <w:rPr>
          <w:rFonts w:cstheme="minorHAnsi"/>
          <w:u w:val="none"/>
        </w:rPr>
      </w:pPr>
      <w:bookmarkStart w:id="81" w:name="_Toc135063626"/>
      <w:bookmarkStart w:id="82" w:name="_Toc135063816"/>
      <w:bookmarkStart w:id="83" w:name="_Toc135065872"/>
      <w:bookmarkStart w:id="84" w:name="_Toc135063627"/>
      <w:bookmarkStart w:id="85" w:name="_Toc135063817"/>
      <w:bookmarkStart w:id="86" w:name="_Toc135065873"/>
      <w:bookmarkStart w:id="87" w:name="inform"/>
      <w:bookmarkStart w:id="88" w:name="_Toc483915386"/>
      <w:bookmarkStart w:id="89" w:name="FeeLevelinformationandinvoic"/>
      <w:bookmarkStart w:id="90" w:name="_Toc149302060"/>
      <w:bookmarkEnd w:id="81"/>
      <w:bookmarkEnd w:id="82"/>
      <w:bookmarkEnd w:id="83"/>
      <w:bookmarkEnd w:id="84"/>
      <w:bookmarkEnd w:id="85"/>
      <w:bookmarkEnd w:id="86"/>
      <w:bookmarkEnd w:id="87"/>
      <w:r w:rsidRPr="00241459">
        <w:rPr>
          <w:rFonts w:cstheme="minorHAnsi"/>
          <w:color w:val="auto"/>
          <w:u w:val="none"/>
        </w:rPr>
        <w:t>Fee Level information</w:t>
      </w:r>
      <w:r w:rsidR="00C37BE2" w:rsidRPr="00241459">
        <w:rPr>
          <w:rFonts w:cstheme="minorHAnsi"/>
          <w:color w:val="auto"/>
          <w:u w:val="none"/>
        </w:rPr>
        <w:t xml:space="preserve"> and invoice</w:t>
      </w:r>
      <w:bookmarkEnd w:id="88"/>
      <w:bookmarkEnd w:id="89"/>
      <w:bookmarkEnd w:id="90"/>
    </w:p>
    <w:p w14:paraId="09E20958" w14:textId="77777777" w:rsidR="00632A75" w:rsidRPr="00241459" w:rsidRDefault="00632A75" w:rsidP="00855CAD">
      <w:pPr>
        <w:jc w:val="both"/>
        <w:rPr>
          <w:rFonts w:asciiTheme="minorHAnsi" w:hAnsiTheme="minorHAnsi" w:cstheme="minorHAnsi"/>
          <w:lang w:eastAsia="en-US"/>
        </w:rPr>
      </w:pPr>
    </w:p>
    <w:p w14:paraId="5DD0F881" w14:textId="4FAAC535" w:rsidR="00F15315" w:rsidRPr="00C21CB1" w:rsidRDefault="00F15315" w:rsidP="00241459">
      <w:pPr>
        <w:pStyle w:val="Heading5"/>
        <w:numPr>
          <w:ilvl w:val="4"/>
          <w:numId w:val="147"/>
        </w:numPr>
        <w:rPr>
          <w:rFonts w:asciiTheme="minorHAnsi" w:hAnsiTheme="minorHAnsi" w:cstheme="minorHAnsi"/>
          <w:szCs w:val="22"/>
          <w:lang w:eastAsia="en-US"/>
        </w:rPr>
      </w:pPr>
      <w:r w:rsidRPr="00241459">
        <w:rPr>
          <w:rFonts w:asciiTheme="minorHAnsi" w:hAnsiTheme="minorHAnsi" w:cstheme="minorHAnsi"/>
          <w:u w:val="none"/>
        </w:rPr>
        <w:t>- Applicant informed about fee level</w:t>
      </w:r>
    </w:p>
    <w:p w14:paraId="4B6A0328" w14:textId="77777777" w:rsidR="00F15315" w:rsidRPr="00C21CB1" w:rsidRDefault="00F15315">
      <w:pPr>
        <w:jc w:val="both"/>
        <w:rPr>
          <w:rFonts w:asciiTheme="minorHAnsi" w:hAnsiTheme="minorHAnsi" w:cstheme="minorHAnsi"/>
          <w:szCs w:val="22"/>
          <w:lang w:eastAsia="en-US"/>
        </w:rPr>
      </w:pPr>
    </w:p>
    <w:p w14:paraId="53241D8C" w14:textId="07902198" w:rsidR="004E563A" w:rsidRPr="00C21CB1" w:rsidRDefault="004E563A">
      <w:pPr>
        <w:jc w:val="both"/>
        <w:rPr>
          <w:rFonts w:asciiTheme="minorHAnsi" w:hAnsiTheme="minorHAnsi" w:cstheme="minorHAnsi"/>
          <w:szCs w:val="22"/>
          <w:lang w:eastAsia="en-US"/>
        </w:rPr>
      </w:pPr>
      <w:r w:rsidRPr="00C21CB1">
        <w:rPr>
          <w:rFonts w:asciiTheme="minorHAnsi" w:hAnsiTheme="minorHAnsi" w:cstheme="minorHAnsi"/>
          <w:szCs w:val="22"/>
          <w:lang w:eastAsia="en-US"/>
        </w:rPr>
        <w:t>EASA determines the applicable fees for the initial granting of the approval. The amount that will be charged is then communicated to the applicant</w:t>
      </w:r>
      <w:r w:rsidR="00A21DC9" w:rsidRPr="00C21CB1">
        <w:rPr>
          <w:rFonts w:asciiTheme="minorHAnsi" w:hAnsiTheme="minorHAnsi" w:cstheme="minorHAnsi"/>
          <w:szCs w:val="22"/>
          <w:lang w:eastAsia="en-US"/>
        </w:rPr>
        <w:t>..</w:t>
      </w:r>
    </w:p>
    <w:p w14:paraId="43209A2D" w14:textId="5E60302E" w:rsidR="00A21DC9" w:rsidRPr="00241459" w:rsidRDefault="00A21DC9" w:rsidP="00A21DC9">
      <w:pPr>
        <w:jc w:val="both"/>
        <w:rPr>
          <w:rFonts w:asciiTheme="minorHAnsi" w:hAnsiTheme="minorHAnsi" w:cstheme="minorHAnsi"/>
          <w:lang w:eastAsia="en-US"/>
        </w:rPr>
      </w:pPr>
    </w:p>
    <w:p w14:paraId="2B25305A" w14:textId="29B40281" w:rsidR="00F15315" w:rsidRPr="00241459" w:rsidRDefault="00F15315" w:rsidP="00241459">
      <w:pPr>
        <w:pStyle w:val="Heading5"/>
        <w:numPr>
          <w:ilvl w:val="4"/>
          <w:numId w:val="147"/>
        </w:numPr>
        <w:rPr>
          <w:rFonts w:asciiTheme="minorHAnsi" w:hAnsiTheme="minorHAnsi" w:cstheme="minorHAnsi"/>
          <w:bCs w:val="0"/>
          <w:iCs w:val="0"/>
          <w:lang w:eastAsia="en-US"/>
        </w:rPr>
      </w:pPr>
      <w:r w:rsidRPr="00241459">
        <w:rPr>
          <w:rFonts w:asciiTheme="minorHAnsi" w:hAnsiTheme="minorHAnsi" w:cstheme="minorHAnsi"/>
          <w:u w:val="none"/>
        </w:rPr>
        <w:t>Invoice produced and shipped out</w:t>
      </w:r>
    </w:p>
    <w:p w14:paraId="484B424D" w14:textId="77777777" w:rsidR="00F15315" w:rsidRPr="00241459" w:rsidRDefault="00F15315" w:rsidP="00A21DC9">
      <w:pPr>
        <w:jc w:val="both"/>
        <w:rPr>
          <w:rFonts w:asciiTheme="minorHAnsi" w:hAnsiTheme="minorHAnsi" w:cstheme="minorHAnsi"/>
          <w:lang w:eastAsia="en-US"/>
        </w:rPr>
      </w:pPr>
      <w:r w:rsidRPr="00C21CB1">
        <w:rPr>
          <w:rFonts w:asciiTheme="minorHAnsi" w:hAnsiTheme="minorHAnsi" w:cstheme="minorHAnsi"/>
          <w:lang w:eastAsia="en-US"/>
        </w:rPr>
        <w:t>Corresponding invoice will be transmitted to the applicant</w:t>
      </w:r>
      <w:r w:rsidRPr="00241459">
        <w:rPr>
          <w:rFonts w:asciiTheme="minorHAnsi" w:hAnsiTheme="minorHAnsi" w:cstheme="minorHAnsi"/>
          <w:lang w:eastAsia="en-US"/>
        </w:rPr>
        <w:t xml:space="preserve">. </w:t>
      </w:r>
      <w:r w:rsidR="00A21DC9" w:rsidRPr="00241459">
        <w:rPr>
          <w:rFonts w:asciiTheme="minorHAnsi" w:hAnsiTheme="minorHAnsi" w:cstheme="minorHAnsi"/>
          <w:lang w:eastAsia="en-US"/>
        </w:rPr>
        <w:t>The invoice has to be paid before the deadline stipulated on the invoice (30 days).</w:t>
      </w:r>
    </w:p>
    <w:p w14:paraId="1D316DC1" w14:textId="77777777" w:rsidR="00F15315" w:rsidRPr="00241459" w:rsidRDefault="00F15315" w:rsidP="00F15315">
      <w:pPr>
        <w:jc w:val="both"/>
        <w:rPr>
          <w:rFonts w:asciiTheme="minorHAnsi" w:hAnsiTheme="minorHAnsi" w:cstheme="minorHAnsi"/>
          <w:lang w:eastAsia="en-US"/>
        </w:rPr>
      </w:pPr>
    </w:p>
    <w:p w14:paraId="45257D2B" w14:textId="339C1CA0" w:rsidR="00A21DC9" w:rsidRPr="00241459" w:rsidRDefault="00F15315" w:rsidP="00F15315">
      <w:pPr>
        <w:jc w:val="both"/>
        <w:rPr>
          <w:rFonts w:asciiTheme="minorHAnsi" w:hAnsiTheme="minorHAnsi" w:cstheme="minorHAnsi"/>
          <w:lang w:eastAsia="en-US"/>
        </w:rPr>
      </w:pPr>
      <w:r w:rsidRPr="00241459">
        <w:rPr>
          <w:rFonts w:asciiTheme="minorHAnsi" w:hAnsiTheme="minorHAnsi" w:cstheme="minorHAnsi"/>
          <w:lang w:eastAsia="en-US"/>
        </w:rPr>
        <w:t>Any difficulty or delay in paying the fees should be discussed with the EASA Accounting department. The contacts are available on EASA website.</w:t>
      </w:r>
      <w:r w:rsidR="00A21DC9" w:rsidRPr="00241459">
        <w:rPr>
          <w:rFonts w:asciiTheme="minorHAnsi" w:hAnsiTheme="minorHAnsi" w:cstheme="minorHAnsi"/>
          <w:lang w:eastAsia="en-US"/>
        </w:rPr>
        <w:t>In any case, the initial Approval Certificate will not be provided to the applicant before full payment of the fees.</w:t>
      </w:r>
    </w:p>
    <w:p w14:paraId="54E3D424" w14:textId="591ED221" w:rsidR="00A94B1A" w:rsidRPr="00C21CB1" w:rsidRDefault="00A94B1A" w:rsidP="00855CAD">
      <w:pPr>
        <w:jc w:val="both"/>
        <w:rPr>
          <w:rFonts w:asciiTheme="minorHAnsi" w:hAnsiTheme="minorHAnsi" w:cstheme="minorHAnsi"/>
          <w:szCs w:val="22"/>
          <w:lang w:eastAsia="en-US"/>
        </w:rPr>
      </w:pPr>
    </w:p>
    <w:p w14:paraId="0E702EC8" w14:textId="77777777" w:rsidR="00A94B1A" w:rsidRPr="00C21CB1" w:rsidRDefault="00A94B1A" w:rsidP="00855CAD">
      <w:pPr>
        <w:jc w:val="both"/>
        <w:rPr>
          <w:rFonts w:asciiTheme="minorHAnsi" w:hAnsiTheme="minorHAnsi" w:cstheme="minorHAnsi"/>
          <w:szCs w:val="22"/>
          <w:lang w:eastAsia="en-US"/>
        </w:rPr>
      </w:pPr>
    </w:p>
    <w:p w14:paraId="120845BE" w14:textId="48757FA2" w:rsidR="00A21DC9" w:rsidRPr="00241459" w:rsidRDefault="00A94B1A" w:rsidP="00241459">
      <w:pPr>
        <w:pStyle w:val="Heading4"/>
        <w:rPr>
          <w:rFonts w:cstheme="minorHAnsi"/>
          <w:color w:val="auto"/>
          <w:u w:val="none"/>
        </w:rPr>
      </w:pPr>
      <w:bookmarkStart w:id="91" w:name="confirm"/>
      <w:bookmarkStart w:id="92" w:name="_Toc149302061"/>
      <w:bookmarkEnd w:id="91"/>
      <w:r w:rsidRPr="00241459">
        <w:rPr>
          <w:rFonts w:cstheme="minorHAnsi"/>
          <w:color w:val="auto"/>
          <w:u w:val="none"/>
        </w:rPr>
        <w:t>Application amendement as necessary</w:t>
      </w:r>
      <w:bookmarkStart w:id="93" w:name="Applicationamendementasnecess"/>
      <w:bookmarkEnd w:id="93"/>
      <w:bookmarkEnd w:id="92"/>
    </w:p>
    <w:p w14:paraId="64BF347C" w14:textId="77777777" w:rsidR="00A94B1A" w:rsidRPr="00241459" w:rsidRDefault="00A94B1A" w:rsidP="005A1102">
      <w:pPr>
        <w:jc w:val="both"/>
        <w:rPr>
          <w:rFonts w:asciiTheme="minorHAnsi" w:hAnsiTheme="minorHAnsi" w:cstheme="minorHAnsi"/>
          <w:lang w:eastAsia="en-US"/>
        </w:rPr>
      </w:pPr>
    </w:p>
    <w:p w14:paraId="1CE4EF8B" w14:textId="77777777" w:rsidR="004E563A" w:rsidRPr="00241459" w:rsidRDefault="004E563A" w:rsidP="00855CAD">
      <w:pPr>
        <w:jc w:val="both"/>
        <w:rPr>
          <w:rFonts w:asciiTheme="minorHAnsi" w:hAnsiTheme="minorHAnsi" w:cstheme="minorHAnsi"/>
          <w:lang w:eastAsia="en-US"/>
        </w:rPr>
      </w:pPr>
      <w:r w:rsidRPr="00241459">
        <w:rPr>
          <w:rFonts w:asciiTheme="minorHAnsi" w:hAnsiTheme="minorHAnsi" w:cstheme="minorHAnsi"/>
          <w:lang w:eastAsia="en-US"/>
        </w:rPr>
        <w:t xml:space="preserve">Would there be a mistake or would the applicant decide to revise its application, for instance to reduce the number of courses or facilities applied for, </w:t>
      </w:r>
      <w:r w:rsidR="00D541E9" w:rsidRPr="00241459">
        <w:rPr>
          <w:rFonts w:asciiTheme="minorHAnsi" w:hAnsiTheme="minorHAnsi" w:cstheme="minorHAnsi"/>
          <w:lang w:eastAsia="en-US"/>
        </w:rPr>
        <w:t>EASA must be informed at the earliest and when applicable an amended application Form 12 be provided. The applicant should clarify in writing what has changed in the application. The financial data will be, if necessary, updated and communicated to the applicant, which will have to confirm his final acceptance.</w:t>
      </w:r>
    </w:p>
    <w:p w14:paraId="15C65E92" w14:textId="77777777" w:rsidR="00BD62C6" w:rsidRPr="00241459" w:rsidRDefault="00BD62C6" w:rsidP="00855CAD">
      <w:pPr>
        <w:jc w:val="both"/>
        <w:rPr>
          <w:rFonts w:asciiTheme="minorHAnsi" w:hAnsiTheme="minorHAnsi" w:cstheme="minorHAnsi"/>
          <w:lang w:eastAsia="en-US"/>
        </w:rPr>
      </w:pPr>
    </w:p>
    <w:p w14:paraId="7626CDEB" w14:textId="77777777" w:rsidR="009D20D2" w:rsidRPr="00241459" w:rsidRDefault="00C92DCB" w:rsidP="00A057D5">
      <w:pPr>
        <w:jc w:val="center"/>
        <w:rPr>
          <w:rFonts w:asciiTheme="minorHAnsi" w:hAnsiTheme="minorHAnsi" w:cstheme="minorHAnsi"/>
          <w:lang w:eastAsia="en-US"/>
        </w:rPr>
      </w:pPr>
      <w:r w:rsidRPr="00241459">
        <w:rPr>
          <w:rFonts w:asciiTheme="minorHAnsi" w:hAnsiTheme="minorHAnsi" w:cstheme="minorHAnsi"/>
          <w:noProof/>
          <w:lang w:val="en-GB"/>
        </w:rPr>
        <w:drawing>
          <wp:inline distT="0" distB="0" distL="0" distR="0" wp14:anchorId="43CF1D5E" wp14:editId="4A217EDF">
            <wp:extent cx="304800" cy="304800"/>
            <wp:effectExtent l="0" t="0" r="0" b="0"/>
            <wp:docPr id="241" name="Picture 241" descr="C:\Users\murfred\Desktop\imagesJFET3QEQ.jpg">
              <a:hlinkClick xmlns:a="http://schemas.openxmlformats.org/drawingml/2006/main" r:id="rId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murfred\Desktop\imagesJFET3QEQ.jpg"/>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305451" cy="305451"/>
                    </a:xfrm>
                    <a:prstGeom prst="rect">
                      <a:avLst/>
                    </a:prstGeom>
                    <a:noFill/>
                    <a:ln>
                      <a:noFill/>
                    </a:ln>
                  </pic:spPr>
                </pic:pic>
              </a:graphicData>
            </a:graphic>
          </wp:inline>
        </w:drawing>
      </w:r>
    </w:p>
    <w:p w14:paraId="49B6AA21" w14:textId="34B9347D" w:rsidR="007803E6" w:rsidRPr="00241459" w:rsidRDefault="00F15315" w:rsidP="00241459">
      <w:pPr>
        <w:pStyle w:val="Heading4"/>
        <w:numPr>
          <w:ilvl w:val="3"/>
          <w:numId w:val="147"/>
        </w:numPr>
        <w:rPr>
          <w:rFonts w:cstheme="minorHAnsi"/>
          <w:u w:val="none"/>
        </w:rPr>
      </w:pPr>
      <w:bookmarkStart w:id="94" w:name="invoice"/>
      <w:bookmarkStart w:id="95" w:name="Assignementofthedesignatedin"/>
      <w:bookmarkStart w:id="96" w:name="_Toc483915389"/>
      <w:bookmarkStart w:id="97" w:name="_Toc149302062"/>
      <w:bookmarkEnd w:id="94"/>
      <w:r w:rsidRPr="00241459">
        <w:rPr>
          <w:rFonts w:cstheme="minorHAnsi"/>
          <w:color w:val="auto"/>
          <w:u w:val="none"/>
        </w:rPr>
        <w:t>Assignement of the designated inspector</w:t>
      </w:r>
      <w:bookmarkEnd w:id="95"/>
      <w:bookmarkEnd w:id="96"/>
      <w:bookmarkEnd w:id="97"/>
    </w:p>
    <w:p w14:paraId="7FA99444" w14:textId="77777777" w:rsidR="007803E6" w:rsidRPr="00241459" w:rsidRDefault="007803E6" w:rsidP="00855CAD">
      <w:pPr>
        <w:jc w:val="both"/>
        <w:rPr>
          <w:rFonts w:asciiTheme="minorHAnsi" w:hAnsiTheme="minorHAnsi" w:cstheme="minorHAnsi"/>
          <w:lang w:eastAsia="en-US"/>
        </w:rPr>
      </w:pPr>
    </w:p>
    <w:p w14:paraId="27AA0491" w14:textId="09440438" w:rsidR="008928D1" w:rsidRPr="00241459" w:rsidRDefault="007803E6" w:rsidP="00855CAD">
      <w:pPr>
        <w:jc w:val="both"/>
        <w:rPr>
          <w:rFonts w:asciiTheme="minorHAnsi" w:hAnsiTheme="minorHAnsi" w:cstheme="minorHAnsi"/>
          <w:lang w:eastAsia="en-US"/>
        </w:rPr>
      </w:pPr>
      <w:r w:rsidRPr="00241459">
        <w:rPr>
          <w:rFonts w:asciiTheme="minorHAnsi" w:hAnsiTheme="minorHAnsi" w:cstheme="minorHAnsi"/>
          <w:lang w:eastAsia="en-US"/>
        </w:rPr>
        <w:t xml:space="preserve">The applicant is informed </w:t>
      </w:r>
      <w:r w:rsidRPr="00241459">
        <w:rPr>
          <w:rFonts w:asciiTheme="minorHAnsi" w:hAnsiTheme="minorHAnsi" w:cstheme="minorHAnsi"/>
        </w:rPr>
        <w:t xml:space="preserve">via the </w:t>
      </w:r>
      <w:r w:rsidRPr="00241459">
        <w:rPr>
          <w:rFonts w:asciiTheme="minorHAnsi" w:hAnsiTheme="minorHAnsi" w:cstheme="minorHAnsi"/>
          <w:lang w:eastAsia="en-US"/>
        </w:rPr>
        <w:t xml:space="preserve">Acceptance Letter/Official Notification Letter about the allocation process and the </w:t>
      </w:r>
      <w:r w:rsidR="00F15315" w:rsidRPr="00241459">
        <w:rPr>
          <w:rFonts w:asciiTheme="minorHAnsi" w:hAnsiTheme="minorHAnsi" w:cstheme="minorHAnsi"/>
        </w:rPr>
        <w:t>designated inspector</w:t>
      </w:r>
      <w:r w:rsidRPr="00241459">
        <w:rPr>
          <w:rFonts w:asciiTheme="minorHAnsi" w:hAnsiTheme="minorHAnsi" w:cstheme="minorHAnsi"/>
          <w:lang w:eastAsia="en-US"/>
        </w:rPr>
        <w:t>. All necessary contacts are provided to the applicant</w:t>
      </w:r>
      <w:r w:rsidR="00DB3684" w:rsidRPr="00241459">
        <w:rPr>
          <w:rFonts w:asciiTheme="minorHAnsi" w:hAnsiTheme="minorHAnsi" w:cstheme="minorHAnsi"/>
          <w:lang w:eastAsia="en-US"/>
        </w:rPr>
        <w:t xml:space="preserve"> in this letter</w:t>
      </w:r>
      <w:r w:rsidRPr="00241459">
        <w:rPr>
          <w:rFonts w:asciiTheme="minorHAnsi" w:hAnsiTheme="minorHAnsi" w:cstheme="minorHAnsi"/>
          <w:lang w:eastAsia="en-US"/>
        </w:rPr>
        <w:t xml:space="preserve">. </w:t>
      </w:r>
    </w:p>
    <w:p w14:paraId="407DFEED" w14:textId="77777777" w:rsidR="008928D1" w:rsidRPr="00241459" w:rsidRDefault="008928D1" w:rsidP="00855CAD">
      <w:pPr>
        <w:jc w:val="both"/>
        <w:rPr>
          <w:rFonts w:asciiTheme="minorHAnsi" w:hAnsiTheme="minorHAnsi" w:cstheme="minorHAnsi"/>
          <w:lang w:eastAsia="en-US"/>
        </w:rPr>
      </w:pPr>
    </w:p>
    <w:p w14:paraId="3CA9922E" w14:textId="11629ACF" w:rsidR="007803E6" w:rsidRPr="00241459" w:rsidRDefault="007803E6" w:rsidP="00855CAD">
      <w:pPr>
        <w:jc w:val="both"/>
        <w:rPr>
          <w:rFonts w:asciiTheme="minorHAnsi" w:hAnsiTheme="minorHAnsi" w:cstheme="minorHAnsi"/>
          <w:lang w:eastAsia="en-US"/>
        </w:rPr>
      </w:pPr>
      <w:r w:rsidRPr="00241459">
        <w:rPr>
          <w:rFonts w:asciiTheme="minorHAnsi" w:hAnsiTheme="minorHAnsi" w:cstheme="minorHAnsi"/>
          <w:lang w:eastAsia="en-US"/>
        </w:rPr>
        <w:t xml:space="preserve">The applicant is requested to contact the </w:t>
      </w:r>
      <w:r w:rsidR="00F15315" w:rsidRPr="00241459">
        <w:rPr>
          <w:rFonts w:asciiTheme="minorHAnsi" w:hAnsiTheme="minorHAnsi" w:cstheme="minorHAnsi"/>
          <w:lang w:eastAsia="en-US"/>
        </w:rPr>
        <w:t>inspector</w:t>
      </w:r>
      <w:r w:rsidRPr="00241459">
        <w:rPr>
          <w:rFonts w:asciiTheme="minorHAnsi" w:hAnsiTheme="minorHAnsi" w:cstheme="minorHAnsi"/>
          <w:lang w:eastAsia="en-US"/>
        </w:rPr>
        <w:t xml:space="preserve"> at the earliest in order to initiate the technical part of the process (documents review, audits etc.…) and to agree on a schedule for the submission of documents and a target period for the on-site audit.</w:t>
      </w:r>
    </w:p>
    <w:p w14:paraId="5059BE82" w14:textId="77777777" w:rsidR="007803E6" w:rsidRPr="00C21CB1" w:rsidRDefault="007803E6" w:rsidP="00487232">
      <w:pPr>
        <w:autoSpaceDE/>
        <w:autoSpaceDN/>
        <w:adjustRightInd/>
        <w:ind w:left="792"/>
        <w:jc w:val="both"/>
        <w:rPr>
          <w:rFonts w:asciiTheme="minorHAnsi" w:hAnsiTheme="minorHAnsi" w:cstheme="minorHAnsi"/>
          <w:bCs/>
          <w:iCs/>
          <w:szCs w:val="22"/>
          <w:lang w:eastAsia="en-US"/>
        </w:rPr>
      </w:pPr>
    </w:p>
    <w:p w14:paraId="1DEE6C3A" w14:textId="501F18E3" w:rsidR="007803E6" w:rsidRPr="00241459" w:rsidRDefault="007803E6" w:rsidP="00855CAD">
      <w:pPr>
        <w:jc w:val="both"/>
        <w:rPr>
          <w:rFonts w:asciiTheme="minorHAnsi" w:hAnsiTheme="minorHAnsi" w:cstheme="minorHAnsi"/>
          <w:lang w:eastAsia="en-US"/>
        </w:rPr>
      </w:pPr>
      <w:r w:rsidRPr="00241459">
        <w:rPr>
          <w:rFonts w:asciiTheme="minorHAnsi" w:hAnsiTheme="minorHAnsi" w:cstheme="minorHAnsi"/>
          <w:lang w:eastAsia="en-US"/>
        </w:rPr>
        <w:t xml:space="preserve">Note: </w:t>
      </w:r>
      <w:r w:rsidR="009422DD" w:rsidRPr="00241459">
        <w:rPr>
          <w:rFonts w:asciiTheme="minorHAnsi" w:hAnsiTheme="minorHAnsi" w:cstheme="minorHAnsi"/>
          <w:lang w:eastAsia="en-US"/>
        </w:rPr>
        <w:t>W</w:t>
      </w:r>
      <w:r w:rsidRPr="00241459">
        <w:rPr>
          <w:rFonts w:asciiTheme="minorHAnsi" w:hAnsiTheme="minorHAnsi" w:cstheme="minorHAnsi"/>
          <w:lang w:eastAsia="en-US"/>
        </w:rPr>
        <w:t xml:space="preserve">ork carried out by EASA and by the </w:t>
      </w:r>
      <w:r w:rsidR="00F15315" w:rsidRPr="00241459">
        <w:rPr>
          <w:rFonts w:asciiTheme="minorHAnsi" w:hAnsiTheme="minorHAnsi" w:cstheme="minorHAnsi"/>
          <w:lang w:eastAsia="en-US"/>
        </w:rPr>
        <w:t>disgnated inspector</w:t>
      </w:r>
      <w:r w:rsidRPr="00241459">
        <w:rPr>
          <w:rFonts w:asciiTheme="minorHAnsi" w:hAnsiTheme="minorHAnsi" w:cstheme="minorHAnsi"/>
          <w:lang w:eastAsia="en-US"/>
        </w:rPr>
        <w:t xml:space="preserve"> and any other cost may be charged to the applicant would this one decide </w:t>
      </w:r>
      <w:r w:rsidR="0015111C" w:rsidRPr="00241459">
        <w:rPr>
          <w:rFonts w:asciiTheme="minorHAnsi" w:hAnsiTheme="minorHAnsi" w:cstheme="minorHAnsi"/>
          <w:lang w:eastAsia="en-US"/>
        </w:rPr>
        <w:t>to terminate</w:t>
      </w:r>
      <w:r w:rsidRPr="00241459">
        <w:rPr>
          <w:rFonts w:asciiTheme="minorHAnsi" w:hAnsiTheme="minorHAnsi" w:cstheme="minorHAnsi"/>
          <w:lang w:eastAsia="en-US"/>
        </w:rPr>
        <w:t xml:space="preserve"> the certification process before having paid the initial fees.</w:t>
      </w:r>
    </w:p>
    <w:p w14:paraId="5EBAAF3B" w14:textId="7E5D1329" w:rsidR="00233C29" w:rsidRPr="00241459" w:rsidRDefault="00233C29" w:rsidP="00855CAD">
      <w:pPr>
        <w:jc w:val="both"/>
        <w:rPr>
          <w:rFonts w:asciiTheme="minorHAnsi" w:hAnsiTheme="minorHAnsi" w:cstheme="minorHAnsi"/>
          <w:lang w:eastAsia="en-US"/>
        </w:rPr>
      </w:pPr>
    </w:p>
    <w:p w14:paraId="53B50786" w14:textId="39A640BB" w:rsidR="00FB3B56" w:rsidRPr="00241459" w:rsidRDefault="00FB3B56" w:rsidP="00241459">
      <w:pPr>
        <w:jc w:val="both"/>
        <w:rPr>
          <w:rFonts w:asciiTheme="minorHAnsi" w:hAnsiTheme="minorHAnsi" w:cstheme="minorHAnsi"/>
          <w:lang w:eastAsia="en-US"/>
        </w:rPr>
      </w:pPr>
      <w:r w:rsidRPr="00241459">
        <w:rPr>
          <w:rFonts w:asciiTheme="minorHAnsi" w:hAnsiTheme="minorHAnsi" w:cstheme="minorHAnsi"/>
          <w:lang w:eastAsia="en-US"/>
        </w:rPr>
        <w:t>Additionnal inspector(s) may be added to the audit team depending on:</w:t>
      </w:r>
    </w:p>
    <w:p w14:paraId="3A0E0C71" w14:textId="7EC91168" w:rsidR="00FB3B56" w:rsidRPr="00241459" w:rsidRDefault="00FB3B56" w:rsidP="00FB3B56">
      <w:pPr>
        <w:pStyle w:val="ListParagraph"/>
        <w:numPr>
          <w:ilvl w:val="0"/>
          <w:numId w:val="15"/>
        </w:numPr>
        <w:jc w:val="both"/>
        <w:rPr>
          <w:rFonts w:asciiTheme="minorHAnsi" w:hAnsiTheme="minorHAnsi" w:cstheme="minorHAnsi"/>
          <w:lang w:eastAsia="en-US"/>
        </w:rPr>
      </w:pPr>
      <w:r w:rsidRPr="00241459">
        <w:rPr>
          <w:rFonts w:asciiTheme="minorHAnsi" w:hAnsiTheme="minorHAnsi" w:cstheme="minorHAnsi"/>
          <w:lang w:eastAsia="en-US"/>
        </w:rPr>
        <w:t>Number of training site</w:t>
      </w:r>
    </w:p>
    <w:p w14:paraId="02ADBD4B" w14:textId="49CA11CE" w:rsidR="00FB3B56" w:rsidRPr="00241459" w:rsidRDefault="00FB3B56" w:rsidP="00FB3B56">
      <w:pPr>
        <w:pStyle w:val="ListParagraph"/>
        <w:numPr>
          <w:ilvl w:val="0"/>
          <w:numId w:val="15"/>
        </w:numPr>
        <w:jc w:val="both"/>
        <w:rPr>
          <w:rFonts w:asciiTheme="minorHAnsi" w:hAnsiTheme="minorHAnsi" w:cstheme="minorHAnsi"/>
          <w:lang w:eastAsia="en-US"/>
        </w:rPr>
      </w:pPr>
      <w:r w:rsidRPr="00241459">
        <w:rPr>
          <w:rFonts w:asciiTheme="minorHAnsi" w:hAnsiTheme="minorHAnsi" w:cstheme="minorHAnsi"/>
          <w:lang w:eastAsia="en-US"/>
        </w:rPr>
        <w:t>Size of organization</w:t>
      </w:r>
    </w:p>
    <w:p w14:paraId="1233F4EB" w14:textId="50EB214A" w:rsidR="00FB3B56" w:rsidRPr="00241459" w:rsidRDefault="00FB3B56" w:rsidP="00241459">
      <w:pPr>
        <w:pStyle w:val="ListParagraph"/>
        <w:numPr>
          <w:ilvl w:val="0"/>
          <w:numId w:val="15"/>
        </w:numPr>
        <w:jc w:val="both"/>
        <w:rPr>
          <w:rFonts w:asciiTheme="minorHAnsi" w:hAnsiTheme="minorHAnsi" w:cstheme="minorHAnsi"/>
          <w:lang w:eastAsia="en-US"/>
        </w:rPr>
      </w:pPr>
      <w:r w:rsidRPr="00241459">
        <w:rPr>
          <w:rFonts w:asciiTheme="minorHAnsi" w:hAnsiTheme="minorHAnsi" w:cstheme="minorHAnsi"/>
          <w:lang w:eastAsia="en-US"/>
        </w:rPr>
        <w:t>Complexity of the scope of approval</w:t>
      </w:r>
    </w:p>
    <w:p w14:paraId="64ABCCD8" w14:textId="3A70854B" w:rsidR="00E479A8" w:rsidRPr="00241459" w:rsidRDefault="00E479A8" w:rsidP="00855CAD">
      <w:pPr>
        <w:jc w:val="both"/>
        <w:rPr>
          <w:rFonts w:asciiTheme="minorHAnsi" w:hAnsiTheme="minorHAnsi" w:cstheme="minorHAnsi"/>
          <w:lang w:eastAsia="en-US"/>
        </w:rPr>
      </w:pPr>
      <w:bookmarkStart w:id="98" w:name="payment"/>
      <w:bookmarkEnd w:id="98"/>
    </w:p>
    <w:p w14:paraId="09B66D7C" w14:textId="77777777" w:rsidR="00FB3B56" w:rsidRPr="00241459" w:rsidRDefault="00FB3B56" w:rsidP="00855CAD">
      <w:pPr>
        <w:jc w:val="both"/>
        <w:rPr>
          <w:rFonts w:asciiTheme="minorHAnsi" w:hAnsiTheme="minorHAnsi" w:cstheme="minorHAnsi"/>
          <w:lang w:eastAsia="en-US"/>
        </w:rPr>
      </w:pPr>
    </w:p>
    <w:p w14:paraId="2DDE6638" w14:textId="77777777" w:rsidR="0069362D" w:rsidRPr="00241459" w:rsidRDefault="0069362D" w:rsidP="00241459">
      <w:pPr>
        <w:pStyle w:val="Heading4"/>
        <w:numPr>
          <w:ilvl w:val="3"/>
          <w:numId w:val="147"/>
        </w:numPr>
        <w:rPr>
          <w:rFonts w:cstheme="minorHAnsi"/>
          <w:u w:val="none"/>
        </w:rPr>
      </w:pPr>
      <w:bookmarkStart w:id="99" w:name="remind"/>
      <w:bookmarkStart w:id="100" w:name="_Toc516579574"/>
      <w:bookmarkStart w:id="101" w:name="_Toc516585036"/>
      <w:bookmarkStart w:id="102" w:name="_Toc516579576"/>
      <w:bookmarkStart w:id="103" w:name="_Toc516585038"/>
      <w:bookmarkStart w:id="104" w:name="_Toc516579578"/>
      <w:bookmarkStart w:id="105" w:name="_Toc516585040"/>
      <w:bookmarkStart w:id="106" w:name="_Toc516579580"/>
      <w:bookmarkStart w:id="107" w:name="_Toc516585042"/>
      <w:bookmarkStart w:id="108" w:name="_Toc516579581"/>
      <w:bookmarkStart w:id="109" w:name="_Toc516585043"/>
      <w:bookmarkStart w:id="110" w:name="_Toc516579582"/>
      <w:bookmarkStart w:id="111" w:name="_Toc516585044"/>
      <w:bookmarkStart w:id="112" w:name="_Toc516579583"/>
      <w:bookmarkStart w:id="113" w:name="_Toc516585045"/>
      <w:bookmarkStart w:id="114" w:name="reject"/>
      <w:bookmarkStart w:id="115" w:name="_Toc483915393"/>
      <w:bookmarkStart w:id="116" w:name="Applicationrejection"/>
      <w:bookmarkStart w:id="117" w:name="_Toc149302063"/>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r w:rsidRPr="00241459">
        <w:rPr>
          <w:rFonts w:cstheme="minorHAnsi"/>
          <w:color w:val="auto"/>
          <w:u w:val="none"/>
        </w:rPr>
        <w:t xml:space="preserve">Application </w:t>
      </w:r>
      <w:r w:rsidR="00705800" w:rsidRPr="00241459">
        <w:rPr>
          <w:rFonts w:cstheme="minorHAnsi"/>
          <w:color w:val="auto"/>
          <w:u w:val="none"/>
        </w:rPr>
        <w:t>rejection</w:t>
      </w:r>
      <w:bookmarkEnd w:id="115"/>
      <w:bookmarkEnd w:id="116"/>
      <w:bookmarkEnd w:id="117"/>
    </w:p>
    <w:bookmarkEnd w:id="33"/>
    <w:p w14:paraId="6F243DDB" w14:textId="5C65F836" w:rsidR="00AC0749" w:rsidRPr="00FC30AA" w:rsidRDefault="00AC0749" w:rsidP="00855CAD">
      <w:pPr>
        <w:jc w:val="both"/>
        <w:rPr>
          <w:rFonts w:asciiTheme="minorHAnsi" w:hAnsiTheme="minorHAnsi" w:cstheme="minorHAnsi"/>
          <w:lang w:val="en-GB"/>
        </w:rPr>
      </w:pPr>
    </w:p>
    <w:p w14:paraId="4EF020FC" w14:textId="79F2D1D9" w:rsidR="00AC0749" w:rsidRPr="00241459" w:rsidRDefault="00AC0749" w:rsidP="00241459">
      <w:pPr>
        <w:pStyle w:val="Heading5"/>
        <w:numPr>
          <w:ilvl w:val="4"/>
          <w:numId w:val="147"/>
        </w:numPr>
        <w:rPr>
          <w:rFonts w:asciiTheme="minorHAnsi" w:hAnsiTheme="minorHAnsi" w:cstheme="minorHAnsi"/>
          <w:lang w:val="en-GB"/>
        </w:rPr>
      </w:pPr>
      <w:r w:rsidRPr="00241459">
        <w:rPr>
          <w:rFonts w:asciiTheme="minorHAnsi" w:hAnsiTheme="minorHAnsi" w:cstheme="minorHAnsi"/>
          <w:u w:val="none"/>
        </w:rPr>
        <w:t>Applicant</w:t>
      </w:r>
      <w:r w:rsidRPr="00241459">
        <w:rPr>
          <w:rFonts w:asciiTheme="minorHAnsi" w:hAnsiTheme="minorHAnsi" w:cstheme="minorHAnsi"/>
          <w:u w:val="none"/>
          <w:lang w:val="en-GB"/>
        </w:rPr>
        <w:t xml:space="preserve"> and inspector notification</w:t>
      </w:r>
    </w:p>
    <w:p w14:paraId="6350EDC5" w14:textId="537F094C" w:rsidR="0069362D" w:rsidRPr="00241459" w:rsidRDefault="0069362D" w:rsidP="00855CAD">
      <w:pPr>
        <w:jc w:val="both"/>
        <w:rPr>
          <w:rFonts w:asciiTheme="minorHAnsi" w:hAnsiTheme="minorHAnsi" w:cstheme="minorHAnsi"/>
          <w:bCs/>
          <w:iCs/>
          <w:lang w:eastAsia="en-US"/>
        </w:rPr>
      </w:pPr>
      <w:r w:rsidRPr="00241459">
        <w:rPr>
          <w:rFonts w:asciiTheme="minorHAnsi" w:hAnsiTheme="minorHAnsi" w:cstheme="minorHAnsi"/>
          <w:bCs/>
          <w:iCs/>
          <w:lang w:eastAsia="en-US"/>
        </w:rPr>
        <w:t xml:space="preserve">The application process may be terminated at any time upon decision of the applicant, or by EASA when the applicant fails to comply with his obligations and </w:t>
      </w:r>
      <w:r w:rsidR="00705800" w:rsidRPr="00241459">
        <w:rPr>
          <w:rFonts w:asciiTheme="minorHAnsi" w:hAnsiTheme="minorHAnsi" w:cstheme="minorHAnsi"/>
          <w:bCs/>
          <w:iCs/>
          <w:lang w:eastAsia="en-US"/>
        </w:rPr>
        <w:t xml:space="preserve">previously described </w:t>
      </w:r>
      <w:r w:rsidRPr="00241459">
        <w:rPr>
          <w:rFonts w:asciiTheme="minorHAnsi" w:hAnsiTheme="minorHAnsi" w:cstheme="minorHAnsi"/>
          <w:bCs/>
          <w:iCs/>
          <w:lang w:eastAsia="en-US"/>
        </w:rPr>
        <w:t>deadlines</w:t>
      </w:r>
      <w:r w:rsidR="005549C6" w:rsidRPr="00241459">
        <w:rPr>
          <w:rFonts w:asciiTheme="minorHAnsi" w:hAnsiTheme="minorHAnsi" w:cstheme="minorHAnsi"/>
          <w:bCs/>
          <w:iCs/>
          <w:lang w:eastAsia="en-US"/>
        </w:rPr>
        <w:t>.</w:t>
      </w:r>
    </w:p>
    <w:p w14:paraId="504BFD62" w14:textId="1B7A0629" w:rsidR="0069362D" w:rsidRPr="00241459" w:rsidRDefault="0069362D" w:rsidP="00855CAD">
      <w:pPr>
        <w:jc w:val="both"/>
        <w:rPr>
          <w:rFonts w:asciiTheme="minorHAnsi" w:hAnsiTheme="minorHAnsi" w:cstheme="minorHAnsi"/>
          <w:bCs/>
          <w:iCs/>
          <w:lang w:eastAsia="en-US"/>
        </w:rPr>
      </w:pPr>
      <w:r w:rsidRPr="00241459">
        <w:rPr>
          <w:rFonts w:asciiTheme="minorHAnsi" w:hAnsiTheme="minorHAnsi" w:cstheme="minorHAnsi"/>
          <w:bCs/>
          <w:iCs/>
          <w:lang w:eastAsia="en-US"/>
        </w:rPr>
        <w:t xml:space="preserve">The applicant and the assigned </w:t>
      </w:r>
      <w:r w:rsidR="00E03C29" w:rsidRPr="00FC30AA">
        <w:rPr>
          <w:rFonts w:asciiTheme="minorHAnsi" w:hAnsiTheme="minorHAnsi" w:cstheme="minorHAnsi"/>
          <w:bCs/>
          <w:iCs/>
          <w:lang w:eastAsia="en-US"/>
        </w:rPr>
        <w:t>Inspector</w:t>
      </w:r>
      <w:r w:rsidRPr="00241459">
        <w:rPr>
          <w:rFonts w:asciiTheme="minorHAnsi" w:hAnsiTheme="minorHAnsi" w:cstheme="minorHAnsi"/>
          <w:bCs/>
          <w:iCs/>
          <w:lang w:eastAsia="en-US"/>
        </w:rPr>
        <w:t xml:space="preserve"> are in any case </w:t>
      </w:r>
      <w:r w:rsidR="00076A70" w:rsidRPr="00241459">
        <w:rPr>
          <w:rFonts w:asciiTheme="minorHAnsi" w:hAnsiTheme="minorHAnsi" w:cstheme="minorHAnsi"/>
          <w:bCs/>
          <w:iCs/>
          <w:lang w:eastAsia="en-US"/>
        </w:rPr>
        <w:t>informed</w:t>
      </w:r>
      <w:r w:rsidRPr="00241459">
        <w:rPr>
          <w:rFonts w:asciiTheme="minorHAnsi" w:hAnsiTheme="minorHAnsi" w:cstheme="minorHAnsi"/>
          <w:bCs/>
          <w:iCs/>
          <w:lang w:eastAsia="en-US"/>
        </w:rPr>
        <w:t xml:space="preserve"> about any decision and action taken against his applicat</w:t>
      </w:r>
      <w:r w:rsidR="00705800" w:rsidRPr="00241459">
        <w:rPr>
          <w:rFonts w:asciiTheme="minorHAnsi" w:hAnsiTheme="minorHAnsi" w:cstheme="minorHAnsi"/>
          <w:bCs/>
          <w:iCs/>
          <w:lang w:eastAsia="en-US"/>
        </w:rPr>
        <w:t>ion.</w:t>
      </w:r>
    </w:p>
    <w:p w14:paraId="0E447CC9" w14:textId="6434F73F" w:rsidR="0069362D" w:rsidRPr="00FC30AA" w:rsidRDefault="0069362D" w:rsidP="00855CAD">
      <w:pPr>
        <w:jc w:val="both"/>
        <w:rPr>
          <w:rFonts w:asciiTheme="minorHAnsi" w:hAnsiTheme="minorHAnsi" w:cstheme="minorHAnsi"/>
          <w:bCs/>
          <w:iCs/>
          <w:lang w:eastAsia="en-US"/>
        </w:rPr>
      </w:pPr>
    </w:p>
    <w:p w14:paraId="5319042E" w14:textId="74548D11" w:rsidR="00AC0749" w:rsidRPr="00241459" w:rsidRDefault="00AC0749" w:rsidP="00241459">
      <w:pPr>
        <w:pStyle w:val="Heading5"/>
        <w:numPr>
          <w:ilvl w:val="4"/>
          <w:numId w:val="147"/>
        </w:numPr>
        <w:rPr>
          <w:rFonts w:asciiTheme="minorHAnsi" w:hAnsiTheme="minorHAnsi" w:cstheme="minorHAnsi"/>
          <w:u w:val="none"/>
          <w:lang w:val="en-GB"/>
        </w:rPr>
      </w:pPr>
      <w:r w:rsidRPr="00241459">
        <w:rPr>
          <w:rFonts w:asciiTheme="minorHAnsi" w:hAnsiTheme="minorHAnsi" w:cstheme="minorHAnsi"/>
          <w:u w:val="none"/>
        </w:rPr>
        <w:t>Compute financial balance</w:t>
      </w:r>
    </w:p>
    <w:p w14:paraId="7473D8DF" w14:textId="77777777" w:rsidR="0069362D" w:rsidRPr="00241459" w:rsidRDefault="0069362D" w:rsidP="00A057D5">
      <w:pPr>
        <w:jc w:val="both"/>
        <w:rPr>
          <w:rFonts w:asciiTheme="minorHAnsi" w:hAnsiTheme="minorHAnsi" w:cstheme="minorHAnsi"/>
          <w:bCs/>
          <w:iCs/>
          <w:lang w:eastAsia="en-US"/>
        </w:rPr>
      </w:pPr>
      <w:r w:rsidRPr="00241459">
        <w:rPr>
          <w:rFonts w:asciiTheme="minorHAnsi" w:hAnsiTheme="minorHAnsi" w:cstheme="minorHAnsi"/>
          <w:bCs/>
          <w:iCs/>
          <w:lang w:eastAsia="en-US"/>
        </w:rPr>
        <w:t>In such case, EASA will compute the account balance of the applicant, taking into consideration the working times and costs generated at the time when the termination becomes effective, and will liaise with the applicant in order to clear any due amount to EASA</w:t>
      </w:r>
      <w:r w:rsidR="000B3A4F" w:rsidRPr="00241459">
        <w:rPr>
          <w:rFonts w:asciiTheme="minorHAnsi" w:hAnsiTheme="minorHAnsi" w:cstheme="minorHAnsi"/>
          <w:bCs/>
          <w:iCs/>
          <w:lang w:eastAsia="en-US"/>
        </w:rPr>
        <w:t>,</w:t>
      </w:r>
      <w:r w:rsidRPr="00241459">
        <w:rPr>
          <w:rFonts w:asciiTheme="minorHAnsi" w:hAnsiTheme="minorHAnsi" w:cstheme="minorHAnsi"/>
          <w:bCs/>
          <w:iCs/>
          <w:lang w:eastAsia="en-US"/>
        </w:rPr>
        <w:t xml:space="preserve"> or any sums to be reimbursed to the applicant</w:t>
      </w:r>
      <w:r w:rsidR="000550B0" w:rsidRPr="00241459">
        <w:rPr>
          <w:rFonts w:asciiTheme="minorHAnsi" w:hAnsiTheme="minorHAnsi" w:cstheme="minorHAnsi"/>
          <w:bCs/>
          <w:iCs/>
          <w:lang w:eastAsia="en-US"/>
        </w:rPr>
        <w:t xml:space="preserve"> (please refer to the EASA General Conditions &amp; Terms of Payment).</w:t>
      </w:r>
    </w:p>
    <w:p w14:paraId="1B53E983" w14:textId="77777777" w:rsidR="0069362D" w:rsidRPr="00241459" w:rsidRDefault="008928D1" w:rsidP="008928D1">
      <w:pPr>
        <w:jc w:val="center"/>
        <w:rPr>
          <w:rFonts w:asciiTheme="minorHAnsi" w:hAnsiTheme="minorHAnsi" w:cstheme="minorHAnsi"/>
          <w:bCs/>
          <w:iCs/>
          <w:lang w:eastAsia="en-US"/>
        </w:rPr>
      </w:pPr>
      <w:r w:rsidRPr="00241459">
        <w:rPr>
          <w:rFonts w:asciiTheme="minorHAnsi" w:hAnsiTheme="minorHAnsi" w:cstheme="minorHAnsi"/>
          <w:bCs/>
          <w:iCs/>
          <w:noProof/>
          <w:lang w:val="en-GB"/>
        </w:rPr>
        <w:drawing>
          <wp:inline distT="0" distB="0" distL="0" distR="0" wp14:anchorId="3ED52F8E" wp14:editId="020D09F5">
            <wp:extent cx="333375" cy="333375"/>
            <wp:effectExtent l="0" t="0" r="9525" b="9525"/>
            <wp:docPr id="242" name="Picture 242" descr="C:\Users\murfred\Desktop\imagesJFET3QEQ.jpg">
              <a:hlinkClick xmlns:a="http://schemas.openxmlformats.org/drawingml/2006/main" r:id="rId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murfred\Desktop\imagesJFET3QEQ.jpg"/>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334088" cy="334088"/>
                    </a:xfrm>
                    <a:prstGeom prst="rect">
                      <a:avLst/>
                    </a:prstGeom>
                    <a:noFill/>
                    <a:ln>
                      <a:noFill/>
                    </a:ln>
                  </pic:spPr>
                </pic:pic>
              </a:graphicData>
            </a:graphic>
          </wp:inline>
        </w:drawing>
      </w:r>
    </w:p>
    <w:p w14:paraId="7D31FBDC" w14:textId="27335A20" w:rsidR="00233C29" w:rsidRPr="00241459" w:rsidRDefault="00233C29" w:rsidP="005F7734">
      <w:pPr>
        <w:rPr>
          <w:rFonts w:asciiTheme="minorHAnsi" w:hAnsiTheme="minorHAnsi" w:cstheme="minorHAnsi"/>
          <w:bCs/>
          <w:iCs/>
          <w:lang w:eastAsia="en-US"/>
        </w:rPr>
      </w:pPr>
    </w:p>
    <w:p w14:paraId="781553DD" w14:textId="5CA79989" w:rsidR="005549C6" w:rsidRPr="00241459" w:rsidRDefault="005549C6" w:rsidP="005F7734">
      <w:pPr>
        <w:rPr>
          <w:rFonts w:asciiTheme="minorHAnsi" w:hAnsiTheme="minorHAnsi" w:cstheme="minorHAnsi"/>
          <w:bCs/>
          <w:iCs/>
          <w:lang w:eastAsia="en-US"/>
        </w:rPr>
      </w:pPr>
    </w:p>
    <w:p w14:paraId="24BA072B" w14:textId="6F9ADC36" w:rsidR="005549C6" w:rsidRPr="00241459" w:rsidRDefault="005549C6" w:rsidP="00241459">
      <w:pPr>
        <w:pStyle w:val="Heading4"/>
        <w:numPr>
          <w:ilvl w:val="2"/>
          <w:numId w:val="163"/>
        </w:numPr>
        <w:rPr>
          <w:rFonts w:cstheme="minorHAnsi"/>
          <w:lang w:eastAsia="en-US"/>
        </w:rPr>
      </w:pPr>
      <w:bookmarkStart w:id="118" w:name="_Toc149302064"/>
      <w:r w:rsidRPr="00241459">
        <w:rPr>
          <w:rFonts w:cstheme="minorHAnsi"/>
          <w:u w:val="none"/>
          <w:lang w:eastAsia="en-US"/>
        </w:rPr>
        <w:t>Technical investigation &amp; recommendation</w:t>
      </w:r>
      <w:bookmarkEnd w:id="118"/>
    </w:p>
    <w:p w14:paraId="7EBD57D6" w14:textId="4250CBD7" w:rsidR="005549C6" w:rsidRPr="00241459" w:rsidRDefault="005549C6" w:rsidP="005F7734">
      <w:pPr>
        <w:rPr>
          <w:rFonts w:asciiTheme="minorHAnsi" w:hAnsiTheme="minorHAnsi" w:cstheme="minorHAnsi"/>
          <w:bCs/>
          <w:iCs/>
          <w:lang w:eastAsia="en-US"/>
        </w:rPr>
      </w:pPr>
    </w:p>
    <w:p w14:paraId="30A8D524" w14:textId="77777777" w:rsidR="005549C6" w:rsidRPr="00241459" w:rsidRDefault="005549C6" w:rsidP="005F7734">
      <w:pPr>
        <w:rPr>
          <w:rFonts w:asciiTheme="minorHAnsi" w:hAnsiTheme="minorHAnsi" w:cstheme="minorHAnsi"/>
          <w:bCs/>
          <w:iCs/>
          <w:lang w:eastAsia="en-US"/>
        </w:rPr>
      </w:pPr>
    </w:p>
    <w:p w14:paraId="01982CBF" w14:textId="77777777" w:rsidR="0003659C" w:rsidRPr="00241459" w:rsidRDefault="0003659C" w:rsidP="00241459">
      <w:pPr>
        <w:pStyle w:val="Heading4"/>
        <w:numPr>
          <w:ilvl w:val="3"/>
          <w:numId w:val="151"/>
        </w:numPr>
        <w:rPr>
          <w:rFonts w:cstheme="minorHAnsi"/>
          <w:u w:val="none"/>
        </w:rPr>
      </w:pPr>
      <w:bookmarkStart w:id="119" w:name="documents"/>
      <w:bookmarkStart w:id="120" w:name="_Toc483915394"/>
      <w:bookmarkStart w:id="121" w:name="_Toc149302065"/>
      <w:bookmarkEnd w:id="119"/>
      <w:r w:rsidRPr="00241459">
        <w:rPr>
          <w:rFonts w:cstheme="minorHAnsi"/>
          <w:color w:val="auto"/>
          <w:u w:val="none"/>
        </w:rPr>
        <w:t>Submission of documents</w:t>
      </w:r>
      <w:bookmarkStart w:id="122" w:name="Submissionofdocuments"/>
      <w:bookmarkEnd w:id="120"/>
      <w:bookmarkEnd w:id="122"/>
      <w:bookmarkEnd w:id="121"/>
    </w:p>
    <w:p w14:paraId="45F95EBF" w14:textId="77777777" w:rsidR="00C641BB" w:rsidRPr="00241459" w:rsidRDefault="00C641BB" w:rsidP="00855CAD">
      <w:pPr>
        <w:jc w:val="both"/>
        <w:rPr>
          <w:rFonts w:asciiTheme="minorHAnsi" w:hAnsiTheme="minorHAnsi" w:cstheme="minorHAnsi"/>
          <w:lang w:val="en-GB"/>
        </w:rPr>
      </w:pPr>
    </w:p>
    <w:p w14:paraId="0AB4AA8B" w14:textId="0FA4EAE2" w:rsidR="002D1D8A" w:rsidRPr="00241459" w:rsidRDefault="0003659C" w:rsidP="00855CAD">
      <w:pPr>
        <w:jc w:val="both"/>
        <w:rPr>
          <w:rFonts w:asciiTheme="minorHAnsi" w:hAnsiTheme="minorHAnsi" w:cstheme="minorHAnsi"/>
          <w:bCs/>
          <w:iCs/>
          <w:lang w:eastAsia="en-US"/>
        </w:rPr>
      </w:pPr>
      <w:r w:rsidRPr="00241459">
        <w:rPr>
          <w:rFonts w:asciiTheme="minorHAnsi" w:hAnsiTheme="minorHAnsi" w:cstheme="minorHAnsi"/>
          <w:bCs/>
          <w:iCs/>
          <w:lang w:eastAsia="en-US"/>
        </w:rPr>
        <w:t xml:space="preserve">The applicant shall agree with the </w:t>
      </w:r>
      <w:r w:rsidR="00CA0FE9" w:rsidRPr="00241459">
        <w:rPr>
          <w:rFonts w:asciiTheme="minorHAnsi" w:hAnsiTheme="minorHAnsi" w:cstheme="minorHAnsi"/>
          <w:bCs/>
          <w:iCs/>
          <w:lang w:eastAsia="en-US"/>
        </w:rPr>
        <w:t>inspector</w:t>
      </w:r>
      <w:r w:rsidRPr="00241459">
        <w:rPr>
          <w:rFonts w:asciiTheme="minorHAnsi" w:hAnsiTheme="minorHAnsi" w:cstheme="minorHAnsi"/>
          <w:bCs/>
          <w:iCs/>
          <w:lang w:eastAsia="en-US"/>
        </w:rPr>
        <w:t xml:space="preserve"> regarding the documents to be provided for review</w:t>
      </w:r>
      <w:r w:rsidR="002D1D8A" w:rsidRPr="00241459">
        <w:rPr>
          <w:rFonts w:asciiTheme="minorHAnsi" w:hAnsiTheme="minorHAnsi" w:cstheme="minorHAnsi"/>
          <w:bCs/>
          <w:iCs/>
          <w:lang w:eastAsia="en-US"/>
        </w:rPr>
        <w:t xml:space="preserve"> and acceptance</w:t>
      </w:r>
      <w:r w:rsidR="005924F0" w:rsidRPr="00241459">
        <w:rPr>
          <w:rFonts w:asciiTheme="minorHAnsi" w:hAnsiTheme="minorHAnsi" w:cstheme="minorHAnsi"/>
          <w:bCs/>
          <w:iCs/>
          <w:lang w:eastAsia="en-US"/>
        </w:rPr>
        <w:t>, in electronic format</w:t>
      </w:r>
      <w:r w:rsidRPr="00241459">
        <w:rPr>
          <w:rFonts w:asciiTheme="minorHAnsi" w:hAnsiTheme="minorHAnsi" w:cstheme="minorHAnsi"/>
          <w:bCs/>
          <w:iCs/>
          <w:lang w:eastAsia="en-US"/>
        </w:rPr>
        <w:t xml:space="preserve">. </w:t>
      </w:r>
    </w:p>
    <w:p w14:paraId="4FFF5DAD" w14:textId="77777777" w:rsidR="008928D1" w:rsidRPr="00241459" w:rsidRDefault="008928D1" w:rsidP="00855CAD">
      <w:pPr>
        <w:jc w:val="both"/>
        <w:rPr>
          <w:rFonts w:asciiTheme="minorHAnsi" w:hAnsiTheme="minorHAnsi" w:cstheme="minorHAnsi"/>
          <w:bCs/>
          <w:iCs/>
          <w:lang w:eastAsia="en-US"/>
        </w:rPr>
      </w:pPr>
    </w:p>
    <w:p w14:paraId="12B9A51F" w14:textId="32660C05" w:rsidR="0003659C" w:rsidRPr="00241459" w:rsidRDefault="0003659C" w:rsidP="00855CAD">
      <w:pPr>
        <w:jc w:val="both"/>
        <w:rPr>
          <w:rFonts w:asciiTheme="minorHAnsi" w:hAnsiTheme="minorHAnsi" w:cstheme="minorHAnsi"/>
          <w:bCs/>
          <w:iCs/>
          <w:lang w:eastAsia="en-US"/>
        </w:rPr>
      </w:pPr>
      <w:r w:rsidRPr="00241459">
        <w:rPr>
          <w:rFonts w:asciiTheme="minorHAnsi" w:hAnsiTheme="minorHAnsi" w:cstheme="minorHAnsi"/>
          <w:bCs/>
          <w:iCs/>
          <w:lang w:eastAsia="en-US"/>
        </w:rPr>
        <w:t>These should at least include</w:t>
      </w:r>
      <w:r w:rsidR="00336F1F" w:rsidRPr="00FC30AA">
        <w:rPr>
          <w:rFonts w:asciiTheme="minorHAnsi" w:hAnsiTheme="minorHAnsi" w:cstheme="minorHAnsi"/>
          <w:bCs/>
          <w:iCs/>
          <w:lang w:eastAsia="en-US"/>
        </w:rPr>
        <w:t xml:space="preserve"> the electronic copies of</w:t>
      </w:r>
      <w:r w:rsidRPr="00241459">
        <w:rPr>
          <w:rFonts w:asciiTheme="minorHAnsi" w:hAnsiTheme="minorHAnsi" w:cstheme="minorHAnsi"/>
          <w:bCs/>
          <w:iCs/>
          <w:lang w:eastAsia="en-US"/>
        </w:rPr>
        <w:t>:</w:t>
      </w:r>
    </w:p>
    <w:p w14:paraId="77003F9E" w14:textId="77777777" w:rsidR="00C641BB" w:rsidRPr="00241459" w:rsidRDefault="00C641BB" w:rsidP="00855CAD">
      <w:pPr>
        <w:jc w:val="both"/>
        <w:rPr>
          <w:rFonts w:asciiTheme="minorHAnsi" w:hAnsiTheme="minorHAnsi" w:cstheme="minorHAnsi"/>
          <w:bCs/>
          <w:iCs/>
          <w:lang w:eastAsia="en-US"/>
        </w:rPr>
      </w:pPr>
    </w:p>
    <w:p w14:paraId="5F959ACA" w14:textId="0D9F03E4" w:rsidR="0003659C" w:rsidRPr="00241459" w:rsidRDefault="0003659C" w:rsidP="00855CAD">
      <w:pPr>
        <w:pStyle w:val="ListParagraph"/>
        <w:numPr>
          <w:ilvl w:val="0"/>
          <w:numId w:val="16"/>
        </w:numPr>
        <w:jc w:val="both"/>
        <w:rPr>
          <w:rFonts w:asciiTheme="minorHAnsi" w:hAnsiTheme="minorHAnsi" w:cstheme="minorHAnsi"/>
          <w:bCs/>
          <w:iCs/>
          <w:lang w:eastAsia="en-US"/>
        </w:rPr>
      </w:pPr>
      <w:r w:rsidRPr="00241459">
        <w:rPr>
          <w:rFonts w:asciiTheme="minorHAnsi" w:hAnsiTheme="minorHAnsi" w:cstheme="minorHAnsi"/>
          <w:bCs/>
          <w:iCs/>
          <w:lang w:eastAsia="en-US"/>
        </w:rPr>
        <w:t>The</w:t>
      </w:r>
      <w:r w:rsidR="002D1D8A" w:rsidRPr="00241459">
        <w:rPr>
          <w:rFonts w:asciiTheme="minorHAnsi" w:hAnsiTheme="minorHAnsi" w:cstheme="minorHAnsi"/>
          <w:bCs/>
          <w:iCs/>
          <w:lang w:eastAsia="en-US"/>
        </w:rPr>
        <w:t xml:space="preserve"> </w:t>
      </w:r>
      <w:r w:rsidR="00D375FC">
        <w:rPr>
          <w:rFonts w:asciiTheme="minorHAnsi" w:hAnsiTheme="minorHAnsi" w:cstheme="minorHAnsi"/>
          <w:bCs/>
          <w:iCs/>
          <w:lang w:eastAsia="en-US"/>
        </w:rPr>
        <w:t>Résumé</w:t>
      </w:r>
      <w:r w:rsidR="002D1D8A" w:rsidRPr="00241459">
        <w:rPr>
          <w:rFonts w:asciiTheme="minorHAnsi" w:hAnsiTheme="minorHAnsi" w:cstheme="minorHAnsi"/>
          <w:bCs/>
          <w:iCs/>
          <w:lang w:eastAsia="en-US"/>
        </w:rPr>
        <w:t xml:space="preserve">s for the Senior Management </w:t>
      </w:r>
      <w:r w:rsidR="00D375FC">
        <w:rPr>
          <w:rFonts w:asciiTheme="minorHAnsi" w:hAnsiTheme="minorHAnsi" w:cstheme="minorHAnsi"/>
          <w:bCs/>
          <w:iCs/>
          <w:lang w:eastAsia="en-US"/>
        </w:rPr>
        <w:t>personnel</w:t>
      </w:r>
    </w:p>
    <w:p w14:paraId="0960241B" w14:textId="77777777" w:rsidR="0003659C" w:rsidRPr="00241459" w:rsidRDefault="0003659C" w:rsidP="00855CAD">
      <w:pPr>
        <w:pStyle w:val="ListParagraph"/>
        <w:numPr>
          <w:ilvl w:val="0"/>
          <w:numId w:val="16"/>
        </w:numPr>
        <w:jc w:val="both"/>
        <w:rPr>
          <w:rFonts w:asciiTheme="minorHAnsi" w:hAnsiTheme="minorHAnsi" w:cstheme="minorHAnsi"/>
          <w:bCs/>
          <w:iCs/>
          <w:lang w:eastAsia="en-US"/>
        </w:rPr>
      </w:pPr>
      <w:r w:rsidRPr="00241459">
        <w:rPr>
          <w:rFonts w:asciiTheme="minorHAnsi" w:hAnsiTheme="minorHAnsi" w:cstheme="minorHAnsi"/>
          <w:bCs/>
          <w:iCs/>
          <w:lang w:eastAsia="en-US"/>
        </w:rPr>
        <w:t>The draft MTOE</w:t>
      </w:r>
    </w:p>
    <w:p w14:paraId="4855E8CA" w14:textId="77777777" w:rsidR="0003659C" w:rsidRPr="00241459" w:rsidRDefault="0003659C" w:rsidP="00855CAD">
      <w:pPr>
        <w:pStyle w:val="ListParagraph"/>
        <w:numPr>
          <w:ilvl w:val="0"/>
          <w:numId w:val="16"/>
        </w:numPr>
        <w:jc w:val="both"/>
        <w:rPr>
          <w:rFonts w:asciiTheme="minorHAnsi" w:hAnsiTheme="minorHAnsi" w:cstheme="minorHAnsi"/>
          <w:bCs/>
          <w:iCs/>
          <w:lang w:eastAsia="en-US"/>
        </w:rPr>
      </w:pPr>
      <w:r w:rsidRPr="00241459">
        <w:rPr>
          <w:rFonts w:asciiTheme="minorHAnsi" w:hAnsiTheme="minorHAnsi" w:cstheme="minorHAnsi"/>
          <w:bCs/>
          <w:iCs/>
          <w:lang w:eastAsia="en-US"/>
        </w:rPr>
        <w:t>The draft associated procedures</w:t>
      </w:r>
    </w:p>
    <w:p w14:paraId="22D06414" w14:textId="77777777" w:rsidR="0003659C" w:rsidRPr="00241459" w:rsidRDefault="00C641BB" w:rsidP="00855CAD">
      <w:pPr>
        <w:pStyle w:val="ListParagraph"/>
        <w:numPr>
          <w:ilvl w:val="0"/>
          <w:numId w:val="16"/>
        </w:numPr>
        <w:jc w:val="both"/>
        <w:rPr>
          <w:rFonts w:asciiTheme="minorHAnsi" w:hAnsiTheme="minorHAnsi" w:cstheme="minorHAnsi"/>
          <w:bCs/>
          <w:iCs/>
          <w:lang w:eastAsia="en-US"/>
        </w:rPr>
      </w:pPr>
      <w:r w:rsidRPr="00241459">
        <w:rPr>
          <w:rFonts w:asciiTheme="minorHAnsi" w:hAnsiTheme="minorHAnsi" w:cstheme="minorHAnsi"/>
          <w:bCs/>
          <w:iCs/>
          <w:lang w:eastAsia="en-US"/>
        </w:rPr>
        <w:t>The list of proposed instructors, knowledge examiners and practical assessors, if not included into the MTOE</w:t>
      </w:r>
    </w:p>
    <w:p w14:paraId="2F9C0CD0" w14:textId="77777777" w:rsidR="00C641BB" w:rsidRPr="00241459" w:rsidRDefault="00C641BB" w:rsidP="00855CAD">
      <w:pPr>
        <w:pStyle w:val="ListParagraph"/>
        <w:numPr>
          <w:ilvl w:val="0"/>
          <w:numId w:val="16"/>
        </w:numPr>
        <w:jc w:val="both"/>
        <w:rPr>
          <w:rFonts w:asciiTheme="minorHAnsi" w:hAnsiTheme="minorHAnsi" w:cstheme="minorHAnsi"/>
          <w:bCs/>
          <w:iCs/>
          <w:lang w:eastAsia="en-US"/>
        </w:rPr>
      </w:pPr>
      <w:r w:rsidRPr="00241459">
        <w:rPr>
          <w:rFonts w:asciiTheme="minorHAnsi" w:hAnsiTheme="minorHAnsi" w:cstheme="minorHAnsi"/>
          <w:bCs/>
          <w:iCs/>
          <w:lang w:eastAsia="en-US"/>
        </w:rPr>
        <w:t>The Course Approval Forms (for Basic or Type Training courses, as applicable)</w:t>
      </w:r>
      <w:r w:rsidR="00F02CA8" w:rsidRPr="00241459">
        <w:rPr>
          <w:rFonts w:asciiTheme="minorHAnsi" w:hAnsiTheme="minorHAnsi" w:cstheme="minorHAnsi"/>
          <w:bCs/>
          <w:iCs/>
          <w:lang w:eastAsia="en-US"/>
        </w:rPr>
        <w:t>. The forms are available for download on the “Foreign147” page of EASA website.</w:t>
      </w:r>
    </w:p>
    <w:p w14:paraId="389B3B2C" w14:textId="2864E799" w:rsidR="00336F1F" w:rsidRPr="00FC30AA" w:rsidRDefault="00DB05FD" w:rsidP="00336F1F">
      <w:pPr>
        <w:ind w:left="720"/>
        <w:rPr>
          <w:rFonts w:asciiTheme="minorHAnsi" w:hAnsiTheme="minorHAnsi" w:cstheme="minorHAnsi"/>
          <w:lang w:eastAsia="en-US"/>
        </w:rPr>
      </w:pPr>
      <w:r w:rsidRPr="00241459">
        <w:rPr>
          <w:rFonts w:asciiTheme="minorHAnsi" w:hAnsiTheme="minorHAnsi" w:cstheme="minorHAnsi"/>
          <w:lang w:eastAsia="en-US"/>
        </w:rPr>
        <w:t xml:space="preserve">For Type Trainings, the </w:t>
      </w:r>
      <w:r w:rsidR="00CA0FE9" w:rsidRPr="00241459">
        <w:rPr>
          <w:rFonts w:asciiTheme="minorHAnsi" w:hAnsiTheme="minorHAnsi" w:cstheme="minorHAnsi"/>
          <w:lang w:eastAsia="en-US"/>
        </w:rPr>
        <w:t>inspector</w:t>
      </w:r>
      <w:r w:rsidRPr="00241459">
        <w:rPr>
          <w:rFonts w:asciiTheme="minorHAnsi" w:hAnsiTheme="minorHAnsi" w:cstheme="minorHAnsi"/>
          <w:lang w:eastAsia="en-US"/>
        </w:rPr>
        <w:t xml:space="preserve"> may also request to receive an Executive Summary of the Training Needs Analysis (TNA)’ outcomes including the content (detailed syllabus &amp; key points) &amp; the training durations.</w:t>
      </w:r>
    </w:p>
    <w:p w14:paraId="5B549567" w14:textId="421591AD" w:rsidR="00336F1F" w:rsidRPr="00241459" w:rsidRDefault="00336F1F" w:rsidP="00336F1F">
      <w:pPr>
        <w:ind w:left="720"/>
        <w:rPr>
          <w:rFonts w:asciiTheme="minorHAnsi" w:hAnsiTheme="minorHAnsi" w:cstheme="minorHAnsi"/>
          <w:lang w:eastAsia="en-US"/>
        </w:rPr>
      </w:pPr>
      <w:r w:rsidRPr="00241459">
        <w:rPr>
          <w:rFonts w:asciiTheme="minorHAnsi" w:hAnsiTheme="minorHAnsi" w:cstheme="minorHAnsi"/>
          <w:lang w:eastAsia="en-US"/>
        </w:rPr>
        <w:t>A guidance to help drafting the TNA is available at the website address below:</w:t>
      </w:r>
    </w:p>
    <w:p w14:paraId="56F487DA" w14:textId="77777777" w:rsidR="00336F1F" w:rsidRPr="00FC30AA" w:rsidRDefault="00297430" w:rsidP="00336F1F">
      <w:pPr>
        <w:ind w:left="720"/>
        <w:rPr>
          <w:rFonts w:asciiTheme="minorHAnsi" w:hAnsiTheme="minorHAnsi" w:cstheme="minorHAnsi"/>
          <w:lang w:eastAsia="en-US"/>
        </w:rPr>
      </w:pPr>
      <w:hyperlink r:id="rId61" w:history="1">
        <w:r w:rsidR="00336F1F" w:rsidRPr="00241459">
          <w:rPr>
            <w:rStyle w:val="Hyperlink"/>
            <w:rFonts w:asciiTheme="minorHAnsi" w:hAnsiTheme="minorHAnsi" w:cstheme="minorHAnsi"/>
            <w:color w:val="auto"/>
            <w:u w:val="none"/>
            <w:lang w:eastAsia="en-US"/>
          </w:rPr>
          <w:t>https://www.easa.europa.eu/sites/default/files/dfu/approvals-and-standardisation-organisation-approvals-docs-part-147-TNA-User-Guide.pdf</w:t>
        </w:r>
      </w:hyperlink>
      <w:r w:rsidR="00336F1F" w:rsidRPr="00FC30AA">
        <w:rPr>
          <w:rFonts w:asciiTheme="minorHAnsi" w:hAnsiTheme="minorHAnsi" w:cstheme="minorHAnsi"/>
          <w:lang w:eastAsia="en-US"/>
        </w:rPr>
        <w:t xml:space="preserve"> </w:t>
      </w:r>
    </w:p>
    <w:p w14:paraId="64B1F23E" w14:textId="77777777" w:rsidR="00336F1F" w:rsidRPr="00241459" w:rsidRDefault="00336F1F" w:rsidP="001C44A1">
      <w:pPr>
        <w:ind w:left="340"/>
        <w:jc w:val="center"/>
        <w:rPr>
          <w:rFonts w:asciiTheme="minorHAnsi" w:hAnsiTheme="minorHAnsi" w:cstheme="minorHAnsi"/>
          <w:lang w:eastAsia="en-US"/>
        </w:rPr>
      </w:pPr>
    </w:p>
    <w:p w14:paraId="74C713C3" w14:textId="15513CE1" w:rsidR="00CB7DCD" w:rsidRPr="00241459" w:rsidRDefault="00C641BB" w:rsidP="00855CAD">
      <w:pPr>
        <w:jc w:val="both"/>
        <w:rPr>
          <w:rFonts w:asciiTheme="minorHAnsi" w:hAnsiTheme="minorHAnsi" w:cstheme="minorHAnsi"/>
          <w:bCs/>
          <w:iCs/>
          <w:lang w:eastAsia="en-US"/>
        </w:rPr>
      </w:pPr>
      <w:r w:rsidRPr="00241459">
        <w:rPr>
          <w:rFonts w:asciiTheme="minorHAnsi" w:hAnsiTheme="minorHAnsi" w:cstheme="minorHAnsi"/>
          <w:bCs/>
          <w:iCs/>
          <w:lang w:eastAsia="en-US"/>
        </w:rPr>
        <w:t>Following the review of the</w:t>
      </w:r>
      <w:r w:rsidR="00762AC6" w:rsidRPr="00241459">
        <w:rPr>
          <w:rFonts w:asciiTheme="minorHAnsi" w:hAnsiTheme="minorHAnsi" w:cstheme="minorHAnsi"/>
          <w:bCs/>
          <w:iCs/>
          <w:lang w:eastAsia="en-US"/>
        </w:rPr>
        <w:t xml:space="preserve"> above</w:t>
      </w:r>
      <w:r w:rsidRPr="00241459">
        <w:rPr>
          <w:rFonts w:asciiTheme="minorHAnsi" w:hAnsiTheme="minorHAnsi" w:cstheme="minorHAnsi"/>
          <w:bCs/>
          <w:iCs/>
          <w:lang w:eastAsia="en-US"/>
        </w:rPr>
        <w:t xml:space="preserve"> documents, the </w:t>
      </w:r>
      <w:r w:rsidR="00CA0FE9" w:rsidRPr="00241459">
        <w:rPr>
          <w:rFonts w:asciiTheme="minorHAnsi" w:hAnsiTheme="minorHAnsi" w:cstheme="minorHAnsi"/>
          <w:bCs/>
          <w:iCs/>
          <w:lang w:eastAsia="en-US"/>
        </w:rPr>
        <w:t>inspector</w:t>
      </w:r>
      <w:r w:rsidRPr="00241459">
        <w:rPr>
          <w:rFonts w:asciiTheme="minorHAnsi" w:hAnsiTheme="minorHAnsi" w:cstheme="minorHAnsi"/>
          <w:bCs/>
          <w:iCs/>
          <w:lang w:eastAsia="en-US"/>
        </w:rPr>
        <w:t xml:space="preserve"> will perform samplings on the course(s) </w:t>
      </w:r>
      <w:r w:rsidR="00CB7DCD" w:rsidRPr="00241459">
        <w:rPr>
          <w:rFonts w:asciiTheme="minorHAnsi" w:hAnsiTheme="minorHAnsi" w:cstheme="minorHAnsi"/>
          <w:bCs/>
          <w:iCs/>
          <w:lang w:eastAsia="en-US"/>
        </w:rPr>
        <w:t>syllabi</w:t>
      </w:r>
      <w:r w:rsidR="00044B75" w:rsidRPr="00241459">
        <w:rPr>
          <w:rFonts w:asciiTheme="minorHAnsi" w:hAnsiTheme="minorHAnsi" w:cstheme="minorHAnsi"/>
          <w:bCs/>
          <w:iCs/>
          <w:lang w:eastAsia="en-US"/>
        </w:rPr>
        <w:t>,</w:t>
      </w:r>
      <w:r w:rsidR="00CB7DCD" w:rsidRPr="00241459">
        <w:rPr>
          <w:rFonts w:asciiTheme="minorHAnsi" w:hAnsiTheme="minorHAnsi" w:cstheme="minorHAnsi"/>
          <w:bCs/>
          <w:iCs/>
          <w:lang w:eastAsia="en-US"/>
        </w:rPr>
        <w:t xml:space="preserve"> </w:t>
      </w:r>
      <w:r w:rsidR="00762AC6" w:rsidRPr="00241459">
        <w:rPr>
          <w:rFonts w:asciiTheme="minorHAnsi" w:hAnsiTheme="minorHAnsi" w:cstheme="minorHAnsi"/>
          <w:bCs/>
          <w:iCs/>
          <w:lang w:eastAsia="en-US"/>
        </w:rPr>
        <w:t xml:space="preserve">the </w:t>
      </w:r>
      <w:r w:rsidRPr="00241459">
        <w:rPr>
          <w:rFonts w:asciiTheme="minorHAnsi" w:hAnsiTheme="minorHAnsi" w:cstheme="minorHAnsi"/>
          <w:bCs/>
          <w:iCs/>
          <w:lang w:eastAsia="en-US"/>
        </w:rPr>
        <w:t>training material</w:t>
      </w:r>
      <w:r w:rsidR="00044B75" w:rsidRPr="00241459">
        <w:rPr>
          <w:rFonts w:asciiTheme="minorHAnsi" w:hAnsiTheme="minorHAnsi" w:cstheme="minorHAnsi"/>
          <w:bCs/>
          <w:iCs/>
          <w:lang w:eastAsia="en-US"/>
        </w:rPr>
        <w:t>s and the examination question.</w:t>
      </w:r>
    </w:p>
    <w:p w14:paraId="144E079E" w14:textId="77777777" w:rsidR="00CB7DCD" w:rsidRPr="00241459" w:rsidRDefault="00CB7DCD" w:rsidP="00855CAD">
      <w:pPr>
        <w:jc w:val="both"/>
        <w:rPr>
          <w:rFonts w:asciiTheme="minorHAnsi" w:hAnsiTheme="minorHAnsi" w:cstheme="minorHAnsi"/>
          <w:bCs/>
          <w:iCs/>
          <w:lang w:eastAsia="en-US"/>
        </w:rPr>
      </w:pPr>
    </w:p>
    <w:p w14:paraId="108701E8" w14:textId="5804F4DE" w:rsidR="00C641BB" w:rsidRPr="00241459" w:rsidRDefault="00CB7DCD" w:rsidP="00855CAD">
      <w:pPr>
        <w:jc w:val="both"/>
        <w:rPr>
          <w:rFonts w:asciiTheme="minorHAnsi" w:hAnsiTheme="minorHAnsi" w:cstheme="minorHAnsi"/>
          <w:bCs/>
          <w:iCs/>
          <w:lang w:eastAsia="en-US"/>
        </w:rPr>
      </w:pPr>
      <w:r w:rsidRPr="00241459">
        <w:rPr>
          <w:rFonts w:asciiTheme="minorHAnsi" w:hAnsiTheme="minorHAnsi" w:cstheme="minorHAnsi"/>
          <w:bCs/>
          <w:iCs/>
          <w:lang w:eastAsia="en-US"/>
        </w:rPr>
        <w:t>Th</w:t>
      </w:r>
      <w:r w:rsidR="00762AC6" w:rsidRPr="00241459">
        <w:rPr>
          <w:rFonts w:asciiTheme="minorHAnsi" w:hAnsiTheme="minorHAnsi" w:cstheme="minorHAnsi"/>
          <w:bCs/>
          <w:iCs/>
          <w:lang w:eastAsia="en-US"/>
        </w:rPr>
        <w:t>e samplings</w:t>
      </w:r>
      <w:r w:rsidRPr="00241459">
        <w:rPr>
          <w:rFonts w:asciiTheme="minorHAnsi" w:hAnsiTheme="minorHAnsi" w:cstheme="minorHAnsi"/>
          <w:bCs/>
          <w:iCs/>
          <w:lang w:eastAsia="en-US"/>
        </w:rPr>
        <w:t xml:space="preserve"> </w:t>
      </w:r>
      <w:r w:rsidR="00200F95" w:rsidRPr="00241459">
        <w:rPr>
          <w:rFonts w:asciiTheme="minorHAnsi" w:hAnsiTheme="minorHAnsi" w:cstheme="minorHAnsi"/>
          <w:bCs/>
          <w:iCs/>
          <w:lang w:eastAsia="en-US"/>
        </w:rPr>
        <w:t xml:space="preserve">should </w:t>
      </w:r>
      <w:r w:rsidR="00762AC6" w:rsidRPr="00241459">
        <w:rPr>
          <w:rFonts w:asciiTheme="minorHAnsi" w:hAnsiTheme="minorHAnsi" w:cstheme="minorHAnsi"/>
          <w:bCs/>
          <w:iCs/>
          <w:lang w:eastAsia="en-US"/>
        </w:rPr>
        <w:t>cover, as appropriate,</w:t>
      </w:r>
      <w:r w:rsidRPr="00241459">
        <w:rPr>
          <w:rFonts w:asciiTheme="minorHAnsi" w:hAnsiTheme="minorHAnsi" w:cstheme="minorHAnsi"/>
          <w:bCs/>
          <w:iCs/>
          <w:lang w:eastAsia="en-US"/>
        </w:rPr>
        <w:t xml:space="preserve"> the Theoretical Elements, the Practical Elements for Type Training</w:t>
      </w:r>
      <w:r w:rsidR="00762AC6" w:rsidRPr="00241459">
        <w:rPr>
          <w:rFonts w:asciiTheme="minorHAnsi" w:hAnsiTheme="minorHAnsi" w:cstheme="minorHAnsi"/>
          <w:bCs/>
          <w:iCs/>
          <w:lang w:eastAsia="en-US"/>
        </w:rPr>
        <w:t>s</w:t>
      </w:r>
      <w:r w:rsidRPr="00241459">
        <w:rPr>
          <w:rFonts w:asciiTheme="minorHAnsi" w:hAnsiTheme="minorHAnsi" w:cstheme="minorHAnsi"/>
          <w:bCs/>
          <w:iCs/>
          <w:lang w:eastAsia="en-US"/>
        </w:rPr>
        <w:t xml:space="preserve"> or the list of tasks for Basic Training</w:t>
      </w:r>
      <w:r w:rsidR="00762AC6" w:rsidRPr="00241459">
        <w:rPr>
          <w:rFonts w:asciiTheme="minorHAnsi" w:hAnsiTheme="minorHAnsi" w:cstheme="minorHAnsi"/>
          <w:bCs/>
          <w:iCs/>
          <w:lang w:eastAsia="en-US"/>
        </w:rPr>
        <w:t xml:space="preserve"> curriculums</w:t>
      </w:r>
      <w:r w:rsidRPr="00241459">
        <w:rPr>
          <w:rFonts w:asciiTheme="minorHAnsi" w:hAnsiTheme="minorHAnsi" w:cstheme="minorHAnsi"/>
          <w:bCs/>
          <w:iCs/>
          <w:lang w:eastAsia="en-US"/>
        </w:rPr>
        <w:t xml:space="preserve"> (workshops </w:t>
      </w:r>
      <w:r w:rsidR="00762AC6" w:rsidRPr="00241459">
        <w:rPr>
          <w:rFonts w:asciiTheme="minorHAnsi" w:hAnsiTheme="minorHAnsi" w:cstheme="minorHAnsi"/>
          <w:bCs/>
          <w:iCs/>
          <w:lang w:eastAsia="en-US"/>
        </w:rPr>
        <w:t xml:space="preserve">tasks </w:t>
      </w:r>
      <w:r w:rsidRPr="00241459">
        <w:rPr>
          <w:rFonts w:asciiTheme="minorHAnsi" w:hAnsiTheme="minorHAnsi" w:cstheme="minorHAnsi"/>
          <w:bCs/>
          <w:iCs/>
          <w:lang w:eastAsia="en-US"/>
        </w:rPr>
        <w:t>+ tasks performed in an actual maintenance environment</w:t>
      </w:r>
      <w:r w:rsidR="00762AC6" w:rsidRPr="00241459">
        <w:rPr>
          <w:rFonts w:asciiTheme="minorHAnsi" w:hAnsiTheme="minorHAnsi" w:cstheme="minorHAnsi"/>
          <w:bCs/>
          <w:iCs/>
          <w:lang w:eastAsia="en-US"/>
        </w:rPr>
        <w:t>, as required by the regulation</w:t>
      </w:r>
      <w:r w:rsidRPr="00241459">
        <w:rPr>
          <w:rFonts w:asciiTheme="minorHAnsi" w:hAnsiTheme="minorHAnsi" w:cstheme="minorHAnsi"/>
          <w:bCs/>
          <w:iCs/>
          <w:lang w:eastAsia="en-US"/>
        </w:rPr>
        <w:t>).</w:t>
      </w:r>
    </w:p>
    <w:p w14:paraId="2660DC07" w14:textId="44BBD4DC" w:rsidR="00C641BB" w:rsidRPr="00241459" w:rsidRDefault="00C641BB" w:rsidP="00855CAD">
      <w:pPr>
        <w:jc w:val="both"/>
        <w:rPr>
          <w:rFonts w:asciiTheme="minorHAnsi" w:hAnsiTheme="minorHAnsi" w:cstheme="minorHAnsi"/>
          <w:bCs/>
          <w:iCs/>
          <w:lang w:eastAsia="en-US"/>
        </w:rPr>
      </w:pPr>
    </w:p>
    <w:p w14:paraId="70195734" w14:textId="495F0D73" w:rsidR="00C641BB" w:rsidRPr="00241459" w:rsidRDefault="00CB7DCD" w:rsidP="00241459">
      <w:pPr>
        <w:tabs>
          <w:tab w:val="left" w:pos="0"/>
        </w:tabs>
        <w:jc w:val="both"/>
        <w:rPr>
          <w:rFonts w:asciiTheme="minorHAnsi" w:hAnsiTheme="minorHAnsi" w:cstheme="minorHAnsi"/>
          <w:bCs/>
          <w:iCs/>
          <w:lang w:eastAsia="en-US"/>
        </w:rPr>
      </w:pPr>
      <w:r w:rsidRPr="00241459">
        <w:rPr>
          <w:rFonts w:asciiTheme="minorHAnsi" w:hAnsiTheme="minorHAnsi" w:cstheme="minorHAnsi"/>
          <w:bCs/>
          <w:iCs/>
          <w:lang w:eastAsia="en-US"/>
        </w:rPr>
        <w:t>Aside of the</w:t>
      </w:r>
      <w:r w:rsidR="00C641BB" w:rsidRPr="00241459">
        <w:rPr>
          <w:rFonts w:asciiTheme="minorHAnsi" w:hAnsiTheme="minorHAnsi" w:cstheme="minorHAnsi"/>
          <w:bCs/>
          <w:iCs/>
          <w:lang w:eastAsia="en-US"/>
        </w:rPr>
        <w:t xml:space="preserve"> training material </w:t>
      </w:r>
      <w:r w:rsidRPr="00241459">
        <w:rPr>
          <w:rFonts w:asciiTheme="minorHAnsi" w:hAnsiTheme="minorHAnsi" w:cstheme="minorHAnsi"/>
          <w:bCs/>
          <w:iCs/>
          <w:lang w:eastAsia="en-US"/>
        </w:rPr>
        <w:t xml:space="preserve">usually developed for the trainees, the </w:t>
      </w:r>
      <w:r w:rsidR="00CA0FE9" w:rsidRPr="00241459">
        <w:rPr>
          <w:rFonts w:asciiTheme="minorHAnsi" w:hAnsiTheme="minorHAnsi" w:cstheme="minorHAnsi"/>
          <w:bCs/>
          <w:iCs/>
          <w:lang w:eastAsia="en-US"/>
        </w:rPr>
        <w:t>inspector</w:t>
      </w:r>
      <w:r w:rsidRPr="00241459">
        <w:rPr>
          <w:rFonts w:asciiTheme="minorHAnsi" w:hAnsiTheme="minorHAnsi" w:cstheme="minorHAnsi"/>
          <w:bCs/>
          <w:iCs/>
          <w:lang w:eastAsia="en-US"/>
        </w:rPr>
        <w:t xml:space="preserve"> may ask to review </w:t>
      </w:r>
      <w:r w:rsidR="00762AC6" w:rsidRPr="00241459">
        <w:rPr>
          <w:rFonts w:asciiTheme="minorHAnsi" w:hAnsiTheme="minorHAnsi" w:cstheme="minorHAnsi"/>
          <w:bCs/>
          <w:iCs/>
          <w:lang w:eastAsia="en-US"/>
        </w:rPr>
        <w:t xml:space="preserve">by sampling </w:t>
      </w:r>
      <w:r w:rsidRPr="00241459">
        <w:rPr>
          <w:rFonts w:asciiTheme="minorHAnsi" w:hAnsiTheme="minorHAnsi" w:cstheme="minorHAnsi"/>
          <w:bCs/>
          <w:iCs/>
          <w:lang w:eastAsia="en-US"/>
        </w:rPr>
        <w:t>the instructor’s notes and presentations (slides</w:t>
      </w:r>
      <w:r w:rsidR="00762AC6" w:rsidRPr="00241459">
        <w:rPr>
          <w:rFonts w:asciiTheme="minorHAnsi" w:hAnsiTheme="minorHAnsi" w:cstheme="minorHAnsi"/>
          <w:bCs/>
          <w:iCs/>
          <w:lang w:eastAsia="en-US"/>
        </w:rPr>
        <w:t>,</w:t>
      </w:r>
      <w:r w:rsidRPr="00241459">
        <w:rPr>
          <w:rFonts w:asciiTheme="minorHAnsi" w:hAnsiTheme="minorHAnsi" w:cstheme="minorHAnsi"/>
          <w:bCs/>
          <w:iCs/>
          <w:lang w:eastAsia="en-US"/>
        </w:rPr>
        <w:t xml:space="preserve"> </w:t>
      </w:r>
      <w:r w:rsidR="00076A70" w:rsidRPr="00241459">
        <w:rPr>
          <w:rFonts w:asciiTheme="minorHAnsi" w:hAnsiTheme="minorHAnsi" w:cstheme="minorHAnsi"/>
          <w:bCs/>
          <w:iCs/>
          <w:lang w:eastAsia="en-US"/>
        </w:rPr>
        <w:t>etc.</w:t>
      </w:r>
      <w:r w:rsidRPr="00241459">
        <w:rPr>
          <w:rFonts w:asciiTheme="minorHAnsi" w:hAnsiTheme="minorHAnsi" w:cstheme="minorHAnsi"/>
          <w:bCs/>
          <w:iCs/>
          <w:lang w:eastAsia="en-US"/>
        </w:rPr>
        <w:t xml:space="preserve">…) </w:t>
      </w:r>
      <w:r w:rsidR="00200F95" w:rsidRPr="00241459">
        <w:rPr>
          <w:rFonts w:asciiTheme="minorHAnsi" w:hAnsiTheme="minorHAnsi" w:cstheme="minorHAnsi"/>
          <w:bCs/>
          <w:iCs/>
          <w:lang w:eastAsia="en-US"/>
        </w:rPr>
        <w:t xml:space="preserve">during the on-site audit </w:t>
      </w:r>
      <w:r w:rsidRPr="00241459">
        <w:rPr>
          <w:rFonts w:asciiTheme="minorHAnsi" w:hAnsiTheme="minorHAnsi" w:cstheme="minorHAnsi"/>
          <w:bCs/>
          <w:iCs/>
          <w:lang w:eastAsia="en-US"/>
        </w:rPr>
        <w:t xml:space="preserve">in order to better assess the </w:t>
      </w:r>
      <w:r w:rsidR="00762AC6" w:rsidRPr="00241459">
        <w:rPr>
          <w:rFonts w:asciiTheme="minorHAnsi" w:hAnsiTheme="minorHAnsi" w:cstheme="minorHAnsi"/>
          <w:bCs/>
          <w:iCs/>
          <w:lang w:eastAsia="en-US"/>
        </w:rPr>
        <w:t>nature</w:t>
      </w:r>
      <w:r w:rsidRPr="00241459">
        <w:rPr>
          <w:rFonts w:asciiTheme="minorHAnsi" w:hAnsiTheme="minorHAnsi" w:cstheme="minorHAnsi"/>
          <w:bCs/>
          <w:iCs/>
          <w:lang w:eastAsia="en-US"/>
        </w:rPr>
        <w:t xml:space="preserve"> and </w:t>
      </w:r>
      <w:r w:rsidR="00762AC6" w:rsidRPr="00241459">
        <w:rPr>
          <w:rFonts w:asciiTheme="minorHAnsi" w:hAnsiTheme="minorHAnsi" w:cstheme="minorHAnsi"/>
          <w:bCs/>
          <w:iCs/>
          <w:lang w:eastAsia="en-US"/>
        </w:rPr>
        <w:t xml:space="preserve">the </w:t>
      </w:r>
      <w:r w:rsidRPr="00241459">
        <w:rPr>
          <w:rFonts w:asciiTheme="minorHAnsi" w:hAnsiTheme="minorHAnsi" w:cstheme="minorHAnsi"/>
          <w:bCs/>
          <w:iCs/>
          <w:lang w:eastAsia="en-US"/>
        </w:rPr>
        <w:t>level of the informat</w:t>
      </w:r>
      <w:r w:rsidR="00200F95" w:rsidRPr="00241459">
        <w:rPr>
          <w:rFonts w:asciiTheme="minorHAnsi" w:hAnsiTheme="minorHAnsi" w:cstheme="minorHAnsi"/>
          <w:bCs/>
          <w:iCs/>
          <w:lang w:eastAsia="en-US"/>
        </w:rPr>
        <w:t>ion delivered during instructor-</w:t>
      </w:r>
      <w:r w:rsidRPr="00241459">
        <w:rPr>
          <w:rFonts w:asciiTheme="minorHAnsi" w:hAnsiTheme="minorHAnsi" w:cstheme="minorHAnsi"/>
          <w:bCs/>
          <w:iCs/>
          <w:lang w:eastAsia="en-US"/>
        </w:rPr>
        <w:t xml:space="preserve">led sessions. Information delivered as part of Computer Based Training (CBT) may </w:t>
      </w:r>
      <w:r w:rsidR="00762AC6" w:rsidRPr="00241459">
        <w:rPr>
          <w:rFonts w:asciiTheme="minorHAnsi" w:hAnsiTheme="minorHAnsi" w:cstheme="minorHAnsi"/>
          <w:bCs/>
          <w:iCs/>
          <w:lang w:eastAsia="en-US"/>
        </w:rPr>
        <w:t xml:space="preserve">also </w:t>
      </w:r>
      <w:r w:rsidRPr="00241459">
        <w:rPr>
          <w:rFonts w:asciiTheme="minorHAnsi" w:hAnsiTheme="minorHAnsi" w:cstheme="minorHAnsi"/>
          <w:bCs/>
          <w:iCs/>
          <w:lang w:eastAsia="en-US"/>
        </w:rPr>
        <w:t xml:space="preserve">require samplings, </w:t>
      </w:r>
      <w:r w:rsidR="00200F95" w:rsidRPr="00241459">
        <w:rPr>
          <w:rFonts w:asciiTheme="minorHAnsi" w:hAnsiTheme="minorHAnsi" w:cstheme="minorHAnsi"/>
          <w:bCs/>
          <w:iCs/>
          <w:lang w:eastAsia="en-US"/>
        </w:rPr>
        <w:t xml:space="preserve">also </w:t>
      </w:r>
      <w:r w:rsidRPr="00241459">
        <w:rPr>
          <w:rFonts w:asciiTheme="minorHAnsi" w:hAnsiTheme="minorHAnsi" w:cstheme="minorHAnsi"/>
          <w:bCs/>
          <w:iCs/>
          <w:lang w:eastAsia="en-US"/>
        </w:rPr>
        <w:t>prefer</w:t>
      </w:r>
      <w:r w:rsidR="00200F95" w:rsidRPr="00241459">
        <w:rPr>
          <w:rFonts w:asciiTheme="minorHAnsi" w:hAnsiTheme="minorHAnsi" w:cstheme="minorHAnsi"/>
          <w:bCs/>
          <w:iCs/>
          <w:lang w:eastAsia="en-US"/>
        </w:rPr>
        <w:t>ably done during the on-</w:t>
      </w:r>
      <w:r w:rsidRPr="00241459">
        <w:rPr>
          <w:rFonts w:asciiTheme="minorHAnsi" w:hAnsiTheme="minorHAnsi" w:cstheme="minorHAnsi"/>
          <w:bCs/>
          <w:iCs/>
          <w:lang w:eastAsia="en-US"/>
        </w:rPr>
        <w:t>site audit.</w:t>
      </w:r>
    </w:p>
    <w:p w14:paraId="1733699E" w14:textId="77777777" w:rsidR="00CB7DCD" w:rsidRPr="00241459" w:rsidRDefault="00CB7DCD" w:rsidP="00855CAD">
      <w:pPr>
        <w:jc w:val="both"/>
        <w:rPr>
          <w:rFonts w:asciiTheme="minorHAnsi" w:hAnsiTheme="minorHAnsi" w:cstheme="minorHAnsi"/>
          <w:bCs/>
          <w:iCs/>
          <w:lang w:eastAsia="en-US"/>
        </w:rPr>
      </w:pPr>
    </w:p>
    <w:p w14:paraId="2A679277" w14:textId="5E93D150" w:rsidR="00CB7DCD" w:rsidRPr="00241459" w:rsidRDefault="00CB7DCD" w:rsidP="00241459">
      <w:pPr>
        <w:pStyle w:val="ListParagraph"/>
        <w:tabs>
          <w:tab w:val="left" w:pos="0"/>
        </w:tabs>
        <w:ind w:left="0"/>
        <w:jc w:val="both"/>
        <w:rPr>
          <w:rFonts w:asciiTheme="minorHAnsi" w:hAnsiTheme="minorHAnsi" w:cstheme="minorHAnsi"/>
          <w:bCs/>
          <w:iCs/>
          <w:lang w:eastAsia="en-US"/>
        </w:rPr>
      </w:pPr>
      <w:r w:rsidRPr="00241459">
        <w:rPr>
          <w:rFonts w:asciiTheme="minorHAnsi" w:hAnsiTheme="minorHAnsi" w:cstheme="minorHAnsi"/>
          <w:bCs/>
          <w:iCs/>
          <w:lang w:eastAsia="en-US"/>
        </w:rPr>
        <w:t xml:space="preserve">Examination questions: due to confidentiality and examination’s integrity concerns, it is preferred that the </w:t>
      </w:r>
      <w:r w:rsidR="00CA0FE9" w:rsidRPr="00241459">
        <w:rPr>
          <w:rFonts w:asciiTheme="minorHAnsi" w:hAnsiTheme="minorHAnsi" w:cstheme="minorHAnsi"/>
          <w:bCs/>
          <w:iCs/>
          <w:lang w:eastAsia="en-US"/>
        </w:rPr>
        <w:t>inspector</w:t>
      </w:r>
      <w:r w:rsidRPr="00241459">
        <w:rPr>
          <w:rFonts w:asciiTheme="minorHAnsi" w:hAnsiTheme="minorHAnsi" w:cstheme="minorHAnsi"/>
          <w:bCs/>
          <w:iCs/>
          <w:lang w:eastAsia="en-US"/>
        </w:rPr>
        <w:t xml:space="preserve"> sample-checks the examination questions during the on-site audit, and to avoid transferring such questions via mail or E-mail or providing</w:t>
      </w:r>
      <w:r w:rsidR="00200F95" w:rsidRPr="00241459">
        <w:rPr>
          <w:rFonts w:asciiTheme="minorHAnsi" w:hAnsiTheme="minorHAnsi" w:cstheme="minorHAnsi"/>
          <w:bCs/>
          <w:iCs/>
          <w:lang w:eastAsia="en-US"/>
        </w:rPr>
        <w:t xml:space="preserve"> unlimited non-</w:t>
      </w:r>
      <w:r w:rsidRPr="00241459">
        <w:rPr>
          <w:rFonts w:asciiTheme="minorHAnsi" w:hAnsiTheme="minorHAnsi" w:cstheme="minorHAnsi"/>
          <w:bCs/>
          <w:iCs/>
          <w:lang w:eastAsia="en-US"/>
        </w:rPr>
        <w:t>restricted access password</w:t>
      </w:r>
      <w:r w:rsidR="00200F95" w:rsidRPr="00241459">
        <w:rPr>
          <w:rFonts w:asciiTheme="minorHAnsi" w:hAnsiTheme="minorHAnsi" w:cstheme="minorHAnsi"/>
          <w:bCs/>
          <w:iCs/>
          <w:lang w:eastAsia="en-US"/>
        </w:rPr>
        <w:t>s</w:t>
      </w:r>
      <w:r w:rsidRPr="00241459">
        <w:rPr>
          <w:rFonts w:asciiTheme="minorHAnsi" w:hAnsiTheme="minorHAnsi" w:cstheme="minorHAnsi"/>
          <w:bCs/>
          <w:iCs/>
          <w:lang w:eastAsia="en-US"/>
        </w:rPr>
        <w:t xml:space="preserve"> to question banks.</w:t>
      </w:r>
    </w:p>
    <w:p w14:paraId="626A9E51" w14:textId="77777777" w:rsidR="003D207D" w:rsidRPr="00241459" w:rsidRDefault="003D207D" w:rsidP="005F7734">
      <w:pPr>
        <w:rPr>
          <w:rFonts w:asciiTheme="minorHAnsi" w:hAnsiTheme="minorHAnsi" w:cstheme="minorHAnsi"/>
          <w:bCs/>
          <w:iCs/>
          <w:lang w:eastAsia="en-US"/>
        </w:rPr>
      </w:pPr>
    </w:p>
    <w:p w14:paraId="2F488762" w14:textId="77777777" w:rsidR="00200F95" w:rsidRPr="00241459" w:rsidRDefault="00747079" w:rsidP="008928D1">
      <w:pPr>
        <w:jc w:val="center"/>
        <w:rPr>
          <w:rFonts w:asciiTheme="minorHAnsi" w:hAnsiTheme="minorHAnsi" w:cstheme="minorHAnsi"/>
          <w:bCs/>
          <w:iCs/>
          <w:lang w:eastAsia="en-US"/>
        </w:rPr>
      </w:pPr>
      <w:r w:rsidRPr="00241459">
        <w:rPr>
          <w:rFonts w:asciiTheme="minorHAnsi" w:hAnsiTheme="minorHAnsi" w:cstheme="minorHAnsi"/>
          <w:bCs/>
          <w:iCs/>
          <w:noProof/>
          <w:lang w:val="en-GB"/>
        </w:rPr>
        <w:drawing>
          <wp:inline distT="0" distB="0" distL="0" distR="0" wp14:anchorId="1E6BB667" wp14:editId="4943A06B">
            <wp:extent cx="371475" cy="371475"/>
            <wp:effectExtent l="0" t="0" r="9525" b="9525"/>
            <wp:docPr id="243" name="Picture 243" descr="C:\Users\murfred\Desktop\imagesJFET3QEQ.jpg">
              <a:hlinkClick xmlns:a="http://schemas.openxmlformats.org/drawingml/2006/main" r:id="rId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murfred\Desktop\imagesJFET3QEQ.jpg"/>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372270" cy="372270"/>
                    </a:xfrm>
                    <a:prstGeom prst="rect">
                      <a:avLst/>
                    </a:prstGeom>
                    <a:noFill/>
                    <a:ln>
                      <a:noFill/>
                    </a:ln>
                  </pic:spPr>
                </pic:pic>
              </a:graphicData>
            </a:graphic>
          </wp:inline>
        </w:drawing>
      </w:r>
    </w:p>
    <w:p w14:paraId="0C7E7B0B" w14:textId="77777777" w:rsidR="00233C29" w:rsidRPr="00241459" w:rsidRDefault="00233C29" w:rsidP="005F7734">
      <w:pPr>
        <w:rPr>
          <w:rFonts w:asciiTheme="minorHAnsi" w:hAnsiTheme="minorHAnsi" w:cstheme="minorHAnsi"/>
          <w:lang w:eastAsia="en-US"/>
        </w:rPr>
      </w:pPr>
    </w:p>
    <w:p w14:paraId="6B431090" w14:textId="4EB21D05" w:rsidR="00FC55F5" w:rsidRPr="00241459" w:rsidRDefault="0003659C" w:rsidP="00241459">
      <w:pPr>
        <w:pStyle w:val="Heading4"/>
        <w:numPr>
          <w:ilvl w:val="3"/>
          <w:numId w:val="151"/>
        </w:numPr>
        <w:rPr>
          <w:rFonts w:cstheme="minorHAnsi"/>
          <w:u w:val="none"/>
        </w:rPr>
      </w:pPr>
      <w:bookmarkStart w:id="123" w:name="review"/>
      <w:bookmarkStart w:id="124" w:name="_Toc149302066"/>
      <w:bookmarkStart w:id="125" w:name="Reviewofdocuments"/>
      <w:bookmarkStart w:id="126" w:name="_Toc483915395"/>
      <w:bookmarkEnd w:id="123"/>
      <w:r w:rsidRPr="00241459">
        <w:rPr>
          <w:rFonts w:cstheme="minorHAnsi"/>
          <w:color w:val="auto"/>
          <w:u w:val="none"/>
        </w:rPr>
        <w:t xml:space="preserve">Review </w:t>
      </w:r>
      <w:r w:rsidR="00DA40F5" w:rsidRPr="00241459">
        <w:rPr>
          <w:rFonts w:cstheme="minorHAnsi"/>
          <w:color w:val="auto"/>
          <w:u w:val="none"/>
        </w:rPr>
        <w:t xml:space="preserve">of </w:t>
      </w:r>
      <w:r w:rsidRPr="00241459">
        <w:rPr>
          <w:rFonts w:cstheme="minorHAnsi"/>
          <w:color w:val="auto"/>
          <w:u w:val="none"/>
        </w:rPr>
        <w:t>documents</w:t>
      </w:r>
      <w:bookmarkEnd w:id="124"/>
      <w:r w:rsidRPr="00241459">
        <w:rPr>
          <w:rFonts w:cstheme="minorHAnsi"/>
          <w:color w:val="auto"/>
          <w:u w:val="none"/>
        </w:rPr>
        <w:t xml:space="preserve"> </w:t>
      </w:r>
      <w:bookmarkEnd w:id="125"/>
      <w:bookmarkEnd w:id="126"/>
    </w:p>
    <w:p w14:paraId="06DF4DAA" w14:textId="77777777" w:rsidR="0003659C" w:rsidRPr="00C21CB1" w:rsidRDefault="0003659C" w:rsidP="00855CAD">
      <w:pPr>
        <w:jc w:val="both"/>
        <w:rPr>
          <w:rFonts w:asciiTheme="minorHAnsi" w:hAnsiTheme="minorHAnsi" w:cstheme="minorHAnsi"/>
          <w:bCs/>
          <w:iCs/>
          <w:szCs w:val="22"/>
          <w:lang w:eastAsia="en-US"/>
        </w:rPr>
      </w:pPr>
    </w:p>
    <w:p w14:paraId="4F516F60" w14:textId="47DF2AE1" w:rsidR="009B0574" w:rsidRPr="00241459" w:rsidRDefault="00DB2ED1" w:rsidP="00855CAD">
      <w:pPr>
        <w:jc w:val="both"/>
        <w:rPr>
          <w:rFonts w:asciiTheme="minorHAnsi" w:hAnsiTheme="minorHAnsi" w:cstheme="minorHAnsi"/>
        </w:rPr>
      </w:pPr>
      <w:r w:rsidRPr="00C21CB1">
        <w:rPr>
          <w:rFonts w:asciiTheme="minorHAnsi" w:hAnsiTheme="minorHAnsi" w:cstheme="minorHAnsi"/>
          <w:bCs/>
          <w:iCs/>
          <w:szCs w:val="22"/>
          <w:lang w:eastAsia="en-US"/>
        </w:rPr>
        <w:t xml:space="preserve">The </w:t>
      </w:r>
      <w:r w:rsidR="00CA0FE9" w:rsidRPr="00C21CB1">
        <w:rPr>
          <w:rFonts w:asciiTheme="minorHAnsi" w:hAnsiTheme="minorHAnsi" w:cstheme="minorHAnsi"/>
          <w:bCs/>
          <w:iCs/>
          <w:szCs w:val="22"/>
          <w:lang w:eastAsia="en-US"/>
        </w:rPr>
        <w:t>inspector</w:t>
      </w:r>
      <w:r w:rsidRPr="00C21CB1">
        <w:rPr>
          <w:rFonts w:asciiTheme="minorHAnsi" w:hAnsiTheme="minorHAnsi" w:cstheme="minorHAnsi"/>
          <w:bCs/>
          <w:iCs/>
          <w:szCs w:val="22"/>
          <w:lang w:eastAsia="en-US"/>
        </w:rPr>
        <w:t xml:space="preserve"> </w:t>
      </w:r>
      <w:r w:rsidR="000F6F6B" w:rsidRPr="00C21CB1">
        <w:rPr>
          <w:rFonts w:asciiTheme="minorHAnsi" w:hAnsiTheme="minorHAnsi" w:cstheme="minorHAnsi"/>
          <w:bCs/>
          <w:iCs/>
          <w:szCs w:val="22"/>
          <w:lang w:eastAsia="en-US"/>
        </w:rPr>
        <w:t xml:space="preserve">reviews the documents </w:t>
      </w:r>
      <w:r w:rsidR="00CB581C" w:rsidRPr="00FC30AA">
        <w:rPr>
          <w:rFonts w:asciiTheme="minorHAnsi" w:hAnsiTheme="minorHAnsi" w:cstheme="minorHAnsi"/>
          <w:bCs/>
          <w:iCs/>
          <w:szCs w:val="22"/>
          <w:lang w:eastAsia="en-US"/>
        </w:rPr>
        <w:t xml:space="preserve">for full compliance with EASA requirements: </w:t>
      </w:r>
      <w:r w:rsidR="009B0574" w:rsidRPr="00241459">
        <w:rPr>
          <w:rFonts w:asciiTheme="minorHAnsi" w:hAnsiTheme="minorHAnsi" w:cstheme="minorHAnsi"/>
        </w:rPr>
        <w:t>- The MTOE review</w:t>
      </w:r>
      <w:r w:rsidR="00044B75" w:rsidRPr="00241459">
        <w:rPr>
          <w:rFonts w:asciiTheme="minorHAnsi" w:hAnsiTheme="minorHAnsi" w:cstheme="minorHAnsi"/>
        </w:rPr>
        <w:t xml:space="preserve"> and any other document reviewed</w:t>
      </w:r>
      <w:r w:rsidR="009B0574" w:rsidRPr="00241459">
        <w:rPr>
          <w:rFonts w:asciiTheme="minorHAnsi" w:hAnsiTheme="minorHAnsi" w:cstheme="minorHAnsi"/>
        </w:rPr>
        <w:t xml:space="preserve"> is managed with a Desktop audit in the OMS</w:t>
      </w:r>
    </w:p>
    <w:p w14:paraId="0D099F04" w14:textId="6816F7F2" w:rsidR="0052484C" w:rsidRPr="00241459" w:rsidRDefault="009B0574" w:rsidP="00855CAD">
      <w:pPr>
        <w:jc w:val="both"/>
        <w:rPr>
          <w:rFonts w:asciiTheme="minorHAnsi" w:hAnsiTheme="minorHAnsi" w:cstheme="minorHAnsi"/>
        </w:rPr>
      </w:pPr>
      <w:r w:rsidRPr="00241459">
        <w:rPr>
          <w:rFonts w:asciiTheme="minorHAnsi" w:hAnsiTheme="minorHAnsi" w:cstheme="minorHAnsi"/>
        </w:rPr>
        <w:t xml:space="preserve">- </w:t>
      </w:r>
      <w:r w:rsidR="0052484C" w:rsidRPr="00241459">
        <w:rPr>
          <w:rFonts w:asciiTheme="minorHAnsi" w:hAnsiTheme="minorHAnsi" w:cstheme="minorHAnsi"/>
        </w:rPr>
        <w:t xml:space="preserve">Findings are created in OMS to report the </w:t>
      </w:r>
      <w:r w:rsidR="00FB3B56" w:rsidRPr="00241459">
        <w:rPr>
          <w:rFonts w:asciiTheme="minorHAnsi" w:hAnsiTheme="minorHAnsi" w:cstheme="minorHAnsi"/>
        </w:rPr>
        <w:t>non-compliances identified</w:t>
      </w:r>
      <w:r w:rsidR="0052484C" w:rsidRPr="00241459">
        <w:rPr>
          <w:rFonts w:asciiTheme="minorHAnsi" w:hAnsiTheme="minorHAnsi" w:cstheme="minorHAnsi"/>
        </w:rPr>
        <w:t xml:space="preserve"> by the inspector</w:t>
      </w:r>
    </w:p>
    <w:p w14:paraId="767E981D" w14:textId="6C013899" w:rsidR="00200F95" w:rsidRPr="00C21CB1" w:rsidRDefault="0052484C" w:rsidP="00855CAD">
      <w:pPr>
        <w:jc w:val="both"/>
        <w:rPr>
          <w:rFonts w:asciiTheme="minorHAnsi" w:hAnsiTheme="minorHAnsi" w:cstheme="minorHAnsi"/>
          <w:bCs/>
          <w:iCs/>
          <w:szCs w:val="22"/>
          <w:lang w:eastAsia="en-US"/>
        </w:rPr>
      </w:pPr>
      <w:r w:rsidRPr="00241459">
        <w:rPr>
          <w:rFonts w:asciiTheme="minorHAnsi" w:hAnsiTheme="minorHAnsi" w:cstheme="minorHAnsi"/>
        </w:rPr>
        <w:t>- F</w:t>
      </w:r>
      <w:r w:rsidR="009B0574" w:rsidRPr="00241459">
        <w:rPr>
          <w:rFonts w:asciiTheme="minorHAnsi" w:hAnsiTheme="minorHAnsi" w:cstheme="minorHAnsi"/>
        </w:rPr>
        <w:t xml:space="preserve">indings are notified </w:t>
      </w:r>
      <w:r w:rsidRPr="00241459">
        <w:rPr>
          <w:rFonts w:asciiTheme="minorHAnsi" w:hAnsiTheme="minorHAnsi" w:cstheme="minorHAnsi"/>
        </w:rPr>
        <w:t xml:space="preserve">to the training organization </w:t>
      </w:r>
      <w:r w:rsidR="009B0574" w:rsidRPr="00241459">
        <w:rPr>
          <w:rFonts w:asciiTheme="minorHAnsi" w:hAnsiTheme="minorHAnsi" w:cstheme="minorHAnsi"/>
        </w:rPr>
        <w:t>through OMS using an electronic workflow.</w:t>
      </w:r>
    </w:p>
    <w:p w14:paraId="30840CA0" w14:textId="44CA8330" w:rsidR="007D7628" w:rsidRPr="00FC30AA" w:rsidRDefault="007D7628" w:rsidP="007D7628">
      <w:pPr>
        <w:jc w:val="both"/>
        <w:rPr>
          <w:rFonts w:asciiTheme="minorHAnsi" w:hAnsiTheme="minorHAnsi" w:cstheme="minorHAnsi"/>
          <w:bCs/>
          <w:iCs/>
          <w:szCs w:val="22"/>
          <w:lang w:eastAsia="en-US"/>
        </w:rPr>
      </w:pPr>
      <w:r w:rsidRPr="00FC30AA">
        <w:rPr>
          <w:rFonts w:asciiTheme="minorHAnsi" w:hAnsiTheme="minorHAnsi" w:cstheme="minorHAnsi"/>
          <w:bCs/>
          <w:iCs/>
          <w:szCs w:val="22"/>
          <w:lang w:eastAsia="en-US"/>
        </w:rPr>
        <w:lastRenderedPageBreak/>
        <w:t xml:space="preserve">- </w:t>
      </w:r>
      <w:r w:rsidR="004A2E86" w:rsidRPr="00C21CB1">
        <w:rPr>
          <w:rFonts w:asciiTheme="minorHAnsi" w:hAnsiTheme="minorHAnsi" w:cstheme="minorHAnsi"/>
          <w:bCs/>
          <w:iCs/>
          <w:szCs w:val="22"/>
          <w:lang w:eastAsia="en-US"/>
        </w:rPr>
        <w:t xml:space="preserve">The applicant shall respond to the comments </w:t>
      </w:r>
      <w:r w:rsidRPr="00FC30AA">
        <w:rPr>
          <w:rFonts w:asciiTheme="minorHAnsi" w:hAnsiTheme="minorHAnsi" w:cstheme="minorHAnsi"/>
          <w:bCs/>
          <w:iCs/>
          <w:szCs w:val="22"/>
          <w:lang w:eastAsia="en-US"/>
        </w:rPr>
        <w:t xml:space="preserve">directly in  OMS </w:t>
      </w:r>
      <w:r w:rsidR="004A2E86" w:rsidRPr="00C21CB1">
        <w:rPr>
          <w:rFonts w:asciiTheme="minorHAnsi" w:hAnsiTheme="minorHAnsi" w:cstheme="minorHAnsi"/>
          <w:bCs/>
          <w:iCs/>
          <w:szCs w:val="22"/>
          <w:lang w:eastAsia="en-US"/>
        </w:rPr>
        <w:t>and submit the amended pages or paragraphs, as required.</w:t>
      </w:r>
    </w:p>
    <w:p w14:paraId="04FA786D" w14:textId="28179B03" w:rsidR="007D7628" w:rsidRPr="00FC30AA" w:rsidRDefault="007D7628" w:rsidP="007D7628">
      <w:pPr>
        <w:jc w:val="both"/>
        <w:rPr>
          <w:rFonts w:asciiTheme="minorHAnsi" w:hAnsiTheme="minorHAnsi" w:cstheme="minorHAnsi"/>
          <w:bCs/>
          <w:iCs/>
          <w:szCs w:val="22"/>
          <w:lang w:eastAsia="en-US"/>
        </w:rPr>
      </w:pPr>
      <w:r w:rsidRPr="00FC30AA">
        <w:rPr>
          <w:rFonts w:asciiTheme="minorHAnsi" w:hAnsiTheme="minorHAnsi" w:cstheme="minorHAnsi"/>
          <w:bCs/>
          <w:iCs/>
          <w:szCs w:val="22"/>
          <w:lang w:eastAsia="en-US"/>
        </w:rPr>
        <w:t>- T</w:t>
      </w:r>
      <w:r w:rsidR="004A2E86" w:rsidRPr="00C21CB1">
        <w:rPr>
          <w:rFonts w:asciiTheme="minorHAnsi" w:hAnsiTheme="minorHAnsi" w:cstheme="minorHAnsi"/>
          <w:bCs/>
          <w:iCs/>
          <w:szCs w:val="22"/>
          <w:lang w:eastAsia="en-US"/>
        </w:rPr>
        <w:t>o minimize delays, it is important that the applicant clearly identify what has been modified in the text in response to the comment</w:t>
      </w:r>
      <w:r w:rsidRPr="00FC30AA">
        <w:rPr>
          <w:rFonts w:asciiTheme="minorHAnsi" w:hAnsiTheme="minorHAnsi" w:cstheme="minorHAnsi"/>
          <w:bCs/>
          <w:iCs/>
          <w:szCs w:val="22"/>
          <w:lang w:eastAsia="en-US"/>
        </w:rPr>
        <w:t>/finding</w:t>
      </w:r>
      <w:r w:rsidR="004A2E86" w:rsidRPr="00C21CB1">
        <w:rPr>
          <w:rFonts w:asciiTheme="minorHAnsi" w:hAnsiTheme="minorHAnsi" w:cstheme="minorHAnsi"/>
          <w:bCs/>
          <w:iCs/>
          <w:szCs w:val="22"/>
          <w:lang w:eastAsia="en-US"/>
        </w:rPr>
        <w:t>.</w:t>
      </w:r>
    </w:p>
    <w:p w14:paraId="48C782DE" w14:textId="6F58C0F1" w:rsidR="004A2E86" w:rsidRPr="00C21CB1" w:rsidRDefault="007D7628" w:rsidP="00855CAD">
      <w:pPr>
        <w:jc w:val="both"/>
        <w:rPr>
          <w:rFonts w:asciiTheme="minorHAnsi" w:hAnsiTheme="minorHAnsi" w:cstheme="minorHAnsi"/>
          <w:bCs/>
          <w:iCs/>
          <w:szCs w:val="22"/>
          <w:lang w:eastAsia="en-US"/>
        </w:rPr>
      </w:pPr>
      <w:r w:rsidRPr="00FC30AA">
        <w:rPr>
          <w:rFonts w:asciiTheme="minorHAnsi" w:hAnsiTheme="minorHAnsi" w:cstheme="minorHAnsi"/>
          <w:bCs/>
          <w:iCs/>
          <w:szCs w:val="22"/>
          <w:lang w:eastAsia="en-US"/>
        </w:rPr>
        <w:t xml:space="preserve">- </w:t>
      </w:r>
      <w:r w:rsidR="004A2E86" w:rsidRPr="00C21CB1">
        <w:rPr>
          <w:rFonts w:asciiTheme="minorHAnsi" w:hAnsiTheme="minorHAnsi" w:cstheme="minorHAnsi"/>
          <w:bCs/>
          <w:iCs/>
          <w:szCs w:val="22"/>
          <w:lang w:eastAsia="en-US"/>
        </w:rPr>
        <w:t xml:space="preserve">Submitting an highlight of changes comparing on one document the text before amendment and after being amended also helps the </w:t>
      </w:r>
      <w:r w:rsidR="00CA0FE9" w:rsidRPr="00C21CB1">
        <w:rPr>
          <w:rFonts w:asciiTheme="minorHAnsi" w:hAnsiTheme="minorHAnsi" w:cstheme="minorHAnsi"/>
          <w:bCs/>
          <w:iCs/>
          <w:szCs w:val="22"/>
          <w:lang w:eastAsia="en-US"/>
        </w:rPr>
        <w:t>inspector</w:t>
      </w:r>
      <w:r w:rsidR="004A2E86" w:rsidRPr="00C21CB1">
        <w:rPr>
          <w:rFonts w:asciiTheme="minorHAnsi" w:hAnsiTheme="minorHAnsi" w:cstheme="minorHAnsi"/>
          <w:bCs/>
          <w:iCs/>
          <w:szCs w:val="22"/>
          <w:lang w:eastAsia="en-US"/>
        </w:rPr>
        <w:t xml:space="preserve"> to quickly review and accept the new text, and to move to the next step of the process (audit).</w:t>
      </w:r>
    </w:p>
    <w:p w14:paraId="28F456D7" w14:textId="77777777" w:rsidR="00200F95" w:rsidRPr="00C21CB1" w:rsidRDefault="00200F95" w:rsidP="00855CAD">
      <w:pPr>
        <w:jc w:val="both"/>
        <w:rPr>
          <w:rFonts w:asciiTheme="minorHAnsi" w:hAnsiTheme="minorHAnsi" w:cstheme="minorHAnsi"/>
          <w:bCs/>
          <w:iCs/>
          <w:szCs w:val="22"/>
          <w:lang w:eastAsia="en-US"/>
        </w:rPr>
      </w:pPr>
    </w:p>
    <w:p w14:paraId="40B447ED" w14:textId="77777777" w:rsidR="00D920D0" w:rsidRPr="00C21CB1" w:rsidRDefault="00200F95" w:rsidP="00855CAD">
      <w:pPr>
        <w:jc w:val="both"/>
        <w:rPr>
          <w:rFonts w:asciiTheme="minorHAnsi" w:hAnsiTheme="minorHAnsi" w:cstheme="minorHAnsi"/>
          <w:bCs/>
          <w:iCs/>
          <w:szCs w:val="22"/>
          <w:lang w:eastAsia="en-US"/>
        </w:rPr>
      </w:pPr>
      <w:r w:rsidRPr="00C21CB1">
        <w:rPr>
          <w:rFonts w:asciiTheme="minorHAnsi" w:hAnsiTheme="minorHAnsi" w:cstheme="minorHAnsi"/>
          <w:bCs/>
          <w:iCs/>
          <w:szCs w:val="22"/>
          <w:lang w:eastAsia="en-US"/>
        </w:rPr>
        <w:t>Notes:</w:t>
      </w:r>
      <w:r w:rsidR="00D920D0" w:rsidRPr="00C21CB1">
        <w:rPr>
          <w:rFonts w:asciiTheme="minorHAnsi" w:hAnsiTheme="minorHAnsi" w:cstheme="minorHAnsi"/>
          <w:bCs/>
          <w:iCs/>
          <w:szCs w:val="22"/>
          <w:lang w:eastAsia="en-US"/>
        </w:rPr>
        <w:t xml:space="preserve"> </w:t>
      </w:r>
    </w:p>
    <w:p w14:paraId="5F38366C" w14:textId="77777777" w:rsidR="00D920D0" w:rsidRPr="00C21CB1" w:rsidRDefault="00D920D0" w:rsidP="00855CAD">
      <w:pPr>
        <w:jc w:val="both"/>
        <w:rPr>
          <w:rFonts w:asciiTheme="minorHAnsi" w:hAnsiTheme="minorHAnsi" w:cstheme="minorHAnsi"/>
          <w:bCs/>
          <w:iCs/>
          <w:szCs w:val="22"/>
          <w:lang w:eastAsia="en-US"/>
        </w:rPr>
      </w:pPr>
    </w:p>
    <w:p w14:paraId="0A8CB996" w14:textId="3AEEDAAF" w:rsidR="002779ED" w:rsidRPr="00C21CB1" w:rsidRDefault="00751050" w:rsidP="00855CAD">
      <w:pPr>
        <w:pStyle w:val="ListParagraph"/>
        <w:numPr>
          <w:ilvl w:val="0"/>
          <w:numId w:val="16"/>
        </w:numPr>
        <w:jc w:val="both"/>
        <w:rPr>
          <w:rFonts w:asciiTheme="minorHAnsi" w:hAnsiTheme="minorHAnsi" w:cstheme="minorHAnsi"/>
          <w:bCs/>
          <w:iCs/>
          <w:szCs w:val="22"/>
          <w:lang w:eastAsia="en-US"/>
        </w:rPr>
      </w:pPr>
      <w:r w:rsidRPr="00C21CB1">
        <w:rPr>
          <w:rFonts w:asciiTheme="minorHAnsi" w:hAnsiTheme="minorHAnsi" w:cstheme="minorHAnsi"/>
          <w:bCs/>
          <w:iCs/>
          <w:szCs w:val="22"/>
          <w:lang w:eastAsia="en-US"/>
        </w:rPr>
        <w:t xml:space="preserve">The review of the documents should be done in an efficient manner, and should not become an </w:t>
      </w:r>
      <w:r w:rsidR="00076A70" w:rsidRPr="00C21CB1">
        <w:rPr>
          <w:rFonts w:asciiTheme="minorHAnsi" w:hAnsiTheme="minorHAnsi" w:cstheme="minorHAnsi"/>
          <w:bCs/>
          <w:iCs/>
          <w:szCs w:val="22"/>
          <w:lang w:eastAsia="en-US"/>
        </w:rPr>
        <w:t>exaggerated</w:t>
      </w:r>
      <w:r w:rsidRPr="00C21CB1">
        <w:rPr>
          <w:rFonts w:asciiTheme="minorHAnsi" w:hAnsiTheme="minorHAnsi" w:cstheme="minorHAnsi"/>
          <w:bCs/>
          <w:iCs/>
          <w:szCs w:val="22"/>
          <w:lang w:eastAsia="en-US"/>
        </w:rPr>
        <w:t xml:space="preserve"> time-consuming exercise for the </w:t>
      </w:r>
      <w:r w:rsidR="00CA0FE9" w:rsidRPr="00C21CB1">
        <w:rPr>
          <w:rFonts w:asciiTheme="minorHAnsi" w:hAnsiTheme="minorHAnsi" w:cstheme="minorHAnsi"/>
          <w:bCs/>
          <w:iCs/>
          <w:szCs w:val="22"/>
          <w:lang w:eastAsia="en-US"/>
        </w:rPr>
        <w:t>inspector</w:t>
      </w:r>
      <w:r w:rsidR="00E90506" w:rsidRPr="00C21CB1">
        <w:rPr>
          <w:rFonts w:asciiTheme="minorHAnsi" w:hAnsiTheme="minorHAnsi" w:cstheme="minorHAnsi"/>
          <w:bCs/>
          <w:iCs/>
          <w:szCs w:val="22"/>
          <w:lang w:eastAsia="en-US"/>
        </w:rPr>
        <w:t>, whose task is to assess the compliance and not to excessively guide the applicant how to be compliant</w:t>
      </w:r>
      <w:r w:rsidRPr="00C21CB1">
        <w:rPr>
          <w:rFonts w:asciiTheme="minorHAnsi" w:hAnsiTheme="minorHAnsi" w:cstheme="minorHAnsi"/>
          <w:bCs/>
          <w:iCs/>
          <w:szCs w:val="22"/>
          <w:lang w:eastAsia="en-US"/>
        </w:rPr>
        <w:t>.</w:t>
      </w:r>
    </w:p>
    <w:p w14:paraId="53B855A1" w14:textId="77777777" w:rsidR="00DB05FD" w:rsidRPr="00C21CB1" w:rsidRDefault="00DB05FD" w:rsidP="00855CAD">
      <w:pPr>
        <w:ind w:left="360"/>
        <w:jc w:val="both"/>
        <w:rPr>
          <w:rFonts w:asciiTheme="minorHAnsi" w:hAnsiTheme="minorHAnsi" w:cstheme="minorHAnsi"/>
          <w:bCs/>
          <w:iCs/>
          <w:szCs w:val="22"/>
          <w:lang w:eastAsia="en-US"/>
        </w:rPr>
      </w:pPr>
    </w:p>
    <w:p w14:paraId="61B9ECC9" w14:textId="78482C3C" w:rsidR="00751050" w:rsidRPr="00C21CB1" w:rsidRDefault="00751050" w:rsidP="00855CAD">
      <w:pPr>
        <w:pStyle w:val="ListParagraph"/>
        <w:numPr>
          <w:ilvl w:val="0"/>
          <w:numId w:val="17"/>
        </w:numPr>
        <w:jc w:val="both"/>
        <w:rPr>
          <w:rFonts w:asciiTheme="minorHAnsi" w:hAnsiTheme="minorHAnsi" w:cstheme="minorHAnsi"/>
          <w:bCs/>
          <w:iCs/>
          <w:szCs w:val="22"/>
          <w:lang w:eastAsia="en-US"/>
        </w:rPr>
      </w:pPr>
      <w:r w:rsidRPr="00C21CB1">
        <w:rPr>
          <w:rFonts w:asciiTheme="minorHAnsi" w:hAnsiTheme="minorHAnsi" w:cstheme="minorHAnsi"/>
          <w:bCs/>
          <w:iCs/>
          <w:szCs w:val="22"/>
          <w:lang w:eastAsia="en-US"/>
        </w:rPr>
        <w:t xml:space="preserve">If the document, </w:t>
      </w:r>
      <w:r w:rsidR="00E90506" w:rsidRPr="00C21CB1">
        <w:rPr>
          <w:rFonts w:asciiTheme="minorHAnsi" w:hAnsiTheme="minorHAnsi" w:cstheme="minorHAnsi"/>
          <w:bCs/>
          <w:iCs/>
          <w:szCs w:val="22"/>
          <w:lang w:eastAsia="en-US"/>
        </w:rPr>
        <w:t>i.e.</w:t>
      </w:r>
      <w:r w:rsidRPr="00C21CB1">
        <w:rPr>
          <w:rFonts w:asciiTheme="minorHAnsi" w:hAnsiTheme="minorHAnsi" w:cstheme="minorHAnsi"/>
          <w:bCs/>
          <w:iCs/>
          <w:szCs w:val="22"/>
          <w:lang w:eastAsia="en-US"/>
        </w:rPr>
        <w:t xml:space="preserve"> the MTOE,  </w:t>
      </w:r>
      <w:r w:rsidR="00E90506" w:rsidRPr="00C21CB1">
        <w:rPr>
          <w:rFonts w:asciiTheme="minorHAnsi" w:hAnsiTheme="minorHAnsi" w:cstheme="minorHAnsi"/>
          <w:bCs/>
          <w:iCs/>
          <w:szCs w:val="22"/>
          <w:lang w:eastAsia="en-US"/>
        </w:rPr>
        <w:t xml:space="preserve">quickly </w:t>
      </w:r>
      <w:r w:rsidRPr="00C21CB1">
        <w:rPr>
          <w:rFonts w:asciiTheme="minorHAnsi" w:hAnsiTheme="minorHAnsi" w:cstheme="minorHAnsi"/>
          <w:bCs/>
          <w:iCs/>
          <w:szCs w:val="22"/>
          <w:lang w:eastAsia="en-US"/>
        </w:rPr>
        <w:t xml:space="preserve">appears </w:t>
      </w:r>
      <w:r w:rsidR="00E90506" w:rsidRPr="00C21CB1">
        <w:rPr>
          <w:rFonts w:asciiTheme="minorHAnsi" w:hAnsiTheme="minorHAnsi" w:cstheme="minorHAnsi"/>
          <w:bCs/>
          <w:iCs/>
          <w:szCs w:val="22"/>
          <w:lang w:eastAsia="en-US"/>
        </w:rPr>
        <w:t>to</w:t>
      </w:r>
      <w:r w:rsidRPr="00C21CB1">
        <w:rPr>
          <w:rFonts w:asciiTheme="minorHAnsi" w:hAnsiTheme="minorHAnsi" w:cstheme="minorHAnsi"/>
          <w:bCs/>
          <w:iCs/>
          <w:szCs w:val="22"/>
          <w:lang w:eastAsia="en-US"/>
        </w:rPr>
        <w:t xml:space="preserve"> be obviously not acceptable and will generate a large number of comments, it will be returned to the applicant with a request to amend </w:t>
      </w:r>
      <w:r w:rsidR="00E90506" w:rsidRPr="00C21CB1">
        <w:rPr>
          <w:rFonts w:asciiTheme="minorHAnsi" w:hAnsiTheme="minorHAnsi" w:cstheme="minorHAnsi"/>
          <w:bCs/>
          <w:iCs/>
          <w:szCs w:val="22"/>
          <w:lang w:eastAsia="en-US"/>
        </w:rPr>
        <w:t xml:space="preserve">the </w:t>
      </w:r>
      <w:r w:rsidRPr="00C21CB1">
        <w:rPr>
          <w:rFonts w:asciiTheme="minorHAnsi" w:hAnsiTheme="minorHAnsi" w:cstheme="minorHAnsi"/>
          <w:bCs/>
          <w:iCs/>
          <w:szCs w:val="22"/>
          <w:lang w:eastAsia="en-US"/>
        </w:rPr>
        <w:t xml:space="preserve">document </w:t>
      </w:r>
      <w:r w:rsidR="00E90506" w:rsidRPr="00C21CB1">
        <w:rPr>
          <w:rFonts w:asciiTheme="minorHAnsi" w:hAnsiTheme="minorHAnsi" w:cstheme="minorHAnsi"/>
          <w:bCs/>
          <w:iCs/>
          <w:szCs w:val="22"/>
          <w:lang w:eastAsia="en-US"/>
        </w:rPr>
        <w:t xml:space="preserve">in-depth </w:t>
      </w:r>
      <w:r w:rsidRPr="00C21CB1">
        <w:rPr>
          <w:rFonts w:asciiTheme="minorHAnsi" w:hAnsiTheme="minorHAnsi" w:cstheme="minorHAnsi"/>
          <w:bCs/>
          <w:iCs/>
          <w:szCs w:val="22"/>
          <w:lang w:eastAsia="en-US"/>
        </w:rPr>
        <w:t xml:space="preserve">and </w:t>
      </w:r>
      <w:r w:rsidR="00E90506" w:rsidRPr="00C21CB1">
        <w:rPr>
          <w:rFonts w:asciiTheme="minorHAnsi" w:hAnsiTheme="minorHAnsi" w:cstheme="minorHAnsi"/>
          <w:bCs/>
          <w:iCs/>
          <w:szCs w:val="22"/>
          <w:lang w:eastAsia="en-US"/>
        </w:rPr>
        <w:t xml:space="preserve">to </w:t>
      </w:r>
      <w:r w:rsidRPr="00C21CB1">
        <w:rPr>
          <w:rFonts w:asciiTheme="minorHAnsi" w:hAnsiTheme="minorHAnsi" w:cstheme="minorHAnsi"/>
          <w:bCs/>
          <w:iCs/>
          <w:szCs w:val="22"/>
          <w:lang w:eastAsia="en-US"/>
        </w:rPr>
        <w:t xml:space="preserve">re-submit it after </w:t>
      </w:r>
      <w:r w:rsidR="00E90506" w:rsidRPr="00C21CB1">
        <w:rPr>
          <w:rFonts w:asciiTheme="minorHAnsi" w:hAnsiTheme="minorHAnsi" w:cstheme="minorHAnsi"/>
          <w:bCs/>
          <w:iCs/>
          <w:szCs w:val="22"/>
          <w:lang w:eastAsia="en-US"/>
        </w:rPr>
        <w:t xml:space="preserve">a </w:t>
      </w:r>
      <w:r w:rsidRPr="00C21CB1">
        <w:rPr>
          <w:rFonts w:asciiTheme="minorHAnsi" w:hAnsiTheme="minorHAnsi" w:cstheme="minorHAnsi"/>
          <w:bCs/>
          <w:iCs/>
          <w:szCs w:val="22"/>
          <w:lang w:eastAsia="en-US"/>
        </w:rPr>
        <w:t>verification that it now complies with regulations and standards. This situation often occurs when the MTOE does not</w:t>
      </w:r>
      <w:r w:rsidR="00BC62E8" w:rsidRPr="00C21CB1">
        <w:rPr>
          <w:rFonts w:asciiTheme="minorHAnsi" w:hAnsiTheme="minorHAnsi" w:cstheme="minorHAnsi"/>
          <w:bCs/>
          <w:iCs/>
          <w:szCs w:val="22"/>
          <w:lang w:eastAsia="en-US"/>
        </w:rPr>
        <w:t xml:space="preserve"> provide sufficient information, thus not </w:t>
      </w:r>
      <w:r w:rsidRPr="00C21CB1">
        <w:rPr>
          <w:rFonts w:asciiTheme="minorHAnsi" w:hAnsiTheme="minorHAnsi" w:cstheme="minorHAnsi"/>
          <w:bCs/>
          <w:iCs/>
          <w:szCs w:val="22"/>
          <w:lang w:eastAsia="en-US"/>
        </w:rPr>
        <w:t xml:space="preserve">allowing the </w:t>
      </w:r>
      <w:r w:rsidR="00CA0FE9" w:rsidRPr="00C21CB1">
        <w:rPr>
          <w:rFonts w:asciiTheme="minorHAnsi" w:hAnsiTheme="minorHAnsi" w:cstheme="minorHAnsi"/>
          <w:bCs/>
          <w:iCs/>
          <w:szCs w:val="22"/>
          <w:lang w:eastAsia="en-US"/>
        </w:rPr>
        <w:t>inspector</w:t>
      </w:r>
      <w:r w:rsidRPr="00C21CB1">
        <w:rPr>
          <w:rFonts w:asciiTheme="minorHAnsi" w:hAnsiTheme="minorHAnsi" w:cstheme="minorHAnsi"/>
          <w:bCs/>
          <w:iCs/>
          <w:szCs w:val="22"/>
          <w:lang w:eastAsia="en-US"/>
        </w:rPr>
        <w:t xml:space="preserve"> to verify the compliance of the organisation’ structure and processes in place.</w:t>
      </w:r>
    </w:p>
    <w:p w14:paraId="34BDB90E" w14:textId="77777777" w:rsidR="003E6DA0" w:rsidRPr="00C21CB1" w:rsidRDefault="003E6DA0" w:rsidP="00855CAD">
      <w:pPr>
        <w:jc w:val="both"/>
        <w:rPr>
          <w:rFonts w:asciiTheme="minorHAnsi" w:hAnsiTheme="minorHAnsi" w:cstheme="minorHAnsi"/>
          <w:bCs/>
          <w:iCs/>
          <w:szCs w:val="22"/>
          <w:lang w:eastAsia="en-US"/>
        </w:rPr>
      </w:pPr>
    </w:p>
    <w:p w14:paraId="6D712659" w14:textId="03D5F0A3" w:rsidR="003E6DA0" w:rsidRPr="00C21CB1" w:rsidRDefault="003E6DA0" w:rsidP="00855CAD">
      <w:pPr>
        <w:pStyle w:val="ListParagraph"/>
        <w:numPr>
          <w:ilvl w:val="0"/>
          <w:numId w:val="17"/>
        </w:numPr>
        <w:jc w:val="both"/>
        <w:rPr>
          <w:rFonts w:asciiTheme="minorHAnsi" w:hAnsiTheme="minorHAnsi" w:cstheme="minorHAnsi"/>
          <w:bCs/>
          <w:iCs/>
          <w:szCs w:val="22"/>
          <w:lang w:eastAsia="en-US"/>
        </w:rPr>
      </w:pPr>
      <w:r w:rsidRPr="00C21CB1">
        <w:rPr>
          <w:rFonts w:asciiTheme="minorHAnsi" w:hAnsiTheme="minorHAnsi" w:cstheme="minorHAnsi"/>
          <w:bCs/>
          <w:iCs/>
          <w:szCs w:val="22"/>
          <w:lang w:eastAsia="en-US"/>
        </w:rPr>
        <w:t xml:space="preserve">When </w:t>
      </w:r>
      <w:r w:rsidR="00DB3684" w:rsidRPr="00C21CB1">
        <w:rPr>
          <w:rFonts w:asciiTheme="minorHAnsi" w:hAnsiTheme="minorHAnsi" w:cstheme="minorHAnsi"/>
          <w:bCs/>
          <w:iCs/>
          <w:szCs w:val="22"/>
          <w:lang w:eastAsia="en-US"/>
        </w:rPr>
        <w:t>the MTOE is generaly considered acceptable (some issues may still be op</w:t>
      </w:r>
      <w:r w:rsidR="00FB3B56" w:rsidRPr="00C21CB1">
        <w:rPr>
          <w:rFonts w:asciiTheme="minorHAnsi" w:hAnsiTheme="minorHAnsi" w:cstheme="minorHAnsi"/>
          <w:bCs/>
          <w:iCs/>
          <w:szCs w:val="22"/>
          <w:lang w:eastAsia="en-US"/>
        </w:rPr>
        <w:t>e</w:t>
      </w:r>
      <w:r w:rsidR="00DB3684" w:rsidRPr="00C21CB1">
        <w:rPr>
          <w:rFonts w:asciiTheme="minorHAnsi" w:hAnsiTheme="minorHAnsi" w:cstheme="minorHAnsi"/>
          <w:bCs/>
          <w:iCs/>
          <w:szCs w:val="22"/>
          <w:lang w:eastAsia="en-US"/>
        </w:rPr>
        <w:t>ned for review)</w:t>
      </w:r>
      <w:r w:rsidRPr="00C21CB1">
        <w:rPr>
          <w:rFonts w:asciiTheme="minorHAnsi" w:hAnsiTheme="minorHAnsi" w:cstheme="minorHAnsi"/>
          <w:bCs/>
          <w:iCs/>
          <w:szCs w:val="22"/>
          <w:lang w:eastAsia="en-US"/>
        </w:rPr>
        <w:t xml:space="preserve">, it may be </w:t>
      </w:r>
      <w:r w:rsidR="00DB3684" w:rsidRPr="00C21CB1">
        <w:rPr>
          <w:rFonts w:asciiTheme="minorHAnsi" w:hAnsiTheme="minorHAnsi" w:cstheme="minorHAnsi"/>
          <w:bCs/>
          <w:iCs/>
          <w:szCs w:val="22"/>
          <w:lang w:eastAsia="en-US"/>
        </w:rPr>
        <w:t xml:space="preserve">more useful </w:t>
      </w:r>
      <w:r w:rsidRPr="00C21CB1">
        <w:rPr>
          <w:rFonts w:asciiTheme="minorHAnsi" w:hAnsiTheme="minorHAnsi" w:cstheme="minorHAnsi"/>
          <w:bCs/>
          <w:iCs/>
          <w:szCs w:val="22"/>
          <w:lang w:eastAsia="en-US"/>
        </w:rPr>
        <w:t xml:space="preserve">to discuss the changes to the documents during the on-site audit. This should however be avoided if the </w:t>
      </w:r>
      <w:r w:rsidR="00CA0FE9" w:rsidRPr="00C21CB1">
        <w:rPr>
          <w:rFonts w:asciiTheme="minorHAnsi" w:hAnsiTheme="minorHAnsi" w:cstheme="minorHAnsi"/>
          <w:bCs/>
          <w:iCs/>
          <w:szCs w:val="22"/>
          <w:lang w:eastAsia="en-US"/>
        </w:rPr>
        <w:t>inspector</w:t>
      </w:r>
      <w:r w:rsidRPr="00C21CB1">
        <w:rPr>
          <w:rFonts w:asciiTheme="minorHAnsi" w:hAnsiTheme="minorHAnsi" w:cstheme="minorHAnsi"/>
          <w:bCs/>
          <w:iCs/>
          <w:szCs w:val="22"/>
          <w:lang w:eastAsia="en-US"/>
        </w:rPr>
        <w:t xml:space="preserve"> considers that the process(es) of the organisation are not compliant to an extent that these have to be fixed before the audit, so to minimize the risk of having to perform a second follow-up on-site audit.</w:t>
      </w:r>
    </w:p>
    <w:p w14:paraId="28D9237D" w14:textId="77777777" w:rsidR="00BC62E8" w:rsidRPr="00C21CB1" w:rsidRDefault="00BC62E8" w:rsidP="00855CAD">
      <w:pPr>
        <w:jc w:val="both"/>
        <w:rPr>
          <w:rFonts w:asciiTheme="minorHAnsi" w:hAnsiTheme="minorHAnsi" w:cstheme="minorHAnsi"/>
          <w:bCs/>
          <w:iCs/>
          <w:szCs w:val="22"/>
          <w:lang w:eastAsia="en-US"/>
        </w:rPr>
      </w:pPr>
    </w:p>
    <w:p w14:paraId="2D332F54" w14:textId="77777777" w:rsidR="00BC62E8" w:rsidRPr="00C21CB1" w:rsidRDefault="00BC62E8" w:rsidP="00855CAD">
      <w:pPr>
        <w:pStyle w:val="ListParagraph"/>
        <w:numPr>
          <w:ilvl w:val="0"/>
          <w:numId w:val="17"/>
        </w:numPr>
        <w:jc w:val="both"/>
        <w:rPr>
          <w:rFonts w:asciiTheme="minorHAnsi" w:hAnsiTheme="minorHAnsi" w:cstheme="minorHAnsi"/>
          <w:bCs/>
          <w:iCs/>
          <w:szCs w:val="22"/>
          <w:lang w:eastAsia="en-US"/>
        </w:rPr>
      </w:pPr>
      <w:r w:rsidRPr="00C21CB1">
        <w:rPr>
          <w:rFonts w:asciiTheme="minorHAnsi" w:hAnsiTheme="minorHAnsi" w:cstheme="minorHAnsi"/>
          <w:bCs/>
          <w:iCs/>
          <w:szCs w:val="22"/>
          <w:lang w:eastAsia="en-US"/>
        </w:rPr>
        <w:t xml:space="preserve">The MTOE should reflect the actual structure and processes in place within the Training Organisation. Care should therefore be exercised when using materials developed by other </w:t>
      </w:r>
      <w:r w:rsidR="00076A70" w:rsidRPr="00C21CB1">
        <w:rPr>
          <w:rFonts w:asciiTheme="minorHAnsi" w:hAnsiTheme="minorHAnsi" w:cstheme="minorHAnsi"/>
          <w:bCs/>
          <w:iCs/>
          <w:szCs w:val="22"/>
          <w:lang w:eastAsia="en-US"/>
        </w:rPr>
        <w:t>organizations</w:t>
      </w:r>
      <w:r w:rsidRPr="00C21CB1">
        <w:rPr>
          <w:rFonts w:asciiTheme="minorHAnsi" w:hAnsiTheme="minorHAnsi" w:cstheme="minorHAnsi"/>
          <w:bCs/>
          <w:iCs/>
          <w:szCs w:val="22"/>
          <w:lang w:eastAsia="en-US"/>
        </w:rPr>
        <w:t xml:space="preserve"> or consultancy providers and then used as a basis for the development of the </w:t>
      </w:r>
      <w:r w:rsidR="00076A70" w:rsidRPr="00C21CB1">
        <w:rPr>
          <w:rFonts w:asciiTheme="minorHAnsi" w:hAnsiTheme="minorHAnsi" w:cstheme="minorHAnsi"/>
          <w:bCs/>
          <w:iCs/>
          <w:szCs w:val="22"/>
          <w:lang w:eastAsia="en-US"/>
        </w:rPr>
        <w:t>organization’s</w:t>
      </w:r>
      <w:r w:rsidRPr="00C21CB1">
        <w:rPr>
          <w:rFonts w:asciiTheme="minorHAnsi" w:hAnsiTheme="minorHAnsi" w:cstheme="minorHAnsi"/>
          <w:bCs/>
          <w:iCs/>
          <w:szCs w:val="22"/>
          <w:lang w:eastAsia="en-US"/>
        </w:rPr>
        <w:t xml:space="preserve"> own exposition</w:t>
      </w:r>
      <w:r w:rsidR="00DB3684" w:rsidRPr="00C21CB1">
        <w:rPr>
          <w:rFonts w:asciiTheme="minorHAnsi" w:hAnsiTheme="minorHAnsi" w:cstheme="minorHAnsi"/>
          <w:bCs/>
          <w:iCs/>
          <w:szCs w:val="22"/>
          <w:lang w:eastAsia="en-US"/>
        </w:rPr>
        <w:t xml:space="preserve"> (in general, the procedure should detail who does what, when, where and how).</w:t>
      </w:r>
    </w:p>
    <w:p w14:paraId="1FAB76D8" w14:textId="77777777" w:rsidR="00751050" w:rsidRPr="00C21CB1" w:rsidRDefault="00751050" w:rsidP="00855CAD">
      <w:pPr>
        <w:jc w:val="both"/>
        <w:rPr>
          <w:rFonts w:asciiTheme="minorHAnsi" w:hAnsiTheme="minorHAnsi" w:cstheme="minorHAnsi"/>
          <w:bCs/>
          <w:iCs/>
          <w:szCs w:val="22"/>
          <w:lang w:eastAsia="en-US"/>
        </w:rPr>
      </w:pPr>
    </w:p>
    <w:p w14:paraId="0FFB0155" w14:textId="77777777" w:rsidR="00D920D0" w:rsidRPr="00C21CB1" w:rsidRDefault="00D920D0" w:rsidP="00855CAD">
      <w:pPr>
        <w:pStyle w:val="ListParagraph"/>
        <w:numPr>
          <w:ilvl w:val="0"/>
          <w:numId w:val="17"/>
        </w:numPr>
        <w:jc w:val="both"/>
        <w:rPr>
          <w:rFonts w:asciiTheme="minorHAnsi" w:hAnsiTheme="minorHAnsi" w:cstheme="minorHAnsi"/>
          <w:bCs/>
          <w:iCs/>
          <w:szCs w:val="22"/>
          <w:lang w:eastAsia="en-US"/>
        </w:rPr>
      </w:pPr>
      <w:r w:rsidRPr="00C21CB1">
        <w:rPr>
          <w:rFonts w:asciiTheme="minorHAnsi" w:hAnsiTheme="minorHAnsi" w:cstheme="minorHAnsi"/>
          <w:bCs/>
          <w:iCs/>
          <w:szCs w:val="22"/>
          <w:lang w:eastAsia="en-US"/>
        </w:rPr>
        <w:t>When documents, i.e. the MTOE</w:t>
      </w:r>
      <w:r w:rsidR="00751050" w:rsidRPr="00C21CB1">
        <w:rPr>
          <w:rFonts w:asciiTheme="minorHAnsi" w:hAnsiTheme="minorHAnsi" w:cstheme="minorHAnsi"/>
          <w:bCs/>
          <w:iCs/>
          <w:szCs w:val="22"/>
          <w:lang w:eastAsia="en-US"/>
        </w:rPr>
        <w:t>,</w:t>
      </w:r>
      <w:r w:rsidRPr="00C21CB1">
        <w:rPr>
          <w:rFonts w:asciiTheme="minorHAnsi" w:hAnsiTheme="minorHAnsi" w:cstheme="minorHAnsi"/>
          <w:bCs/>
          <w:iCs/>
          <w:szCs w:val="22"/>
          <w:lang w:eastAsia="en-US"/>
        </w:rPr>
        <w:t xml:space="preserve"> must be amended several time</w:t>
      </w:r>
      <w:r w:rsidR="00751050" w:rsidRPr="00C21CB1">
        <w:rPr>
          <w:rFonts w:asciiTheme="minorHAnsi" w:hAnsiTheme="minorHAnsi" w:cstheme="minorHAnsi"/>
          <w:bCs/>
          <w:iCs/>
          <w:szCs w:val="22"/>
          <w:lang w:eastAsia="en-US"/>
        </w:rPr>
        <w:t>s</w:t>
      </w:r>
      <w:r w:rsidRPr="00C21CB1">
        <w:rPr>
          <w:rFonts w:asciiTheme="minorHAnsi" w:hAnsiTheme="minorHAnsi" w:cstheme="minorHAnsi"/>
          <w:bCs/>
          <w:iCs/>
          <w:szCs w:val="22"/>
          <w:lang w:eastAsia="en-US"/>
        </w:rPr>
        <w:t xml:space="preserve"> </w:t>
      </w:r>
      <w:r w:rsidR="00751050" w:rsidRPr="00C21CB1">
        <w:rPr>
          <w:rFonts w:asciiTheme="minorHAnsi" w:hAnsiTheme="minorHAnsi" w:cstheme="minorHAnsi"/>
          <w:bCs/>
          <w:iCs/>
          <w:szCs w:val="22"/>
          <w:lang w:eastAsia="en-US"/>
        </w:rPr>
        <w:t xml:space="preserve">as part of the review process </w:t>
      </w:r>
      <w:r w:rsidRPr="00C21CB1">
        <w:rPr>
          <w:rFonts w:asciiTheme="minorHAnsi" w:hAnsiTheme="minorHAnsi" w:cstheme="minorHAnsi"/>
          <w:bCs/>
          <w:iCs/>
          <w:szCs w:val="22"/>
          <w:lang w:eastAsia="en-US"/>
        </w:rPr>
        <w:t xml:space="preserve">care must be exercised </w:t>
      </w:r>
      <w:r w:rsidR="00E90506" w:rsidRPr="00C21CB1">
        <w:rPr>
          <w:rFonts w:asciiTheme="minorHAnsi" w:hAnsiTheme="minorHAnsi" w:cstheme="minorHAnsi"/>
          <w:bCs/>
          <w:iCs/>
          <w:szCs w:val="22"/>
          <w:lang w:eastAsia="en-US"/>
        </w:rPr>
        <w:t>when</w:t>
      </w:r>
      <w:r w:rsidRPr="00C21CB1">
        <w:rPr>
          <w:rFonts w:asciiTheme="minorHAnsi" w:hAnsiTheme="minorHAnsi" w:cstheme="minorHAnsi"/>
          <w:bCs/>
          <w:iCs/>
          <w:szCs w:val="22"/>
          <w:lang w:eastAsia="en-US"/>
        </w:rPr>
        <w:t xml:space="preserve"> </w:t>
      </w:r>
      <w:r w:rsidR="00751050" w:rsidRPr="00C21CB1">
        <w:rPr>
          <w:rFonts w:asciiTheme="minorHAnsi" w:hAnsiTheme="minorHAnsi" w:cstheme="minorHAnsi"/>
          <w:bCs/>
          <w:iCs/>
          <w:szCs w:val="22"/>
          <w:lang w:eastAsia="en-US"/>
        </w:rPr>
        <w:t>referencing</w:t>
      </w:r>
      <w:r w:rsidRPr="00C21CB1">
        <w:rPr>
          <w:rFonts w:asciiTheme="minorHAnsi" w:hAnsiTheme="minorHAnsi" w:cstheme="minorHAnsi"/>
          <w:bCs/>
          <w:iCs/>
          <w:szCs w:val="22"/>
          <w:lang w:eastAsia="en-US"/>
        </w:rPr>
        <w:t xml:space="preserve"> the consecutives “drafts”. The final document</w:t>
      </w:r>
      <w:r w:rsidR="00751050" w:rsidRPr="00C21CB1">
        <w:rPr>
          <w:rFonts w:asciiTheme="minorHAnsi" w:hAnsiTheme="minorHAnsi" w:cstheme="minorHAnsi"/>
          <w:bCs/>
          <w:iCs/>
          <w:szCs w:val="22"/>
          <w:lang w:eastAsia="en-US"/>
        </w:rPr>
        <w:t>s</w:t>
      </w:r>
      <w:r w:rsidRPr="00C21CB1">
        <w:rPr>
          <w:rFonts w:asciiTheme="minorHAnsi" w:hAnsiTheme="minorHAnsi" w:cstheme="minorHAnsi"/>
          <w:bCs/>
          <w:iCs/>
          <w:szCs w:val="22"/>
          <w:lang w:eastAsia="en-US"/>
        </w:rPr>
        <w:t xml:space="preserve"> should be referenced as the initial issue and not as “amendment X” </w:t>
      </w:r>
      <w:r w:rsidR="00E90506" w:rsidRPr="00C21CB1">
        <w:rPr>
          <w:rFonts w:asciiTheme="minorHAnsi" w:hAnsiTheme="minorHAnsi" w:cstheme="minorHAnsi"/>
          <w:bCs/>
          <w:iCs/>
          <w:szCs w:val="22"/>
          <w:lang w:eastAsia="en-US"/>
        </w:rPr>
        <w:t>corresponding to</w:t>
      </w:r>
      <w:r w:rsidRPr="00C21CB1">
        <w:rPr>
          <w:rFonts w:asciiTheme="minorHAnsi" w:hAnsiTheme="minorHAnsi" w:cstheme="minorHAnsi"/>
          <w:bCs/>
          <w:iCs/>
          <w:szCs w:val="22"/>
          <w:lang w:eastAsia="en-US"/>
        </w:rPr>
        <w:t xml:space="preserve"> the latest draft. Care must also be exercised to ensure that the </w:t>
      </w:r>
      <w:r w:rsidR="00E90506" w:rsidRPr="00C21CB1">
        <w:rPr>
          <w:rFonts w:asciiTheme="minorHAnsi" w:hAnsiTheme="minorHAnsi" w:cstheme="minorHAnsi"/>
          <w:bCs/>
          <w:iCs/>
          <w:szCs w:val="22"/>
          <w:lang w:eastAsia="en-US"/>
        </w:rPr>
        <w:t xml:space="preserve">official </w:t>
      </w:r>
      <w:r w:rsidRPr="00C21CB1">
        <w:rPr>
          <w:rFonts w:asciiTheme="minorHAnsi" w:hAnsiTheme="minorHAnsi" w:cstheme="minorHAnsi"/>
          <w:bCs/>
          <w:iCs/>
          <w:szCs w:val="22"/>
          <w:lang w:eastAsia="en-US"/>
        </w:rPr>
        <w:t xml:space="preserve">date of the document’s initial issue remains </w:t>
      </w:r>
      <w:r w:rsidR="00E90506" w:rsidRPr="00C21CB1">
        <w:rPr>
          <w:rFonts w:asciiTheme="minorHAnsi" w:hAnsiTheme="minorHAnsi" w:cstheme="minorHAnsi"/>
          <w:bCs/>
          <w:iCs/>
          <w:szCs w:val="22"/>
          <w:lang w:eastAsia="en-US"/>
        </w:rPr>
        <w:t xml:space="preserve">reasonably </w:t>
      </w:r>
      <w:r w:rsidRPr="00C21CB1">
        <w:rPr>
          <w:rFonts w:asciiTheme="minorHAnsi" w:hAnsiTheme="minorHAnsi" w:cstheme="minorHAnsi"/>
          <w:bCs/>
          <w:iCs/>
          <w:szCs w:val="22"/>
          <w:lang w:eastAsia="en-US"/>
        </w:rPr>
        <w:t xml:space="preserve">close to </w:t>
      </w:r>
      <w:r w:rsidR="00E90506" w:rsidRPr="00C21CB1">
        <w:rPr>
          <w:rFonts w:asciiTheme="minorHAnsi" w:hAnsiTheme="minorHAnsi" w:cstheme="minorHAnsi"/>
          <w:bCs/>
          <w:iCs/>
          <w:szCs w:val="22"/>
          <w:lang w:eastAsia="en-US"/>
        </w:rPr>
        <w:t>its</w:t>
      </w:r>
      <w:r w:rsidRPr="00C21CB1">
        <w:rPr>
          <w:rFonts w:asciiTheme="minorHAnsi" w:hAnsiTheme="minorHAnsi" w:cstheme="minorHAnsi"/>
          <w:bCs/>
          <w:iCs/>
          <w:szCs w:val="22"/>
          <w:lang w:eastAsia="en-US"/>
        </w:rPr>
        <w:t xml:space="preserve"> </w:t>
      </w:r>
      <w:r w:rsidR="00E90506" w:rsidRPr="00C21CB1">
        <w:rPr>
          <w:rFonts w:asciiTheme="minorHAnsi" w:hAnsiTheme="minorHAnsi" w:cstheme="minorHAnsi"/>
          <w:bCs/>
          <w:iCs/>
          <w:szCs w:val="22"/>
          <w:lang w:eastAsia="en-US"/>
        </w:rPr>
        <w:t>formal acceptance</w:t>
      </w:r>
      <w:r w:rsidRPr="00C21CB1">
        <w:rPr>
          <w:rFonts w:asciiTheme="minorHAnsi" w:hAnsiTheme="minorHAnsi" w:cstheme="minorHAnsi"/>
          <w:bCs/>
          <w:iCs/>
          <w:szCs w:val="22"/>
          <w:lang w:eastAsia="en-US"/>
        </w:rPr>
        <w:t xml:space="preserve"> </w:t>
      </w:r>
      <w:r w:rsidR="00E90506" w:rsidRPr="00C21CB1">
        <w:rPr>
          <w:rFonts w:asciiTheme="minorHAnsi" w:hAnsiTheme="minorHAnsi" w:cstheme="minorHAnsi"/>
          <w:bCs/>
          <w:iCs/>
          <w:szCs w:val="22"/>
          <w:lang w:eastAsia="en-US"/>
        </w:rPr>
        <w:t xml:space="preserve">by EASA </w:t>
      </w:r>
      <w:r w:rsidRPr="00C21CB1">
        <w:rPr>
          <w:rFonts w:asciiTheme="minorHAnsi" w:hAnsiTheme="minorHAnsi" w:cstheme="minorHAnsi"/>
          <w:bCs/>
          <w:iCs/>
          <w:szCs w:val="22"/>
          <w:lang w:eastAsia="en-US"/>
        </w:rPr>
        <w:t>(date of initial approval as a Part 147 Training Organisation).</w:t>
      </w:r>
    </w:p>
    <w:p w14:paraId="2B6ECA95" w14:textId="77777777" w:rsidR="00F02CA8" w:rsidRPr="00C21CB1" w:rsidRDefault="00F02CA8" w:rsidP="00855CAD">
      <w:pPr>
        <w:jc w:val="both"/>
        <w:rPr>
          <w:rFonts w:asciiTheme="minorHAnsi" w:hAnsiTheme="minorHAnsi" w:cstheme="minorHAnsi"/>
          <w:bCs/>
          <w:iCs/>
          <w:szCs w:val="22"/>
          <w:lang w:eastAsia="en-US"/>
        </w:rPr>
      </w:pPr>
    </w:p>
    <w:p w14:paraId="545E9284" w14:textId="62F4C809" w:rsidR="00F02CA8" w:rsidRPr="00C21CB1" w:rsidRDefault="00F02CA8" w:rsidP="00855CAD">
      <w:pPr>
        <w:pStyle w:val="ListParagraph"/>
        <w:numPr>
          <w:ilvl w:val="0"/>
          <w:numId w:val="17"/>
        </w:numPr>
        <w:jc w:val="both"/>
        <w:rPr>
          <w:rFonts w:asciiTheme="minorHAnsi" w:hAnsiTheme="minorHAnsi" w:cstheme="minorHAnsi"/>
          <w:bCs/>
          <w:iCs/>
          <w:szCs w:val="22"/>
          <w:lang w:eastAsia="en-US"/>
        </w:rPr>
      </w:pPr>
      <w:r w:rsidRPr="00C21CB1">
        <w:rPr>
          <w:rFonts w:asciiTheme="minorHAnsi" w:hAnsiTheme="minorHAnsi" w:cstheme="minorHAnsi"/>
          <w:bCs/>
          <w:iCs/>
          <w:szCs w:val="22"/>
          <w:lang w:eastAsia="en-US"/>
        </w:rPr>
        <w:t xml:space="preserve">once the document is finalized and considered as acceptable by the </w:t>
      </w:r>
      <w:r w:rsidR="00CA0FE9" w:rsidRPr="00C21CB1">
        <w:rPr>
          <w:rFonts w:asciiTheme="minorHAnsi" w:hAnsiTheme="minorHAnsi" w:cstheme="minorHAnsi"/>
          <w:bCs/>
          <w:iCs/>
          <w:szCs w:val="22"/>
          <w:lang w:eastAsia="en-US"/>
        </w:rPr>
        <w:t>inspector</w:t>
      </w:r>
      <w:r w:rsidRPr="00C21CB1">
        <w:rPr>
          <w:rFonts w:asciiTheme="minorHAnsi" w:hAnsiTheme="minorHAnsi" w:cstheme="minorHAnsi"/>
          <w:bCs/>
          <w:iCs/>
          <w:szCs w:val="22"/>
          <w:lang w:eastAsia="en-US"/>
        </w:rPr>
        <w:t xml:space="preserve">, a </w:t>
      </w:r>
      <w:r w:rsidRPr="00241459">
        <w:rPr>
          <w:rFonts w:asciiTheme="minorHAnsi" w:hAnsiTheme="minorHAnsi" w:cstheme="minorHAnsi"/>
          <w:bCs/>
          <w:iCs/>
          <w:szCs w:val="22"/>
          <w:lang w:eastAsia="en-US"/>
        </w:rPr>
        <w:t>full</w:t>
      </w:r>
      <w:r w:rsidRPr="00C21CB1">
        <w:rPr>
          <w:rFonts w:asciiTheme="minorHAnsi" w:hAnsiTheme="minorHAnsi" w:cstheme="minorHAnsi"/>
          <w:bCs/>
          <w:iCs/>
          <w:szCs w:val="22"/>
          <w:lang w:eastAsia="en-US"/>
        </w:rPr>
        <w:t xml:space="preserve"> </w:t>
      </w:r>
      <w:r w:rsidR="00FB3B56" w:rsidRPr="00C21CB1">
        <w:rPr>
          <w:rFonts w:asciiTheme="minorHAnsi" w:hAnsiTheme="minorHAnsi" w:cstheme="minorHAnsi"/>
          <w:bCs/>
          <w:iCs/>
          <w:szCs w:val="22"/>
          <w:lang w:eastAsia="en-US"/>
        </w:rPr>
        <w:t xml:space="preserve">consolidated </w:t>
      </w:r>
      <w:r w:rsidRPr="00C21CB1">
        <w:rPr>
          <w:rFonts w:asciiTheme="minorHAnsi" w:hAnsiTheme="minorHAnsi" w:cstheme="minorHAnsi"/>
          <w:bCs/>
          <w:iCs/>
          <w:szCs w:val="22"/>
          <w:lang w:eastAsia="en-US"/>
        </w:rPr>
        <w:t xml:space="preserve">copy </w:t>
      </w:r>
      <w:r w:rsidR="00DB3684" w:rsidRPr="00C21CB1">
        <w:rPr>
          <w:rFonts w:asciiTheme="minorHAnsi" w:hAnsiTheme="minorHAnsi" w:cstheme="minorHAnsi"/>
          <w:bCs/>
          <w:iCs/>
          <w:szCs w:val="22"/>
          <w:lang w:eastAsia="en-US"/>
        </w:rPr>
        <w:t xml:space="preserve">(electronic) </w:t>
      </w:r>
      <w:r w:rsidRPr="00C21CB1">
        <w:rPr>
          <w:rFonts w:asciiTheme="minorHAnsi" w:hAnsiTheme="minorHAnsi" w:cstheme="minorHAnsi"/>
          <w:bCs/>
          <w:iCs/>
          <w:szCs w:val="22"/>
          <w:lang w:eastAsia="en-US"/>
        </w:rPr>
        <w:t xml:space="preserve">should be sent to the </w:t>
      </w:r>
      <w:r w:rsidR="00CA0FE9" w:rsidRPr="00C21CB1">
        <w:rPr>
          <w:rFonts w:asciiTheme="minorHAnsi" w:hAnsiTheme="minorHAnsi" w:cstheme="minorHAnsi"/>
          <w:bCs/>
          <w:iCs/>
          <w:szCs w:val="22"/>
          <w:lang w:eastAsia="en-US"/>
        </w:rPr>
        <w:t>inspector</w:t>
      </w:r>
      <w:r w:rsidRPr="00C21CB1">
        <w:rPr>
          <w:rFonts w:asciiTheme="minorHAnsi" w:hAnsiTheme="minorHAnsi" w:cstheme="minorHAnsi"/>
          <w:bCs/>
          <w:iCs/>
          <w:szCs w:val="22"/>
          <w:lang w:eastAsia="en-US"/>
        </w:rPr>
        <w:t xml:space="preserve"> for his </w:t>
      </w:r>
      <w:r w:rsidR="00FB3B56" w:rsidRPr="00C21CB1">
        <w:rPr>
          <w:rFonts w:asciiTheme="minorHAnsi" w:hAnsiTheme="minorHAnsi" w:cstheme="minorHAnsi"/>
          <w:bCs/>
          <w:iCs/>
          <w:szCs w:val="22"/>
          <w:lang w:eastAsia="en-US"/>
        </w:rPr>
        <w:t>records</w:t>
      </w:r>
      <w:r w:rsidRPr="00C21CB1">
        <w:rPr>
          <w:rFonts w:asciiTheme="minorHAnsi" w:hAnsiTheme="minorHAnsi" w:cstheme="minorHAnsi"/>
          <w:bCs/>
          <w:iCs/>
          <w:szCs w:val="22"/>
          <w:lang w:eastAsia="en-US"/>
        </w:rPr>
        <w:t>.</w:t>
      </w:r>
    </w:p>
    <w:p w14:paraId="4B27AA5E" w14:textId="77777777" w:rsidR="006B76D4" w:rsidRPr="00C21CB1" w:rsidRDefault="006B76D4" w:rsidP="005F7734">
      <w:pPr>
        <w:rPr>
          <w:rFonts w:asciiTheme="minorHAnsi" w:hAnsiTheme="minorHAnsi" w:cstheme="minorHAnsi"/>
          <w:bCs/>
          <w:iCs/>
          <w:szCs w:val="22"/>
          <w:lang w:eastAsia="en-US"/>
        </w:rPr>
      </w:pPr>
    </w:p>
    <w:p w14:paraId="4BBFBEE0" w14:textId="77777777" w:rsidR="0003659C" w:rsidRPr="00C21CB1" w:rsidRDefault="00747079" w:rsidP="006B76D4">
      <w:pPr>
        <w:jc w:val="center"/>
        <w:rPr>
          <w:rFonts w:asciiTheme="minorHAnsi" w:hAnsiTheme="minorHAnsi" w:cstheme="minorHAnsi"/>
          <w:bCs/>
          <w:iCs/>
          <w:szCs w:val="22"/>
          <w:lang w:eastAsia="en-US"/>
        </w:rPr>
      </w:pPr>
      <w:r w:rsidRPr="00C21CB1">
        <w:rPr>
          <w:rFonts w:asciiTheme="minorHAnsi" w:hAnsiTheme="minorHAnsi" w:cstheme="minorHAnsi"/>
          <w:bCs/>
          <w:iCs/>
          <w:noProof/>
          <w:szCs w:val="22"/>
          <w:lang w:val="en-GB"/>
        </w:rPr>
        <w:drawing>
          <wp:inline distT="0" distB="0" distL="0" distR="0" wp14:anchorId="54A83440" wp14:editId="426E0D5A">
            <wp:extent cx="333375" cy="333375"/>
            <wp:effectExtent l="0" t="0" r="9525" b="9525"/>
            <wp:docPr id="244" name="Picture 244" descr="C:\Users\murfred\Desktop\imagesJFET3QEQ.jpg">
              <a:hlinkClick xmlns:a="http://schemas.openxmlformats.org/drawingml/2006/main" r:id="rId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murfred\Desktop\imagesJFET3QEQ.jpg"/>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334089" cy="334089"/>
                    </a:xfrm>
                    <a:prstGeom prst="rect">
                      <a:avLst/>
                    </a:prstGeom>
                    <a:noFill/>
                    <a:ln>
                      <a:noFill/>
                    </a:ln>
                  </pic:spPr>
                </pic:pic>
              </a:graphicData>
            </a:graphic>
          </wp:inline>
        </w:drawing>
      </w:r>
    </w:p>
    <w:p w14:paraId="160A7257" w14:textId="77777777" w:rsidR="0003659C" w:rsidRPr="00241459" w:rsidRDefault="0003659C" w:rsidP="00241459">
      <w:pPr>
        <w:pStyle w:val="Heading4"/>
        <w:numPr>
          <w:ilvl w:val="3"/>
          <w:numId w:val="151"/>
        </w:numPr>
        <w:rPr>
          <w:rFonts w:cstheme="minorHAnsi"/>
          <w:u w:val="none"/>
        </w:rPr>
      </w:pPr>
      <w:bookmarkStart w:id="127" w:name="statment"/>
      <w:bookmarkStart w:id="128" w:name="_Toc483915396"/>
      <w:bookmarkStart w:id="129" w:name="_Toc149302067"/>
      <w:bookmarkEnd w:id="127"/>
      <w:r w:rsidRPr="00241459">
        <w:rPr>
          <w:rFonts w:cstheme="minorHAnsi"/>
          <w:color w:val="auto"/>
          <w:u w:val="none"/>
        </w:rPr>
        <w:t>Quality Assurance internal audit &amp; statement</w:t>
      </w:r>
      <w:bookmarkStart w:id="130" w:name="QualityAssuranceinternalaudit"/>
      <w:bookmarkEnd w:id="128"/>
      <w:bookmarkEnd w:id="130"/>
      <w:bookmarkEnd w:id="129"/>
    </w:p>
    <w:p w14:paraId="29D13AB7" w14:textId="77777777" w:rsidR="0003659C" w:rsidRPr="00241459" w:rsidRDefault="0003659C" w:rsidP="00855CAD">
      <w:pPr>
        <w:jc w:val="both"/>
        <w:rPr>
          <w:rFonts w:asciiTheme="minorHAnsi" w:hAnsiTheme="minorHAnsi" w:cstheme="minorHAnsi"/>
          <w:lang w:eastAsia="en-US"/>
        </w:rPr>
      </w:pPr>
    </w:p>
    <w:p w14:paraId="5AC6406B" w14:textId="62D579E5" w:rsidR="005152CE" w:rsidRPr="00241459" w:rsidRDefault="007D7628" w:rsidP="00855CAD">
      <w:pPr>
        <w:jc w:val="both"/>
        <w:rPr>
          <w:rFonts w:asciiTheme="minorHAnsi" w:hAnsiTheme="minorHAnsi" w:cstheme="minorHAnsi"/>
          <w:lang w:eastAsia="en-US"/>
        </w:rPr>
      </w:pPr>
      <w:r w:rsidRPr="00241459">
        <w:rPr>
          <w:rFonts w:asciiTheme="minorHAnsi" w:hAnsiTheme="minorHAnsi" w:cstheme="minorHAnsi"/>
          <w:szCs w:val="22"/>
        </w:rPr>
        <w:t>Once the draft of the MTOE with associated documents and the proposed nominated personnel are confirmed as acceptable by the allocated inspector, a</w:t>
      </w:r>
      <w:r w:rsidR="00381782" w:rsidRPr="00241459">
        <w:rPr>
          <w:rFonts w:asciiTheme="minorHAnsi" w:hAnsiTheme="minorHAnsi" w:cstheme="minorHAnsi"/>
          <w:lang w:eastAsia="en-US"/>
        </w:rPr>
        <w:t xml:space="preserve"> tentative period for the on-site audit should be discussed and agreed with the </w:t>
      </w:r>
      <w:r w:rsidRPr="00FC30AA">
        <w:rPr>
          <w:rFonts w:asciiTheme="minorHAnsi" w:hAnsiTheme="minorHAnsi" w:cstheme="minorHAnsi"/>
          <w:lang w:eastAsia="en-US"/>
        </w:rPr>
        <w:t>inspector</w:t>
      </w:r>
      <w:r w:rsidR="00381782" w:rsidRPr="00241459">
        <w:rPr>
          <w:rFonts w:asciiTheme="minorHAnsi" w:hAnsiTheme="minorHAnsi" w:cstheme="minorHAnsi"/>
          <w:lang w:eastAsia="en-US"/>
        </w:rPr>
        <w:t xml:space="preserve"> at the earliest. </w:t>
      </w:r>
    </w:p>
    <w:p w14:paraId="02A21CB8" w14:textId="77777777" w:rsidR="005152CE" w:rsidRPr="00241459" w:rsidRDefault="005152CE" w:rsidP="00855CAD">
      <w:pPr>
        <w:jc w:val="both"/>
        <w:rPr>
          <w:rFonts w:asciiTheme="minorHAnsi" w:hAnsiTheme="minorHAnsi" w:cstheme="minorHAnsi"/>
          <w:lang w:eastAsia="en-US"/>
        </w:rPr>
      </w:pPr>
    </w:p>
    <w:p w14:paraId="20347C23" w14:textId="5BF8FF23" w:rsidR="0003659C" w:rsidRPr="00241459" w:rsidRDefault="00381782" w:rsidP="00855CAD">
      <w:pPr>
        <w:jc w:val="both"/>
        <w:rPr>
          <w:rFonts w:asciiTheme="minorHAnsi" w:hAnsiTheme="minorHAnsi" w:cstheme="minorHAnsi"/>
          <w:lang w:eastAsia="en-US"/>
        </w:rPr>
      </w:pPr>
      <w:r w:rsidRPr="00241459">
        <w:rPr>
          <w:rFonts w:asciiTheme="minorHAnsi" w:hAnsiTheme="minorHAnsi" w:cstheme="minorHAnsi"/>
          <w:lang w:eastAsia="en-US"/>
        </w:rPr>
        <w:lastRenderedPageBreak/>
        <w:t xml:space="preserve">The on-site audit actual dates should however only be confirmed after the applicant has </w:t>
      </w:r>
      <w:r w:rsidR="007D7628" w:rsidRPr="00FC30AA">
        <w:rPr>
          <w:rFonts w:asciiTheme="minorHAnsi" w:hAnsiTheme="minorHAnsi" w:cstheme="minorHAnsi"/>
          <w:lang w:eastAsia="en-US"/>
        </w:rPr>
        <w:t>confirmed compliance of the training organisation</w:t>
      </w:r>
      <w:r w:rsidR="00DB3684" w:rsidRPr="00241459">
        <w:rPr>
          <w:rFonts w:asciiTheme="minorHAnsi" w:hAnsiTheme="minorHAnsi" w:cstheme="minorHAnsi"/>
          <w:lang w:eastAsia="en-US"/>
        </w:rPr>
        <w:t xml:space="preserve"> with </w:t>
      </w:r>
      <w:r w:rsidR="007D7628" w:rsidRPr="00FC30AA">
        <w:rPr>
          <w:rFonts w:asciiTheme="minorHAnsi" w:hAnsiTheme="minorHAnsi" w:cstheme="minorHAnsi"/>
          <w:lang w:eastAsia="en-US"/>
        </w:rPr>
        <w:t xml:space="preserve">all applicabe </w:t>
      </w:r>
      <w:r w:rsidR="003E6DA0" w:rsidRPr="00241459">
        <w:rPr>
          <w:rFonts w:asciiTheme="minorHAnsi" w:hAnsiTheme="minorHAnsi" w:cstheme="minorHAnsi"/>
          <w:lang w:eastAsia="en-US"/>
        </w:rPr>
        <w:t>regulatory requirements or standards.</w:t>
      </w:r>
    </w:p>
    <w:p w14:paraId="188B1486" w14:textId="77777777" w:rsidR="003E6DA0" w:rsidRPr="00241459" w:rsidRDefault="003E6DA0" w:rsidP="00855CAD">
      <w:pPr>
        <w:jc w:val="both"/>
        <w:rPr>
          <w:rFonts w:asciiTheme="minorHAnsi" w:hAnsiTheme="minorHAnsi" w:cstheme="minorHAnsi"/>
          <w:lang w:eastAsia="en-US"/>
        </w:rPr>
      </w:pPr>
    </w:p>
    <w:p w14:paraId="2A9F1FF0" w14:textId="7A60C60A" w:rsidR="005152CE" w:rsidRPr="00241459" w:rsidRDefault="003E6DA0" w:rsidP="00855CAD">
      <w:pPr>
        <w:jc w:val="both"/>
        <w:rPr>
          <w:rFonts w:asciiTheme="minorHAnsi" w:hAnsiTheme="minorHAnsi" w:cstheme="minorHAnsi"/>
          <w:lang w:eastAsia="en-US"/>
        </w:rPr>
      </w:pPr>
      <w:r w:rsidRPr="00241459">
        <w:rPr>
          <w:rFonts w:asciiTheme="minorHAnsi" w:hAnsiTheme="minorHAnsi" w:cstheme="minorHAnsi"/>
          <w:lang w:eastAsia="en-US"/>
        </w:rPr>
        <w:t xml:space="preserve">Such assessment, based on the </w:t>
      </w:r>
      <w:r w:rsidR="00076A70" w:rsidRPr="00241459">
        <w:rPr>
          <w:rFonts w:asciiTheme="minorHAnsi" w:hAnsiTheme="minorHAnsi" w:cstheme="minorHAnsi"/>
          <w:lang w:eastAsia="en-US"/>
        </w:rPr>
        <w:t>organization’s</w:t>
      </w:r>
      <w:r w:rsidR="005152CE" w:rsidRPr="00241459">
        <w:rPr>
          <w:rFonts w:asciiTheme="minorHAnsi" w:hAnsiTheme="minorHAnsi" w:cstheme="minorHAnsi"/>
          <w:lang w:eastAsia="en-US"/>
        </w:rPr>
        <w:t xml:space="preserve"> </w:t>
      </w:r>
      <w:r w:rsidRPr="00241459">
        <w:rPr>
          <w:rFonts w:asciiTheme="minorHAnsi" w:hAnsiTheme="minorHAnsi" w:cstheme="minorHAnsi"/>
          <w:lang w:eastAsia="en-US"/>
        </w:rPr>
        <w:t>compliance to the MTOE</w:t>
      </w:r>
      <w:r w:rsidR="005152CE" w:rsidRPr="00241459">
        <w:rPr>
          <w:rFonts w:asciiTheme="minorHAnsi" w:hAnsiTheme="minorHAnsi" w:cstheme="minorHAnsi"/>
          <w:lang w:eastAsia="en-US"/>
        </w:rPr>
        <w:t xml:space="preserve"> structure and processes</w:t>
      </w:r>
      <w:r w:rsidRPr="00241459">
        <w:rPr>
          <w:rFonts w:asciiTheme="minorHAnsi" w:hAnsiTheme="minorHAnsi" w:cstheme="minorHAnsi"/>
          <w:lang w:eastAsia="en-US"/>
        </w:rPr>
        <w:t xml:space="preserve"> </w:t>
      </w:r>
      <w:r w:rsidR="005152CE" w:rsidRPr="00241459">
        <w:rPr>
          <w:rFonts w:asciiTheme="minorHAnsi" w:hAnsiTheme="minorHAnsi" w:cstheme="minorHAnsi"/>
          <w:lang w:eastAsia="en-US"/>
        </w:rPr>
        <w:t xml:space="preserve">as </w:t>
      </w:r>
      <w:r w:rsidRPr="00241459">
        <w:rPr>
          <w:rFonts w:asciiTheme="minorHAnsi" w:hAnsiTheme="minorHAnsi" w:cstheme="minorHAnsi"/>
          <w:lang w:eastAsia="en-US"/>
        </w:rPr>
        <w:t xml:space="preserve">reviewed and accepted by the </w:t>
      </w:r>
      <w:r w:rsidR="00CA0FE9" w:rsidRPr="00241459">
        <w:rPr>
          <w:rFonts w:asciiTheme="minorHAnsi" w:hAnsiTheme="minorHAnsi" w:cstheme="minorHAnsi"/>
          <w:lang w:eastAsia="en-US"/>
        </w:rPr>
        <w:t>inspector</w:t>
      </w:r>
      <w:r w:rsidRPr="00241459">
        <w:rPr>
          <w:rFonts w:asciiTheme="minorHAnsi" w:hAnsiTheme="minorHAnsi" w:cstheme="minorHAnsi"/>
          <w:lang w:eastAsia="en-US"/>
        </w:rPr>
        <w:t xml:space="preserve">, </w:t>
      </w:r>
      <w:r w:rsidR="004E389C" w:rsidRPr="00241459">
        <w:rPr>
          <w:rFonts w:asciiTheme="minorHAnsi" w:hAnsiTheme="minorHAnsi" w:cstheme="minorHAnsi"/>
          <w:lang w:eastAsia="en-US"/>
        </w:rPr>
        <w:t xml:space="preserve">should be conducted by the Quality Assurance department and documented in an internal audit report. </w:t>
      </w:r>
    </w:p>
    <w:p w14:paraId="35990A10" w14:textId="77777777" w:rsidR="005152CE" w:rsidRPr="00241459" w:rsidRDefault="005152CE" w:rsidP="00855CAD">
      <w:pPr>
        <w:jc w:val="both"/>
        <w:rPr>
          <w:rFonts w:asciiTheme="minorHAnsi" w:hAnsiTheme="minorHAnsi" w:cstheme="minorHAnsi"/>
          <w:lang w:eastAsia="en-US"/>
        </w:rPr>
      </w:pPr>
    </w:p>
    <w:p w14:paraId="4B23D36A" w14:textId="6D9A7626" w:rsidR="003E6DA0" w:rsidRPr="00241459" w:rsidRDefault="004E389C" w:rsidP="00855CAD">
      <w:pPr>
        <w:jc w:val="both"/>
        <w:rPr>
          <w:rFonts w:asciiTheme="minorHAnsi" w:hAnsiTheme="minorHAnsi" w:cstheme="minorHAnsi"/>
          <w:lang w:eastAsia="en-US"/>
        </w:rPr>
      </w:pPr>
      <w:r w:rsidRPr="00241459">
        <w:rPr>
          <w:rFonts w:asciiTheme="minorHAnsi" w:hAnsiTheme="minorHAnsi" w:cstheme="minorHAnsi"/>
          <w:lang w:eastAsia="en-US"/>
        </w:rPr>
        <w:t>The report, together with a statement of compliance by the Quality Assurance Manager, sh</w:t>
      </w:r>
      <w:r w:rsidR="005152CE" w:rsidRPr="00241459">
        <w:rPr>
          <w:rFonts w:asciiTheme="minorHAnsi" w:hAnsiTheme="minorHAnsi" w:cstheme="minorHAnsi"/>
          <w:lang w:eastAsia="en-US"/>
        </w:rPr>
        <w:t>all</w:t>
      </w:r>
      <w:r w:rsidRPr="00241459">
        <w:rPr>
          <w:rFonts w:asciiTheme="minorHAnsi" w:hAnsiTheme="minorHAnsi" w:cstheme="minorHAnsi"/>
          <w:lang w:eastAsia="en-US"/>
        </w:rPr>
        <w:t xml:space="preserve"> then be sent to the </w:t>
      </w:r>
      <w:r w:rsidR="00CA0FE9" w:rsidRPr="00241459">
        <w:rPr>
          <w:rFonts w:asciiTheme="minorHAnsi" w:hAnsiTheme="minorHAnsi" w:cstheme="minorHAnsi"/>
          <w:lang w:eastAsia="en-US"/>
        </w:rPr>
        <w:t>inspector</w:t>
      </w:r>
      <w:r w:rsidRPr="00241459">
        <w:rPr>
          <w:rFonts w:asciiTheme="minorHAnsi" w:hAnsiTheme="minorHAnsi" w:cstheme="minorHAnsi"/>
          <w:lang w:eastAsia="en-US"/>
        </w:rPr>
        <w:t>.</w:t>
      </w:r>
    </w:p>
    <w:p w14:paraId="38726DEA" w14:textId="77777777" w:rsidR="004E389C" w:rsidRPr="00241459" w:rsidRDefault="004E389C" w:rsidP="00855CAD">
      <w:pPr>
        <w:jc w:val="both"/>
        <w:rPr>
          <w:rFonts w:asciiTheme="minorHAnsi" w:hAnsiTheme="minorHAnsi" w:cstheme="minorHAnsi"/>
          <w:lang w:eastAsia="en-US"/>
        </w:rPr>
      </w:pPr>
    </w:p>
    <w:p w14:paraId="18EF6CC6" w14:textId="77777777" w:rsidR="004E389C" w:rsidRPr="00241459" w:rsidRDefault="004E389C" w:rsidP="00855CAD">
      <w:pPr>
        <w:jc w:val="both"/>
        <w:rPr>
          <w:rFonts w:asciiTheme="minorHAnsi" w:hAnsiTheme="minorHAnsi" w:cstheme="minorHAnsi"/>
          <w:lang w:eastAsia="en-US"/>
        </w:rPr>
      </w:pPr>
      <w:r w:rsidRPr="00241459">
        <w:rPr>
          <w:rFonts w:asciiTheme="minorHAnsi" w:hAnsiTheme="minorHAnsi" w:cstheme="minorHAnsi"/>
          <w:lang w:eastAsia="en-US"/>
        </w:rPr>
        <w:t xml:space="preserve">This requirement aims at </w:t>
      </w:r>
      <w:r w:rsidR="005152CE" w:rsidRPr="00241459">
        <w:rPr>
          <w:rFonts w:asciiTheme="minorHAnsi" w:hAnsiTheme="minorHAnsi" w:cstheme="minorHAnsi"/>
          <w:lang w:eastAsia="en-US"/>
        </w:rPr>
        <w:t xml:space="preserve">confirming the readiness of the applicant and at </w:t>
      </w:r>
      <w:r w:rsidRPr="00241459">
        <w:rPr>
          <w:rFonts w:asciiTheme="minorHAnsi" w:hAnsiTheme="minorHAnsi" w:cstheme="minorHAnsi"/>
          <w:lang w:eastAsia="en-US"/>
        </w:rPr>
        <w:t>minimizing the risk of major non-compliance(s), possibly resulting in the need</w:t>
      </w:r>
      <w:r w:rsidR="00F37AF8" w:rsidRPr="00241459">
        <w:rPr>
          <w:rFonts w:asciiTheme="minorHAnsi" w:hAnsiTheme="minorHAnsi" w:cstheme="minorHAnsi"/>
          <w:lang w:eastAsia="en-US"/>
        </w:rPr>
        <w:t xml:space="preserve"> to perform</w:t>
      </w:r>
      <w:r w:rsidRPr="00241459">
        <w:rPr>
          <w:rFonts w:asciiTheme="minorHAnsi" w:hAnsiTheme="minorHAnsi" w:cstheme="minorHAnsi"/>
          <w:lang w:eastAsia="en-US"/>
        </w:rPr>
        <w:t xml:space="preserve"> </w:t>
      </w:r>
      <w:r w:rsidR="00F37AF8" w:rsidRPr="00241459">
        <w:rPr>
          <w:rFonts w:asciiTheme="minorHAnsi" w:hAnsiTheme="minorHAnsi" w:cstheme="minorHAnsi"/>
          <w:lang w:eastAsia="en-US"/>
        </w:rPr>
        <w:t xml:space="preserve">a follow-up on-site </w:t>
      </w:r>
      <w:r w:rsidRPr="00241459">
        <w:rPr>
          <w:rFonts w:asciiTheme="minorHAnsi" w:hAnsiTheme="minorHAnsi" w:cstheme="minorHAnsi"/>
          <w:lang w:eastAsia="en-US"/>
        </w:rPr>
        <w:t>audit</w:t>
      </w:r>
      <w:r w:rsidR="00F37AF8" w:rsidRPr="00241459">
        <w:rPr>
          <w:rFonts w:asciiTheme="minorHAnsi" w:hAnsiTheme="minorHAnsi" w:cstheme="minorHAnsi"/>
          <w:lang w:eastAsia="en-US"/>
        </w:rPr>
        <w:t xml:space="preserve"> and delaying further the whole certification process</w:t>
      </w:r>
      <w:r w:rsidRPr="00241459">
        <w:rPr>
          <w:rFonts w:asciiTheme="minorHAnsi" w:hAnsiTheme="minorHAnsi" w:cstheme="minorHAnsi"/>
          <w:lang w:eastAsia="en-US"/>
        </w:rPr>
        <w:t>.</w:t>
      </w:r>
    </w:p>
    <w:p w14:paraId="342C9556" w14:textId="77777777" w:rsidR="004E389C" w:rsidRPr="00241459" w:rsidRDefault="004E389C" w:rsidP="00855CAD">
      <w:pPr>
        <w:jc w:val="both"/>
        <w:rPr>
          <w:rFonts w:asciiTheme="minorHAnsi" w:hAnsiTheme="minorHAnsi" w:cstheme="minorHAnsi"/>
          <w:lang w:eastAsia="en-US"/>
        </w:rPr>
      </w:pPr>
    </w:p>
    <w:p w14:paraId="2D69E0EE" w14:textId="77777777" w:rsidR="0003659C" w:rsidRPr="00241459" w:rsidRDefault="004E389C" w:rsidP="00855CAD">
      <w:pPr>
        <w:jc w:val="both"/>
        <w:rPr>
          <w:rFonts w:asciiTheme="minorHAnsi" w:hAnsiTheme="minorHAnsi" w:cstheme="minorHAnsi"/>
          <w:lang w:eastAsia="en-US"/>
        </w:rPr>
      </w:pPr>
      <w:r w:rsidRPr="00241459">
        <w:rPr>
          <w:rFonts w:asciiTheme="minorHAnsi" w:hAnsiTheme="minorHAnsi" w:cstheme="minorHAnsi"/>
          <w:lang w:eastAsia="en-US"/>
        </w:rPr>
        <w:t>Note:</w:t>
      </w:r>
    </w:p>
    <w:p w14:paraId="51E6D863" w14:textId="77777777" w:rsidR="006B76D4" w:rsidRPr="00241459" w:rsidRDefault="006B76D4" w:rsidP="00855CAD">
      <w:pPr>
        <w:jc w:val="both"/>
        <w:rPr>
          <w:rFonts w:asciiTheme="minorHAnsi" w:hAnsiTheme="minorHAnsi" w:cstheme="minorHAnsi"/>
          <w:lang w:eastAsia="en-US"/>
        </w:rPr>
      </w:pPr>
    </w:p>
    <w:p w14:paraId="20082436" w14:textId="58637193" w:rsidR="004E389C" w:rsidRPr="00241459" w:rsidRDefault="007C5B08" w:rsidP="00855CAD">
      <w:pPr>
        <w:pStyle w:val="ListParagraph"/>
        <w:numPr>
          <w:ilvl w:val="0"/>
          <w:numId w:val="17"/>
        </w:numPr>
        <w:jc w:val="both"/>
        <w:rPr>
          <w:rFonts w:asciiTheme="minorHAnsi" w:hAnsiTheme="minorHAnsi" w:cstheme="minorHAnsi"/>
          <w:lang w:eastAsia="en-US"/>
        </w:rPr>
      </w:pPr>
      <w:r w:rsidRPr="00241459">
        <w:rPr>
          <w:rFonts w:asciiTheme="minorHAnsi" w:hAnsiTheme="minorHAnsi" w:cstheme="minorHAnsi"/>
          <w:lang w:eastAsia="en-US"/>
        </w:rPr>
        <w:t xml:space="preserve">due to scheduling reasons and the (un)availability of the </w:t>
      </w:r>
      <w:r w:rsidR="00CA0FE9" w:rsidRPr="00241459">
        <w:rPr>
          <w:rFonts w:asciiTheme="minorHAnsi" w:hAnsiTheme="minorHAnsi" w:cstheme="minorHAnsi"/>
          <w:lang w:eastAsia="en-US"/>
        </w:rPr>
        <w:t>inspector</w:t>
      </w:r>
      <w:r w:rsidRPr="00241459">
        <w:rPr>
          <w:rFonts w:asciiTheme="minorHAnsi" w:hAnsiTheme="minorHAnsi" w:cstheme="minorHAnsi"/>
          <w:lang w:eastAsia="en-US"/>
        </w:rPr>
        <w:t>, i</w:t>
      </w:r>
      <w:r w:rsidR="004E389C" w:rsidRPr="00241459">
        <w:rPr>
          <w:rFonts w:asciiTheme="minorHAnsi" w:hAnsiTheme="minorHAnsi" w:cstheme="minorHAnsi"/>
          <w:lang w:eastAsia="en-US"/>
        </w:rPr>
        <w:t>t can be accepted that an audit is organized despite som</w:t>
      </w:r>
      <w:r w:rsidRPr="00241459">
        <w:rPr>
          <w:rFonts w:asciiTheme="minorHAnsi" w:hAnsiTheme="minorHAnsi" w:cstheme="minorHAnsi"/>
          <w:lang w:eastAsia="en-US"/>
        </w:rPr>
        <w:t>e elements are not yet fully in place. For instance if part of the training equipment is still not received or an already hired instructor is still to arrive.</w:t>
      </w:r>
      <w:r w:rsidR="000874E5" w:rsidRPr="00241459">
        <w:rPr>
          <w:rFonts w:asciiTheme="minorHAnsi" w:hAnsiTheme="minorHAnsi" w:cstheme="minorHAnsi"/>
          <w:lang w:eastAsia="en-US"/>
        </w:rPr>
        <w:t xml:space="preserve"> </w:t>
      </w:r>
      <w:r w:rsidRPr="00241459">
        <w:rPr>
          <w:rFonts w:asciiTheme="minorHAnsi" w:hAnsiTheme="minorHAnsi" w:cstheme="minorHAnsi"/>
          <w:lang w:eastAsia="en-US"/>
        </w:rPr>
        <w:t xml:space="preserve">This is left to the discretion of the </w:t>
      </w:r>
      <w:r w:rsidR="00CA0FE9" w:rsidRPr="00241459">
        <w:rPr>
          <w:rFonts w:asciiTheme="minorHAnsi" w:hAnsiTheme="minorHAnsi" w:cstheme="minorHAnsi"/>
          <w:lang w:eastAsia="en-US"/>
        </w:rPr>
        <w:t>inspector</w:t>
      </w:r>
      <w:r w:rsidRPr="00241459">
        <w:rPr>
          <w:rFonts w:asciiTheme="minorHAnsi" w:hAnsiTheme="minorHAnsi" w:cstheme="minorHAnsi"/>
          <w:lang w:eastAsia="en-US"/>
        </w:rPr>
        <w:t>, and compensa</w:t>
      </w:r>
      <w:r w:rsidR="00076A70" w:rsidRPr="00241459">
        <w:rPr>
          <w:rFonts w:asciiTheme="minorHAnsi" w:hAnsiTheme="minorHAnsi" w:cstheme="minorHAnsi"/>
          <w:lang w:eastAsia="en-US"/>
        </w:rPr>
        <w:t>ting</w:t>
      </w:r>
      <w:r w:rsidRPr="00241459">
        <w:rPr>
          <w:rFonts w:asciiTheme="minorHAnsi" w:hAnsiTheme="minorHAnsi" w:cstheme="minorHAnsi"/>
          <w:lang w:eastAsia="en-US"/>
        </w:rPr>
        <w:t xml:space="preserve"> measures should be proposed by the applicant (i.e. evidence of orders placed for the equipment, later confirmation of the instructor’s arrival, </w:t>
      </w:r>
      <w:r w:rsidR="00076A70" w:rsidRPr="00241459">
        <w:rPr>
          <w:rFonts w:asciiTheme="minorHAnsi" w:hAnsiTheme="minorHAnsi" w:cstheme="minorHAnsi"/>
          <w:lang w:eastAsia="en-US"/>
        </w:rPr>
        <w:t>etc.</w:t>
      </w:r>
      <w:r w:rsidRPr="00241459">
        <w:rPr>
          <w:rFonts w:asciiTheme="minorHAnsi" w:hAnsiTheme="minorHAnsi" w:cstheme="minorHAnsi"/>
          <w:lang w:eastAsia="en-US"/>
        </w:rPr>
        <w:t xml:space="preserve">…). The audit report and statement of compliance above described should clearly indicate any missing or on-going element. </w:t>
      </w:r>
    </w:p>
    <w:p w14:paraId="7361E1B6" w14:textId="77777777" w:rsidR="006B76D4" w:rsidRPr="00241459" w:rsidRDefault="006B76D4" w:rsidP="00855CAD">
      <w:pPr>
        <w:ind w:left="360"/>
        <w:rPr>
          <w:rFonts w:asciiTheme="minorHAnsi" w:hAnsiTheme="minorHAnsi" w:cstheme="minorHAnsi"/>
          <w:lang w:eastAsia="en-US"/>
        </w:rPr>
      </w:pPr>
    </w:p>
    <w:p w14:paraId="0D1D08DE" w14:textId="77777777" w:rsidR="0003659C" w:rsidRPr="00C21CB1" w:rsidRDefault="00747079" w:rsidP="006B76D4">
      <w:pPr>
        <w:jc w:val="center"/>
        <w:rPr>
          <w:rFonts w:asciiTheme="minorHAnsi" w:hAnsiTheme="minorHAnsi" w:cstheme="minorHAnsi"/>
          <w:bCs/>
          <w:iCs/>
          <w:szCs w:val="22"/>
          <w:lang w:eastAsia="en-US"/>
        </w:rPr>
      </w:pPr>
      <w:r w:rsidRPr="00C21CB1">
        <w:rPr>
          <w:rFonts w:asciiTheme="minorHAnsi" w:hAnsiTheme="minorHAnsi" w:cstheme="minorHAnsi"/>
          <w:bCs/>
          <w:iCs/>
          <w:noProof/>
          <w:szCs w:val="22"/>
          <w:lang w:val="en-GB"/>
        </w:rPr>
        <w:drawing>
          <wp:inline distT="0" distB="0" distL="0" distR="0" wp14:anchorId="3894CEFC" wp14:editId="1303166E">
            <wp:extent cx="333375" cy="333375"/>
            <wp:effectExtent l="0" t="0" r="9525" b="9525"/>
            <wp:docPr id="245" name="Picture 245" descr="C:\Users\murfred\Desktop\imagesJFET3QEQ.jpg">
              <a:hlinkClick xmlns:a="http://schemas.openxmlformats.org/drawingml/2006/main" r:id="rId6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murfred\Desktop\imagesJFET3QEQ.jpg"/>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334088" cy="334088"/>
                    </a:xfrm>
                    <a:prstGeom prst="rect">
                      <a:avLst/>
                    </a:prstGeom>
                    <a:noFill/>
                    <a:ln>
                      <a:noFill/>
                    </a:ln>
                  </pic:spPr>
                </pic:pic>
              </a:graphicData>
            </a:graphic>
          </wp:inline>
        </w:drawing>
      </w:r>
    </w:p>
    <w:p w14:paraId="2DE9E8F8" w14:textId="77777777" w:rsidR="00233C29" w:rsidRPr="00C21CB1" w:rsidRDefault="00233C29" w:rsidP="005F7734">
      <w:pPr>
        <w:rPr>
          <w:rFonts w:asciiTheme="minorHAnsi" w:hAnsiTheme="minorHAnsi" w:cstheme="minorHAnsi"/>
          <w:b/>
          <w:i/>
          <w:szCs w:val="22"/>
          <w:lang w:val="en-GB"/>
        </w:rPr>
      </w:pPr>
      <w:bookmarkStart w:id="131" w:name="audit"/>
      <w:bookmarkEnd w:id="131"/>
    </w:p>
    <w:p w14:paraId="019B2E0A" w14:textId="77777777" w:rsidR="0069362D" w:rsidRPr="00241459" w:rsidRDefault="00274C67" w:rsidP="00241459">
      <w:pPr>
        <w:pStyle w:val="Heading4"/>
        <w:numPr>
          <w:ilvl w:val="3"/>
          <w:numId w:val="151"/>
        </w:numPr>
        <w:rPr>
          <w:rFonts w:cstheme="minorHAnsi"/>
          <w:u w:val="none"/>
          <w:lang w:val="en-GB"/>
        </w:rPr>
      </w:pPr>
      <w:bookmarkStart w:id="132" w:name="_Toc483915397"/>
      <w:bookmarkStart w:id="133" w:name="_Toc149302068"/>
      <w:r w:rsidRPr="00241459">
        <w:rPr>
          <w:rFonts w:cstheme="minorHAnsi"/>
          <w:color w:val="auto"/>
          <w:u w:val="none"/>
          <w:lang w:val="en-GB"/>
        </w:rPr>
        <w:t>On-</w:t>
      </w:r>
      <w:r w:rsidR="0003659C" w:rsidRPr="00241459">
        <w:rPr>
          <w:rFonts w:cstheme="minorHAnsi"/>
          <w:color w:val="auto"/>
          <w:u w:val="none"/>
          <w:lang w:val="en-GB"/>
        </w:rPr>
        <w:t>site audit</w:t>
      </w:r>
      <w:bookmarkStart w:id="134" w:name="Onsiteaudit"/>
      <w:bookmarkEnd w:id="132"/>
      <w:bookmarkEnd w:id="134"/>
      <w:bookmarkEnd w:id="133"/>
    </w:p>
    <w:p w14:paraId="3941F519" w14:textId="77777777" w:rsidR="00E12086" w:rsidRPr="00241459" w:rsidRDefault="00E12086" w:rsidP="00855CAD">
      <w:pPr>
        <w:jc w:val="both"/>
        <w:rPr>
          <w:rFonts w:asciiTheme="minorHAnsi" w:hAnsiTheme="minorHAnsi" w:cstheme="minorHAnsi"/>
          <w:lang w:val="en-GB"/>
        </w:rPr>
      </w:pPr>
    </w:p>
    <w:p w14:paraId="32649427" w14:textId="400AD2F2" w:rsidR="00E26230" w:rsidRPr="00241459" w:rsidRDefault="005152CE" w:rsidP="00855CAD">
      <w:pPr>
        <w:pStyle w:val="ListParagraph"/>
        <w:numPr>
          <w:ilvl w:val="0"/>
          <w:numId w:val="20"/>
        </w:numPr>
        <w:jc w:val="both"/>
        <w:rPr>
          <w:rFonts w:asciiTheme="minorHAnsi" w:hAnsiTheme="minorHAnsi" w:cstheme="minorHAnsi"/>
          <w:bCs/>
          <w:iCs/>
          <w:lang w:eastAsia="en-US"/>
        </w:rPr>
      </w:pPr>
      <w:r w:rsidRPr="00241459">
        <w:rPr>
          <w:rFonts w:asciiTheme="minorHAnsi" w:hAnsiTheme="minorHAnsi" w:cstheme="minorHAnsi"/>
          <w:bCs/>
          <w:iCs/>
          <w:lang w:eastAsia="en-US"/>
        </w:rPr>
        <w:t>Ahead of</w:t>
      </w:r>
      <w:r w:rsidR="00E12086" w:rsidRPr="00241459">
        <w:rPr>
          <w:rFonts w:asciiTheme="minorHAnsi" w:hAnsiTheme="minorHAnsi" w:cstheme="minorHAnsi"/>
          <w:bCs/>
          <w:iCs/>
          <w:lang w:eastAsia="en-US"/>
        </w:rPr>
        <w:t xml:space="preserve"> the audit, the </w:t>
      </w:r>
      <w:r w:rsidR="00E03C29" w:rsidRPr="00FC30AA">
        <w:rPr>
          <w:rFonts w:asciiTheme="minorHAnsi" w:hAnsiTheme="minorHAnsi" w:cstheme="minorHAnsi"/>
          <w:bCs/>
          <w:iCs/>
          <w:lang w:eastAsia="en-US"/>
        </w:rPr>
        <w:t>Inspector</w:t>
      </w:r>
      <w:r w:rsidR="00E12086" w:rsidRPr="00241459">
        <w:rPr>
          <w:rFonts w:asciiTheme="minorHAnsi" w:hAnsiTheme="minorHAnsi" w:cstheme="minorHAnsi"/>
          <w:bCs/>
          <w:iCs/>
          <w:lang w:eastAsia="en-US"/>
        </w:rPr>
        <w:t xml:space="preserve"> </w:t>
      </w:r>
      <w:r w:rsidR="00DB3684" w:rsidRPr="00241459">
        <w:rPr>
          <w:rFonts w:asciiTheme="minorHAnsi" w:hAnsiTheme="minorHAnsi" w:cstheme="minorHAnsi"/>
          <w:bCs/>
          <w:iCs/>
          <w:lang w:eastAsia="en-US"/>
        </w:rPr>
        <w:t xml:space="preserve">will </w:t>
      </w:r>
      <w:r w:rsidR="00E12086" w:rsidRPr="00241459">
        <w:rPr>
          <w:rFonts w:asciiTheme="minorHAnsi" w:hAnsiTheme="minorHAnsi" w:cstheme="minorHAnsi"/>
          <w:bCs/>
          <w:iCs/>
          <w:lang w:eastAsia="en-US"/>
        </w:rPr>
        <w:t>provide the applicant with an audit plan</w:t>
      </w:r>
      <w:r w:rsidRPr="00241459">
        <w:rPr>
          <w:rFonts w:asciiTheme="minorHAnsi" w:hAnsiTheme="minorHAnsi" w:cstheme="minorHAnsi"/>
          <w:bCs/>
          <w:iCs/>
          <w:lang w:eastAsia="en-US"/>
        </w:rPr>
        <w:t>, indicating the areas and activities to be audited, and a tentative scheduling</w:t>
      </w:r>
      <w:r w:rsidR="00E12086" w:rsidRPr="00241459">
        <w:rPr>
          <w:rFonts w:asciiTheme="minorHAnsi" w:hAnsiTheme="minorHAnsi" w:cstheme="minorHAnsi"/>
          <w:bCs/>
          <w:iCs/>
          <w:lang w:eastAsia="en-US"/>
        </w:rPr>
        <w:t>.</w:t>
      </w:r>
      <w:r w:rsidR="00183B11" w:rsidRPr="00241459">
        <w:rPr>
          <w:rFonts w:asciiTheme="minorHAnsi" w:hAnsiTheme="minorHAnsi" w:cstheme="minorHAnsi"/>
          <w:bCs/>
          <w:iCs/>
          <w:lang w:eastAsia="en-US"/>
        </w:rPr>
        <w:t xml:space="preserve"> Audit plan is an electronic document sent by email.</w:t>
      </w:r>
      <w:r w:rsidR="00DE345B" w:rsidRPr="00241459">
        <w:rPr>
          <w:rFonts w:asciiTheme="minorHAnsi" w:hAnsiTheme="minorHAnsi" w:cstheme="minorHAnsi"/>
          <w:bCs/>
          <w:iCs/>
          <w:lang w:eastAsia="en-US"/>
        </w:rPr>
        <w:t xml:space="preserve"> </w:t>
      </w:r>
    </w:p>
    <w:p w14:paraId="579479D4" w14:textId="77777777" w:rsidR="00BD62C6" w:rsidRPr="00241459" w:rsidRDefault="00BD62C6" w:rsidP="00855CAD">
      <w:pPr>
        <w:jc w:val="both"/>
        <w:rPr>
          <w:rFonts w:asciiTheme="minorHAnsi" w:hAnsiTheme="minorHAnsi" w:cstheme="minorHAnsi"/>
          <w:bCs/>
          <w:iCs/>
          <w:lang w:eastAsia="en-US"/>
        </w:rPr>
      </w:pPr>
    </w:p>
    <w:p w14:paraId="761295CD" w14:textId="77777777" w:rsidR="007701F9" w:rsidRPr="00241459" w:rsidRDefault="00274C67" w:rsidP="00855CAD">
      <w:pPr>
        <w:ind w:firstLine="360"/>
        <w:jc w:val="both"/>
        <w:rPr>
          <w:rFonts w:asciiTheme="minorHAnsi" w:hAnsiTheme="minorHAnsi" w:cstheme="minorHAnsi"/>
          <w:bCs/>
          <w:iCs/>
          <w:lang w:eastAsia="en-US"/>
        </w:rPr>
      </w:pPr>
      <w:r w:rsidRPr="00241459">
        <w:rPr>
          <w:rFonts w:asciiTheme="minorHAnsi" w:hAnsiTheme="minorHAnsi" w:cstheme="minorHAnsi"/>
          <w:bCs/>
          <w:iCs/>
          <w:lang w:eastAsia="en-US"/>
        </w:rPr>
        <w:t>Note</w:t>
      </w:r>
      <w:r w:rsidR="007701F9" w:rsidRPr="00241459">
        <w:rPr>
          <w:rFonts w:asciiTheme="minorHAnsi" w:hAnsiTheme="minorHAnsi" w:cstheme="minorHAnsi"/>
          <w:bCs/>
          <w:iCs/>
          <w:lang w:eastAsia="en-US"/>
        </w:rPr>
        <w:t>s</w:t>
      </w:r>
      <w:r w:rsidRPr="00241459">
        <w:rPr>
          <w:rFonts w:asciiTheme="minorHAnsi" w:hAnsiTheme="minorHAnsi" w:cstheme="minorHAnsi"/>
          <w:bCs/>
          <w:iCs/>
          <w:lang w:eastAsia="en-US"/>
        </w:rPr>
        <w:t xml:space="preserve">: </w:t>
      </w:r>
    </w:p>
    <w:p w14:paraId="4209C6DE" w14:textId="77777777" w:rsidR="006B76D4" w:rsidRPr="00241459" w:rsidRDefault="006B76D4" w:rsidP="00855CAD">
      <w:pPr>
        <w:jc w:val="both"/>
        <w:rPr>
          <w:rFonts w:asciiTheme="minorHAnsi" w:hAnsiTheme="minorHAnsi" w:cstheme="minorHAnsi"/>
          <w:bCs/>
          <w:iCs/>
          <w:lang w:eastAsia="en-US"/>
        </w:rPr>
      </w:pPr>
    </w:p>
    <w:p w14:paraId="0C1F13FC" w14:textId="77777777" w:rsidR="006B76D4" w:rsidRPr="00241459" w:rsidRDefault="00E26230" w:rsidP="00855CAD">
      <w:pPr>
        <w:pStyle w:val="ListParagraph"/>
        <w:numPr>
          <w:ilvl w:val="0"/>
          <w:numId w:val="19"/>
        </w:numPr>
        <w:ind w:left="1120"/>
        <w:jc w:val="both"/>
        <w:rPr>
          <w:rFonts w:asciiTheme="minorHAnsi" w:hAnsiTheme="minorHAnsi" w:cstheme="minorHAnsi"/>
          <w:bCs/>
          <w:iCs/>
          <w:lang w:eastAsia="en-US"/>
        </w:rPr>
      </w:pPr>
      <w:r w:rsidRPr="00241459">
        <w:rPr>
          <w:rFonts w:asciiTheme="minorHAnsi" w:hAnsiTheme="minorHAnsi" w:cstheme="minorHAnsi"/>
          <w:bCs/>
          <w:iCs/>
          <w:lang w:eastAsia="en-US"/>
        </w:rPr>
        <w:t xml:space="preserve">For an initial approval granting, all the areas and representative </w:t>
      </w:r>
      <w:r w:rsidR="0036398B" w:rsidRPr="00241459">
        <w:rPr>
          <w:rFonts w:asciiTheme="minorHAnsi" w:hAnsiTheme="minorHAnsi" w:cstheme="minorHAnsi"/>
          <w:bCs/>
          <w:iCs/>
          <w:lang w:eastAsia="en-US"/>
        </w:rPr>
        <w:t xml:space="preserve">training / examination </w:t>
      </w:r>
      <w:r w:rsidRPr="00241459">
        <w:rPr>
          <w:rFonts w:asciiTheme="minorHAnsi" w:hAnsiTheme="minorHAnsi" w:cstheme="minorHAnsi"/>
          <w:bCs/>
          <w:iCs/>
          <w:lang w:eastAsia="en-US"/>
        </w:rPr>
        <w:t xml:space="preserve">activities </w:t>
      </w:r>
      <w:r w:rsidR="00DB3684" w:rsidRPr="00241459">
        <w:rPr>
          <w:rFonts w:asciiTheme="minorHAnsi" w:hAnsiTheme="minorHAnsi" w:cstheme="minorHAnsi"/>
          <w:bCs/>
          <w:iCs/>
          <w:lang w:eastAsia="en-US"/>
        </w:rPr>
        <w:t xml:space="preserve">will </w:t>
      </w:r>
      <w:r w:rsidRPr="00241459">
        <w:rPr>
          <w:rFonts w:asciiTheme="minorHAnsi" w:hAnsiTheme="minorHAnsi" w:cstheme="minorHAnsi"/>
          <w:bCs/>
          <w:iCs/>
          <w:lang w:eastAsia="en-US"/>
        </w:rPr>
        <w:t xml:space="preserve">be assessed. </w:t>
      </w:r>
    </w:p>
    <w:p w14:paraId="1F4E5C27" w14:textId="77777777" w:rsidR="006B76D4" w:rsidRPr="00241459" w:rsidRDefault="006B76D4" w:rsidP="00855CAD">
      <w:pPr>
        <w:ind w:left="400"/>
        <w:jc w:val="both"/>
        <w:rPr>
          <w:rFonts w:asciiTheme="minorHAnsi" w:hAnsiTheme="minorHAnsi" w:cstheme="minorHAnsi"/>
          <w:bCs/>
          <w:iCs/>
          <w:lang w:eastAsia="en-US"/>
        </w:rPr>
      </w:pPr>
    </w:p>
    <w:p w14:paraId="1C320116" w14:textId="7A4B7623" w:rsidR="00DE345B" w:rsidRPr="00241459" w:rsidRDefault="00E26230" w:rsidP="00855CAD">
      <w:pPr>
        <w:pStyle w:val="ListParagraph"/>
        <w:numPr>
          <w:ilvl w:val="0"/>
          <w:numId w:val="19"/>
        </w:numPr>
        <w:ind w:left="1120"/>
        <w:jc w:val="both"/>
        <w:rPr>
          <w:rFonts w:asciiTheme="minorHAnsi" w:hAnsiTheme="minorHAnsi" w:cstheme="minorHAnsi"/>
          <w:bCs/>
          <w:iCs/>
          <w:lang w:eastAsia="en-US"/>
        </w:rPr>
      </w:pPr>
      <w:r w:rsidRPr="00241459">
        <w:rPr>
          <w:rFonts w:asciiTheme="minorHAnsi" w:hAnsiTheme="minorHAnsi" w:cstheme="minorHAnsi"/>
          <w:bCs/>
          <w:iCs/>
          <w:lang w:eastAsia="en-US"/>
        </w:rPr>
        <w:t>However, when the organisat</w:t>
      </w:r>
      <w:r w:rsidR="0036398B" w:rsidRPr="00241459">
        <w:rPr>
          <w:rFonts w:asciiTheme="minorHAnsi" w:hAnsiTheme="minorHAnsi" w:cstheme="minorHAnsi"/>
          <w:bCs/>
          <w:iCs/>
          <w:lang w:eastAsia="en-US"/>
        </w:rPr>
        <w:t xml:space="preserve">ion has submitted an </w:t>
      </w:r>
      <w:r w:rsidRPr="00241459">
        <w:rPr>
          <w:rFonts w:asciiTheme="minorHAnsi" w:hAnsiTheme="minorHAnsi" w:cstheme="minorHAnsi"/>
          <w:bCs/>
          <w:iCs/>
          <w:lang w:eastAsia="en-US"/>
        </w:rPr>
        <w:t xml:space="preserve">application that includes several sites having a similar scope of activities, the </w:t>
      </w:r>
      <w:r w:rsidR="00CA0FE9" w:rsidRPr="00241459">
        <w:rPr>
          <w:rFonts w:asciiTheme="minorHAnsi" w:hAnsiTheme="minorHAnsi" w:cstheme="minorHAnsi"/>
          <w:bCs/>
          <w:iCs/>
          <w:lang w:eastAsia="en-US"/>
        </w:rPr>
        <w:t>inspector</w:t>
      </w:r>
      <w:r w:rsidRPr="00241459">
        <w:rPr>
          <w:rFonts w:asciiTheme="minorHAnsi" w:hAnsiTheme="minorHAnsi" w:cstheme="minorHAnsi"/>
          <w:bCs/>
          <w:iCs/>
          <w:lang w:eastAsia="en-US"/>
        </w:rPr>
        <w:t xml:space="preserve"> </w:t>
      </w:r>
      <w:r w:rsidR="0036398B" w:rsidRPr="00241459">
        <w:rPr>
          <w:rFonts w:asciiTheme="minorHAnsi" w:hAnsiTheme="minorHAnsi" w:cstheme="minorHAnsi"/>
          <w:bCs/>
          <w:iCs/>
          <w:lang w:eastAsia="en-US"/>
        </w:rPr>
        <w:t>may</w:t>
      </w:r>
      <w:r w:rsidRPr="00241459">
        <w:rPr>
          <w:rFonts w:asciiTheme="minorHAnsi" w:hAnsiTheme="minorHAnsi" w:cstheme="minorHAnsi"/>
          <w:bCs/>
          <w:iCs/>
          <w:lang w:eastAsia="en-US"/>
        </w:rPr>
        <w:t xml:space="preserve"> decide either to visit all of them before the approval is granted, or alternatively </w:t>
      </w:r>
      <w:r w:rsidR="0036398B" w:rsidRPr="00241459">
        <w:rPr>
          <w:rFonts w:asciiTheme="minorHAnsi" w:hAnsiTheme="minorHAnsi" w:cstheme="minorHAnsi"/>
          <w:bCs/>
          <w:iCs/>
          <w:lang w:eastAsia="en-US"/>
        </w:rPr>
        <w:t>may</w:t>
      </w:r>
      <w:r w:rsidRPr="00241459">
        <w:rPr>
          <w:rFonts w:asciiTheme="minorHAnsi" w:hAnsiTheme="minorHAnsi" w:cstheme="minorHAnsi"/>
          <w:bCs/>
          <w:iCs/>
          <w:lang w:eastAsia="en-US"/>
        </w:rPr>
        <w:t xml:space="preserve"> propose a selection of sites that can be audited after the approval </w:t>
      </w:r>
      <w:r w:rsidR="0036398B" w:rsidRPr="00241459">
        <w:rPr>
          <w:rFonts w:asciiTheme="minorHAnsi" w:hAnsiTheme="minorHAnsi" w:cstheme="minorHAnsi"/>
          <w:bCs/>
          <w:iCs/>
          <w:lang w:eastAsia="en-US"/>
        </w:rPr>
        <w:t xml:space="preserve">and </w:t>
      </w:r>
      <w:r w:rsidRPr="00241459">
        <w:rPr>
          <w:rFonts w:asciiTheme="minorHAnsi" w:hAnsiTheme="minorHAnsi" w:cstheme="minorHAnsi"/>
          <w:bCs/>
          <w:iCs/>
          <w:lang w:eastAsia="en-US"/>
        </w:rPr>
        <w:t xml:space="preserve">during the continued oversight. The decision will be based on the nature and </w:t>
      </w:r>
      <w:r w:rsidR="0036398B" w:rsidRPr="00241459">
        <w:rPr>
          <w:rFonts w:asciiTheme="minorHAnsi" w:hAnsiTheme="minorHAnsi" w:cstheme="minorHAnsi"/>
          <w:bCs/>
          <w:iCs/>
          <w:lang w:eastAsia="en-US"/>
        </w:rPr>
        <w:t xml:space="preserve">the </w:t>
      </w:r>
      <w:r w:rsidRPr="00241459">
        <w:rPr>
          <w:rFonts w:asciiTheme="minorHAnsi" w:hAnsiTheme="minorHAnsi" w:cstheme="minorHAnsi"/>
          <w:bCs/>
          <w:iCs/>
          <w:lang w:eastAsia="en-US"/>
        </w:rPr>
        <w:t xml:space="preserve">extent </w:t>
      </w:r>
      <w:r w:rsidR="000F328E" w:rsidRPr="00241459">
        <w:rPr>
          <w:rFonts w:asciiTheme="minorHAnsi" w:hAnsiTheme="minorHAnsi" w:cstheme="minorHAnsi"/>
          <w:bCs/>
          <w:iCs/>
          <w:lang w:eastAsia="en-US"/>
        </w:rPr>
        <w:t xml:space="preserve">of </w:t>
      </w:r>
      <w:r w:rsidR="0036398B" w:rsidRPr="00241459">
        <w:rPr>
          <w:rFonts w:asciiTheme="minorHAnsi" w:hAnsiTheme="minorHAnsi" w:cstheme="minorHAnsi"/>
          <w:bCs/>
          <w:iCs/>
          <w:lang w:eastAsia="en-US"/>
        </w:rPr>
        <w:t xml:space="preserve">the </w:t>
      </w:r>
      <w:r w:rsidR="000F328E" w:rsidRPr="00241459">
        <w:rPr>
          <w:rFonts w:asciiTheme="minorHAnsi" w:hAnsiTheme="minorHAnsi" w:cstheme="minorHAnsi"/>
          <w:bCs/>
          <w:iCs/>
          <w:lang w:eastAsia="en-US"/>
        </w:rPr>
        <w:t>activities conducted at the</w:t>
      </w:r>
      <w:r w:rsidRPr="00241459">
        <w:rPr>
          <w:rFonts w:asciiTheme="minorHAnsi" w:hAnsiTheme="minorHAnsi" w:cstheme="minorHAnsi"/>
          <w:bCs/>
          <w:iCs/>
          <w:lang w:eastAsia="en-US"/>
        </w:rPr>
        <w:t xml:space="preserve"> various sites.</w:t>
      </w:r>
    </w:p>
    <w:p w14:paraId="45607651" w14:textId="77777777" w:rsidR="007701F9" w:rsidRPr="00241459" w:rsidRDefault="007701F9" w:rsidP="00855CAD">
      <w:pPr>
        <w:ind w:left="400"/>
        <w:jc w:val="both"/>
        <w:rPr>
          <w:rFonts w:asciiTheme="minorHAnsi" w:hAnsiTheme="minorHAnsi" w:cstheme="minorHAnsi"/>
          <w:bCs/>
          <w:iCs/>
          <w:lang w:eastAsia="en-US"/>
        </w:rPr>
      </w:pPr>
    </w:p>
    <w:p w14:paraId="20A7ECA7" w14:textId="77777777" w:rsidR="007701F9" w:rsidRPr="00241459" w:rsidRDefault="007701F9" w:rsidP="00855CAD">
      <w:pPr>
        <w:pStyle w:val="ListParagraph"/>
        <w:numPr>
          <w:ilvl w:val="0"/>
          <w:numId w:val="19"/>
        </w:numPr>
        <w:ind w:left="1120"/>
        <w:jc w:val="both"/>
        <w:rPr>
          <w:rFonts w:asciiTheme="minorHAnsi" w:hAnsiTheme="minorHAnsi" w:cstheme="minorHAnsi"/>
          <w:bCs/>
          <w:iCs/>
          <w:lang w:eastAsia="en-US"/>
        </w:rPr>
      </w:pPr>
      <w:r w:rsidRPr="00241459">
        <w:rPr>
          <w:rFonts w:asciiTheme="minorHAnsi" w:hAnsiTheme="minorHAnsi" w:cstheme="minorHAnsi"/>
          <w:bCs/>
          <w:iCs/>
          <w:lang w:eastAsia="en-US"/>
        </w:rPr>
        <w:t xml:space="preserve">The requested scope of approval </w:t>
      </w:r>
      <w:r w:rsidR="00DB3684" w:rsidRPr="00241459">
        <w:rPr>
          <w:rFonts w:asciiTheme="minorHAnsi" w:hAnsiTheme="minorHAnsi" w:cstheme="minorHAnsi"/>
          <w:bCs/>
          <w:iCs/>
          <w:lang w:eastAsia="en-US"/>
        </w:rPr>
        <w:t xml:space="preserve">shall </w:t>
      </w:r>
      <w:r w:rsidRPr="00241459">
        <w:rPr>
          <w:rFonts w:asciiTheme="minorHAnsi" w:hAnsiTheme="minorHAnsi" w:cstheme="minorHAnsi"/>
          <w:bCs/>
          <w:iCs/>
          <w:lang w:eastAsia="en-US"/>
        </w:rPr>
        <w:t xml:space="preserve">not be extended during the course of the audit. </w:t>
      </w:r>
    </w:p>
    <w:p w14:paraId="652E735F" w14:textId="77777777" w:rsidR="007701F9" w:rsidRPr="00241459" w:rsidRDefault="007701F9" w:rsidP="00855CAD">
      <w:pPr>
        <w:ind w:left="400"/>
        <w:jc w:val="both"/>
        <w:rPr>
          <w:rFonts w:asciiTheme="minorHAnsi" w:hAnsiTheme="minorHAnsi" w:cstheme="minorHAnsi"/>
          <w:bCs/>
          <w:iCs/>
          <w:lang w:eastAsia="en-US"/>
        </w:rPr>
      </w:pPr>
    </w:p>
    <w:p w14:paraId="420CDFE6" w14:textId="3C000FF5" w:rsidR="0036398B" w:rsidRPr="00241459" w:rsidRDefault="0036398B" w:rsidP="00855CAD">
      <w:pPr>
        <w:pStyle w:val="ListParagraph"/>
        <w:numPr>
          <w:ilvl w:val="0"/>
          <w:numId w:val="19"/>
        </w:numPr>
        <w:ind w:left="1120"/>
        <w:jc w:val="both"/>
        <w:rPr>
          <w:rFonts w:asciiTheme="minorHAnsi" w:hAnsiTheme="minorHAnsi" w:cstheme="minorHAnsi"/>
          <w:bCs/>
          <w:iCs/>
          <w:lang w:eastAsia="en-US"/>
        </w:rPr>
      </w:pPr>
      <w:r w:rsidRPr="00241459">
        <w:rPr>
          <w:rFonts w:asciiTheme="minorHAnsi" w:hAnsiTheme="minorHAnsi" w:cstheme="minorHAnsi"/>
          <w:bCs/>
          <w:iCs/>
          <w:lang w:eastAsia="en-US"/>
        </w:rPr>
        <w:t xml:space="preserve">Contracted activities may be audited as part of the initial audit. This includes for example the practical elements delivered at a contracted maintenance organisation. The applicant shall inform the contracted party and secure access to the premises for the </w:t>
      </w:r>
      <w:r w:rsidR="00CA0FE9" w:rsidRPr="00241459">
        <w:rPr>
          <w:rFonts w:asciiTheme="minorHAnsi" w:hAnsiTheme="minorHAnsi" w:cstheme="minorHAnsi"/>
          <w:bCs/>
          <w:iCs/>
          <w:lang w:eastAsia="en-US"/>
        </w:rPr>
        <w:t>inspector</w:t>
      </w:r>
      <w:r w:rsidRPr="00241459">
        <w:rPr>
          <w:rFonts w:asciiTheme="minorHAnsi" w:hAnsiTheme="minorHAnsi" w:cstheme="minorHAnsi"/>
          <w:bCs/>
          <w:iCs/>
          <w:lang w:eastAsia="en-US"/>
        </w:rPr>
        <w:t>(s).</w:t>
      </w:r>
    </w:p>
    <w:p w14:paraId="02F652F9" w14:textId="77777777" w:rsidR="00BD62C6" w:rsidRPr="00241459" w:rsidRDefault="00BD62C6" w:rsidP="00855CAD">
      <w:pPr>
        <w:jc w:val="both"/>
        <w:rPr>
          <w:rFonts w:asciiTheme="minorHAnsi" w:hAnsiTheme="minorHAnsi" w:cstheme="minorHAnsi"/>
          <w:bCs/>
          <w:iCs/>
          <w:lang w:eastAsia="en-US"/>
        </w:rPr>
      </w:pPr>
    </w:p>
    <w:p w14:paraId="3ED9DAD2" w14:textId="2C09F10B" w:rsidR="005D021D" w:rsidRPr="00241459" w:rsidRDefault="00DE345B" w:rsidP="00855CAD">
      <w:pPr>
        <w:pStyle w:val="ListParagraph"/>
        <w:numPr>
          <w:ilvl w:val="0"/>
          <w:numId w:val="20"/>
        </w:numPr>
        <w:jc w:val="both"/>
        <w:rPr>
          <w:rFonts w:asciiTheme="minorHAnsi" w:hAnsiTheme="minorHAnsi" w:cstheme="minorHAnsi"/>
          <w:bCs/>
          <w:iCs/>
          <w:lang w:eastAsia="en-US"/>
        </w:rPr>
      </w:pPr>
      <w:r w:rsidRPr="00241459">
        <w:rPr>
          <w:rFonts w:asciiTheme="minorHAnsi" w:hAnsiTheme="minorHAnsi" w:cstheme="minorHAnsi"/>
          <w:bCs/>
          <w:iCs/>
          <w:lang w:eastAsia="en-US"/>
        </w:rPr>
        <w:lastRenderedPageBreak/>
        <w:t xml:space="preserve">The applicant shall secure all accesses and </w:t>
      </w:r>
      <w:r w:rsidR="00A335B2" w:rsidRPr="00241459">
        <w:rPr>
          <w:rFonts w:asciiTheme="minorHAnsi" w:hAnsiTheme="minorHAnsi" w:cstheme="minorHAnsi"/>
          <w:bCs/>
          <w:iCs/>
          <w:lang w:eastAsia="en-US"/>
        </w:rPr>
        <w:t xml:space="preserve">required </w:t>
      </w:r>
      <w:r w:rsidRPr="00241459">
        <w:rPr>
          <w:rFonts w:asciiTheme="minorHAnsi" w:hAnsiTheme="minorHAnsi" w:cstheme="minorHAnsi"/>
          <w:bCs/>
          <w:iCs/>
          <w:lang w:eastAsia="en-US"/>
        </w:rPr>
        <w:t>security clearance</w:t>
      </w:r>
      <w:r w:rsidR="005152CE" w:rsidRPr="00241459">
        <w:rPr>
          <w:rFonts w:asciiTheme="minorHAnsi" w:hAnsiTheme="minorHAnsi" w:cstheme="minorHAnsi"/>
          <w:bCs/>
          <w:iCs/>
          <w:lang w:eastAsia="en-US"/>
        </w:rPr>
        <w:t>s</w:t>
      </w:r>
      <w:r w:rsidRPr="00241459">
        <w:rPr>
          <w:rFonts w:asciiTheme="minorHAnsi" w:hAnsiTheme="minorHAnsi" w:cstheme="minorHAnsi"/>
          <w:bCs/>
          <w:iCs/>
          <w:lang w:eastAsia="en-US"/>
        </w:rPr>
        <w:t xml:space="preserve"> to the training premises before the arrival of the </w:t>
      </w:r>
      <w:r w:rsidR="00CA0FE9" w:rsidRPr="00241459">
        <w:rPr>
          <w:rFonts w:asciiTheme="minorHAnsi" w:hAnsiTheme="minorHAnsi" w:cstheme="minorHAnsi"/>
          <w:bCs/>
          <w:iCs/>
          <w:lang w:eastAsia="en-US"/>
        </w:rPr>
        <w:t>inspector</w:t>
      </w:r>
      <w:r w:rsidRPr="00241459">
        <w:rPr>
          <w:rFonts w:asciiTheme="minorHAnsi" w:hAnsiTheme="minorHAnsi" w:cstheme="minorHAnsi"/>
          <w:bCs/>
          <w:iCs/>
          <w:lang w:eastAsia="en-US"/>
        </w:rPr>
        <w:t>.</w:t>
      </w:r>
      <w:r w:rsidR="005152CE" w:rsidRPr="00241459">
        <w:rPr>
          <w:rFonts w:asciiTheme="minorHAnsi" w:hAnsiTheme="minorHAnsi" w:cstheme="minorHAnsi"/>
          <w:bCs/>
          <w:iCs/>
          <w:lang w:eastAsia="en-US"/>
        </w:rPr>
        <w:t xml:space="preserve"> </w:t>
      </w:r>
      <w:r w:rsidR="00325C8C" w:rsidRPr="00241459">
        <w:rPr>
          <w:rFonts w:asciiTheme="minorHAnsi" w:hAnsiTheme="minorHAnsi" w:cstheme="minorHAnsi"/>
          <w:bCs/>
          <w:iCs/>
          <w:lang w:eastAsia="en-US"/>
        </w:rPr>
        <w:t xml:space="preserve"> The organisation shall assist the </w:t>
      </w:r>
      <w:r w:rsidR="00CA0FE9" w:rsidRPr="00241459">
        <w:rPr>
          <w:rFonts w:asciiTheme="minorHAnsi" w:hAnsiTheme="minorHAnsi" w:cstheme="minorHAnsi"/>
          <w:bCs/>
          <w:iCs/>
          <w:lang w:eastAsia="en-US"/>
        </w:rPr>
        <w:t>inspector</w:t>
      </w:r>
      <w:r w:rsidR="00325C8C" w:rsidRPr="00241459">
        <w:rPr>
          <w:rFonts w:asciiTheme="minorHAnsi" w:hAnsiTheme="minorHAnsi" w:cstheme="minorHAnsi"/>
          <w:bCs/>
          <w:iCs/>
          <w:lang w:eastAsia="en-US"/>
        </w:rPr>
        <w:t xml:space="preserve"> for visa granting when necessary (letter of invitation etc…).</w:t>
      </w:r>
    </w:p>
    <w:p w14:paraId="46AC8541" w14:textId="77777777" w:rsidR="00BD62C6" w:rsidRPr="00241459" w:rsidRDefault="00BD62C6" w:rsidP="00855CAD">
      <w:pPr>
        <w:jc w:val="both"/>
        <w:rPr>
          <w:rFonts w:asciiTheme="minorHAnsi" w:hAnsiTheme="minorHAnsi" w:cstheme="minorHAnsi"/>
          <w:bCs/>
          <w:iCs/>
          <w:lang w:eastAsia="en-US"/>
        </w:rPr>
      </w:pPr>
    </w:p>
    <w:p w14:paraId="6380ECB9" w14:textId="7CF5FE4A" w:rsidR="00E12086" w:rsidRPr="00241459" w:rsidRDefault="005D021D" w:rsidP="00855CAD">
      <w:pPr>
        <w:pStyle w:val="ListParagraph"/>
        <w:numPr>
          <w:ilvl w:val="0"/>
          <w:numId w:val="20"/>
        </w:numPr>
        <w:jc w:val="both"/>
        <w:rPr>
          <w:rFonts w:asciiTheme="minorHAnsi" w:hAnsiTheme="minorHAnsi" w:cstheme="minorHAnsi"/>
          <w:bCs/>
          <w:iCs/>
          <w:lang w:eastAsia="en-US"/>
        </w:rPr>
      </w:pPr>
      <w:r w:rsidRPr="00241459">
        <w:rPr>
          <w:rFonts w:asciiTheme="minorHAnsi" w:hAnsiTheme="minorHAnsi" w:cstheme="minorHAnsi"/>
          <w:bCs/>
          <w:iCs/>
          <w:lang w:eastAsia="en-US"/>
        </w:rPr>
        <w:t>The applicant</w:t>
      </w:r>
      <w:r w:rsidR="005152CE" w:rsidRPr="00241459">
        <w:rPr>
          <w:rFonts w:asciiTheme="minorHAnsi" w:hAnsiTheme="minorHAnsi" w:cstheme="minorHAnsi"/>
          <w:bCs/>
          <w:iCs/>
          <w:lang w:eastAsia="en-US"/>
        </w:rPr>
        <w:t xml:space="preserve"> shall ensure the availability of the Acco</w:t>
      </w:r>
      <w:r w:rsidR="00E26230" w:rsidRPr="00241459">
        <w:rPr>
          <w:rFonts w:asciiTheme="minorHAnsi" w:hAnsiTheme="minorHAnsi" w:cstheme="minorHAnsi"/>
          <w:bCs/>
          <w:iCs/>
          <w:lang w:eastAsia="en-US"/>
        </w:rPr>
        <w:t>untable Manager, all Senior M</w:t>
      </w:r>
      <w:r w:rsidR="005152CE" w:rsidRPr="00241459">
        <w:rPr>
          <w:rFonts w:asciiTheme="minorHAnsi" w:hAnsiTheme="minorHAnsi" w:cstheme="minorHAnsi"/>
          <w:bCs/>
          <w:iCs/>
          <w:lang w:eastAsia="en-US"/>
        </w:rPr>
        <w:t>anagers and instructional &amp; examination staff.</w:t>
      </w:r>
    </w:p>
    <w:p w14:paraId="64065470" w14:textId="77777777" w:rsidR="00BD62C6" w:rsidRPr="00241459" w:rsidRDefault="00BD62C6" w:rsidP="00855CAD">
      <w:pPr>
        <w:jc w:val="both"/>
        <w:rPr>
          <w:rFonts w:asciiTheme="minorHAnsi" w:hAnsiTheme="minorHAnsi" w:cstheme="minorHAnsi"/>
          <w:bCs/>
          <w:iCs/>
          <w:lang w:eastAsia="en-US"/>
        </w:rPr>
      </w:pPr>
    </w:p>
    <w:p w14:paraId="61E247B8" w14:textId="147104E5" w:rsidR="00E12086" w:rsidRPr="00241459" w:rsidRDefault="005D021D" w:rsidP="00855CAD">
      <w:pPr>
        <w:pStyle w:val="ListParagraph"/>
        <w:numPr>
          <w:ilvl w:val="0"/>
          <w:numId w:val="20"/>
        </w:numPr>
        <w:jc w:val="both"/>
        <w:rPr>
          <w:rFonts w:asciiTheme="minorHAnsi" w:hAnsiTheme="minorHAnsi" w:cstheme="minorHAnsi"/>
          <w:bCs/>
          <w:iCs/>
          <w:lang w:eastAsia="en-US"/>
        </w:rPr>
      </w:pPr>
      <w:r w:rsidRPr="00241459">
        <w:rPr>
          <w:rFonts w:asciiTheme="minorHAnsi" w:hAnsiTheme="minorHAnsi" w:cstheme="minorHAnsi"/>
          <w:bCs/>
          <w:iCs/>
          <w:lang w:eastAsia="en-US"/>
        </w:rPr>
        <w:t>An i</w:t>
      </w:r>
      <w:r w:rsidR="00C0702E" w:rsidRPr="00241459">
        <w:rPr>
          <w:rFonts w:asciiTheme="minorHAnsi" w:hAnsiTheme="minorHAnsi" w:cstheme="minorHAnsi"/>
          <w:bCs/>
          <w:iCs/>
          <w:lang w:eastAsia="en-US"/>
        </w:rPr>
        <w:t>n-</w:t>
      </w:r>
      <w:r w:rsidRPr="00241459">
        <w:rPr>
          <w:rFonts w:asciiTheme="minorHAnsi" w:hAnsiTheme="minorHAnsi" w:cstheme="minorHAnsi"/>
          <w:bCs/>
          <w:iCs/>
          <w:lang w:eastAsia="en-US"/>
        </w:rPr>
        <w:t xml:space="preserve">briefing </w:t>
      </w:r>
      <w:r w:rsidR="00C0702E" w:rsidRPr="00241459">
        <w:rPr>
          <w:rFonts w:asciiTheme="minorHAnsi" w:hAnsiTheme="minorHAnsi" w:cstheme="minorHAnsi"/>
          <w:bCs/>
          <w:iCs/>
          <w:lang w:eastAsia="en-US"/>
        </w:rPr>
        <w:t xml:space="preserve">shall be organized, in particular for the </w:t>
      </w:r>
      <w:r w:rsidR="00E03C29" w:rsidRPr="00FC30AA">
        <w:rPr>
          <w:rFonts w:asciiTheme="minorHAnsi" w:hAnsiTheme="minorHAnsi" w:cstheme="minorHAnsi"/>
          <w:bCs/>
          <w:iCs/>
          <w:lang w:eastAsia="en-US"/>
        </w:rPr>
        <w:t>Inspector</w:t>
      </w:r>
      <w:r w:rsidR="00C0702E" w:rsidRPr="00241459">
        <w:rPr>
          <w:rFonts w:asciiTheme="minorHAnsi" w:hAnsiTheme="minorHAnsi" w:cstheme="minorHAnsi"/>
          <w:bCs/>
          <w:iCs/>
          <w:lang w:eastAsia="en-US"/>
        </w:rPr>
        <w:t xml:space="preserve"> to present himself &amp; the team members to the </w:t>
      </w:r>
      <w:r w:rsidR="00A335B2" w:rsidRPr="00241459">
        <w:rPr>
          <w:rFonts w:asciiTheme="minorHAnsi" w:hAnsiTheme="minorHAnsi" w:cstheme="minorHAnsi"/>
          <w:bCs/>
          <w:iCs/>
          <w:lang w:eastAsia="en-US"/>
        </w:rPr>
        <w:t xml:space="preserve">Accountable &amp; </w:t>
      </w:r>
      <w:r w:rsidR="00C0702E" w:rsidRPr="00241459">
        <w:rPr>
          <w:rFonts w:asciiTheme="minorHAnsi" w:hAnsiTheme="minorHAnsi" w:cstheme="minorHAnsi"/>
          <w:bCs/>
          <w:iCs/>
          <w:lang w:eastAsia="en-US"/>
        </w:rPr>
        <w:t>Senior Manage</w:t>
      </w:r>
      <w:r w:rsidR="00A335B2" w:rsidRPr="00241459">
        <w:rPr>
          <w:rFonts w:asciiTheme="minorHAnsi" w:hAnsiTheme="minorHAnsi" w:cstheme="minorHAnsi"/>
          <w:bCs/>
          <w:iCs/>
          <w:lang w:eastAsia="en-US"/>
        </w:rPr>
        <w:t>rs</w:t>
      </w:r>
      <w:r w:rsidR="00C0702E" w:rsidRPr="00241459">
        <w:rPr>
          <w:rFonts w:asciiTheme="minorHAnsi" w:hAnsiTheme="minorHAnsi" w:cstheme="minorHAnsi"/>
          <w:bCs/>
          <w:iCs/>
          <w:lang w:eastAsia="en-US"/>
        </w:rPr>
        <w:t xml:space="preserve">, </w:t>
      </w:r>
      <w:r w:rsidR="0036398B" w:rsidRPr="00241459">
        <w:rPr>
          <w:rFonts w:asciiTheme="minorHAnsi" w:hAnsiTheme="minorHAnsi" w:cstheme="minorHAnsi"/>
          <w:bCs/>
          <w:iCs/>
          <w:lang w:eastAsia="en-US"/>
        </w:rPr>
        <w:t xml:space="preserve">to </w:t>
      </w:r>
      <w:r w:rsidR="00183B11" w:rsidRPr="00241459">
        <w:rPr>
          <w:rFonts w:asciiTheme="minorHAnsi" w:hAnsiTheme="minorHAnsi" w:cstheme="minorHAnsi"/>
          <w:bCs/>
          <w:iCs/>
          <w:lang w:eastAsia="en-US"/>
        </w:rPr>
        <w:t xml:space="preserve">review the audit plan and </w:t>
      </w:r>
      <w:r w:rsidR="0036398B" w:rsidRPr="00241459">
        <w:rPr>
          <w:rFonts w:asciiTheme="minorHAnsi" w:hAnsiTheme="minorHAnsi" w:cstheme="minorHAnsi"/>
          <w:bCs/>
          <w:iCs/>
          <w:lang w:eastAsia="en-US"/>
        </w:rPr>
        <w:t xml:space="preserve">recall </w:t>
      </w:r>
      <w:r w:rsidR="00C0702E" w:rsidRPr="00241459">
        <w:rPr>
          <w:rFonts w:asciiTheme="minorHAnsi" w:hAnsiTheme="minorHAnsi" w:cstheme="minorHAnsi"/>
          <w:bCs/>
          <w:iCs/>
          <w:lang w:eastAsia="en-US"/>
        </w:rPr>
        <w:t>the objectives of the audit</w:t>
      </w:r>
      <w:r w:rsidR="00183B11" w:rsidRPr="00241459">
        <w:rPr>
          <w:rFonts w:asciiTheme="minorHAnsi" w:hAnsiTheme="minorHAnsi" w:cstheme="minorHAnsi"/>
          <w:bCs/>
          <w:iCs/>
          <w:lang w:eastAsia="en-US"/>
        </w:rPr>
        <w:t>,</w:t>
      </w:r>
      <w:r w:rsidR="00C0702E" w:rsidRPr="00241459">
        <w:rPr>
          <w:rFonts w:asciiTheme="minorHAnsi" w:hAnsiTheme="minorHAnsi" w:cstheme="minorHAnsi"/>
          <w:bCs/>
          <w:iCs/>
          <w:lang w:eastAsia="en-US"/>
        </w:rPr>
        <w:t xml:space="preserve"> and</w:t>
      </w:r>
      <w:r w:rsidRPr="00241459">
        <w:rPr>
          <w:rFonts w:asciiTheme="minorHAnsi" w:hAnsiTheme="minorHAnsi" w:cstheme="minorHAnsi"/>
          <w:bCs/>
          <w:iCs/>
          <w:lang w:eastAsia="en-US"/>
        </w:rPr>
        <w:t xml:space="preserve"> </w:t>
      </w:r>
      <w:r w:rsidR="00C0702E" w:rsidRPr="00241459">
        <w:rPr>
          <w:rFonts w:asciiTheme="minorHAnsi" w:hAnsiTheme="minorHAnsi" w:cstheme="minorHAnsi"/>
          <w:bCs/>
          <w:iCs/>
          <w:lang w:eastAsia="en-US"/>
        </w:rPr>
        <w:t xml:space="preserve">to </w:t>
      </w:r>
      <w:r w:rsidR="00076A70" w:rsidRPr="00241459">
        <w:rPr>
          <w:rFonts w:asciiTheme="minorHAnsi" w:hAnsiTheme="minorHAnsi" w:cstheme="minorHAnsi"/>
          <w:bCs/>
          <w:iCs/>
          <w:lang w:eastAsia="en-US"/>
        </w:rPr>
        <w:t>finalize</w:t>
      </w:r>
      <w:r w:rsidR="00C0702E" w:rsidRPr="00241459">
        <w:rPr>
          <w:rFonts w:asciiTheme="minorHAnsi" w:hAnsiTheme="minorHAnsi" w:cstheme="minorHAnsi"/>
          <w:bCs/>
          <w:iCs/>
          <w:lang w:eastAsia="en-US"/>
        </w:rPr>
        <w:t xml:space="preserve"> its scheduling.</w:t>
      </w:r>
    </w:p>
    <w:p w14:paraId="40E6416C" w14:textId="77777777" w:rsidR="00BD62C6" w:rsidRPr="00241459" w:rsidRDefault="00BD62C6" w:rsidP="00855CAD">
      <w:pPr>
        <w:jc w:val="both"/>
        <w:rPr>
          <w:rFonts w:asciiTheme="minorHAnsi" w:hAnsiTheme="minorHAnsi" w:cstheme="minorHAnsi"/>
          <w:bCs/>
          <w:iCs/>
          <w:lang w:eastAsia="en-US"/>
        </w:rPr>
      </w:pPr>
    </w:p>
    <w:p w14:paraId="5C68B56F" w14:textId="4ED58D1F" w:rsidR="00667CD9" w:rsidRPr="00241459" w:rsidRDefault="006B76D4" w:rsidP="00855CAD">
      <w:pPr>
        <w:pStyle w:val="ListParagraph"/>
        <w:numPr>
          <w:ilvl w:val="0"/>
          <w:numId w:val="20"/>
        </w:numPr>
        <w:jc w:val="both"/>
        <w:rPr>
          <w:rFonts w:asciiTheme="minorHAnsi" w:hAnsiTheme="minorHAnsi" w:cstheme="minorHAnsi"/>
          <w:bCs/>
          <w:iCs/>
          <w:lang w:eastAsia="en-US"/>
        </w:rPr>
      </w:pPr>
      <w:r w:rsidRPr="00241459">
        <w:rPr>
          <w:rFonts w:asciiTheme="minorHAnsi" w:hAnsiTheme="minorHAnsi" w:cstheme="minorHAnsi"/>
          <w:bCs/>
          <w:iCs/>
          <w:lang w:eastAsia="en-US"/>
        </w:rPr>
        <w:t>A</w:t>
      </w:r>
      <w:r w:rsidR="00E21DA5" w:rsidRPr="00241459">
        <w:rPr>
          <w:rFonts w:asciiTheme="minorHAnsi" w:hAnsiTheme="minorHAnsi" w:cstheme="minorHAnsi"/>
          <w:bCs/>
          <w:iCs/>
          <w:lang w:eastAsia="en-US"/>
        </w:rPr>
        <w:t xml:space="preserve">s part of the audit, the delivery of trainings, examinations &amp; assessments shall be audited. It is however difficult to audit an activity not yet running while waiting for the approval. The </w:t>
      </w:r>
      <w:r w:rsidR="00CA0FE9" w:rsidRPr="00241459">
        <w:rPr>
          <w:rFonts w:asciiTheme="minorHAnsi" w:hAnsiTheme="minorHAnsi" w:cstheme="minorHAnsi"/>
          <w:bCs/>
          <w:iCs/>
          <w:lang w:eastAsia="en-US"/>
        </w:rPr>
        <w:t>inspector</w:t>
      </w:r>
      <w:r w:rsidR="00E21DA5" w:rsidRPr="00241459">
        <w:rPr>
          <w:rFonts w:asciiTheme="minorHAnsi" w:hAnsiTheme="minorHAnsi" w:cstheme="minorHAnsi"/>
          <w:bCs/>
          <w:iCs/>
          <w:lang w:eastAsia="en-US"/>
        </w:rPr>
        <w:t xml:space="preserve"> may decide to </w:t>
      </w:r>
      <w:r w:rsidR="00076A70" w:rsidRPr="00241459">
        <w:rPr>
          <w:rFonts w:asciiTheme="minorHAnsi" w:hAnsiTheme="minorHAnsi" w:cstheme="minorHAnsi"/>
          <w:bCs/>
          <w:iCs/>
          <w:lang w:eastAsia="en-US"/>
        </w:rPr>
        <w:t>organize</w:t>
      </w:r>
      <w:r w:rsidR="00E21DA5" w:rsidRPr="00241459">
        <w:rPr>
          <w:rFonts w:asciiTheme="minorHAnsi" w:hAnsiTheme="minorHAnsi" w:cstheme="minorHAnsi"/>
          <w:bCs/>
          <w:iCs/>
          <w:lang w:eastAsia="en-US"/>
        </w:rPr>
        <w:t xml:space="preserve"> a “simulated” </w:t>
      </w:r>
      <w:r w:rsidR="00183B11" w:rsidRPr="00241459">
        <w:rPr>
          <w:rFonts w:asciiTheme="minorHAnsi" w:hAnsiTheme="minorHAnsi" w:cstheme="minorHAnsi"/>
          <w:bCs/>
          <w:iCs/>
          <w:lang w:eastAsia="en-US"/>
        </w:rPr>
        <w:t xml:space="preserve">theoretical/practical </w:t>
      </w:r>
      <w:r w:rsidR="00E21DA5" w:rsidRPr="00241459">
        <w:rPr>
          <w:rFonts w:asciiTheme="minorHAnsi" w:hAnsiTheme="minorHAnsi" w:cstheme="minorHAnsi"/>
          <w:bCs/>
          <w:iCs/>
          <w:lang w:eastAsia="en-US"/>
        </w:rPr>
        <w:t>training</w:t>
      </w:r>
      <w:r w:rsidR="00183B11" w:rsidRPr="00241459">
        <w:rPr>
          <w:rFonts w:asciiTheme="minorHAnsi" w:hAnsiTheme="minorHAnsi" w:cstheme="minorHAnsi"/>
          <w:bCs/>
          <w:iCs/>
          <w:lang w:eastAsia="en-US"/>
        </w:rPr>
        <w:t>s</w:t>
      </w:r>
      <w:r w:rsidR="00E21DA5" w:rsidRPr="00241459">
        <w:rPr>
          <w:rFonts w:asciiTheme="minorHAnsi" w:hAnsiTheme="minorHAnsi" w:cstheme="minorHAnsi"/>
          <w:bCs/>
          <w:iCs/>
          <w:lang w:eastAsia="en-US"/>
        </w:rPr>
        <w:t xml:space="preserve"> or examination</w:t>
      </w:r>
      <w:r w:rsidR="00183B11" w:rsidRPr="00241459">
        <w:rPr>
          <w:rFonts w:asciiTheme="minorHAnsi" w:hAnsiTheme="minorHAnsi" w:cstheme="minorHAnsi"/>
          <w:bCs/>
          <w:iCs/>
          <w:lang w:eastAsia="en-US"/>
        </w:rPr>
        <w:t>s</w:t>
      </w:r>
      <w:r w:rsidR="00E21DA5" w:rsidRPr="00241459">
        <w:rPr>
          <w:rFonts w:asciiTheme="minorHAnsi" w:hAnsiTheme="minorHAnsi" w:cstheme="minorHAnsi"/>
          <w:bCs/>
          <w:iCs/>
          <w:lang w:eastAsia="en-US"/>
        </w:rPr>
        <w:t>/ assessment</w:t>
      </w:r>
      <w:r w:rsidR="00183B11" w:rsidRPr="00241459">
        <w:rPr>
          <w:rFonts w:asciiTheme="minorHAnsi" w:hAnsiTheme="minorHAnsi" w:cstheme="minorHAnsi"/>
          <w:bCs/>
          <w:iCs/>
          <w:lang w:eastAsia="en-US"/>
        </w:rPr>
        <w:t>s</w:t>
      </w:r>
      <w:r w:rsidR="00E21DA5" w:rsidRPr="00241459">
        <w:rPr>
          <w:rFonts w:asciiTheme="minorHAnsi" w:hAnsiTheme="minorHAnsi" w:cstheme="minorHAnsi"/>
          <w:bCs/>
          <w:iCs/>
          <w:lang w:eastAsia="en-US"/>
        </w:rPr>
        <w:t xml:space="preserve">. This allows to verify </w:t>
      </w:r>
      <w:r w:rsidR="00667CD9" w:rsidRPr="00241459">
        <w:rPr>
          <w:rFonts w:asciiTheme="minorHAnsi" w:hAnsiTheme="minorHAnsi" w:cstheme="minorHAnsi"/>
          <w:bCs/>
          <w:iCs/>
          <w:lang w:eastAsia="en-US"/>
        </w:rPr>
        <w:t xml:space="preserve">at least </w:t>
      </w:r>
      <w:r w:rsidR="00E21DA5" w:rsidRPr="00241459">
        <w:rPr>
          <w:rFonts w:asciiTheme="minorHAnsi" w:hAnsiTheme="minorHAnsi" w:cstheme="minorHAnsi"/>
          <w:bCs/>
          <w:iCs/>
          <w:lang w:eastAsia="en-US"/>
        </w:rPr>
        <w:t>the knowledge of the instructor, his respect of the company procedures related to trainings &amp; examinations, his English language proficiency</w:t>
      </w:r>
      <w:r w:rsidR="00183B11" w:rsidRPr="00241459">
        <w:rPr>
          <w:rFonts w:asciiTheme="minorHAnsi" w:hAnsiTheme="minorHAnsi" w:cstheme="minorHAnsi"/>
          <w:bCs/>
          <w:iCs/>
          <w:lang w:eastAsia="en-US"/>
        </w:rPr>
        <w:t>, his pedagogic skills</w:t>
      </w:r>
      <w:r w:rsidR="00E21DA5" w:rsidRPr="00241459">
        <w:rPr>
          <w:rFonts w:asciiTheme="minorHAnsi" w:hAnsiTheme="minorHAnsi" w:cstheme="minorHAnsi"/>
          <w:bCs/>
          <w:iCs/>
          <w:lang w:eastAsia="en-US"/>
        </w:rPr>
        <w:t xml:space="preserve"> </w:t>
      </w:r>
      <w:r w:rsidR="00076A70" w:rsidRPr="00241459">
        <w:rPr>
          <w:rFonts w:asciiTheme="minorHAnsi" w:hAnsiTheme="minorHAnsi" w:cstheme="minorHAnsi"/>
          <w:bCs/>
          <w:iCs/>
          <w:lang w:eastAsia="en-US"/>
        </w:rPr>
        <w:t>etc.</w:t>
      </w:r>
      <w:r w:rsidR="00E21DA5" w:rsidRPr="00241459">
        <w:rPr>
          <w:rFonts w:asciiTheme="minorHAnsi" w:hAnsiTheme="minorHAnsi" w:cstheme="minorHAnsi"/>
          <w:bCs/>
          <w:iCs/>
          <w:lang w:eastAsia="en-US"/>
        </w:rPr>
        <w:t xml:space="preserve">… </w:t>
      </w:r>
    </w:p>
    <w:p w14:paraId="38053E10" w14:textId="77777777" w:rsidR="00BD62C6" w:rsidRPr="00241459" w:rsidRDefault="00BD62C6" w:rsidP="00855CAD">
      <w:pPr>
        <w:jc w:val="both"/>
        <w:rPr>
          <w:rFonts w:asciiTheme="minorHAnsi" w:hAnsiTheme="minorHAnsi" w:cstheme="minorHAnsi"/>
          <w:bCs/>
          <w:iCs/>
          <w:lang w:eastAsia="en-US"/>
        </w:rPr>
      </w:pPr>
    </w:p>
    <w:p w14:paraId="3C2AC461" w14:textId="77777777" w:rsidR="00E21DA5" w:rsidRPr="00241459" w:rsidRDefault="00E21DA5" w:rsidP="00855CAD">
      <w:pPr>
        <w:pStyle w:val="ListParagraph"/>
        <w:numPr>
          <w:ilvl w:val="0"/>
          <w:numId w:val="20"/>
        </w:numPr>
        <w:jc w:val="both"/>
        <w:rPr>
          <w:rFonts w:asciiTheme="minorHAnsi" w:hAnsiTheme="minorHAnsi" w:cstheme="minorHAnsi"/>
          <w:bCs/>
          <w:iCs/>
          <w:lang w:eastAsia="en-US"/>
        </w:rPr>
      </w:pPr>
      <w:r w:rsidRPr="00241459">
        <w:rPr>
          <w:rFonts w:asciiTheme="minorHAnsi" w:hAnsiTheme="minorHAnsi" w:cstheme="minorHAnsi"/>
          <w:bCs/>
          <w:iCs/>
          <w:lang w:eastAsia="en-US"/>
        </w:rPr>
        <w:t>This exercise sh</w:t>
      </w:r>
      <w:r w:rsidR="00667CD9" w:rsidRPr="00241459">
        <w:rPr>
          <w:rFonts w:asciiTheme="minorHAnsi" w:hAnsiTheme="minorHAnsi" w:cstheme="minorHAnsi"/>
          <w:bCs/>
          <w:iCs/>
          <w:lang w:eastAsia="en-US"/>
        </w:rPr>
        <w:t>all</w:t>
      </w:r>
      <w:r w:rsidRPr="00241459">
        <w:rPr>
          <w:rFonts w:asciiTheme="minorHAnsi" w:hAnsiTheme="minorHAnsi" w:cstheme="minorHAnsi"/>
          <w:bCs/>
          <w:iCs/>
          <w:lang w:eastAsia="en-US"/>
        </w:rPr>
        <w:t xml:space="preserve"> however be completed by the attendance to a </w:t>
      </w:r>
      <w:r w:rsidR="00667CD9" w:rsidRPr="00241459">
        <w:rPr>
          <w:rFonts w:asciiTheme="minorHAnsi" w:hAnsiTheme="minorHAnsi" w:cstheme="minorHAnsi"/>
          <w:bCs/>
          <w:iCs/>
          <w:lang w:eastAsia="en-US"/>
        </w:rPr>
        <w:t xml:space="preserve">real </w:t>
      </w:r>
      <w:r w:rsidRPr="00241459">
        <w:rPr>
          <w:rFonts w:asciiTheme="minorHAnsi" w:hAnsiTheme="minorHAnsi" w:cstheme="minorHAnsi"/>
          <w:bCs/>
          <w:iCs/>
          <w:lang w:eastAsia="en-US"/>
        </w:rPr>
        <w:t xml:space="preserve">training and examination/assessment </w:t>
      </w:r>
      <w:r w:rsidR="00667CD9" w:rsidRPr="00241459">
        <w:rPr>
          <w:rFonts w:asciiTheme="minorHAnsi" w:hAnsiTheme="minorHAnsi" w:cstheme="minorHAnsi"/>
          <w:bCs/>
          <w:iCs/>
          <w:lang w:eastAsia="en-US"/>
        </w:rPr>
        <w:t>event</w:t>
      </w:r>
      <w:r w:rsidRPr="00241459">
        <w:rPr>
          <w:rFonts w:asciiTheme="minorHAnsi" w:hAnsiTheme="minorHAnsi" w:cstheme="minorHAnsi"/>
          <w:bCs/>
          <w:iCs/>
          <w:lang w:eastAsia="en-US"/>
        </w:rPr>
        <w:t xml:space="preserve"> at the earliest</w:t>
      </w:r>
      <w:r w:rsidR="00667CD9" w:rsidRPr="00241459">
        <w:rPr>
          <w:rFonts w:asciiTheme="minorHAnsi" w:hAnsiTheme="minorHAnsi" w:cstheme="minorHAnsi"/>
          <w:bCs/>
          <w:iCs/>
          <w:lang w:eastAsia="en-US"/>
        </w:rPr>
        <w:t xml:space="preserve"> opportunity</w:t>
      </w:r>
      <w:r w:rsidRPr="00241459">
        <w:rPr>
          <w:rFonts w:asciiTheme="minorHAnsi" w:hAnsiTheme="minorHAnsi" w:cstheme="minorHAnsi"/>
          <w:bCs/>
          <w:iCs/>
          <w:lang w:eastAsia="en-US"/>
        </w:rPr>
        <w:t>, in order to verify ot</w:t>
      </w:r>
      <w:r w:rsidR="00667CD9" w:rsidRPr="00241459">
        <w:rPr>
          <w:rFonts w:asciiTheme="minorHAnsi" w:hAnsiTheme="minorHAnsi" w:cstheme="minorHAnsi"/>
          <w:bCs/>
          <w:iCs/>
          <w:lang w:eastAsia="en-US"/>
        </w:rPr>
        <w:t xml:space="preserve">her aspects such as, and not limited to, </w:t>
      </w:r>
      <w:r w:rsidRPr="00241459">
        <w:rPr>
          <w:rFonts w:asciiTheme="minorHAnsi" w:hAnsiTheme="minorHAnsi" w:cstheme="minorHAnsi"/>
          <w:bCs/>
          <w:iCs/>
          <w:lang w:eastAsia="en-US"/>
        </w:rPr>
        <w:t xml:space="preserve">the </w:t>
      </w:r>
      <w:r w:rsidR="00667CD9" w:rsidRPr="00241459">
        <w:rPr>
          <w:rFonts w:asciiTheme="minorHAnsi" w:hAnsiTheme="minorHAnsi" w:cstheme="minorHAnsi"/>
          <w:bCs/>
          <w:iCs/>
          <w:lang w:eastAsia="en-US"/>
        </w:rPr>
        <w:t xml:space="preserve">instructor’s </w:t>
      </w:r>
      <w:r w:rsidRPr="00241459">
        <w:rPr>
          <w:rFonts w:asciiTheme="minorHAnsi" w:hAnsiTheme="minorHAnsi" w:cstheme="minorHAnsi"/>
          <w:bCs/>
          <w:iCs/>
          <w:lang w:eastAsia="en-US"/>
        </w:rPr>
        <w:t xml:space="preserve">pedagogical and communication abilities, the time and interruption management by the instructor, the </w:t>
      </w:r>
      <w:r w:rsidR="00667CD9" w:rsidRPr="00241459">
        <w:rPr>
          <w:rFonts w:asciiTheme="minorHAnsi" w:hAnsiTheme="minorHAnsi" w:cstheme="minorHAnsi"/>
          <w:bCs/>
          <w:iCs/>
          <w:lang w:eastAsia="en-US"/>
        </w:rPr>
        <w:t xml:space="preserve">consideration for </w:t>
      </w:r>
      <w:r w:rsidRPr="00241459">
        <w:rPr>
          <w:rFonts w:asciiTheme="minorHAnsi" w:hAnsiTheme="minorHAnsi" w:cstheme="minorHAnsi"/>
          <w:bCs/>
          <w:iCs/>
          <w:lang w:eastAsia="en-US"/>
        </w:rPr>
        <w:t xml:space="preserve">examination’s integrity </w:t>
      </w:r>
      <w:r w:rsidR="00667CD9" w:rsidRPr="00241459">
        <w:rPr>
          <w:rFonts w:asciiTheme="minorHAnsi" w:hAnsiTheme="minorHAnsi" w:cstheme="minorHAnsi"/>
          <w:bCs/>
          <w:iCs/>
          <w:lang w:eastAsia="en-US"/>
        </w:rPr>
        <w:t>and neutrality by the examiner/ assessor, which can only be assessed in real conditions. To this effect, a first “intermediate” continued-oversight audit is organized between 6 months and 1 year after the granting of a new approval,</w:t>
      </w:r>
    </w:p>
    <w:p w14:paraId="4FBC8B8A" w14:textId="77777777" w:rsidR="00BD62C6" w:rsidRPr="00241459" w:rsidRDefault="00BD62C6" w:rsidP="00855CAD">
      <w:pPr>
        <w:jc w:val="both"/>
        <w:rPr>
          <w:rFonts w:asciiTheme="minorHAnsi" w:hAnsiTheme="minorHAnsi" w:cstheme="minorHAnsi"/>
          <w:bCs/>
          <w:iCs/>
          <w:lang w:eastAsia="en-US"/>
        </w:rPr>
      </w:pPr>
    </w:p>
    <w:p w14:paraId="0F41FFDB" w14:textId="77777777" w:rsidR="00C41873" w:rsidRPr="00241459" w:rsidRDefault="00487232" w:rsidP="00855CAD">
      <w:pPr>
        <w:pStyle w:val="ListParagraph"/>
        <w:numPr>
          <w:ilvl w:val="0"/>
          <w:numId w:val="20"/>
        </w:numPr>
        <w:jc w:val="both"/>
        <w:rPr>
          <w:rFonts w:asciiTheme="minorHAnsi" w:hAnsiTheme="minorHAnsi" w:cstheme="minorHAnsi"/>
          <w:bCs/>
          <w:iCs/>
          <w:lang w:eastAsia="en-US"/>
        </w:rPr>
      </w:pPr>
      <w:r w:rsidRPr="00241459">
        <w:rPr>
          <w:rFonts w:asciiTheme="minorHAnsi" w:hAnsiTheme="minorHAnsi" w:cstheme="minorHAnsi"/>
          <w:bCs/>
          <w:iCs/>
          <w:lang w:eastAsia="en-US"/>
        </w:rPr>
        <w:t>A</w:t>
      </w:r>
      <w:r w:rsidR="00C41873" w:rsidRPr="00241459">
        <w:rPr>
          <w:rFonts w:asciiTheme="minorHAnsi" w:hAnsiTheme="minorHAnsi" w:cstheme="minorHAnsi"/>
          <w:bCs/>
          <w:iCs/>
          <w:lang w:eastAsia="en-US"/>
        </w:rPr>
        <w:t>t the end of the audit, time shall be booked for the auditing team to compile the audit findings and draft a report to be presented during the out-briefing.</w:t>
      </w:r>
    </w:p>
    <w:p w14:paraId="72013C69" w14:textId="77777777" w:rsidR="00BD62C6" w:rsidRPr="00241459" w:rsidRDefault="00BD62C6" w:rsidP="00855CAD">
      <w:pPr>
        <w:jc w:val="both"/>
        <w:rPr>
          <w:rFonts w:asciiTheme="minorHAnsi" w:hAnsiTheme="minorHAnsi" w:cstheme="minorHAnsi"/>
          <w:bCs/>
          <w:iCs/>
          <w:lang w:eastAsia="en-US"/>
        </w:rPr>
      </w:pPr>
    </w:p>
    <w:p w14:paraId="34778FC4" w14:textId="77777777" w:rsidR="00C41873" w:rsidRPr="00241459" w:rsidRDefault="00487232" w:rsidP="00855CAD">
      <w:pPr>
        <w:pStyle w:val="ListParagraph"/>
        <w:numPr>
          <w:ilvl w:val="0"/>
          <w:numId w:val="20"/>
        </w:numPr>
        <w:jc w:val="both"/>
        <w:rPr>
          <w:rFonts w:asciiTheme="minorHAnsi" w:hAnsiTheme="minorHAnsi" w:cstheme="minorHAnsi"/>
          <w:bCs/>
          <w:iCs/>
          <w:lang w:eastAsia="en-US"/>
        </w:rPr>
      </w:pPr>
      <w:r w:rsidRPr="00241459">
        <w:rPr>
          <w:rFonts w:asciiTheme="minorHAnsi" w:hAnsiTheme="minorHAnsi" w:cstheme="minorHAnsi"/>
          <w:bCs/>
          <w:iCs/>
          <w:lang w:eastAsia="en-US"/>
        </w:rPr>
        <w:t>A</w:t>
      </w:r>
      <w:r w:rsidR="00BF522B" w:rsidRPr="00241459">
        <w:rPr>
          <w:rFonts w:asciiTheme="minorHAnsi" w:hAnsiTheme="minorHAnsi" w:cstheme="minorHAnsi"/>
          <w:bCs/>
          <w:iCs/>
          <w:lang w:eastAsia="en-US"/>
        </w:rPr>
        <w:t xml:space="preserve">n out-briefing shall be </w:t>
      </w:r>
      <w:r w:rsidR="00C41873" w:rsidRPr="00241459">
        <w:rPr>
          <w:rFonts w:asciiTheme="minorHAnsi" w:hAnsiTheme="minorHAnsi" w:cstheme="minorHAnsi"/>
          <w:bCs/>
          <w:iCs/>
          <w:lang w:eastAsia="en-US"/>
        </w:rPr>
        <w:t>organized with the senior M</w:t>
      </w:r>
      <w:r w:rsidR="00BF522B" w:rsidRPr="00241459">
        <w:rPr>
          <w:rFonts w:asciiTheme="minorHAnsi" w:hAnsiTheme="minorHAnsi" w:cstheme="minorHAnsi"/>
          <w:bCs/>
          <w:iCs/>
          <w:lang w:eastAsia="en-US"/>
        </w:rPr>
        <w:t xml:space="preserve">anagement for the audit team </w:t>
      </w:r>
      <w:r w:rsidR="00C41873" w:rsidRPr="00241459">
        <w:rPr>
          <w:rFonts w:asciiTheme="minorHAnsi" w:hAnsiTheme="minorHAnsi" w:cstheme="minorHAnsi"/>
          <w:bCs/>
          <w:iCs/>
          <w:lang w:eastAsia="en-US"/>
        </w:rPr>
        <w:t xml:space="preserve">in order </w:t>
      </w:r>
      <w:r w:rsidR="00BF522B" w:rsidRPr="00241459">
        <w:rPr>
          <w:rFonts w:asciiTheme="minorHAnsi" w:hAnsiTheme="minorHAnsi" w:cstheme="minorHAnsi"/>
          <w:bCs/>
          <w:iCs/>
          <w:lang w:eastAsia="en-US"/>
        </w:rPr>
        <w:t>to present the outcomes of the audit, clarify the findings and the next steps. Intermediate de-briefings with the Quality Assurance Manager can be organized at the request of the applicant.</w:t>
      </w:r>
      <w:r w:rsidR="00C41873" w:rsidRPr="00241459">
        <w:rPr>
          <w:rFonts w:asciiTheme="minorHAnsi" w:hAnsiTheme="minorHAnsi" w:cstheme="minorHAnsi"/>
          <w:bCs/>
          <w:iCs/>
          <w:lang w:eastAsia="en-US"/>
        </w:rPr>
        <w:t xml:space="preserve"> </w:t>
      </w:r>
    </w:p>
    <w:p w14:paraId="69D32359" w14:textId="77777777" w:rsidR="00747079" w:rsidRPr="00241459" w:rsidRDefault="00747079" w:rsidP="00855CAD">
      <w:pPr>
        <w:jc w:val="both"/>
        <w:rPr>
          <w:rFonts w:asciiTheme="minorHAnsi" w:hAnsiTheme="minorHAnsi" w:cstheme="minorHAnsi"/>
          <w:bCs/>
          <w:iCs/>
          <w:lang w:eastAsia="en-US"/>
        </w:rPr>
      </w:pPr>
    </w:p>
    <w:p w14:paraId="640002AB" w14:textId="77777777" w:rsidR="0004252F" w:rsidRPr="00241459" w:rsidRDefault="00747079" w:rsidP="006B76D4">
      <w:pPr>
        <w:jc w:val="center"/>
        <w:rPr>
          <w:rFonts w:asciiTheme="minorHAnsi" w:hAnsiTheme="minorHAnsi" w:cstheme="minorHAnsi"/>
          <w:bCs/>
          <w:iCs/>
          <w:lang w:eastAsia="en-US"/>
        </w:rPr>
      </w:pPr>
      <w:r w:rsidRPr="00241459">
        <w:rPr>
          <w:rFonts w:asciiTheme="minorHAnsi" w:hAnsiTheme="minorHAnsi" w:cstheme="minorHAnsi"/>
          <w:bCs/>
          <w:iCs/>
          <w:noProof/>
          <w:lang w:val="en-GB"/>
        </w:rPr>
        <w:drawing>
          <wp:inline distT="0" distB="0" distL="0" distR="0" wp14:anchorId="7C36BD6F" wp14:editId="7880408A">
            <wp:extent cx="304800" cy="304800"/>
            <wp:effectExtent l="0" t="0" r="0" b="0"/>
            <wp:docPr id="246" name="Picture 246" descr="C:\Users\murfred\Desktop\imagesJFET3QEQ.jpg">
              <a:hlinkClick xmlns:a="http://schemas.openxmlformats.org/drawingml/2006/main" r:id="rId6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murfred\Desktop\imagesJFET3QEQ.jpg"/>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305452" cy="305452"/>
                    </a:xfrm>
                    <a:prstGeom prst="rect">
                      <a:avLst/>
                    </a:prstGeom>
                    <a:noFill/>
                    <a:ln>
                      <a:noFill/>
                    </a:ln>
                  </pic:spPr>
                </pic:pic>
              </a:graphicData>
            </a:graphic>
          </wp:inline>
        </w:drawing>
      </w:r>
    </w:p>
    <w:p w14:paraId="6F734531" w14:textId="77777777" w:rsidR="00D02CA2" w:rsidRPr="00241459" w:rsidRDefault="00D02CA2" w:rsidP="005F7734">
      <w:pPr>
        <w:rPr>
          <w:rFonts w:asciiTheme="minorHAnsi" w:hAnsiTheme="minorHAnsi" w:cstheme="minorHAnsi"/>
          <w:b/>
          <w:bCs/>
          <w:i/>
          <w:iCs/>
          <w:lang w:eastAsia="en-US"/>
        </w:rPr>
      </w:pPr>
      <w:bookmarkStart w:id="135" w:name="report"/>
      <w:bookmarkEnd w:id="135"/>
    </w:p>
    <w:p w14:paraId="3432584C" w14:textId="0A41E164" w:rsidR="0004252F" w:rsidRPr="00241459" w:rsidRDefault="0004252F" w:rsidP="00241459">
      <w:pPr>
        <w:pStyle w:val="Heading4"/>
        <w:numPr>
          <w:ilvl w:val="3"/>
          <w:numId w:val="151"/>
        </w:numPr>
        <w:rPr>
          <w:rFonts w:cstheme="minorHAnsi"/>
          <w:u w:val="none"/>
        </w:rPr>
      </w:pPr>
      <w:bookmarkStart w:id="136" w:name="_Toc483915398"/>
      <w:bookmarkStart w:id="137" w:name="_Toc149302069"/>
      <w:r w:rsidRPr="00241459">
        <w:rPr>
          <w:rFonts w:cstheme="minorHAnsi"/>
          <w:color w:val="auto"/>
          <w:u w:val="none"/>
        </w:rPr>
        <w:t>Audit report</w:t>
      </w:r>
      <w:bookmarkEnd w:id="136"/>
      <w:r w:rsidR="007F6357" w:rsidRPr="00241459">
        <w:rPr>
          <w:rFonts w:cstheme="minorHAnsi"/>
          <w:color w:val="auto"/>
          <w:u w:val="none"/>
        </w:rPr>
        <w:t xml:space="preserve"> and finding notification</w:t>
      </w:r>
      <w:bookmarkStart w:id="138" w:name="Auditreportandfindingnotific"/>
      <w:bookmarkEnd w:id="138"/>
      <w:bookmarkEnd w:id="137"/>
    </w:p>
    <w:p w14:paraId="0A7219E1" w14:textId="6B2F8549" w:rsidR="0004252F" w:rsidRPr="00FC30AA" w:rsidRDefault="0004252F" w:rsidP="005F7734">
      <w:pPr>
        <w:rPr>
          <w:rFonts w:asciiTheme="minorHAnsi" w:hAnsiTheme="minorHAnsi" w:cstheme="minorHAnsi"/>
          <w:lang w:eastAsia="en-US"/>
        </w:rPr>
      </w:pPr>
    </w:p>
    <w:p w14:paraId="5EA7F735" w14:textId="77777777" w:rsidR="002C0E45" w:rsidRPr="00FC30AA" w:rsidRDefault="002C0E45" w:rsidP="002C0E45">
      <w:pPr>
        <w:pStyle w:val="ListParagraph"/>
        <w:numPr>
          <w:ilvl w:val="0"/>
          <w:numId w:val="22"/>
        </w:numPr>
        <w:jc w:val="both"/>
        <w:rPr>
          <w:rFonts w:asciiTheme="minorHAnsi" w:hAnsiTheme="minorHAnsi" w:cstheme="minorHAnsi"/>
          <w:szCs w:val="22"/>
          <w:lang w:eastAsia="en-US"/>
        </w:rPr>
      </w:pPr>
      <w:r w:rsidRPr="00FC30AA">
        <w:rPr>
          <w:rFonts w:asciiTheme="minorHAnsi" w:hAnsiTheme="minorHAnsi" w:cstheme="minorHAnsi"/>
          <w:szCs w:val="22"/>
          <w:lang w:eastAsia="en-US"/>
        </w:rPr>
        <w:t>The audit report, findings and observations as applicable, are notified through the OMS using an electronic workflow. At any time, the system allows to verify if a workflow is under the responsibility of the inspector (e.g. findings to be still notified) or if it is under the responsibility of the organisation (e.g. finding corrective action in progress).</w:t>
      </w:r>
    </w:p>
    <w:p w14:paraId="79237739" w14:textId="77777777" w:rsidR="002C0E45" w:rsidRPr="00241459" w:rsidRDefault="002C0E45" w:rsidP="005F7734">
      <w:pPr>
        <w:rPr>
          <w:rFonts w:asciiTheme="minorHAnsi" w:hAnsiTheme="minorHAnsi" w:cstheme="minorHAnsi"/>
          <w:lang w:eastAsia="en-US"/>
        </w:rPr>
      </w:pPr>
    </w:p>
    <w:p w14:paraId="56577E0A" w14:textId="7911C7F7" w:rsidR="00BF522B" w:rsidRPr="00241459" w:rsidRDefault="00806060" w:rsidP="00376207">
      <w:pPr>
        <w:pStyle w:val="ListParagraph"/>
        <w:numPr>
          <w:ilvl w:val="0"/>
          <w:numId w:val="18"/>
        </w:numPr>
        <w:rPr>
          <w:rFonts w:asciiTheme="minorHAnsi" w:hAnsiTheme="minorHAnsi" w:cstheme="minorHAnsi"/>
          <w:lang w:eastAsia="en-US"/>
        </w:rPr>
      </w:pPr>
      <w:r w:rsidRPr="00241459">
        <w:rPr>
          <w:rFonts w:asciiTheme="minorHAnsi" w:hAnsiTheme="minorHAnsi" w:cstheme="minorHAnsi"/>
          <w:lang w:eastAsia="en-US"/>
        </w:rPr>
        <w:t>T</w:t>
      </w:r>
      <w:r w:rsidR="00BF522B" w:rsidRPr="00241459">
        <w:rPr>
          <w:rFonts w:asciiTheme="minorHAnsi" w:hAnsiTheme="minorHAnsi" w:cstheme="minorHAnsi"/>
          <w:lang w:eastAsia="en-US"/>
        </w:rPr>
        <w:t xml:space="preserve">he audit report shall be finalized </w:t>
      </w:r>
      <w:r w:rsidR="002C0E45" w:rsidRPr="00FC30AA">
        <w:rPr>
          <w:rFonts w:asciiTheme="minorHAnsi" w:hAnsiTheme="minorHAnsi" w:cstheme="minorHAnsi"/>
          <w:lang w:eastAsia="en-US"/>
        </w:rPr>
        <w:t>in OMS</w:t>
      </w:r>
      <w:r w:rsidR="00BF522B" w:rsidRPr="00241459">
        <w:rPr>
          <w:rFonts w:asciiTheme="minorHAnsi" w:hAnsiTheme="minorHAnsi" w:cstheme="minorHAnsi"/>
          <w:lang w:eastAsia="en-US"/>
        </w:rPr>
        <w:t xml:space="preserve"> within 2 weeks after the audit out-briefing. A draft report can be left, however the applicant is informed that such draft may be modified. This usually occurs for a better clarity of findings or for grouping them when appropriate. In such case the </w:t>
      </w:r>
      <w:r w:rsidR="00E03C29" w:rsidRPr="00FC30AA">
        <w:rPr>
          <w:rFonts w:asciiTheme="minorHAnsi" w:hAnsiTheme="minorHAnsi" w:cstheme="minorHAnsi"/>
          <w:lang w:eastAsia="en-US"/>
        </w:rPr>
        <w:t>Inspector</w:t>
      </w:r>
      <w:r w:rsidR="00BF522B" w:rsidRPr="00241459">
        <w:rPr>
          <w:rFonts w:asciiTheme="minorHAnsi" w:hAnsiTheme="minorHAnsi" w:cstheme="minorHAnsi"/>
          <w:lang w:eastAsia="en-US"/>
        </w:rPr>
        <w:t xml:space="preserve"> </w:t>
      </w:r>
      <w:r w:rsidR="00DB3684" w:rsidRPr="00241459">
        <w:rPr>
          <w:rFonts w:asciiTheme="minorHAnsi" w:hAnsiTheme="minorHAnsi" w:cstheme="minorHAnsi"/>
          <w:lang w:eastAsia="en-US"/>
        </w:rPr>
        <w:t xml:space="preserve">will </w:t>
      </w:r>
      <w:r w:rsidR="00BF522B" w:rsidRPr="00241459">
        <w:rPr>
          <w:rFonts w:asciiTheme="minorHAnsi" w:hAnsiTheme="minorHAnsi" w:cstheme="minorHAnsi"/>
          <w:lang w:eastAsia="en-US"/>
        </w:rPr>
        <w:t>inform the applicant about the modifications.</w:t>
      </w:r>
    </w:p>
    <w:p w14:paraId="758B3366" w14:textId="77777777" w:rsidR="00BD62C6" w:rsidRPr="00241459" w:rsidRDefault="00BD62C6" w:rsidP="005F7734">
      <w:pPr>
        <w:rPr>
          <w:rFonts w:asciiTheme="minorHAnsi" w:hAnsiTheme="minorHAnsi" w:cstheme="minorHAnsi"/>
          <w:lang w:eastAsia="en-US"/>
        </w:rPr>
      </w:pPr>
    </w:p>
    <w:p w14:paraId="783FD43A" w14:textId="77777777" w:rsidR="007701F9" w:rsidRPr="00241459" w:rsidRDefault="007701F9" w:rsidP="00855CAD">
      <w:pPr>
        <w:pStyle w:val="ListParagraph"/>
        <w:numPr>
          <w:ilvl w:val="0"/>
          <w:numId w:val="18"/>
        </w:numPr>
        <w:jc w:val="both"/>
        <w:rPr>
          <w:rFonts w:asciiTheme="minorHAnsi" w:hAnsiTheme="minorHAnsi" w:cstheme="minorHAnsi"/>
          <w:lang w:eastAsia="en-US"/>
        </w:rPr>
      </w:pPr>
      <w:r w:rsidRPr="00241459">
        <w:rPr>
          <w:rFonts w:asciiTheme="minorHAnsi" w:hAnsiTheme="minorHAnsi" w:cstheme="minorHAnsi"/>
          <w:lang w:eastAsia="en-US"/>
        </w:rPr>
        <w:lastRenderedPageBreak/>
        <w:t>T</w:t>
      </w:r>
      <w:r w:rsidR="00BF522B" w:rsidRPr="00241459">
        <w:rPr>
          <w:rFonts w:asciiTheme="minorHAnsi" w:hAnsiTheme="minorHAnsi" w:cstheme="minorHAnsi"/>
          <w:lang w:eastAsia="en-US"/>
        </w:rPr>
        <w:t>he audit report only list non-compliances (negative statements). For an initial investigation, no level (1 or 2) is associated to the finding as any non-compliance has to be corrected before the approval is granted.</w:t>
      </w:r>
      <w:r w:rsidRPr="00241459">
        <w:rPr>
          <w:rFonts w:asciiTheme="minorHAnsi" w:hAnsiTheme="minorHAnsi" w:cstheme="minorHAnsi"/>
          <w:lang w:eastAsia="en-US"/>
        </w:rPr>
        <w:t xml:space="preserve"> The report shall not propose or suggest the corrective actions to be enforced, which have to be determined by the applicant.</w:t>
      </w:r>
    </w:p>
    <w:p w14:paraId="43BD9ECB" w14:textId="77777777" w:rsidR="00593399" w:rsidRPr="00241459" w:rsidRDefault="00593399" w:rsidP="00855CAD">
      <w:pPr>
        <w:jc w:val="both"/>
        <w:rPr>
          <w:rFonts w:asciiTheme="minorHAnsi" w:hAnsiTheme="minorHAnsi" w:cstheme="minorHAnsi"/>
          <w:lang w:eastAsia="en-US"/>
        </w:rPr>
      </w:pPr>
    </w:p>
    <w:p w14:paraId="5C81B6F9" w14:textId="77777777" w:rsidR="00BF522B" w:rsidRPr="00241459" w:rsidRDefault="007701F9" w:rsidP="00855CAD">
      <w:pPr>
        <w:pStyle w:val="ListParagraph"/>
        <w:numPr>
          <w:ilvl w:val="0"/>
          <w:numId w:val="18"/>
        </w:numPr>
        <w:jc w:val="both"/>
        <w:rPr>
          <w:rFonts w:asciiTheme="minorHAnsi" w:hAnsiTheme="minorHAnsi" w:cstheme="minorHAnsi"/>
          <w:lang w:eastAsia="en-US"/>
        </w:rPr>
      </w:pPr>
      <w:r w:rsidRPr="00241459">
        <w:rPr>
          <w:rFonts w:asciiTheme="minorHAnsi" w:hAnsiTheme="minorHAnsi" w:cstheme="minorHAnsi"/>
          <w:lang w:eastAsia="en-US"/>
        </w:rPr>
        <w:t xml:space="preserve">Any other observation </w:t>
      </w:r>
      <w:r w:rsidR="00E21DA5" w:rsidRPr="00241459">
        <w:rPr>
          <w:rFonts w:asciiTheme="minorHAnsi" w:hAnsiTheme="minorHAnsi" w:cstheme="minorHAnsi"/>
          <w:lang w:eastAsia="en-US"/>
        </w:rPr>
        <w:t xml:space="preserve">or recommendation </w:t>
      </w:r>
      <w:r w:rsidRPr="00241459">
        <w:rPr>
          <w:rFonts w:asciiTheme="minorHAnsi" w:hAnsiTheme="minorHAnsi" w:cstheme="minorHAnsi"/>
          <w:lang w:eastAsia="en-US"/>
        </w:rPr>
        <w:t>shall only be discussed during the out-briefing and left to the discretion of the applicant. They won’t be recorded into the report.</w:t>
      </w:r>
    </w:p>
    <w:p w14:paraId="77555781" w14:textId="77777777" w:rsidR="00C41873" w:rsidRPr="00241459" w:rsidRDefault="00C41873" w:rsidP="005F7734">
      <w:pPr>
        <w:rPr>
          <w:rFonts w:asciiTheme="minorHAnsi" w:hAnsiTheme="minorHAnsi" w:cstheme="minorHAnsi"/>
          <w:lang w:eastAsia="en-US"/>
        </w:rPr>
      </w:pPr>
    </w:p>
    <w:p w14:paraId="200AE308" w14:textId="3A313F0C" w:rsidR="00C41873" w:rsidRPr="00241459" w:rsidRDefault="00C41873" w:rsidP="00241459">
      <w:pPr>
        <w:pStyle w:val="Heading4"/>
        <w:numPr>
          <w:ilvl w:val="3"/>
          <w:numId w:val="151"/>
        </w:numPr>
        <w:rPr>
          <w:rFonts w:cstheme="minorHAnsi"/>
          <w:u w:val="none"/>
        </w:rPr>
      </w:pPr>
      <w:bookmarkStart w:id="139" w:name="correct"/>
      <w:bookmarkStart w:id="140" w:name="_Toc483915399"/>
      <w:bookmarkStart w:id="141" w:name="_Toc149302070"/>
      <w:bookmarkEnd w:id="139"/>
      <w:r w:rsidRPr="00241459">
        <w:rPr>
          <w:rFonts w:cstheme="minorHAnsi"/>
          <w:color w:val="auto"/>
          <w:u w:val="none"/>
        </w:rPr>
        <w:t>Corrective actions</w:t>
      </w:r>
      <w:bookmarkStart w:id="142" w:name="Correctiveactions"/>
      <w:bookmarkEnd w:id="142"/>
      <w:bookmarkEnd w:id="140"/>
      <w:bookmarkEnd w:id="141"/>
    </w:p>
    <w:p w14:paraId="5CB4646C" w14:textId="77777777" w:rsidR="007701F9" w:rsidRPr="00241459" w:rsidRDefault="007701F9" w:rsidP="00855CAD">
      <w:pPr>
        <w:jc w:val="both"/>
        <w:rPr>
          <w:rFonts w:asciiTheme="minorHAnsi" w:hAnsiTheme="minorHAnsi" w:cstheme="minorHAnsi"/>
          <w:lang w:eastAsia="en-US"/>
        </w:rPr>
      </w:pPr>
    </w:p>
    <w:p w14:paraId="5C5C1A8A" w14:textId="77777777" w:rsidR="00C41873" w:rsidRPr="00C21CB1" w:rsidRDefault="00C41873" w:rsidP="00855CAD">
      <w:pPr>
        <w:jc w:val="both"/>
        <w:rPr>
          <w:rFonts w:asciiTheme="minorHAnsi" w:hAnsiTheme="minorHAnsi" w:cstheme="minorHAnsi"/>
          <w:szCs w:val="22"/>
          <w:lang w:eastAsia="en-US"/>
        </w:rPr>
      </w:pPr>
    </w:p>
    <w:p w14:paraId="54731193" w14:textId="6758AAC5" w:rsidR="00C41873" w:rsidRPr="00C21CB1" w:rsidRDefault="005C1E9F" w:rsidP="00855CAD">
      <w:pPr>
        <w:pStyle w:val="ListParagraph"/>
        <w:numPr>
          <w:ilvl w:val="0"/>
          <w:numId w:val="22"/>
        </w:numPr>
        <w:jc w:val="both"/>
        <w:rPr>
          <w:rFonts w:asciiTheme="minorHAnsi" w:hAnsiTheme="minorHAnsi" w:cstheme="minorHAnsi"/>
          <w:szCs w:val="22"/>
          <w:lang w:eastAsia="en-US"/>
        </w:rPr>
      </w:pPr>
      <w:r w:rsidRPr="00C21CB1">
        <w:rPr>
          <w:rFonts w:asciiTheme="minorHAnsi" w:hAnsiTheme="minorHAnsi" w:cstheme="minorHAnsi"/>
          <w:szCs w:val="22"/>
          <w:lang w:eastAsia="en-US"/>
        </w:rPr>
        <w:t>A</w:t>
      </w:r>
      <w:r w:rsidR="00C41873" w:rsidRPr="00C21CB1">
        <w:rPr>
          <w:rFonts w:asciiTheme="minorHAnsi" w:hAnsiTheme="minorHAnsi" w:cstheme="minorHAnsi"/>
          <w:szCs w:val="22"/>
          <w:lang w:eastAsia="en-US"/>
        </w:rPr>
        <w:t xml:space="preserve"> Corrective Action Plan </w:t>
      </w:r>
      <w:r w:rsidR="009206F5" w:rsidRPr="00FC30AA">
        <w:rPr>
          <w:rFonts w:asciiTheme="minorHAnsi" w:hAnsiTheme="minorHAnsi" w:cstheme="minorHAnsi"/>
          <w:szCs w:val="22"/>
          <w:lang w:eastAsia="en-US"/>
        </w:rPr>
        <w:t xml:space="preserve">(CAP) </w:t>
      </w:r>
      <w:r w:rsidR="00772A1A" w:rsidRPr="00C21CB1">
        <w:rPr>
          <w:rFonts w:asciiTheme="minorHAnsi" w:hAnsiTheme="minorHAnsi" w:cstheme="minorHAnsi"/>
          <w:szCs w:val="22"/>
          <w:lang w:eastAsia="en-US"/>
        </w:rPr>
        <w:t xml:space="preserve">has to be submitted in OMS by the training organization </w:t>
      </w:r>
      <w:r w:rsidRPr="00C21CB1">
        <w:rPr>
          <w:rFonts w:asciiTheme="minorHAnsi" w:hAnsiTheme="minorHAnsi" w:cstheme="minorHAnsi"/>
          <w:szCs w:val="22"/>
          <w:lang w:eastAsia="en-US"/>
        </w:rPr>
        <w:t>within 2 weeks,</w:t>
      </w:r>
      <w:r w:rsidR="00C41873" w:rsidRPr="00C21CB1">
        <w:rPr>
          <w:rFonts w:asciiTheme="minorHAnsi" w:hAnsiTheme="minorHAnsi" w:cstheme="minorHAnsi"/>
          <w:szCs w:val="22"/>
          <w:lang w:eastAsia="en-US"/>
        </w:rPr>
        <w:t xml:space="preserve"> detailing</w:t>
      </w:r>
      <w:r w:rsidRPr="00C21CB1">
        <w:rPr>
          <w:rFonts w:asciiTheme="minorHAnsi" w:hAnsiTheme="minorHAnsi" w:cstheme="minorHAnsi"/>
          <w:szCs w:val="22"/>
          <w:lang w:eastAsia="en-US"/>
        </w:rPr>
        <w:t xml:space="preserve"> for each finding</w:t>
      </w:r>
      <w:r w:rsidR="00C41873" w:rsidRPr="00C21CB1">
        <w:rPr>
          <w:rFonts w:asciiTheme="minorHAnsi" w:hAnsiTheme="minorHAnsi" w:cstheme="minorHAnsi"/>
          <w:szCs w:val="22"/>
          <w:lang w:eastAsia="en-US"/>
        </w:rPr>
        <w:t>:</w:t>
      </w:r>
    </w:p>
    <w:p w14:paraId="5D760E64" w14:textId="77777777" w:rsidR="005C1E9F" w:rsidRPr="00C21CB1" w:rsidRDefault="005C1E9F" w:rsidP="00855CAD">
      <w:pPr>
        <w:jc w:val="both"/>
        <w:rPr>
          <w:rFonts w:asciiTheme="minorHAnsi" w:hAnsiTheme="minorHAnsi" w:cstheme="minorHAnsi"/>
          <w:szCs w:val="22"/>
          <w:lang w:eastAsia="en-US"/>
        </w:rPr>
      </w:pPr>
    </w:p>
    <w:p w14:paraId="1512F1F1" w14:textId="77777777" w:rsidR="00C41873" w:rsidRPr="00C21CB1" w:rsidRDefault="00C41873" w:rsidP="00855CAD">
      <w:pPr>
        <w:pStyle w:val="ListParagraph"/>
        <w:numPr>
          <w:ilvl w:val="0"/>
          <w:numId w:val="21"/>
        </w:numPr>
        <w:ind w:left="1160"/>
        <w:jc w:val="both"/>
        <w:rPr>
          <w:rFonts w:asciiTheme="minorHAnsi" w:hAnsiTheme="minorHAnsi" w:cstheme="minorHAnsi"/>
          <w:szCs w:val="22"/>
          <w:lang w:eastAsia="en-US"/>
        </w:rPr>
      </w:pPr>
      <w:r w:rsidRPr="00C21CB1">
        <w:rPr>
          <w:rFonts w:asciiTheme="minorHAnsi" w:hAnsiTheme="minorHAnsi" w:cstheme="minorHAnsi"/>
          <w:szCs w:val="22"/>
          <w:lang w:eastAsia="en-US"/>
        </w:rPr>
        <w:t xml:space="preserve">the root cause analysis </w:t>
      </w:r>
    </w:p>
    <w:p w14:paraId="12D85557" w14:textId="77777777" w:rsidR="00593399" w:rsidRPr="00C21CB1" w:rsidRDefault="00593399" w:rsidP="00855CAD">
      <w:pPr>
        <w:ind w:left="440"/>
        <w:jc w:val="both"/>
        <w:rPr>
          <w:rFonts w:asciiTheme="minorHAnsi" w:hAnsiTheme="minorHAnsi" w:cstheme="minorHAnsi"/>
          <w:szCs w:val="22"/>
          <w:lang w:eastAsia="en-US"/>
        </w:rPr>
      </w:pPr>
    </w:p>
    <w:p w14:paraId="104E9338" w14:textId="77777777" w:rsidR="005C1E9F" w:rsidRPr="00C21CB1" w:rsidRDefault="005C1E9F" w:rsidP="00855CAD">
      <w:pPr>
        <w:pStyle w:val="ListParagraph"/>
        <w:numPr>
          <w:ilvl w:val="0"/>
          <w:numId w:val="21"/>
        </w:numPr>
        <w:ind w:left="1160"/>
        <w:jc w:val="both"/>
        <w:rPr>
          <w:rFonts w:asciiTheme="minorHAnsi" w:hAnsiTheme="minorHAnsi" w:cstheme="minorHAnsi"/>
          <w:szCs w:val="22"/>
          <w:lang w:eastAsia="en-US"/>
        </w:rPr>
      </w:pPr>
      <w:r w:rsidRPr="00C21CB1">
        <w:rPr>
          <w:rFonts w:asciiTheme="minorHAnsi" w:hAnsiTheme="minorHAnsi" w:cstheme="minorHAnsi"/>
          <w:szCs w:val="22"/>
          <w:lang w:eastAsia="en-US"/>
        </w:rPr>
        <w:t>the corrective action(s)  (corrects the detected non-conformity)</w:t>
      </w:r>
    </w:p>
    <w:p w14:paraId="3172900E" w14:textId="77777777" w:rsidR="00593399" w:rsidRPr="00C21CB1" w:rsidRDefault="00593399" w:rsidP="00855CAD">
      <w:pPr>
        <w:ind w:left="80"/>
        <w:jc w:val="both"/>
        <w:rPr>
          <w:rFonts w:asciiTheme="minorHAnsi" w:hAnsiTheme="minorHAnsi" w:cstheme="minorHAnsi"/>
          <w:szCs w:val="22"/>
          <w:lang w:eastAsia="en-US"/>
        </w:rPr>
      </w:pPr>
    </w:p>
    <w:p w14:paraId="130D3238" w14:textId="77777777" w:rsidR="005C1E9F" w:rsidRPr="00C21CB1" w:rsidRDefault="005C1E9F" w:rsidP="00855CAD">
      <w:pPr>
        <w:pStyle w:val="ListParagraph"/>
        <w:numPr>
          <w:ilvl w:val="0"/>
          <w:numId w:val="21"/>
        </w:numPr>
        <w:ind w:left="1160"/>
        <w:jc w:val="both"/>
        <w:rPr>
          <w:rFonts w:asciiTheme="minorHAnsi" w:hAnsiTheme="minorHAnsi" w:cstheme="minorHAnsi"/>
          <w:szCs w:val="22"/>
          <w:lang w:eastAsia="en-US"/>
        </w:rPr>
      </w:pPr>
      <w:r w:rsidRPr="00C21CB1">
        <w:rPr>
          <w:rFonts w:asciiTheme="minorHAnsi" w:hAnsiTheme="minorHAnsi" w:cstheme="minorHAnsi"/>
          <w:szCs w:val="22"/>
          <w:lang w:eastAsia="en-US"/>
        </w:rPr>
        <w:t>the preventive action(s) (prevents the re-occurrence of the non-conformity)</w:t>
      </w:r>
    </w:p>
    <w:p w14:paraId="7C4C4C9B" w14:textId="77777777" w:rsidR="00233C29" w:rsidRPr="00C21CB1" w:rsidRDefault="00233C29" w:rsidP="00855CAD">
      <w:pPr>
        <w:jc w:val="both"/>
        <w:rPr>
          <w:rFonts w:asciiTheme="minorHAnsi" w:hAnsiTheme="minorHAnsi" w:cstheme="minorHAnsi"/>
          <w:szCs w:val="22"/>
          <w:lang w:eastAsia="en-US"/>
        </w:rPr>
      </w:pPr>
    </w:p>
    <w:p w14:paraId="1623D457" w14:textId="4F9C2B98" w:rsidR="005C1E9F" w:rsidRPr="00C21CB1" w:rsidRDefault="005C1E9F" w:rsidP="00855CAD">
      <w:pPr>
        <w:pStyle w:val="ListParagraph"/>
        <w:numPr>
          <w:ilvl w:val="0"/>
          <w:numId w:val="23"/>
        </w:numPr>
        <w:jc w:val="both"/>
        <w:rPr>
          <w:rFonts w:asciiTheme="minorHAnsi" w:hAnsiTheme="minorHAnsi" w:cstheme="minorHAnsi"/>
          <w:szCs w:val="22"/>
          <w:lang w:eastAsia="en-US"/>
        </w:rPr>
      </w:pPr>
      <w:r w:rsidRPr="00C21CB1">
        <w:rPr>
          <w:rFonts w:asciiTheme="minorHAnsi" w:hAnsiTheme="minorHAnsi" w:cstheme="minorHAnsi"/>
          <w:szCs w:val="22"/>
          <w:lang w:eastAsia="en-US"/>
        </w:rPr>
        <w:t xml:space="preserve">As part of the </w:t>
      </w:r>
      <w:r w:rsidR="00862AA2" w:rsidRPr="00FC30AA">
        <w:rPr>
          <w:rFonts w:asciiTheme="minorHAnsi" w:hAnsiTheme="minorHAnsi" w:cstheme="minorHAnsi"/>
          <w:szCs w:val="22"/>
          <w:lang w:eastAsia="en-US"/>
        </w:rPr>
        <w:t>CAP</w:t>
      </w:r>
      <w:r w:rsidRPr="00C21CB1">
        <w:rPr>
          <w:rFonts w:asciiTheme="minorHAnsi" w:hAnsiTheme="minorHAnsi" w:cstheme="minorHAnsi"/>
          <w:szCs w:val="22"/>
          <w:lang w:eastAsia="en-US"/>
        </w:rPr>
        <w:t>, the applicant should verify and confirm that no other areas, i.e. other training sites, or other activities could be affected by the same finding(s). When applicable, corrective and preventive actions have to be extended to these areas &amp; activities.</w:t>
      </w:r>
    </w:p>
    <w:p w14:paraId="7795D529" w14:textId="77777777" w:rsidR="005C1E9F" w:rsidRPr="00C21CB1" w:rsidRDefault="005C1E9F" w:rsidP="00855CAD">
      <w:pPr>
        <w:jc w:val="both"/>
        <w:rPr>
          <w:rFonts w:asciiTheme="minorHAnsi" w:hAnsiTheme="minorHAnsi" w:cstheme="minorHAnsi"/>
          <w:szCs w:val="22"/>
          <w:lang w:eastAsia="en-US"/>
        </w:rPr>
      </w:pPr>
    </w:p>
    <w:p w14:paraId="4A1F71A4" w14:textId="5591E9DB" w:rsidR="005C1E9F" w:rsidRPr="00C21CB1" w:rsidRDefault="005C1E9F" w:rsidP="00855CAD">
      <w:pPr>
        <w:pStyle w:val="ListParagraph"/>
        <w:numPr>
          <w:ilvl w:val="0"/>
          <w:numId w:val="23"/>
        </w:numPr>
        <w:jc w:val="both"/>
        <w:rPr>
          <w:rFonts w:asciiTheme="minorHAnsi" w:hAnsiTheme="minorHAnsi" w:cstheme="minorHAnsi"/>
          <w:szCs w:val="22"/>
          <w:lang w:eastAsia="en-US"/>
        </w:rPr>
      </w:pPr>
      <w:r w:rsidRPr="00C21CB1">
        <w:rPr>
          <w:rFonts w:asciiTheme="minorHAnsi" w:hAnsiTheme="minorHAnsi" w:cstheme="minorHAnsi"/>
          <w:szCs w:val="22"/>
          <w:lang w:eastAsia="en-US"/>
        </w:rPr>
        <w:t xml:space="preserve">The applicant shall ensure with the surveyor that the CAP is acceptable. </w:t>
      </w:r>
    </w:p>
    <w:p w14:paraId="33578236" w14:textId="77777777" w:rsidR="005C1E9F" w:rsidRPr="00C21CB1" w:rsidRDefault="005C1E9F" w:rsidP="00855CAD">
      <w:pPr>
        <w:jc w:val="both"/>
        <w:rPr>
          <w:rFonts w:asciiTheme="minorHAnsi" w:hAnsiTheme="minorHAnsi" w:cstheme="minorHAnsi"/>
          <w:szCs w:val="22"/>
          <w:lang w:eastAsia="en-US"/>
        </w:rPr>
      </w:pPr>
    </w:p>
    <w:p w14:paraId="3F2B1F18" w14:textId="5575129B" w:rsidR="002F10EB" w:rsidRPr="00C21CB1" w:rsidRDefault="00862AA2" w:rsidP="00855CAD">
      <w:pPr>
        <w:pStyle w:val="ListParagraph"/>
        <w:numPr>
          <w:ilvl w:val="0"/>
          <w:numId w:val="23"/>
        </w:numPr>
        <w:jc w:val="both"/>
        <w:rPr>
          <w:rFonts w:asciiTheme="minorHAnsi" w:hAnsiTheme="minorHAnsi" w:cstheme="minorHAnsi"/>
          <w:szCs w:val="22"/>
          <w:lang w:eastAsia="en-US"/>
        </w:rPr>
      </w:pPr>
      <w:r w:rsidRPr="00FC30AA">
        <w:rPr>
          <w:rFonts w:asciiTheme="minorHAnsi" w:hAnsiTheme="minorHAnsi" w:cstheme="minorHAnsi"/>
          <w:szCs w:val="22"/>
          <w:lang w:eastAsia="en-US"/>
        </w:rPr>
        <w:t>Once the CAP is accepted by the inspector, t</w:t>
      </w:r>
      <w:r w:rsidR="005C1E9F" w:rsidRPr="00C21CB1">
        <w:rPr>
          <w:rFonts w:asciiTheme="minorHAnsi" w:hAnsiTheme="minorHAnsi" w:cstheme="minorHAnsi"/>
          <w:szCs w:val="22"/>
          <w:lang w:eastAsia="en-US"/>
        </w:rPr>
        <w:t xml:space="preserve">he applicant </w:t>
      </w:r>
      <w:r w:rsidR="009206F5" w:rsidRPr="00FC30AA">
        <w:rPr>
          <w:rFonts w:asciiTheme="minorHAnsi" w:hAnsiTheme="minorHAnsi" w:cstheme="minorHAnsi"/>
          <w:szCs w:val="22"/>
          <w:lang w:eastAsia="en-US"/>
        </w:rPr>
        <w:t xml:space="preserve">Quality Assurance verify the actual implementation and efficiency and </w:t>
      </w:r>
      <w:r w:rsidR="005C1E9F" w:rsidRPr="00C21CB1">
        <w:rPr>
          <w:rFonts w:asciiTheme="minorHAnsi" w:hAnsiTheme="minorHAnsi" w:cstheme="minorHAnsi"/>
          <w:szCs w:val="22"/>
          <w:lang w:eastAsia="en-US"/>
        </w:rPr>
        <w:t xml:space="preserve">shall provide </w:t>
      </w:r>
      <w:r w:rsidR="009206F5" w:rsidRPr="00FC30AA">
        <w:rPr>
          <w:rFonts w:asciiTheme="minorHAnsi" w:hAnsiTheme="minorHAnsi" w:cstheme="minorHAnsi"/>
          <w:szCs w:val="22"/>
          <w:lang w:eastAsia="en-US"/>
        </w:rPr>
        <w:t xml:space="preserve">in OMS </w:t>
      </w:r>
      <w:r w:rsidR="005C1E9F" w:rsidRPr="00C21CB1">
        <w:rPr>
          <w:rFonts w:asciiTheme="minorHAnsi" w:hAnsiTheme="minorHAnsi" w:cstheme="minorHAnsi"/>
          <w:szCs w:val="22"/>
          <w:lang w:eastAsia="en-US"/>
        </w:rPr>
        <w:t xml:space="preserve"> the evidences that the </w:t>
      </w:r>
      <w:r w:rsidR="009206F5" w:rsidRPr="00FC30AA">
        <w:rPr>
          <w:rFonts w:asciiTheme="minorHAnsi" w:hAnsiTheme="minorHAnsi" w:cstheme="minorHAnsi"/>
          <w:szCs w:val="22"/>
          <w:lang w:eastAsia="en-US"/>
        </w:rPr>
        <w:t xml:space="preserve">implemented </w:t>
      </w:r>
      <w:r w:rsidR="005C1E9F" w:rsidRPr="00C21CB1">
        <w:rPr>
          <w:rFonts w:asciiTheme="minorHAnsi" w:hAnsiTheme="minorHAnsi" w:cstheme="minorHAnsi"/>
          <w:szCs w:val="22"/>
          <w:lang w:eastAsia="en-US"/>
        </w:rPr>
        <w:t xml:space="preserve">corrective </w:t>
      </w:r>
      <w:r w:rsidR="002F10EB" w:rsidRPr="00C21CB1">
        <w:rPr>
          <w:rFonts w:asciiTheme="minorHAnsi" w:hAnsiTheme="minorHAnsi" w:cstheme="minorHAnsi"/>
          <w:szCs w:val="22"/>
          <w:lang w:eastAsia="en-US"/>
        </w:rPr>
        <w:t xml:space="preserve">and preventive </w:t>
      </w:r>
      <w:r w:rsidR="005C1E9F" w:rsidRPr="00C21CB1">
        <w:rPr>
          <w:rFonts w:asciiTheme="minorHAnsi" w:hAnsiTheme="minorHAnsi" w:cstheme="minorHAnsi"/>
          <w:szCs w:val="22"/>
          <w:lang w:eastAsia="en-US"/>
        </w:rPr>
        <w:t>actions are in place</w:t>
      </w:r>
      <w:r w:rsidR="009206F5" w:rsidRPr="00FC30AA">
        <w:rPr>
          <w:rFonts w:asciiTheme="minorHAnsi" w:hAnsiTheme="minorHAnsi" w:cstheme="minorHAnsi"/>
          <w:szCs w:val="22"/>
          <w:lang w:eastAsia="en-US"/>
        </w:rPr>
        <w:t>.</w:t>
      </w:r>
    </w:p>
    <w:p w14:paraId="7454AE83" w14:textId="77777777" w:rsidR="002F10EB" w:rsidRPr="00C21CB1" w:rsidRDefault="002F10EB" w:rsidP="00855CAD">
      <w:pPr>
        <w:ind w:firstLine="45"/>
        <w:jc w:val="both"/>
        <w:rPr>
          <w:rFonts w:asciiTheme="minorHAnsi" w:hAnsiTheme="minorHAnsi" w:cstheme="minorHAnsi"/>
          <w:szCs w:val="22"/>
          <w:lang w:eastAsia="en-US"/>
        </w:rPr>
      </w:pPr>
    </w:p>
    <w:p w14:paraId="6FB7CCC6" w14:textId="63D1172F" w:rsidR="002F10EB" w:rsidRPr="00C21CB1" w:rsidRDefault="00DB3684" w:rsidP="00855CAD">
      <w:pPr>
        <w:pStyle w:val="ListParagraph"/>
        <w:numPr>
          <w:ilvl w:val="0"/>
          <w:numId w:val="23"/>
        </w:numPr>
        <w:jc w:val="both"/>
        <w:rPr>
          <w:rFonts w:asciiTheme="minorHAnsi" w:hAnsiTheme="minorHAnsi" w:cstheme="minorHAnsi"/>
          <w:szCs w:val="22"/>
          <w:lang w:eastAsia="en-US"/>
        </w:rPr>
      </w:pPr>
      <w:r w:rsidRPr="00C21CB1">
        <w:rPr>
          <w:rFonts w:asciiTheme="minorHAnsi" w:hAnsiTheme="minorHAnsi" w:cstheme="minorHAnsi"/>
          <w:szCs w:val="22"/>
          <w:lang w:eastAsia="en-US"/>
        </w:rPr>
        <w:t xml:space="preserve">During initial investigation; </w:t>
      </w:r>
      <w:r w:rsidR="004E508A" w:rsidRPr="00241459">
        <w:rPr>
          <w:rFonts w:asciiTheme="minorHAnsi" w:hAnsiTheme="minorHAnsi" w:cstheme="minorHAnsi"/>
          <w:szCs w:val="22"/>
        </w:rPr>
        <w:t xml:space="preserve">findings shall not be classified as Level 1 or 2 as the </w:t>
      </w:r>
      <w:r w:rsidR="00D402ED">
        <w:rPr>
          <w:rFonts w:asciiTheme="minorHAnsi" w:hAnsiTheme="minorHAnsi" w:cstheme="minorHAnsi"/>
          <w:szCs w:val="22"/>
        </w:rPr>
        <w:t>training organisation</w:t>
      </w:r>
      <w:r w:rsidR="004E508A" w:rsidRPr="00241459">
        <w:rPr>
          <w:rFonts w:asciiTheme="minorHAnsi" w:hAnsiTheme="minorHAnsi" w:cstheme="minorHAnsi"/>
          <w:szCs w:val="22"/>
        </w:rPr>
        <w:t xml:space="preserve"> is not yet approved. A</w:t>
      </w:r>
      <w:r w:rsidR="0032106E" w:rsidRPr="00C21CB1">
        <w:rPr>
          <w:rFonts w:asciiTheme="minorHAnsi" w:hAnsiTheme="minorHAnsi" w:cstheme="minorHAnsi"/>
          <w:szCs w:val="22"/>
          <w:lang w:eastAsia="en-US"/>
        </w:rPr>
        <w:t xml:space="preserve"> maximum of 3 months is granted</w:t>
      </w:r>
      <w:r w:rsidR="002F10EB" w:rsidRPr="00C21CB1">
        <w:rPr>
          <w:rFonts w:asciiTheme="minorHAnsi" w:hAnsiTheme="minorHAnsi" w:cstheme="minorHAnsi"/>
          <w:szCs w:val="22"/>
          <w:lang w:eastAsia="en-US"/>
        </w:rPr>
        <w:t xml:space="preserve"> for the </w:t>
      </w:r>
      <w:r w:rsidR="004E508A" w:rsidRPr="00FC30AA">
        <w:rPr>
          <w:rFonts w:asciiTheme="minorHAnsi" w:hAnsiTheme="minorHAnsi" w:cstheme="minorHAnsi"/>
          <w:szCs w:val="22"/>
          <w:lang w:eastAsia="en-US"/>
        </w:rPr>
        <w:t>finding closure</w:t>
      </w:r>
      <w:r w:rsidR="009009E2" w:rsidRPr="00C21CB1">
        <w:rPr>
          <w:rFonts w:asciiTheme="minorHAnsi" w:hAnsiTheme="minorHAnsi" w:cstheme="minorHAnsi"/>
          <w:szCs w:val="22"/>
          <w:lang w:eastAsia="en-US"/>
        </w:rPr>
        <w:t>. All findings</w:t>
      </w:r>
      <w:r w:rsidR="002F10EB" w:rsidRPr="00C21CB1">
        <w:rPr>
          <w:rFonts w:asciiTheme="minorHAnsi" w:hAnsiTheme="minorHAnsi" w:cstheme="minorHAnsi"/>
          <w:szCs w:val="22"/>
          <w:lang w:eastAsia="en-US"/>
        </w:rPr>
        <w:t xml:space="preserve"> must be </w:t>
      </w:r>
      <w:r w:rsidR="009009E2" w:rsidRPr="00C21CB1">
        <w:rPr>
          <w:rFonts w:asciiTheme="minorHAnsi" w:hAnsiTheme="minorHAnsi" w:cstheme="minorHAnsi"/>
          <w:szCs w:val="22"/>
          <w:lang w:eastAsia="en-US"/>
        </w:rPr>
        <w:t>closed</w:t>
      </w:r>
      <w:r w:rsidR="002F10EB" w:rsidRPr="00C21CB1">
        <w:rPr>
          <w:rFonts w:asciiTheme="minorHAnsi" w:hAnsiTheme="minorHAnsi" w:cstheme="minorHAnsi"/>
          <w:szCs w:val="22"/>
          <w:lang w:eastAsia="en-US"/>
        </w:rPr>
        <w:t xml:space="preserve"> before the initial granting of the approval is recommended </w:t>
      </w:r>
      <w:r w:rsidR="009009E2" w:rsidRPr="00C21CB1">
        <w:rPr>
          <w:rFonts w:asciiTheme="minorHAnsi" w:hAnsiTheme="minorHAnsi" w:cstheme="minorHAnsi"/>
          <w:szCs w:val="22"/>
          <w:lang w:eastAsia="en-US"/>
        </w:rPr>
        <w:t xml:space="preserve">to EASA </w:t>
      </w:r>
      <w:r w:rsidR="002F10EB" w:rsidRPr="00C21CB1">
        <w:rPr>
          <w:rFonts w:asciiTheme="minorHAnsi" w:hAnsiTheme="minorHAnsi" w:cstheme="minorHAnsi"/>
          <w:szCs w:val="22"/>
          <w:lang w:eastAsia="en-US"/>
        </w:rPr>
        <w:t>b</w:t>
      </w:r>
      <w:r w:rsidR="009009E2" w:rsidRPr="00C21CB1">
        <w:rPr>
          <w:rFonts w:asciiTheme="minorHAnsi" w:hAnsiTheme="minorHAnsi" w:cstheme="minorHAnsi"/>
          <w:szCs w:val="22"/>
          <w:lang w:eastAsia="en-US"/>
        </w:rPr>
        <w:t xml:space="preserve">y the </w:t>
      </w:r>
      <w:r w:rsidR="00E03C29" w:rsidRPr="00FC30AA">
        <w:rPr>
          <w:rFonts w:asciiTheme="minorHAnsi" w:hAnsiTheme="minorHAnsi" w:cstheme="minorHAnsi"/>
          <w:szCs w:val="22"/>
          <w:lang w:eastAsia="en-US"/>
        </w:rPr>
        <w:t>Inspector</w:t>
      </w:r>
      <w:r w:rsidR="002F10EB" w:rsidRPr="00C21CB1">
        <w:rPr>
          <w:rFonts w:asciiTheme="minorHAnsi" w:hAnsiTheme="minorHAnsi" w:cstheme="minorHAnsi"/>
          <w:szCs w:val="22"/>
          <w:lang w:eastAsia="en-US"/>
        </w:rPr>
        <w:t>. EASA expects that the applicant regularly provides progress updates. Failure to do so may result in the Agency terminating the application after some time.</w:t>
      </w:r>
    </w:p>
    <w:p w14:paraId="7937CB6D" w14:textId="4627862C" w:rsidR="005C1E9F" w:rsidRDefault="005C1E9F" w:rsidP="00855CAD">
      <w:pPr>
        <w:jc w:val="both"/>
        <w:rPr>
          <w:rFonts w:asciiTheme="minorHAnsi" w:hAnsiTheme="minorHAnsi" w:cstheme="minorHAnsi"/>
          <w:szCs w:val="22"/>
          <w:lang w:eastAsia="en-US"/>
        </w:rPr>
      </w:pPr>
    </w:p>
    <w:p w14:paraId="755317CE" w14:textId="77777777" w:rsidR="00E4408C" w:rsidRPr="00FC30AA" w:rsidRDefault="00E4408C" w:rsidP="00855CAD">
      <w:pPr>
        <w:jc w:val="both"/>
        <w:rPr>
          <w:rFonts w:asciiTheme="minorHAnsi" w:hAnsiTheme="minorHAnsi" w:cstheme="minorHAnsi"/>
          <w:szCs w:val="22"/>
          <w:lang w:eastAsia="en-US"/>
        </w:rPr>
      </w:pPr>
    </w:p>
    <w:p w14:paraId="0C03E83E" w14:textId="3EC87440" w:rsidR="00862AA2" w:rsidRPr="00BE736D" w:rsidRDefault="00862AA2" w:rsidP="00241459">
      <w:pPr>
        <w:pStyle w:val="Heading4"/>
        <w:numPr>
          <w:ilvl w:val="3"/>
          <w:numId w:val="151"/>
        </w:numPr>
        <w:rPr>
          <w:rFonts w:cstheme="minorHAnsi"/>
          <w:szCs w:val="22"/>
          <w:lang w:eastAsia="en-US"/>
        </w:rPr>
      </w:pPr>
      <w:bookmarkStart w:id="143" w:name="_Toc149302071"/>
      <w:r w:rsidRPr="00241459">
        <w:rPr>
          <w:rFonts w:cstheme="minorHAnsi"/>
          <w:color w:val="auto"/>
          <w:u w:val="none"/>
        </w:rPr>
        <w:t>Closure of findings</w:t>
      </w:r>
      <w:bookmarkStart w:id="144" w:name="Closureoffindings"/>
      <w:bookmarkEnd w:id="144"/>
      <w:bookmarkEnd w:id="143"/>
    </w:p>
    <w:p w14:paraId="20E8EAB9" w14:textId="77777777" w:rsidR="00862AA2" w:rsidRPr="00C21CB1" w:rsidRDefault="00862AA2" w:rsidP="00855CAD">
      <w:pPr>
        <w:jc w:val="both"/>
        <w:rPr>
          <w:rFonts w:asciiTheme="minorHAnsi" w:hAnsiTheme="minorHAnsi" w:cstheme="minorHAnsi"/>
          <w:szCs w:val="22"/>
          <w:lang w:eastAsia="en-US"/>
        </w:rPr>
      </w:pPr>
    </w:p>
    <w:p w14:paraId="6C840C68" w14:textId="1DB4E31F" w:rsidR="00341DDB" w:rsidRPr="00C21CB1" w:rsidRDefault="00B2573C" w:rsidP="00855CAD">
      <w:pPr>
        <w:pStyle w:val="ListParagraph"/>
        <w:numPr>
          <w:ilvl w:val="0"/>
          <w:numId w:val="23"/>
        </w:numPr>
        <w:jc w:val="both"/>
        <w:rPr>
          <w:rFonts w:asciiTheme="minorHAnsi" w:hAnsiTheme="minorHAnsi" w:cstheme="minorHAnsi"/>
          <w:szCs w:val="22"/>
          <w:lang w:eastAsia="en-US"/>
        </w:rPr>
      </w:pPr>
      <w:r w:rsidRPr="00F96099">
        <w:rPr>
          <w:rFonts w:asciiTheme="minorHAnsi" w:hAnsiTheme="minorHAnsi" w:cstheme="minorHAnsi"/>
          <w:szCs w:val="22"/>
          <w:lang w:eastAsia="en-US"/>
        </w:rPr>
        <w:t>When</w:t>
      </w:r>
      <w:r w:rsidR="00862AA2" w:rsidRPr="00F96099">
        <w:rPr>
          <w:rFonts w:asciiTheme="minorHAnsi" w:hAnsiTheme="minorHAnsi" w:cstheme="minorHAnsi"/>
          <w:szCs w:val="22"/>
          <w:lang w:eastAsia="en-US"/>
        </w:rPr>
        <w:t xml:space="preserve"> </w:t>
      </w:r>
      <w:r w:rsidR="00341DDB" w:rsidRPr="00C21CB1">
        <w:rPr>
          <w:rFonts w:asciiTheme="minorHAnsi" w:hAnsiTheme="minorHAnsi" w:cstheme="minorHAnsi"/>
          <w:szCs w:val="22"/>
          <w:lang w:eastAsia="en-US"/>
        </w:rPr>
        <w:t xml:space="preserve"> major findings</w:t>
      </w:r>
      <w:r w:rsidR="00862AA2" w:rsidRPr="00F96099">
        <w:rPr>
          <w:rFonts w:asciiTheme="minorHAnsi" w:hAnsiTheme="minorHAnsi" w:cstheme="minorHAnsi"/>
          <w:szCs w:val="22"/>
          <w:lang w:eastAsia="en-US"/>
        </w:rPr>
        <w:t xml:space="preserve"> </w:t>
      </w:r>
      <w:r w:rsidRPr="00F96099">
        <w:rPr>
          <w:rFonts w:asciiTheme="minorHAnsi" w:hAnsiTheme="minorHAnsi" w:cstheme="minorHAnsi"/>
          <w:szCs w:val="22"/>
          <w:lang w:eastAsia="en-US"/>
        </w:rPr>
        <w:t>are</w:t>
      </w:r>
      <w:r w:rsidR="00862AA2" w:rsidRPr="00F96099">
        <w:rPr>
          <w:rFonts w:asciiTheme="minorHAnsi" w:hAnsiTheme="minorHAnsi" w:cstheme="minorHAnsi"/>
          <w:szCs w:val="22"/>
          <w:lang w:eastAsia="en-US"/>
        </w:rPr>
        <w:t xml:space="preserve"> identified du</w:t>
      </w:r>
      <w:r w:rsidRPr="00F96099">
        <w:rPr>
          <w:rFonts w:asciiTheme="minorHAnsi" w:hAnsiTheme="minorHAnsi" w:cstheme="minorHAnsi"/>
          <w:szCs w:val="22"/>
          <w:lang w:eastAsia="en-US"/>
        </w:rPr>
        <w:t>r</w:t>
      </w:r>
      <w:r w:rsidR="00862AA2" w:rsidRPr="00F96099">
        <w:rPr>
          <w:rFonts w:asciiTheme="minorHAnsi" w:hAnsiTheme="minorHAnsi" w:cstheme="minorHAnsi"/>
          <w:szCs w:val="22"/>
          <w:lang w:eastAsia="en-US"/>
        </w:rPr>
        <w:t>ing the audit</w:t>
      </w:r>
      <w:r w:rsidR="00341DDB" w:rsidRPr="00C21CB1">
        <w:rPr>
          <w:rFonts w:asciiTheme="minorHAnsi" w:hAnsiTheme="minorHAnsi" w:cstheme="minorHAnsi"/>
          <w:szCs w:val="22"/>
          <w:lang w:eastAsia="en-US"/>
        </w:rPr>
        <w:t xml:space="preserve">, the </w:t>
      </w:r>
      <w:r w:rsidR="00CA0FE9" w:rsidRPr="00C21CB1">
        <w:rPr>
          <w:rFonts w:asciiTheme="minorHAnsi" w:hAnsiTheme="minorHAnsi" w:cstheme="minorHAnsi"/>
          <w:szCs w:val="22"/>
          <w:lang w:eastAsia="en-US"/>
        </w:rPr>
        <w:t>inspector</w:t>
      </w:r>
      <w:r w:rsidR="00341DDB" w:rsidRPr="00C21CB1">
        <w:rPr>
          <w:rFonts w:asciiTheme="minorHAnsi" w:hAnsiTheme="minorHAnsi" w:cstheme="minorHAnsi"/>
          <w:szCs w:val="22"/>
          <w:lang w:eastAsia="en-US"/>
        </w:rPr>
        <w:t xml:space="preserve"> may request to verify by himself the effectiveness and the efficiency of the corrective actions</w:t>
      </w:r>
      <w:r w:rsidR="009009E2" w:rsidRPr="00C21CB1">
        <w:rPr>
          <w:rFonts w:asciiTheme="minorHAnsi" w:hAnsiTheme="minorHAnsi" w:cstheme="minorHAnsi"/>
          <w:szCs w:val="22"/>
          <w:lang w:eastAsia="en-US"/>
        </w:rPr>
        <w:t xml:space="preserve"> before closing the findings</w:t>
      </w:r>
      <w:r w:rsidR="00341DDB" w:rsidRPr="00C21CB1">
        <w:rPr>
          <w:rFonts w:asciiTheme="minorHAnsi" w:hAnsiTheme="minorHAnsi" w:cstheme="minorHAnsi"/>
          <w:szCs w:val="22"/>
          <w:lang w:eastAsia="en-US"/>
        </w:rPr>
        <w:t>, and therefore initiate a</w:t>
      </w:r>
      <w:r w:rsidR="00862AA2" w:rsidRPr="00F96099">
        <w:rPr>
          <w:rFonts w:asciiTheme="minorHAnsi" w:hAnsiTheme="minorHAnsi" w:cstheme="minorHAnsi"/>
          <w:szCs w:val="22"/>
          <w:lang w:eastAsia="en-US"/>
        </w:rPr>
        <w:t xml:space="preserve"> </w:t>
      </w:r>
      <w:r w:rsidR="00341DDB" w:rsidRPr="00C21CB1">
        <w:rPr>
          <w:rFonts w:asciiTheme="minorHAnsi" w:hAnsiTheme="minorHAnsi" w:cstheme="minorHAnsi"/>
          <w:szCs w:val="22"/>
          <w:lang w:eastAsia="en-US"/>
        </w:rPr>
        <w:t xml:space="preserve">follow-up </w:t>
      </w:r>
      <w:r w:rsidR="006660D1" w:rsidRPr="00F96099">
        <w:rPr>
          <w:rFonts w:asciiTheme="minorHAnsi" w:hAnsiTheme="minorHAnsi" w:cstheme="minorHAnsi"/>
          <w:szCs w:val="22"/>
          <w:lang w:eastAsia="en-US"/>
        </w:rPr>
        <w:t xml:space="preserve">on-site </w:t>
      </w:r>
      <w:r w:rsidR="00341DDB" w:rsidRPr="00C21CB1">
        <w:rPr>
          <w:rFonts w:asciiTheme="minorHAnsi" w:hAnsiTheme="minorHAnsi" w:cstheme="minorHAnsi"/>
          <w:szCs w:val="22"/>
          <w:lang w:eastAsia="en-US"/>
        </w:rPr>
        <w:t xml:space="preserve">audit. </w:t>
      </w:r>
    </w:p>
    <w:p w14:paraId="20DCDCB5" w14:textId="77777777" w:rsidR="00567A40" w:rsidRPr="00C21CB1" w:rsidRDefault="00567A40" w:rsidP="00855CAD">
      <w:pPr>
        <w:jc w:val="both"/>
        <w:rPr>
          <w:rFonts w:asciiTheme="minorHAnsi" w:hAnsiTheme="minorHAnsi" w:cstheme="minorHAnsi"/>
          <w:szCs w:val="22"/>
          <w:lang w:eastAsia="en-US"/>
        </w:rPr>
      </w:pPr>
    </w:p>
    <w:p w14:paraId="540BC705" w14:textId="1A42FE07" w:rsidR="00341DDB" w:rsidRPr="00C21CB1" w:rsidRDefault="00341DDB" w:rsidP="00855CAD">
      <w:pPr>
        <w:pStyle w:val="ListParagraph"/>
        <w:numPr>
          <w:ilvl w:val="0"/>
          <w:numId w:val="23"/>
        </w:numPr>
        <w:jc w:val="both"/>
        <w:rPr>
          <w:rFonts w:asciiTheme="minorHAnsi" w:hAnsiTheme="minorHAnsi" w:cstheme="minorHAnsi"/>
          <w:szCs w:val="22"/>
          <w:lang w:eastAsia="en-US"/>
        </w:rPr>
      </w:pPr>
      <w:r w:rsidRPr="00C21CB1">
        <w:rPr>
          <w:rFonts w:asciiTheme="minorHAnsi" w:hAnsiTheme="minorHAnsi" w:cstheme="minorHAnsi"/>
          <w:szCs w:val="22"/>
          <w:lang w:eastAsia="en-US"/>
        </w:rPr>
        <w:t xml:space="preserve">When satisfied with </w:t>
      </w:r>
      <w:r w:rsidR="004E47FB" w:rsidRPr="00C21CB1">
        <w:rPr>
          <w:rFonts w:asciiTheme="minorHAnsi" w:hAnsiTheme="minorHAnsi" w:cstheme="minorHAnsi"/>
          <w:szCs w:val="22"/>
          <w:lang w:eastAsia="en-US"/>
        </w:rPr>
        <w:t xml:space="preserve">the corrective &amp; preventive actions, the </w:t>
      </w:r>
      <w:r w:rsidR="00862AA2" w:rsidRPr="00F96099">
        <w:rPr>
          <w:rFonts w:asciiTheme="minorHAnsi" w:hAnsiTheme="minorHAnsi" w:cstheme="minorHAnsi"/>
          <w:szCs w:val="22"/>
          <w:lang w:eastAsia="en-US"/>
        </w:rPr>
        <w:t>inspector</w:t>
      </w:r>
      <w:r w:rsidR="004E47FB" w:rsidRPr="00C21CB1">
        <w:rPr>
          <w:rFonts w:asciiTheme="minorHAnsi" w:hAnsiTheme="minorHAnsi" w:cstheme="minorHAnsi"/>
          <w:szCs w:val="22"/>
          <w:lang w:eastAsia="en-US"/>
        </w:rPr>
        <w:t xml:space="preserve"> closes the finding(s) </w:t>
      </w:r>
      <w:r w:rsidR="00862AA2" w:rsidRPr="00F96099">
        <w:rPr>
          <w:rFonts w:asciiTheme="minorHAnsi" w:hAnsiTheme="minorHAnsi" w:cstheme="minorHAnsi"/>
          <w:szCs w:val="22"/>
          <w:lang w:eastAsia="en-US"/>
        </w:rPr>
        <w:t>in OMS</w:t>
      </w:r>
      <w:r w:rsidR="004E47FB" w:rsidRPr="00C21CB1">
        <w:rPr>
          <w:rFonts w:asciiTheme="minorHAnsi" w:hAnsiTheme="minorHAnsi" w:cstheme="minorHAnsi"/>
          <w:szCs w:val="22"/>
          <w:lang w:eastAsia="en-US"/>
        </w:rPr>
        <w:t>.</w:t>
      </w:r>
    </w:p>
    <w:p w14:paraId="62DEFEA7" w14:textId="77777777" w:rsidR="004E47FB" w:rsidRPr="00C21CB1" w:rsidRDefault="004E47FB" w:rsidP="00855CAD">
      <w:pPr>
        <w:jc w:val="both"/>
        <w:rPr>
          <w:rFonts w:asciiTheme="minorHAnsi" w:hAnsiTheme="minorHAnsi" w:cstheme="minorHAnsi"/>
          <w:szCs w:val="22"/>
          <w:lang w:eastAsia="en-US"/>
        </w:rPr>
      </w:pPr>
    </w:p>
    <w:p w14:paraId="1FDC45D4" w14:textId="77777777" w:rsidR="001F2B81" w:rsidRPr="00C21CB1" w:rsidRDefault="00747079" w:rsidP="00593399">
      <w:pPr>
        <w:jc w:val="center"/>
        <w:rPr>
          <w:rFonts w:asciiTheme="minorHAnsi" w:hAnsiTheme="minorHAnsi" w:cstheme="minorHAnsi"/>
          <w:b/>
          <w:i/>
          <w:szCs w:val="22"/>
          <w:lang w:eastAsia="en-US"/>
        </w:rPr>
      </w:pPr>
      <w:r w:rsidRPr="00C21CB1">
        <w:rPr>
          <w:rFonts w:asciiTheme="minorHAnsi" w:hAnsiTheme="minorHAnsi" w:cstheme="minorHAnsi"/>
          <w:noProof/>
          <w:szCs w:val="22"/>
          <w:lang w:val="en-GB"/>
        </w:rPr>
        <w:drawing>
          <wp:inline distT="0" distB="0" distL="0" distR="0" wp14:anchorId="4CBC7FA7" wp14:editId="6B38F261">
            <wp:extent cx="323850" cy="323850"/>
            <wp:effectExtent l="0" t="0" r="0" b="0"/>
            <wp:docPr id="247" name="Picture 247" descr="C:\Users\murfred\Desktop\imagesJFET3QEQ.jpg">
              <a:hlinkClick xmlns:a="http://schemas.openxmlformats.org/drawingml/2006/main" r:id="rId6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murfred\Desktop\imagesJFET3QEQ.jpg"/>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324542" cy="324542"/>
                    </a:xfrm>
                    <a:prstGeom prst="rect">
                      <a:avLst/>
                    </a:prstGeom>
                    <a:noFill/>
                    <a:ln>
                      <a:noFill/>
                    </a:ln>
                  </pic:spPr>
                </pic:pic>
              </a:graphicData>
            </a:graphic>
          </wp:inline>
        </w:drawing>
      </w:r>
    </w:p>
    <w:p w14:paraId="606FA4D7" w14:textId="77777777" w:rsidR="00593399" w:rsidRPr="00241459" w:rsidRDefault="00593399" w:rsidP="005F7734">
      <w:pPr>
        <w:rPr>
          <w:rFonts w:asciiTheme="minorHAnsi" w:hAnsiTheme="minorHAnsi" w:cstheme="minorHAnsi"/>
          <w:lang w:eastAsia="en-US"/>
        </w:rPr>
      </w:pPr>
    </w:p>
    <w:p w14:paraId="3613A93E" w14:textId="171815FB" w:rsidR="001F2B81" w:rsidRPr="00241459" w:rsidRDefault="001F2B81" w:rsidP="00241459">
      <w:pPr>
        <w:pStyle w:val="Heading4"/>
        <w:numPr>
          <w:ilvl w:val="3"/>
          <w:numId w:val="151"/>
        </w:numPr>
        <w:rPr>
          <w:rFonts w:cstheme="minorHAnsi"/>
          <w:u w:val="none"/>
        </w:rPr>
      </w:pPr>
      <w:bookmarkStart w:id="145" w:name="recommend"/>
      <w:bookmarkStart w:id="146" w:name="_Toc483915400"/>
      <w:bookmarkStart w:id="147" w:name="Recommendationforthegantingo"/>
      <w:bookmarkStart w:id="148" w:name="_Toc149302072"/>
      <w:bookmarkEnd w:id="145"/>
      <w:r w:rsidRPr="00241459">
        <w:rPr>
          <w:rFonts w:cstheme="minorHAnsi"/>
          <w:color w:val="auto"/>
          <w:u w:val="none"/>
        </w:rPr>
        <w:lastRenderedPageBreak/>
        <w:t>Recommend</w:t>
      </w:r>
      <w:r w:rsidR="008C02DC" w:rsidRPr="00241459">
        <w:rPr>
          <w:rFonts w:cstheme="minorHAnsi"/>
          <w:color w:val="auto"/>
          <w:u w:val="none"/>
        </w:rPr>
        <w:t>ation</w:t>
      </w:r>
      <w:r w:rsidRPr="00241459">
        <w:rPr>
          <w:rFonts w:cstheme="minorHAnsi"/>
          <w:color w:val="auto"/>
          <w:u w:val="none"/>
        </w:rPr>
        <w:t xml:space="preserve"> </w:t>
      </w:r>
      <w:r w:rsidR="00B2573C" w:rsidRPr="00241459">
        <w:rPr>
          <w:rFonts w:cstheme="minorHAnsi"/>
          <w:color w:val="auto"/>
          <w:u w:val="none"/>
        </w:rPr>
        <w:t xml:space="preserve">for the ganting of </w:t>
      </w:r>
      <w:r w:rsidRPr="00241459">
        <w:rPr>
          <w:rFonts w:cstheme="minorHAnsi"/>
          <w:color w:val="auto"/>
          <w:u w:val="none"/>
        </w:rPr>
        <w:t>the approval</w:t>
      </w:r>
      <w:bookmarkEnd w:id="146"/>
      <w:bookmarkEnd w:id="147"/>
      <w:bookmarkEnd w:id="148"/>
    </w:p>
    <w:p w14:paraId="2B5080E6" w14:textId="77777777" w:rsidR="005C1E9F" w:rsidRPr="00241459" w:rsidRDefault="005C1E9F" w:rsidP="00855CAD">
      <w:pPr>
        <w:jc w:val="both"/>
        <w:rPr>
          <w:rFonts w:asciiTheme="minorHAnsi" w:hAnsiTheme="minorHAnsi" w:cstheme="minorHAnsi"/>
          <w:lang w:eastAsia="en-US"/>
        </w:rPr>
      </w:pPr>
    </w:p>
    <w:p w14:paraId="347162C0" w14:textId="4DD4121B" w:rsidR="00FC5152" w:rsidRPr="00241459" w:rsidRDefault="001F2B81" w:rsidP="00855CAD">
      <w:pPr>
        <w:jc w:val="both"/>
        <w:rPr>
          <w:rFonts w:asciiTheme="minorHAnsi" w:hAnsiTheme="minorHAnsi" w:cstheme="minorHAnsi"/>
          <w:lang w:eastAsia="en-US"/>
        </w:rPr>
      </w:pPr>
      <w:r w:rsidRPr="00241459">
        <w:rPr>
          <w:rFonts w:asciiTheme="minorHAnsi" w:hAnsiTheme="minorHAnsi" w:cstheme="minorHAnsi"/>
          <w:lang w:eastAsia="en-US"/>
        </w:rPr>
        <w:t xml:space="preserve">Once the previous steps are complied with and all findings are closed, the </w:t>
      </w:r>
      <w:r w:rsidR="00806060" w:rsidRPr="00241459">
        <w:rPr>
          <w:rFonts w:asciiTheme="minorHAnsi" w:hAnsiTheme="minorHAnsi" w:cstheme="minorHAnsi"/>
          <w:szCs w:val="22"/>
        </w:rPr>
        <w:t>maintenance training organisation’s compliance with EASA Part-14</w:t>
      </w:r>
      <w:r w:rsidR="00B2573C" w:rsidRPr="00F96099">
        <w:rPr>
          <w:rFonts w:asciiTheme="minorHAnsi" w:hAnsiTheme="minorHAnsi" w:cstheme="minorHAnsi"/>
          <w:szCs w:val="22"/>
        </w:rPr>
        <w:t>7</w:t>
      </w:r>
      <w:r w:rsidR="00806060" w:rsidRPr="00241459">
        <w:rPr>
          <w:rFonts w:asciiTheme="minorHAnsi" w:hAnsiTheme="minorHAnsi" w:cstheme="minorHAnsi"/>
          <w:szCs w:val="22"/>
        </w:rPr>
        <w:t xml:space="preserve"> has been established. </w:t>
      </w:r>
      <w:r w:rsidR="00806060" w:rsidRPr="00241459">
        <w:rPr>
          <w:rFonts w:asciiTheme="minorHAnsi" w:hAnsiTheme="minorHAnsi" w:cstheme="minorHAnsi"/>
          <w:lang w:eastAsia="en-US"/>
        </w:rPr>
        <w:t xml:space="preserve">The </w:t>
      </w:r>
      <w:r w:rsidR="00CA0FE9" w:rsidRPr="00241459">
        <w:rPr>
          <w:rFonts w:asciiTheme="minorHAnsi" w:hAnsiTheme="minorHAnsi" w:cstheme="minorHAnsi"/>
          <w:lang w:eastAsia="en-US"/>
        </w:rPr>
        <w:t>inspector</w:t>
      </w:r>
      <w:r w:rsidRPr="00241459">
        <w:rPr>
          <w:rFonts w:asciiTheme="minorHAnsi" w:hAnsiTheme="minorHAnsi" w:cstheme="minorHAnsi"/>
          <w:lang w:eastAsia="en-US"/>
        </w:rPr>
        <w:t xml:space="preserve"> can proceed with the </w:t>
      </w:r>
      <w:r w:rsidR="00806060" w:rsidRPr="00241459">
        <w:rPr>
          <w:rFonts w:asciiTheme="minorHAnsi" w:hAnsiTheme="minorHAnsi" w:cstheme="minorHAnsi"/>
          <w:lang w:eastAsia="en-US"/>
        </w:rPr>
        <w:t xml:space="preserve">recommendation to grant the Part 147 </w:t>
      </w:r>
      <w:r w:rsidRPr="00241459">
        <w:rPr>
          <w:rFonts w:asciiTheme="minorHAnsi" w:hAnsiTheme="minorHAnsi" w:cstheme="minorHAnsi"/>
          <w:lang w:eastAsia="en-US"/>
        </w:rPr>
        <w:t>approval.</w:t>
      </w:r>
    </w:p>
    <w:p w14:paraId="2575FBF6" w14:textId="20FD29B4" w:rsidR="00FC5152" w:rsidRPr="00F96099" w:rsidRDefault="00FC5152" w:rsidP="00855CAD">
      <w:pPr>
        <w:jc w:val="both"/>
        <w:rPr>
          <w:rFonts w:asciiTheme="minorHAnsi" w:hAnsiTheme="minorHAnsi" w:cstheme="minorHAnsi"/>
          <w:lang w:eastAsia="en-US"/>
        </w:rPr>
      </w:pPr>
    </w:p>
    <w:p w14:paraId="57935108" w14:textId="77DB72A8" w:rsidR="003A51AB" w:rsidRPr="00241459" w:rsidRDefault="003A51AB" w:rsidP="003A51AB">
      <w:pPr>
        <w:jc w:val="both"/>
        <w:rPr>
          <w:rFonts w:asciiTheme="minorHAnsi" w:hAnsiTheme="minorHAnsi" w:cstheme="minorHAnsi"/>
          <w:szCs w:val="22"/>
          <w:lang w:val="en-GB"/>
        </w:rPr>
      </w:pPr>
      <w:r w:rsidRPr="00241459">
        <w:rPr>
          <w:rFonts w:asciiTheme="minorHAnsi" w:hAnsiTheme="minorHAnsi" w:cstheme="minorHAnsi"/>
          <w:szCs w:val="22"/>
          <w:lang w:val="en-GB"/>
        </w:rPr>
        <w:t>The recommendation is prepared by the allocated inspector in OMS for review by EASA for compliance and accuracy</w:t>
      </w:r>
      <w:r w:rsidR="00CD5646" w:rsidRPr="00241459">
        <w:rPr>
          <w:rFonts w:asciiTheme="minorHAnsi" w:hAnsiTheme="minorHAnsi" w:cstheme="minorHAnsi"/>
          <w:szCs w:val="22"/>
          <w:lang w:val="en-GB"/>
        </w:rPr>
        <w:t>.</w:t>
      </w:r>
      <w:r w:rsidRPr="00241459">
        <w:rPr>
          <w:rFonts w:asciiTheme="minorHAnsi" w:hAnsiTheme="minorHAnsi" w:cstheme="minorHAnsi"/>
          <w:szCs w:val="22"/>
          <w:lang w:val="en-GB"/>
        </w:rPr>
        <w:t xml:space="preserve"> this is con</w:t>
      </w:r>
      <w:r w:rsidR="00CD5646" w:rsidRPr="00241459">
        <w:rPr>
          <w:rFonts w:asciiTheme="minorHAnsi" w:hAnsiTheme="minorHAnsi" w:cstheme="minorHAnsi"/>
          <w:szCs w:val="22"/>
          <w:lang w:val="en-GB"/>
        </w:rPr>
        <w:t>s</w:t>
      </w:r>
      <w:r w:rsidRPr="00241459">
        <w:rPr>
          <w:rFonts w:asciiTheme="minorHAnsi" w:hAnsiTheme="minorHAnsi" w:cstheme="minorHAnsi"/>
          <w:szCs w:val="22"/>
          <w:lang w:val="en-GB"/>
        </w:rPr>
        <w:t xml:space="preserve">its in </w:t>
      </w:r>
      <w:r w:rsidR="00CD5646" w:rsidRPr="00241459">
        <w:rPr>
          <w:rFonts w:asciiTheme="minorHAnsi" w:hAnsiTheme="minorHAnsi" w:cstheme="minorHAnsi"/>
          <w:szCs w:val="22"/>
          <w:lang w:val="en-GB"/>
        </w:rPr>
        <w:t>the following electronic documents in OMS</w:t>
      </w:r>
      <w:r w:rsidRPr="00241459">
        <w:rPr>
          <w:rFonts w:asciiTheme="minorHAnsi" w:hAnsiTheme="minorHAnsi" w:cstheme="minorHAnsi"/>
          <w:szCs w:val="22"/>
          <w:lang w:val="en-GB"/>
        </w:rPr>
        <w:t>:</w:t>
      </w:r>
    </w:p>
    <w:p w14:paraId="5CEB492B" w14:textId="10F9C02E" w:rsidR="003A51AB" w:rsidRPr="00241459" w:rsidRDefault="003A51AB" w:rsidP="003A51AB">
      <w:pPr>
        <w:pStyle w:val="ListParagraph"/>
        <w:numPr>
          <w:ilvl w:val="0"/>
          <w:numId w:val="23"/>
        </w:numPr>
        <w:jc w:val="both"/>
        <w:rPr>
          <w:rFonts w:asciiTheme="minorHAnsi" w:hAnsiTheme="minorHAnsi" w:cstheme="minorHAnsi"/>
          <w:szCs w:val="22"/>
          <w:lang w:val="en-GB"/>
        </w:rPr>
      </w:pPr>
      <w:r w:rsidRPr="00241459">
        <w:rPr>
          <w:rFonts w:asciiTheme="minorHAnsi" w:hAnsiTheme="minorHAnsi" w:cstheme="minorHAnsi"/>
          <w:szCs w:val="22"/>
          <w:lang w:val="en-GB"/>
        </w:rPr>
        <w:t xml:space="preserve">Recommendation for the approval of the </w:t>
      </w:r>
      <w:r w:rsidR="00CD5646" w:rsidRPr="00241459">
        <w:rPr>
          <w:rFonts w:asciiTheme="minorHAnsi" w:hAnsiTheme="minorHAnsi" w:cstheme="minorHAnsi"/>
          <w:szCs w:val="22"/>
          <w:lang w:val="en-GB"/>
        </w:rPr>
        <w:t>training courses</w:t>
      </w:r>
      <w:r w:rsidRPr="00241459">
        <w:rPr>
          <w:rFonts w:asciiTheme="minorHAnsi" w:hAnsiTheme="minorHAnsi" w:cstheme="minorHAnsi"/>
          <w:szCs w:val="22"/>
          <w:lang w:val="en-GB"/>
        </w:rPr>
        <w:t xml:space="preserve"> and </w:t>
      </w:r>
      <w:r w:rsidR="00CD5646" w:rsidRPr="00241459">
        <w:rPr>
          <w:rFonts w:asciiTheme="minorHAnsi" w:hAnsiTheme="minorHAnsi" w:cstheme="minorHAnsi"/>
          <w:szCs w:val="22"/>
          <w:lang w:val="en-GB"/>
        </w:rPr>
        <w:t xml:space="preserve">the </w:t>
      </w:r>
      <w:r w:rsidRPr="00241459">
        <w:rPr>
          <w:rFonts w:asciiTheme="minorHAnsi" w:hAnsiTheme="minorHAnsi" w:cstheme="minorHAnsi"/>
          <w:szCs w:val="22"/>
          <w:lang w:val="en-GB"/>
        </w:rPr>
        <w:t>training sites</w:t>
      </w:r>
    </w:p>
    <w:p w14:paraId="265C363A" w14:textId="56E67531" w:rsidR="003A51AB" w:rsidRPr="00241459" w:rsidRDefault="003A51AB" w:rsidP="00241459">
      <w:pPr>
        <w:pStyle w:val="ListParagraph"/>
        <w:numPr>
          <w:ilvl w:val="0"/>
          <w:numId w:val="23"/>
        </w:numPr>
        <w:jc w:val="both"/>
        <w:rPr>
          <w:rFonts w:asciiTheme="minorHAnsi" w:hAnsiTheme="minorHAnsi" w:cstheme="minorHAnsi"/>
          <w:szCs w:val="22"/>
          <w:lang w:val="en-GB"/>
        </w:rPr>
      </w:pPr>
      <w:r w:rsidRPr="00241459">
        <w:rPr>
          <w:rFonts w:asciiTheme="minorHAnsi" w:hAnsiTheme="minorHAnsi" w:cstheme="minorHAnsi"/>
          <w:szCs w:val="22"/>
          <w:lang w:val="en-GB"/>
        </w:rPr>
        <w:t xml:space="preserve">Technical visa for the approval of the MTOE </w:t>
      </w:r>
      <w:r w:rsidR="00CD5646" w:rsidRPr="00241459">
        <w:rPr>
          <w:rFonts w:asciiTheme="minorHAnsi" w:hAnsiTheme="minorHAnsi" w:cstheme="minorHAnsi"/>
          <w:szCs w:val="22"/>
          <w:lang w:val="en-GB"/>
        </w:rPr>
        <w:t>with</w:t>
      </w:r>
      <w:r w:rsidRPr="00241459">
        <w:rPr>
          <w:rFonts w:asciiTheme="minorHAnsi" w:hAnsiTheme="minorHAnsi" w:cstheme="minorHAnsi"/>
          <w:szCs w:val="22"/>
          <w:lang w:val="en-GB"/>
        </w:rPr>
        <w:t xml:space="preserve"> associated documents</w:t>
      </w:r>
      <w:r w:rsidR="00CD5646" w:rsidRPr="00241459">
        <w:rPr>
          <w:rFonts w:asciiTheme="minorHAnsi" w:hAnsiTheme="minorHAnsi" w:cstheme="minorHAnsi"/>
          <w:szCs w:val="22"/>
          <w:lang w:val="en-GB"/>
        </w:rPr>
        <w:t xml:space="preserve"> and lists</w:t>
      </w:r>
    </w:p>
    <w:p w14:paraId="70572E89" w14:textId="26BF668B" w:rsidR="003A51AB" w:rsidRPr="00F96099" w:rsidRDefault="003A51AB" w:rsidP="00855CAD">
      <w:pPr>
        <w:jc w:val="both"/>
        <w:rPr>
          <w:rFonts w:asciiTheme="minorHAnsi" w:hAnsiTheme="minorHAnsi" w:cstheme="minorHAnsi"/>
          <w:lang w:eastAsia="en-US"/>
        </w:rPr>
      </w:pPr>
    </w:p>
    <w:p w14:paraId="17CDBAD7" w14:textId="3D1E55B4" w:rsidR="00CD5646" w:rsidRPr="00F96099" w:rsidRDefault="00CD5646" w:rsidP="00855CAD">
      <w:pPr>
        <w:jc w:val="both"/>
        <w:rPr>
          <w:rFonts w:asciiTheme="minorHAnsi" w:hAnsiTheme="minorHAnsi" w:cstheme="minorHAnsi"/>
          <w:lang w:eastAsia="en-US"/>
        </w:rPr>
      </w:pPr>
      <w:r w:rsidRPr="00F96099">
        <w:rPr>
          <w:rFonts w:asciiTheme="minorHAnsi" w:hAnsiTheme="minorHAnsi" w:cstheme="minorHAnsi"/>
          <w:lang w:eastAsia="en-US"/>
        </w:rPr>
        <w:t xml:space="preserve">A Quality </w:t>
      </w:r>
      <w:r w:rsidR="00215EA5" w:rsidRPr="00F96099">
        <w:rPr>
          <w:rFonts w:asciiTheme="minorHAnsi" w:hAnsiTheme="minorHAnsi" w:cstheme="minorHAnsi"/>
          <w:lang w:eastAsia="en-US"/>
        </w:rPr>
        <w:t>check</w:t>
      </w:r>
      <w:r w:rsidRPr="00F96099">
        <w:rPr>
          <w:rFonts w:asciiTheme="minorHAnsi" w:hAnsiTheme="minorHAnsi" w:cstheme="minorHAnsi"/>
          <w:lang w:eastAsia="en-US"/>
        </w:rPr>
        <w:t xml:space="preserve"> is performed by EASA</w:t>
      </w:r>
      <w:r w:rsidR="00215EA5" w:rsidRPr="00F96099">
        <w:rPr>
          <w:rFonts w:asciiTheme="minorHAnsi" w:hAnsiTheme="minorHAnsi" w:cstheme="minorHAnsi"/>
          <w:lang w:eastAsia="en-US"/>
        </w:rPr>
        <w:t xml:space="preserve"> in OMs</w:t>
      </w:r>
      <w:r w:rsidRPr="00F96099">
        <w:rPr>
          <w:rFonts w:asciiTheme="minorHAnsi" w:hAnsiTheme="minorHAnsi" w:cstheme="minorHAnsi"/>
          <w:lang w:eastAsia="en-US"/>
        </w:rPr>
        <w:t xml:space="preserve"> to ensure completeness of the recommendation package and its accuracy.</w:t>
      </w:r>
    </w:p>
    <w:p w14:paraId="3239DC5E" w14:textId="0D6C6B18" w:rsidR="00215EA5" w:rsidRDefault="00215EA5" w:rsidP="00215EA5">
      <w:pPr>
        <w:jc w:val="both"/>
        <w:rPr>
          <w:rFonts w:asciiTheme="minorHAnsi" w:hAnsiTheme="minorHAnsi" w:cstheme="minorHAnsi"/>
          <w:lang w:eastAsia="en-US"/>
        </w:rPr>
      </w:pPr>
    </w:p>
    <w:p w14:paraId="13553038" w14:textId="77777777" w:rsidR="00E4408C" w:rsidRPr="00F96099" w:rsidRDefault="00E4408C" w:rsidP="00215EA5">
      <w:pPr>
        <w:jc w:val="both"/>
        <w:rPr>
          <w:rFonts w:asciiTheme="minorHAnsi" w:hAnsiTheme="minorHAnsi" w:cstheme="minorHAnsi"/>
          <w:lang w:eastAsia="en-US"/>
        </w:rPr>
      </w:pPr>
    </w:p>
    <w:p w14:paraId="70C7C774" w14:textId="77777777" w:rsidR="00215EA5" w:rsidRPr="00241459" w:rsidRDefault="00215EA5" w:rsidP="00241459">
      <w:pPr>
        <w:pStyle w:val="Heading4"/>
        <w:numPr>
          <w:ilvl w:val="3"/>
          <w:numId w:val="151"/>
        </w:numPr>
        <w:rPr>
          <w:rFonts w:cstheme="minorHAnsi"/>
          <w:color w:val="auto"/>
          <w:u w:val="none"/>
        </w:rPr>
      </w:pPr>
      <w:bookmarkStart w:id="149" w:name="_Toc149302073"/>
      <w:r w:rsidRPr="00241459">
        <w:rPr>
          <w:rFonts w:cstheme="minorHAnsi"/>
          <w:color w:val="auto"/>
          <w:u w:val="none"/>
        </w:rPr>
        <w:t>Application termination</w:t>
      </w:r>
      <w:bookmarkStart w:id="150" w:name="Applicationtermination"/>
      <w:bookmarkEnd w:id="150"/>
      <w:bookmarkEnd w:id="149"/>
    </w:p>
    <w:p w14:paraId="3B3BAE05" w14:textId="28FC2BBC" w:rsidR="00215EA5" w:rsidRPr="00F96099" w:rsidRDefault="00215EA5" w:rsidP="00215EA5">
      <w:pPr>
        <w:jc w:val="both"/>
        <w:rPr>
          <w:rFonts w:asciiTheme="minorHAnsi" w:hAnsiTheme="minorHAnsi" w:cstheme="minorHAnsi"/>
          <w:lang w:eastAsia="en-US"/>
        </w:rPr>
      </w:pPr>
    </w:p>
    <w:p w14:paraId="6D269A58" w14:textId="63A2727E" w:rsidR="00A06032" w:rsidRPr="00241459" w:rsidRDefault="00A06032" w:rsidP="00241459">
      <w:pPr>
        <w:pStyle w:val="Heading5"/>
        <w:numPr>
          <w:ilvl w:val="4"/>
          <w:numId w:val="168"/>
        </w:numPr>
        <w:rPr>
          <w:rFonts w:asciiTheme="minorHAnsi" w:hAnsiTheme="minorHAnsi" w:cstheme="minorHAnsi"/>
          <w:lang w:eastAsia="en-US"/>
        </w:rPr>
      </w:pPr>
      <w:r w:rsidRPr="00241459">
        <w:rPr>
          <w:rFonts w:asciiTheme="minorHAnsi" w:hAnsiTheme="minorHAnsi" w:cstheme="minorHAnsi"/>
          <w:u w:val="none"/>
        </w:rPr>
        <w:t>Notification</w:t>
      </w:r>
      <w:r w:rsidRPr="00241459">
        <w:rPr>
          <w:rFonts w:asciiTheme="minorHAnsi" w:hAnsiTheme="minorHAnsi" w:cstheme="minorHAnsi"/>
          <w:u w:val="none"/>
          <w:lang w:eastAsia="en-US"/>
        </w:rPr>
        <w:t xml:space="preserve"> to the applicant and application termination</w:t>
      </w:r>
    </w:p>
    <w:p w14:paraId="2A86A138" w14:textId="77777777" w:rsidR="00A06032" w:rsidRPr="00F96099" w:rsidRDefault="00A06032" w:rsidP="00215EA5">
      <w:pPr>
        <w:jc w:val="both"/>
        <w:rPr>
          <w:rFonts w:asciiTheme="minorHAnsi" w:hAnsiTheme="minorHAnsi" w:cstheme="minorHAnsi"/>
          <w:lang w:eastAsia="en-US"/>
        </w:rPr>
      </w:pPr>
    </w:p>
    <w:p w14:paraId="552BEF52" w14:textId="77777777" w:rsidR="00215EA5" w:rsidRPr="00F96099" w:rsidRDefault="00215EA5" w:rsidP="00AD3415">
      <w:pPr>
        <w:pStyle w:val="ListParagraph"/>
        <w:numPr>
          <w:ilvl w:val="0"/>
          <w:numId w:val="157"/>
        </w:numPr>
        <w:jc w:val="both"/>
        <w:rPr>
          <w:rFonts w:asciiTheme="minorHAnsi" w:hAnsiTheme="minorHAnsi" w:cstheme="minorHAnsi"/>
          <w:lang w:eastAsia="en-US"/>
        </w:rPr>
      </w:pPr>
      <w:r w:rsidRPr="00241459">
        <w:rPr>
          <w:rFonts w:asciiTheme="minorHAnsi" w:hAnsiTheme="minorHAnsi" w:cstheme="minorHAnsi"/>
          <w:lang w:eastAsia="en-US"/>
        </w:rPr>
        <w:t>As an application results in EASA and its partner NAA/ QEs allocating resources, a “dormant” application cannot be accepted more than a few months. A review of the progress will be done periodically with the inspector. Would this one confirm the lack of progress and/ or lack of communication with the applicant, EASA will notify the organization’s Management of its intention to terminate the application would the applicant’s intentions not being confirmed and a road-map with reasonable deadlines not being submitted to EASA.</w:t>
      </w:r>
      <w:r w:rsidRPr="00F96099">
        <w:rPr>
          <w:rFonts w:asciiTheme="minorHAnsi" w:hAnsiTheme="minorHAnsi" w:cstheme="minorHAnsi"/>
          <w:lang w:eastAsia="en-US"/>
        </w:rPr>
        <w:t xml:space="preserve"> </w:t>
      </w:r>
    </w:p>
    <w:p w14:paraId="3AFB304B" w14:textId="19A7CB38" w:rsidR="00215EA5" w:rsidRPr="00241459" w:rsidRDefault="00215EA5" w:rsidP="00241459">
      <w:pPr>
        <w:ind w:left="720"/>
        <w:jc w:val="both"/>
        <w:rPr>
          <w:rFonts w:asciiTheme="minorHAnsi" w:hAnsiTheme="minorHAnsi" w:cstheme="minorHAnsi"/>
          <w:lang w:eastAsia="en-US"/>
        </w:rPr>
      </w:pPr>
      <w:r w:rsidRPr="00241459">
        <w:rPr>
          <w:rFonts w:asciiTheme="minorHAnsi" w:hAnsiTheme="minorHAnsi" w:cstheme="minorHAnsi"/>
          <w:lang w:eastAsia="en-US"/>
        </w:rPr>
        <w:t>The applicant and the assigned inspector are in any case informed about any decision and action taken against the application. The technical investigation shall stop immediately.</w:t>
      </w:r>
    </w:p>
    <w:p w14:paraId="51788D9A" w14:textId="65AD2947" w:rsidR="00215EA5" w:rsidRPr="00F96099" w:rsidRDefault="00215EA5" w:rsidP="00215EA5">
      <w:pPr>
        <w:jc w:val="both"/>
        <w:rPr>
          <w:rFonts w:asciiTheme="minorHAnsi" w:hAnsiTheme="minorHAnsi" w:cstheme="minorHAnsi"/>
          <w:lang w:eastAsia="en-US"/>
        </w:rPr>
      </w:pPr>
    </w:p>
    <w:p w14:paraId="3F1579B6" w14:textId="4EC90FFC" w:rsidR="00A06032" w:rsidRPr="00241459" w:rsidRDefault="00A06032" w:rsidP="00241459">
      <w:pPr>
        <w:pStyle w:val="Heading5"/>
        <w:numPr>
          <w:ilvl w:val="4"/>
          <w:numId w:val="168"/>
        </w:numPr>
        <w:rPr>
          <w:rFonts w:asciiTheme="minorHAnsi" w:hAnsiTheme="minorHAnsi" w:cstheme="minorHAnsi"/>
          <w:lang w:eastAsia="en-US"/>
        </w:rPr>
      </w:pPr>
      <w:r w:rsidRPr="00241459">
        <w:rPr>
          <w:rFonts w:asciiTheme="minorHAnsi" w:hAnsiTheme="minorHAnsi" w:cstheme="minorHAnsi"/>
          <w:u w:val="none"/>
        </w:rPr>
        <w:t>Financial</w:t>
      </w:r>
      <w:r w:rsidRPr="00241459">
        <w:rPr>
          <w:rFonts w:asciiTheme="minorHAnsi" w:hAnsiTheme="minorHAnsi" w:cstheme="minorHAnsi"/>
          <w:u w:val="none"/>
          <w:lang w:eastAsia="en-US"/>
        </w:rPr>
        <w:t xml:space="preserve"> balance determination</w:t>
      </w:r>
    </w:p>
    <w:p w14:paraId="1CDAB3A4" w14:textId="77777777" w:rsidR="00A06032" w:rsidRPr="00F96099" w:rsidRDefault="00A06032" w:rsidP="00215EA5">
      <w:pPr>
        <w:jc w:val="both"/>
        <w:rPr>
          <w:rFonts w:asciiTheme="minorHAnsi" w:hAnsiTheme="minorHAnsi" w:cstheme="minorHAnsi"/>
          <w:lang w:eastAsia="en-US"/>
        </w:rPr>
      </w:pPr>
    </w:p>
    <w:p w14:paraId="18DD3D6A" w14:textId="7C5B6D55" w:rsidR="00215EA5" w:rsidRPr="00241459" w:rsidRDefault="00215EA5" w:rsidP="00241459">
      <w:pPr>
        <w:pStyle w:val="ListParagraph"/>
        <w:numPr>
          <w:ilvl w:val="0"/>
          <w:numId w:val="157"/>
        </w:numPr>
        <w:jc w:val="both"/>
        <w:rPr>
          <w:rFonts w:asciiTheme="minorHAnsi" w:hAnsiTheme="minorHAnsi" w:cstheme="minorHAnsi"/>
          <w:lang w:eastAsia="en-US"/>
        </w:rPr>
      </w:pPr>
      <w:r w:rsidRPr="00241459">
        <w:rPr>
          <w:rFonts w:asciiTheme="minorHAnsi" w:hAnsiTheme="minorHAnsi" w:cstheme="minorHAnsi"/>
          <w:lang w:eastAsia="en-US"/>
        </w:rPr>
        <w:t xml:space="preserve">In such case, EASA will compute the </w:t>
      </w:r>
      <w:r w:rsidR="00A06032" w:rsidRPr="00F96099">
        <w:rPr>
          <w:rFonts w:asciiTheme="minorHAnsi" w:hAnsiTheme="minorHAnsi" w:cstheme="minorHAnsi"/>
          <w:lang w:eastAsia="en-US"/>
        </w:rPr>
        <w:t>financial</w:t>
      </w:r>
      <w:r w:rsidRPr="00241459">
        <w:rPr>
          <w:rFonts w:asciiTheme="minorHAnsi" w:hAnsiTheme="minorHAnsi" w:cstheme="minorHAnsi"/>
          <w:lang w:eastAsia="en-US"/>
        </w:rPr>
        <w:t xml:space="preserve"> balance of the applicant, taking into consideration the working times and costs generated at the time when the termination becomes effective, and will liaise with the applicant in order to clear any due amount to EASA or any sums to be reimbursed to the applicant </w:t>
      </w:r>
      <w:r w:rsidRPr="00241459">
        <w:rPr>
          <w:rFonts w:asciiTheme="minorHAnsi" w:hAnsiTheme="minorHAnsi" w:cstheme="minorHAnsi"/>
          <w:bCs/>
          <w:iCs/>
          <w:lang w:eastAsia="en-US"/>
        </w:rPr>
        <w:t>(please refer to the EASA General Conditions &amp; Terms of Payment).</w:t>
      </w:r>
    </w:p>
    <w:p w14:paraId="7A89D7A2" w14:textId="77777777" w:rsidR="00215EA5" w:rsidRPr="00F96099" w:rsidRDefault="00215EA5" w:rsidP="00215EA5">
      <w:pPr>
        <w:rPr>
          <w:rFonts w:asciiTheme="minorHAnsi" w:hAnsiTheme="minorHAnsi" w:cstheme="minorHAnsi"/>
          <w:lang w:eastAsia="en-US"/>
        </w:rPr>
      </w:pPr>
    </w:p>
    <w:p w14:paraId="5A25C520" w14:textId="7ECD291B" w:rsidR="00215EA5" w:rsidRPr="00F96099" w:rsidRDefault="00215EA5" w:rsidP="00855CAD">
      <w:pPr>
        <w:jc w:val="both"/>
        <w:rPr>
          <w:rFonts w:asciiTheme="minorHAnsi" w:hAnsiTheme="minorHAnsi" w:cstheme="minorHAnsi"/>
          <w:lang w:eastAsia="en-US"/>
        </w:rPr>
      </w:pPr>
    </w:p>
    <w:p w14:paraId="1FAEFBF4" w14:textId="35BCABCE" w:rsidR="00215EA5" w:rsidRPr="00241459" w:rsidRDefault="00215EA5" w:rsidP="00241459">
      <w:pPr>
        <w:pStyle w:val="Heading4"/>
        <w:numPr>
          <w:ilvl w:val="2"/>
          <w:numId w:val="163"/>
        </w:numPr>
        <w:rPr>
          <w:rFonts w:cstheme="minorHAnsi"/>
          <w:lang w:eastAsia="en-US"/>
        </w:rPr>
      </w:pPr>
      <w:bookmarkStart w:id="151" w:name="_Toc149302074"/>
      <w:r w:rsidRPr="00241459">
        <w:rPr>
          <w:rFonts w:cstheme="minorHAnsi"/>
          <w:u w:val="none"/>
          <w:lang w:eastAsia="en-US"/>
        </w:rPr>
        <w:t>Approval granting</w:t>
      </w:r>
      <w:bookmarkEnd w:id="151"/>
    </w:p>
    <w:p w14:paraId="4A6DB512" w14:textId="094FCC1E" w:rsidR="00593399" w:rsidRPr="00F96099" w:rsidRDefault="00593399" w:rsidP="00855CAD">
      <w:pPr>
        <w:jc w:val="both"/>
        <w:rPr>
          <w:rFonts w:asciiTheme="minorHAnsi" w:hAnsiTheme="minorHAnsi" w:cstheme="minorHAnsi"/>
          <w:lang w:eastAsia="en-US"/>
        </w:rPr>
      </w:pPr>
    </w:p>
    <w:p w14:paraId="4A790D23" w14:textId="39F7DB91" w:rsidR="003A51AB" w:rsidRPr="00C21CB1" w:rsidRDefault="003A51AB" w:rsidP="00241459">
      <w:pPr>
        <w:pStyle w:val="Heading4"/>
        <w:numPr>
          <w:ilvl w:val="3"/>
          <w:numId w:val="166"/>
        </w:numPr>
        <w:rPr>
          <w:rFonts w:cstheme="minorHAnsi"/>
          <w:lang w:eastAsia="en-US"/>
        </w:rPr>
      </w:pPr>
      <w:bookmarkStart w:id="152" w:name="Issuanceoftheapprovaldocumen"/>
      <w:bookmarkStart w:id="153" w:name="_Toc149302075"/>
      <w:r w:rsidRPr="00241459">
        <w:rPr>
          <w:rFonts w:cstheme="minorHAnsi"/>
          <w:color w:val="auto"/>
          <w:u w:val="none"/>
        </w:rPr>
        <w:t>Issuance</w:t>
      </w:r>
      <w:r w:rsidRPr="00241459">
        <w:rPr>
          <w:rFonts w:cstheme="minorHAnsi"/>
          <w:color w:val="auto"/>
          <w:u w:val="none"/>
          <w:lang w:eastAsia="en-US"/>
        </w:rPr>
        <w:t xml:space="preserve"> of the approval documents</w:t>
      </w:r>
      <w:bookmarkEnd w:id="152"/>
      <w:bookmarkEnd w:id="153"/>
    </w:p>
    <w:p w14:paraId="2B73000D" w14:textId="75D5C61D" w:rsidR="003A51AB" w:rsidRPr="00F96099" w:rsidRDefault="003A51AB" w:rsidP="00855CAD">
      <w:pPr>
        <w:jc w:val="both"/>
        <w:rPr>
          <w:rFonts w:asciiTheme="minorHAnsi" w:hAnsiTheme="minorHAnsi" w:cstheme="minorHAnsi"/>
          <w:lang w:eastAsia="en-US"/>
        </w:rPr>
      </w:pPr>
    </w:p>
    <w:p w14:paraId="7FDB7C69" w14:textId="7B99A107" w:rsidR="003A51AB" w:rsidRPr="00241459" w:rsidRDefault="003A51AB" w:rsidP="003A51AB">
      <w:pPr>
        <w:rPr>
          <w:rFonts w:asciiTheme="minorHAnsi" w:hAnsiTheme="minorHAnsi" w:cstheme="minorHAnsi"/>
          <w:szCs w:val="22"/>
          <w:lang w:val="en-GB"/>
        </w:rPr>
      </w:pPr>
      <w:r w:rsidRPr="00241459">
        <w:rPr>
          <w:rFonts w:asciiTheme="minorHAnsi" w:hAnsiTheme="minorHAnsi" w:cstheme="minorHAnsi"/>
          <w:szCs w:val="22"/>
          <w:lang w:val="en-GB"/>
        </w:rPr>
        <w:t>Once satisfied, EASA will generate in OMS:</w:t>
      </w:r>
    </w:p>
    <w:p w14:paraId="2240B8C4" w14:textId="396EDE6D" w:rsidR="003A51AB" w:rsidRPr="00241459" w:rsidRDefault="003A51AB" w:rsidP="003A51AB">
      <w:pPr>
        <w:numPr>
          <w:ilvl w:val="0"/>
          <w:numId w:val="89"/>
        </w:numPr>
        <w:spacing w:after="87"/>
        <w:rPr>
          <w:rFonts w:asciiTheme="minorHAnsi" w:hAnsiTheme="minorHAnsi" w:cstheme="minorHAnsi"/>
          <w:szCs w:val="22"/>
          <w:lang w:val="en-GB"/>
        </w:rPr>
      </w:pPr>
      <w:r w:rsidRPr="00241459">
        <w:rPr>
          <w:rFonts w:asciiTheme="minorHAnsi" w:hAnsiTheme="minorHAnsi" w:cstheme="minorHAnsi"/>
          <w:szCs w:val="22"/>
          <w:lang w:val="en-GB"/>
        </w:rPr>
        <w:t xml:space="preserve">the </w:t>
      </w:r>
      <w:r w:rsidR="00CD5646" w:rsidRPr="00241459">
        <w:rPr>
          <w:rFonts w:asciiTheme="minorHAnsi" w:hAnsiTheme="minorHAnsi" w:cstheme="minorHAnsi"/>
          <w:szCs w:val="22"/>
          <w:lang w:val="en-GB"/>
        </w:rPr>
        <w:t xml:space="preserve">approval </w:t>
      </w:r>
      <w:r w:rsidRPr="00241459">
        <w:rPr>
          <w:rFonts w:asciiTheme="minorHAnsi" w:hAnsiTheme="minorHAnsi" w:cstheme="minorHAnsi"/>
          <w:szCs w:val="22"/>
          <w:lang w:val="en-GB"/>
        </w:rPr>
        <w:t>certificate EASA Form 11</w:t>
      </w:r>
      <w:r w:rsidR="00CD5646" w:rsidRPr="00241459">
        <w:rPr>
          <w:rFonts w:asciiTheme="minorHAnsi" w:hAnsiTheme="minorHAnsi" w:cstheme="minorHAnsi"/>
          <w:szCs w:val="22"/>
          <w:lang w:val="en-GB"/>
        </w:rPr>
        <w:t xml:space="preserve"> with an electronic copy sent by email to the training organisation</w:t>
      </w:r>
    </w:p>
    <w:p w14:paraId="27FCEAFB" w14:textId="2DDF3034" w:rsidR="003A51AB" w:rsidRPr="00241459" w:rsidRDefault="003A51AB" w:rsidP="003A51AB">
      <w:pPr>
        <w:numPr>
          <w:ilvl w:val="0"/>
          <w:numId w:val="89"/>
        </w:numPr>
        <w:rPr>
          <w:rFonts w:asciiTheme="minorHAnsi" w:hAnsiTheme="minorHAnsi" w:cstheme="minorHAnsi"/>
          <w:szCs w:val="22"/>
          <w:lang w:val="en-GB"/>
        </w:rPr>
      </w:pPr>
      <w:r w:rsidRPr="00241459">
        <w:rPr>
          <w:rFonts w:asciiTheme="minorHAnsi" w:hAnsiTheme="minorHAnsi" w:cstheme="minorHAnsi"/>
          <w:szCs w:val="22"/>
          <w:lang w:val="en-GB"/>
        </w:rPr>
        <w:t>the approval of the MTOE, together with its associated document(s) and list(s) and any concession</w:t>
      </w:r>
    </w:p>
    <w:p w14:paraId="2B96ED0E" w14:textId="0FCDD834" w:rsidR="003A51AB" w:rsidRPr="00F96099" w:rsidRDefault="00E85DC6" w:rsidP="00241459">
      <w:pPr>
        <w:numPr>
          <w:ilvl w:val="0"/>
          <w:numId w:val="89"/>
        </w:numPr>
        <w:jc w:val="both"/>
        <w:rPr>
          <w:rFonts w:asciiTheme="minorHAnsi" w:hAnsiTheme="minorHAnsi" w:cstheme="minorHAnsi"/>
          <w:lang w:eastAsia="en-US"/>
        </w:rPr>
      </w:pPr>
      <w:r w:rsidRPr="00241459">
        <w:rPr>
          <w:rFonts w:asciiTheme="minorHAnsi" w:hAnsiTheme="minorHAnsi" w:cstheme="minorHAnsi"/>
          <w:szCs w:val="22"/>
          <w:lang w:val="en-GB"/>
        </w:rPr>
        <w:t>t</w:t>
      </w:r>
      <w:r w:rsidR="003A51AB" w:rsidRPr="00241459">
        <w:rPr>
          <w:rFonts w:asciiTheme="minorHAnsi" w:hAnsiTheme="minorHAnsi" w:cstheme="minorHAnsi"/>
          <w:szCs w:val="22"/>
          <w:lang w:val="en-GB"/>
        </w:rPr>
        <w:t xml:space="preserve">he OMS also identifies the </w:t>
      </w:r>
      <w:r w:rsidR="00CD5646" w:rsidRPr="00241459">
        <w:rPr>
          <w:rFonts w:asciiTheme="minorHAnsi" w:hAnsiTheme="minorHAnsi" w:cstheme="minorHAnsi"/>
          <w:szCs w:val="22"/>
          <w:lang w:val="en-GB"/>
        </w:rPr>
        <w:t xml:space="preserve">approved </w:t>
      </w:r>
      <w:r w:rsidR="003A51AB" w:rsidRPr="00241459">
        <w:rPr>
          <w:rFonts w:asciiTheme="minorHAnsi" w:hAnsiTheme="minorHAnsi" w:cstheme="minorHAnsi"/>
          <w:szCs w:val="22"/>
          <w:lang w:val="en-GB"/>
        </w:rPr>
        <w:t>management personnel as specified in the approved MTOE</w:t>
      </w:r>
    </w:p>
    <w:p w14:paraId="251E4D1C" w14:textId="143DA8FF" w:rsidR="003A51AB" w:rsidRDefault="003A51AB" w:rsidP="00855CAD">
      <w:pPr>
        <w:jc w:val="both"/>
        <w:rPr>
          <w:rFonts w:asciiTheme="minorHAnsi" w:hAnsiTheme="minorHAnsi" w:cstheme="minorHAnsi"/>
          <w:lang w:eastAsia="en-US"/>
        </w:rPr>
      </w:pPr>
    </w:p>
    <w:p w14:paraId="716AB86D" w14:textId="1981D616" w:rsidR="00977D10" w:rsidRDefault="00977D10" w:rsidP="00855CAD">
      <w:pPr>
        <w:jc w:val="both"/>
        <w:rPr>
          <w:rFonts w:asciiTheme="minorHAnsi" w:hAnsiTheme="minorHAnsi" w:cstheme="minorHAnsi"/>
          <w:lang w:eastAsia="en-US"/>
        </w:rPr>
      </w:pPr>
      <w:r>
        <w:rPr>
          <w:rFonts w:asciiTheme="minorHAnsi" w:hAnsiTheme="minorHAnsi" w:cstheme="minorHAnsi"/>
          <w:lang w:eastAsia="en-US"/>
        </w:rPr>
        <w:lastRenderedPageBreak/>
        <w:t xml:space="preserve">In order to improve the readability of the </w:t>
      </w:r>
      <w:r w:rsidR="00C4145D">
        <w:rPr>
          <w:rFonts w:asciiTheme="minorHAnsi" w:hAnsiTheme="minorHAnsi" w:cstheme="minorHAnsi"/>
          <w:lang w:eastAsia="en-US"/>
        </w:rPr>
        <w:t>form 11</w:t>
      </w:r>
      <w:r>
        <w:rPr>
          <w:rFonts w:asciiTheme="minorHAnsi" w:hAnsiTheme="minorHAnsi" w:cstheme="minorHAnsi"/>
          <w:lang w:eastAsia="en-US"/>
        </w:rPr>
        <w:t>, the following information will be listed in the approval schedule:</w:t>
      </w:r>
    </w:p>
    <w:p w14:paraId="0120C8F7" w14:textId="642A4C79" w:rsidR="00977D10" w:rsidRDefault="00977D10" w:rsidP="00855CAD">
      <w:pPr>
        <w:jc w:val="both"/>
        <w:rPr>
          <w:rFonts w:asciiTheme="minorHAnsi" w:hAnsiTheme="minorHAnsi" w:cstheme="minorHAnsi"/>
          <w:lang w:eastAsia="en-US"/>
        </w:rPr>
      </w:pPr>
      <w:r>
        <w:rPr>
          <w:rFonts w:asciiTheme="minorHAnsi" w:hAnsiTheme="minorHAnsi" w:cstheme="minorHAnsi"/>
          <w:lang w:eastAsia="en-US"/>
        </w:rPr>
        <w:t>-</w:t>
      </w:r>
      <w:r w:rsidR="00C4145D">
        <w:rPr>
          <w:rFonts w:asciiTheme="minorHAnsi" w:hAnsiTheme="minorHAnsi" w:cstheme="minorHAnsi"/>
          <w:lang w:eastAsia="en-US"/>
        </w:rPr>
        <w:t xml:space="preserve"> </w:t>
      </w:r>
      <w:r>
        <w:rPr>
          <w:rFonts w:asciiTheme="minorHAnsi" w:hAnsiTheme="minorHAnsi" w:cstheme="minorHAnsi"/>
          <w:lang w:eastAsia="en-US"/>
        </w:rPr>
        <w:t>all basic training courses listed at MTOE 1.9</w:t>
      </w:r>
    </w:p>
    <w:p w14:paraId="112757E7" w14:textId="55211838" w:rsidR="00977D10" w:rsidRDefault="00977D10" w:rsidP="00855CAD">
      <w:pPr>
        <w:jc w:val="both"/>
        <w:rPr>
          <w:rFonts w:asciiTheme="minorHAnsi" w:hAnsiTheme="minorHAnsi" w:cstheme="minorHAnsi"/>
          <w:lang w:eastAsia="en-US"/>
        </w:rPr>
      </w:pPr>
      <w:r>
        <w:rPr>
          <w:rFonts w:asciiTheme="minorHAnsi" w:hAnsiTheme="minorHAnsi" w:cstheme="minorHAnsi"/>
          <w:lang w:eastAsia="en-US"/>
        </w:rPr>
        <w:t>- only full type training courses listed at MTOE 1.9</w:t>
      </w:r>
    </w:p>
    <w:p w14:paraId="3D39CC96" w14:textId="5B3A305B" w:rsidR="00977D10" w:rsidRDefault="00977D10" w:rsidP="00855CAD">
      <w:pPr>
        <w:jc w:val="both"/>
        <w:rPr>
          <w:rFonts w:asciiTheme="minorHAnsi" w:hAnsiTheme="minorHAnsi" w:cstheme="minorHAnsi"/>
          <w:lang w:eastAsia="en-US"/>
        </w:rPr>
      </w:pPr>
      <w:r>
        <w:rPr>
          <w:rFonts w:asciiTheme="minorHAnsi" w:hAnsiTheme="minorHAnsi" w:cstheme="minorHAnsi"/>
          <w:lang w:eastAsia="en-US"/>
        </w:rPr>
        <w:t>- all training sites identified at MTOE 1.6 including the Principla Place of Business of the training organisation</w:t>
      </w:r>
    </w:p>
    <w:p w14:paraId="30A408C7" w14:textId="77777777" w:rsidR="00977D10" w:rsidRDefault="00977D10" w:rsidP="00855CAD">
      <w:pPr>
        <w:jc w:val="both"/>
        <w:rPr>
          <w:rFonts w:asciiTheme="minorHAnsi" w:hAnsiTheme="minorHAnsi" w:cstheme="minorHAnsi"/>
          <w:lang w:eastAsia="en-US"/>
        </w:rPr>
      </w:pPr>
    </w:p>
    <w:p w14:paraId="599CE3B0" w14:textId="48F5BD9C" w:rsidR="00977D10" w:rsidRDefault="00977D10" w:rsidP="00855CAD">
      <w:pPr>
        <w:jc w:val="both"/>
        <w:rPr>
          <w:rFonts w:asciiTheme="minorHAnsi" w:hAnsiTheme="minorHAnsi" w:cstheme="minorHAnsi"/>
          <w:lang w:eastAsia="en-US"/>
        </w:rPr>
      </w:pPr>
      <w:r>
        <w:rPr>
          <w:rFonts w:asciiTheme="minorHAnsi" w:hAnsiTheme="minorHAnsi" w:cstheme="minorHAnsi"/>
          <w:lang w:eastAsia="en-US"/>
        </w:rPr>
        <w:t xml:space="preserve">Therefore, the following courses will </w:t>
      </w:r>
      <w:r w:rsidR="00C4145D">
        <w:rPr>
          <w:rFonts w:asciiTheme="minorHAnsi" w:hAnsiTheme="minorHAnsi" w:cstheme="minorHAnsi"/>
          <w:lang w:eastAsia="en-US"/>
        </w:rPr>
        <w:t xml:space="preserve">only </w:t>
      </w:r>
      <w:r>
        <w:rPr>
          <w:rFonts w:asciiTheme="minorHAnsi" w:hAnsiTheme="minorHAnsi" w:cstheme="minorHAnsi"/>
          <w:lang w:eastAsia="en-US"/>
        </w:rPr>
        <w:t>listed in the MTOE 1.9</w:t>
      </w:r>
    </w:p>
    <w:p w14:paraId="168BD9D5" w14:textId="32F4BB07" w:rsidR="00977D10" w:rsidRDefault="00977D10" w:rsidP="00855CAD">
      <w:pPr>
        <w:jc w:val="both"/>
        <w:rPr>
          <w:rFonts w:asciiTheme="minorHAnsi" w:hAnsiTheme="minorHAnsi" w:cstheme="minorHAnsi"/>
          <w:lang w:eastAsia="en-US"/>
        </w:rPr>
      </w:pPr>
      <w:r>
        <w:rPr>
          <w:rFonts w:asciiTheme="minorHAnsi" w:hAnsiTheme="minorHAnsi" w:cstheme="minorHAnsi"/>
          <w:lang w:eastAsia="en-US"/>
        </w:rPr>
        <w:t>-</w:t>
      </w:r>
      <w:r w:rsidR="00FC36F2">
        <w:rPr>
          <w:rFonts w:asciiTheme="minorHAnsi" w:hAnsiTheme="minorHAnsi" w:cstheme="minorHAnsi"/>
          <w:lang w:eastAsia="en-US"/>
        </w:rPr>
        <w:t xml:space="preserve"> type </w:t>
      </w:r>
      <w:r w:rsidR="00C4145D">
        <w:rPr>
          <w:rFonts w:asciiTheme="minorHAnsi" w:hAnsiTheme="minorHAnsi" w:cstheme="minorHAnsi"/>
          <w:lang w:eastAsia="en-US"/>
        </w:rPr>
        <w:t>difference course</w:t>
      </w:r>
      <w:r w:rsidR="00FC36F2">
        <w:rPr>
          <w:rFonts w:asciiTheme="minorHAnsi" w:hAnsiTheme="minorHAnsi" w:cstheme="minorHAnsi"/>
          <w:lang w:eastAsia="en-US"/>
        </w:rPr>
        <w:t>s</w:t>
      </w:r>
    </w:p>
    <w:p w14:paraId="1C88F929" w14:textId="492201C0" w:rsidR="00C4145D" w:rsidRDefault="00977D10" w:rsidP="00855CAD">
      <w:pPr>
        <w:jc w:val="both"/>
        <w:rPr>
          <w:rFonts w:asciiTheme="minorHAnsi" w:hAnsiTheme="minorHAnsi" w:cstheme="minorHAnsi"/>
          <w:lang w:eastAsia="en-US"/>
        </w:rPr>
      </w:pPr>
      <w:r>
        <w:rPr>
          <w:rFonts w:asciiTheme="minorHAnsi" w:hAnsiTheme="minorHAnsi" w:cstheme="minorHAnsi"/>
          <w:lang w:eastAsia="en-US"/>
        </w:rPr>
        <w:t xml:space="preserve">- </w:t>
      </w:r>
      <w:r w:rsidR="00FC36F2">
        <w:rPr>
          <w:rFonts w:asciiTheme="minorHAnsi" w:hAnsiTheme="minorHAnsi" w:cstheme="minorHAnsi"/>
          <w:lang w:eastAsia="en-US"/>
        </w:rPr>
        <w:t xml:space="preserve">type </w:t>
      </w:r>
      <w:r w:rsidR="00C4145D">
        <w:rPr>
          <w:rFonts w:asciiTheme="minorHAnsi" w:hAnsiTheme="minorHAnsi" w:cstheme="minorHAnsi"/>
          <w:lang w:eastAsia="en-US"/>
        </w:rPr>
        <w:t>engine only course</w:t>
      </w:r>
      <w:r w:rsidR="00FC36F2">
        <w:rPr>
          <w:rFonts w:asciiTheme="minorHAnsi" w:hAnsiTheme="minorHAnsi" w:cstheme="minorHAnsi"/>
          <w:lang w:eastAsia="en-US"/>
        </w:rPr>
        <w:t>s</w:t>
      </w:r>
      <w:r>
        <w:rPr>
          <w:rFonts w:asciiTheme="minorHAnsi" w:hAnsiTheme="minorHAnsi" w:cstheme="minorHAnsi"/>
          <w:lang w:eastAsia="en-US"/>
        </w:rPr>
        <w:t>, for this courses MTOE 1.9 will specifify whether the aircrame interface is included or not</w:t>
      </w:r>
    </w:p>
    <w:p w14:paraId="3799C660" w14:textId="215C2A31" w:rsidR="00977D10" w:rsidRDefault="00977D10" w:rsidP="00855CAD">
      <w:pPr>
        <w:jc w:val="both"/>
        <w:rPr>
          <w:rFonts w:asciiTheme="minorHAnsi" w:hAnsiTheme="minorHAnsi" w:cstheme="minorHAnsi"/>
          <w:lang w:eastAsia="en-US"/>
        </w:rPr>
      </w:pPr>
    </w:p>
    <w:p w14:paraId="288D0E12" w14:textId="389D30A2" w:rsidR="00E85DC6" w:rsidRPr="00241459" w:rsidRDefault="00E85DC6" w:rsidP="00241459">
      <w:pPr>
        <w:pStyle w:val="Heading4"/>
        <w:numPr>
          <w:ilvl w:val="3"/>
          <w:numId w:val="166"/>
        </w:numPr>
        <w:rPr>
          <w:rFonts w:cstheme="minorHAnsi"/>
          <w:color w:val="auto"/>
          <w:u w:val="none"/>
          <w:lang w:eastAsia="en-US"/>
        </w:rPr>
      </w:pPr>
      <w:bookmarkStart w:id="154" w:name="_Toc149302076"/>
      <w:r w:rsidRPr="00241459">
        <w:rPr>
          <w:rFonts w:cstheme="minorHAnsi"/>
          <w:color w:val="auto"/>
          <w:u w:val="none"/>
        </w:rPr>
        <w:t>Invoice for continued surveillance</w:t>
      </w:r>
      <w:bookmarkEnd w:id="154"/>
    </w:p>
    <w:p w14:paraId="72B35CE7" w14:textId="18553151" w:rsidR="00E85DC6" w:rsidRPr="00F96099" w:rsidRDefault="00E85DC6" w:rsidP="00855CAD">
      <w:pPr>
        <w:jc w:val="both"/>
        <w:rPr>
          <w:rFonts w:asciiTheme="minorHAnsi" w:hAnsiTheme="minorHAnsi" w:cstheme="minorHAnsi"/>
          <w:lang w:eastAsia="en-US"/>
        </w:rPr>
      </w:pPr>
      <w:r w:rsidRPr="00F96099">
        <w:rPr>
          <w:rFonts w:asciiTheme="minorHAnsi" w:hAnsiTheme="minorHAnsi" w:cstheme="minorHAnsi"/>
          <w:lang w:eastAsia="en-US"/>
        </w:rPr>
        <w:t xml:space="preserve">The invoice </w:t>
      </w:r>
      <w:r w:rsidRPr="00241459">
        <w:rPr>
          <w:rFonts w:asciiTheme="minorHAnsi" w:hAnsiTheme="minorHAnsi" w:cstheme="minorHAnsi"/>
          <w:lang w:eastAsia="en-US"/>
        </w:rPr>
        <w:t>covering the annual surveillance starting from that point onward</w:t>
      </w:r>
      <w:r w:rsidR="005F56CB" w:rsidRPr="00241459">
        <w:rPr>
          <w:rFonts w:asciiTheme="minorHAnsi" w:hAnsiTheme="minorHAnsi" w:cstheme="minorHAnsi"/>
          <w:lang w:eastAsia="en-US"/>
        </w:rPr>
        <w:t xml:space="preserve"> is </w:t>
      </w:r>
      <w:r w:rsidR="009078DC" w:rsidRPr="00F96099">
        <w:rPr>
          <w:rFonts w:asciiTheme="minorHAnsi" w:hAnsiTheme="minorHAnsi" w:cstheme="minorHAnsi"/>
          <w:lang w:eastAsia="en-US"/>
        </w:rPr>
        <w:t>produced</w:t>
      </w:r>
      <w:r w:rsidR="005F56CB" w:rsidRPr="00241459">
        <w:rPr>
          <w:rFonts w:asciiTheme="minorHAnsi" w:hAnsiTheme="minorHAnsi" w:cstheme="minorHAnsi"/>
          <w:lang w:eastAsia="en-US"/>
        </w:rPr>
        <w:t xml:space="preserve"> </w:t>
      </w:r>
      <w:r w:rsidR="009078DC" w:rsidRPr="00F96099">
        <w:rPr>
          <w:rFonts w:asciiTheme="minorHAnsi" w:hAnsiTheme="minorHAnsi" w:cstheme="minorHAnsi"/>
          <w:lang w:eastAsia="en-US"/>
        </w:rPr>
        <w:t xml:space="preserve">in adccordance with applicable fees and charge </w:t>
      </w:r>
      <w:r w:rsidR="005F56CB" w:rsidRPr="00241459">
        <w:rPr>
          <w:rFonts w:asciiTheme="minorHAnsi" w:hAnsiTheme="minorHAnsi" w:cstheme="minorHAnsi"/>
          <w:lang w:eastAsia="en-US"/>
        </w:rPr>
        <w:t xml:space="preserve">and sent to the training organization </w:t>
      </w:r>
    </w:p>
    <w:p w14:paraId="764BB16E" w14:textId="77777777" w:rsidR="00593399" w:rsidRPr="00241459" w:rsidRDefault="00593399" w:rsidP="005F7734">
      <w:pPr>
        <w:rPr>
          <w:rFonts w:asciiTheme="minorHAnsi" w:hAnsiTheme="minorHAnsi" w:cstheme="minorHAnsi"/>
          <w:bCs/>
          <w:iCs/>
          <w:lang w:eastAsia="en-US"/>
        </w:rPr>
      </w:pPr>
      <w:bookmarkStart w:id="155" w:name="terminate"/>
      <w:bookmarkStart w:id="156" w:name="_Toc135063645"/>
      <w:bookmarkStart w:id="157" w:name="_Toc135063835"/>
      <w:bookmarkStart w:id="158" w:name="_Toc135065891"/>
      <w:bookmarkStart w:id="159" w:name="_Toc135063646"/>
      <w:bookmarkStart w:id="160" w:name="_Toc135063836"/>
      <w:bookmarkStart w:id="161" w:name="_Toc135065892"/>
      <w:bookmarkStart w:id="162" w:name="_Toc135063647"/>
      <w:bookmarkStart w:id="163" w:name="_Toc135063837"/>
      <w:bookmarkStart w:id="164" w:name="_Toc135065893"/>
      <w:bookmarkStart w:id="165" w:name="_Toc135063648"/>
      <w:bookmarkStart w:id="166" w:name="_Toc135063838"/>
      <w:bookmarkStart w:id="167" w:name="_Toc135065894"/>
      <w:bookmarkStart w:id="168" w:name="_Toc135063649"/>
      <w:bookmarkStart w:id="169" w:name="_Toc135063839"/>
      <w:bookmarkStart w:id="170" w:name="_Toc135065895"/>
      <w:bookmarkStart w:id="171" w:name="_Toc135063650"/>
      <w:bookmarkStart w:id="172" w:name="_Toc135063840"/>
      <w:bookmarkStart w:id="173" w:name="_Toc135065896"/>
      <w:bookmarkStart w:id="174" w:name="_Toc135063651"/>
      <w:bookmarkStart w:id="175" w:name="_Toc135063841"/>
      <w:bookmarkStart w:id="176" w:name="_Toc135065897"/>
      <w:bookmarkStart w:id="177" w:name="_Toc135063652"/>
      <w:bookmarkStart w:id="178" w:name="_Toc135063842"/>
      <w:bookmarkStart w:id="179" w:name="_Toc135065898"/>
      <w:bookmarkStart w:id="180" w:name="approve"/>
      <w:bookmarkStart w:id="181" w:name="_Toc135063653"/>
      <w:bookmarkStart w:id="182" w:name="_Toc135063843"/>
      <w:bookmarkStart w:id="183" w:name="_Toc135065899"/>
      <w:bookmarkStart w:id="184" w:name="continuation"/>
      <w:bookmarkStart w:id="185" w:name="_Toc135063654"/>
      <w:bookmarkStart w:id="186" w:name="_Toc135063844"/>
      <w:bookmarkStart w:id="187" w:name="_Toc135065900"/>
      <w:bookmarkStart w:id="188" w:name="_Toc135063655"/>
      <w:bookmarkStart w:id="189" w:name="_Toc135063845"/>
      <w:bookmarkStart w:id="190" w:name="_Toc135065901"/>
      <w:bookmarkStart w:id="191" w:name="_Toc135063656"/>
      <w:bookmarkStart w:id="192" w:name="_Toc135063846"/>
      <w:bookmarkStart w:id="193" w:name="_Toc135065902"/>
      <w:bookmarkStart w:id="194" w:name="_Toc135063657"/>
      <w:bookmarkStart w:id="195" w:name="_Toc135063847"/>
      <w:bookmarkStart w:id="196" w:name="_Toc135065903"/>
      <w:bookmarkStart w:id="197" w:name="_Toc135063658"/>
      <w:bookmarkStart w:id="198" w:name="_Toc135063848"/>
      <w:bookmarkStart w:id="199" w:name="_Toc135065904"/>
      <w:bookmarkStart w:id="200" w:name="_Toc135063659"/>
      <w:bookmarkStart w:id="201" w:name="_Toc135063849"/>
      <w:bookmarkStart w:id="202" w:name="_Toc135065905"/>
      <w:bookmarkStart w:id="203" w:name="_Toc135063660"/>
      <w:bookmarkStart w:id="204" w:name="_Toc135063850"/>
      <w:bookmarkStart w:id="205" w:name="_Toc135065906"/>
      <w:bookmarkStart w:id="206" w:name="_Toc135063661"/>
      <w:bookmarkStart w:id="207" w:name="_Toc135063851"/>
      <w:bookmarkStart w:id="208" w:name="_Toc135065907"/>
      <w:bookmarkStart w:id="209" w:name="_Toc135063662"/>
      <w:bookmarkStart w:id="210" w:name="_Toc135063852"/>
      <w:bookmarkStart w:id="211" w:name="_Toc135065908"/>
      <w:bookmarkStart w:id="212" w:name="_Toc135063663"/>
      <w:bookmarkStart w:id="213" w:name="_Toc135063853"/>
      <w:bookmarkStart w:id="214" w:name="_Toc135065909"/>
      <w:bookmarkStart w:id="215" w:name="_Toc135063664"/>
      <w:bookmarkStart w:id="216" w:name="_Toc135063854"/>
      <w:bookmarkStart w:id="217" w:name="_Toc135065910"/>
      <w:bookmarkStart w:id="218" w:name="_Toc135063665"/>
      <w:bookmarkStart w:id="219" w:name="_Toc135063855"/>
      <w:bookmarkStart w:id="220" w:name="_Toc135065911"/>
      <w:bookmarkStart w:id="221" w:name="_Toc135063666"/>
      <w:bookmarkStart w:id="222" w:name="_Toc135063856"/>
      <w:bookmarkStart w:id="223" w:name="_Toc135065912"/>
      <w:bookmarkStart w:id="224" w:name="actions"/>
      <w:bookmarkStart w:id="225" w:name="_Toc135063667"/>
      <w:bookmarkStart w:id="226" w:name="_Toc135063857"/>
      <w:bookmarkStart w:id="227" w:name="_Toc135065913"/>
      <w:bookmarkStart w:id="228" w:name="_Toc135063668"/>
      <w:bookmarkStart w:id="229" w:name="_Toc135063858"/>
      <w:bookmarkStart w:id="230" w:name="_Toc135065914"/>
      <w:bookmarkStart w:id="231" w:name="_Toc135063669"/>
      <w:bookmarkStart w:id="232" w:name="_Toc135063859"/>
      <w:bookmarkStart w:id="233" w:name="_Toc135065915"/>
      <w:bookmarkStart w:id="234" w:name="_Toc135063670"/>
      <w:bookmarkStart w:id="235" w:name="_Toc135063860"/>
      <w:bookmarkStart w:id="236" w:name="_Toc135065916"/>
      <w:bookmarkStart w:id="237" w:name="_Toc135063671"/>
      <w:bookmarkStart w:id="238" w:name="_Toc135063861"/>
      <w:bookmarkStart w:id="239" w:name="_Toc135065917"/>
      <w:bookmarkStart w:id="240" w:name="_Toc135063672"/>
      <w:bookmarkStart w:id="241" w:name="_Toc135063862"/>
      <w:bookmarkStart w:id="242" w:name="_Toc135065918"/>
      <w:bookmarkStart w:id="243" w:name="_Toc135063673"/>
      <w:bookmarkStart w:id="244" w:name="_Toc135063863"/>
      <w:bookmarkStart w:id="245" w:name="_Toc135065919"/>
      <w:bookmarkStart w:id="246" w:name="_Toc135063674"/>
      <w:bookmarkStart w:id="247" w:name="_Toc135063864"/>
      <w:bookmarkStart w:id="248" w:name="_Toc135065920"/>
      <w:bookmarkStart w:id="249" w:name="_Toc135063675"/>
      <w:bookmarkStart w:id="250" w:name="_Toc135063865"/>
      <w:bookmarkStart w:id="251" w:name="_Toc135065921"/>
      <w:bookmarkStart w:id="252" w:name="_Toc135063676"/>
      <w:bookmarkStart w:id="253" w:name="_Toc135063866"/>
      <w:bookmarkStart w:id="254" w:name="_Toc135065922"/>
      <w:bookmarkStart w:id="255" w:name="_Toc135063677"/>
      <w:bookmarkStart w:id="256" w:name="_Toc135063867"/>
      <w:bookmarkStart w:id="257" w:name="_Toc135065923"/>
      <w:bookmarkStart w:id="258" w:name="_Toc135063678"/>
      <w:bookmarkStart w:id="259" w:name="_Toc135063868"/>
      <w:bookmarkStart w:id="260" w:name="_Toc135065924"/>
      <w:bookmarkStart w:id="261" w:name="_Toc135063679"/>
      <w:bookmarkStart w:id="262" w:name="_Toc135063869"/>
      <w:bookmarkStart w:id="263" w:name="_Toc135065925"/>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p>
    <w:p w14:paraId="50E2C318" w14:textId="77777777" w:rsidR="00F835C1" w:rsidRPr="00241459" w:rsidRDefault="003F2579" w:rsidP="00593399">
      <w:pPr>
        <w:jc w:val="center"/>
        <w:rPr>
          <w:rFonts w:asciiTheme="minorHAnsi" w:hAnsiTheme="minorHAnsi" w:cstheme="minorHAnsi"/>
        </w:rPr>
      </w:pPr>
      <w:r w:rsidRPr="00241459">
        <w:rPr>
          <w:rFonts w:asciiTheme="minorHAnsi" w:hAnsiTheme="minorHAnsi" w:cstheme="minorHAnsi"/>
          <w:noProof/>
          <w:lang w:val="en-GB"/>
        </w:rPr>
        <w:drawing>
          <wp:inline distT="0" distB="0" distL="0" distR="0" wp14:anchorId="0DF796E9" wp14:editId="50846270">
            <wp:extent cx="361950" cy="361950"/>
            <wp:effectExtent l="0" t="0" r="0" b="0"/>
            <wp:docPr id="22" name="Picture 22" descr="C:\Users\murfred\Desktop\imagesJFET3QEQ.jpg">
              <a:hlinkClick xmlns:a="http://schemas.openxmlformats.org/drawingml/2006/main" r:id="rId6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murfred\Desktop\imagesJFET3QEQ.jpg"/>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362726" cy="362726"/>
                    </a:xfrm>
                    <a:prstGeom prst="rect">
                      <a:avLst/>
                    </a:prstGeom>
                    <a:noFill/>
                    <a:ln>
                      <a:noFill/>
                    </a:ln>
                  </pic:spPr>
                </pic:pic>
              </a:graphicData>
            </a:graphic>
          </wp:inline>
        </w:drawing>
      </w:r>
      <w:r w:rsidR="00F835C1" w:rsidRPr="00241459">
        <w:rPr>
          <w:rFonts w:asciiTheme="minorHAnsi" w:hAnsiTheme="minorHAnsi" w:cstheme="minorHAnsi"/>
        </w:rPr>
        <w:br w:type="page"/>
      </w:r>
    </w:p>
    <w:p w14:paraId="26634C8F" w14:textId="77777777" w:rsidR="0053260E" w:rsidRPr="00241459" w:rsidRDefault="0053260E">
      <w:pPr>
        <w:autoSpaceDE/>
        <w:autoSpaceDN/>
        <w:adjustRightInd/>
        <w:rPr>
          <w:rFonts w:asciiTheme="minorHAnsi" w:hAnsiTheme="minorHAnsi" w:cstheme="minorHAnsi"/>
        </w:rPr>
      </w:pPr>
    </w:p>
    <w:p w14:paraId="4A7CBF73" w14:textId="77777777" w:rsidR="0053260E" w:rsidRPr="00241459" w:rsidRDefault="0053260E">
      <w:pPr>
        <w:autoSpaceDE/>
        <w:autoSpaceDN/>
        <w:adjustRightInd/>
        <w:rPr>
          <w:rFonts w:asciiTheme="minorHAnsi" w:hAnsiTheme="minorHAnsi" w:cstheme="minorHAnsi"/>
        </w:rPr>
      </w:pPr>
    </w:p>
    <w:p w14:paraId="2EC96CC7" w14:textId="77777777" w:rsidR="0053260E" w:rsidRPr="00241459" w:rsidRDefault="0053260E">
      <w:pPr>
        <w:autoSpaceDE/>
        <w:autoSpaceDN/>
        <w:adjustRightInd/>
        <w:rPr>
          <w:rFonts w:asciiTheme="minorHAnsi" w:hAnsiTheme="minorHAnsi" w:cstheme="minorHAnsi"/>
        </w:rPr>
      </w:pPr>
    </w:p>
    <w:p w14:paraId="005EEB82" w14:textId="77777777" w:rsidR="0053260E" w:rsidRPr="00241459" w:rsidRDefault="0053260E">
      <w:pPr>
        <w:autoSpaceDE/>
        <w:autoSpaceDN/>
        <w:adjustRightInd/>
        <w:rPr>
          <w:rFonts w:asciiTheme="minorHAnsi" w:hAnsiTheme="minorHAnsi" w:cstheme="minorHAnsi"/>
        </w:rPr>
      </w:pPr>
    </w:p>
    <w:p w14:paraId="547D8C34" w14:textId="77777777" w:rsidR="0053260E" w:rsidRPr="00241459" w:rsidRDefault="0053260E">
      <w:pPr>
        <w:autoSpaceDE/>
        <w:autoSpaceDN/>
        <w:adjustRightInd/>
        <w:rPr>
          <w:rFonts w:asciiTheme="minorHAnsi" w:hAnsiTheme="minorHAnsi" w:cstheme="minorHAnsi"/>
        </w:rPr>
      </w:pPr>
    </w:p>
    <w:p w14:paraId="6F7886A6" w14:textId="77777777" w:rsidR="0053260E" w:rsidRPr="00241459" w:rsidRDefault="0053260E">
      <w:pPr>
        <w:autoSpaceDE/>
        <w:autoSpaceDN/>
        <w:adjustRightInd/>
        <w:rPr>
          <w:rFonts w:asciiTheme="minorHAnsi" w:hAnsiTheme="minorHAnsi" w:cstheme="minorHAnsi"/>
        </w:rPr>
      </w:pPr>
    </w:p>
    <w:p w14:paraId="7DD27BC5" w14:textId="77777777" w:rsidR="0053260E" w:rsidRPr="00241459" w:rsidRDefault="0053260E">
      <w:pPr>
        <w:autoSpaceDE/>
        <w:autoSpaceDN/>
        <w:adjustRightInd/>
        <w:rPr>
          <w:rFonts w:asciiTheme="minorHAnsi" w:hAnsiTheme="minorHAnsi" w:cstheme="minorHAnsi"/>
        </w:rPr>
      </w:pPr>
    </w:p>
    <w:p w14:paraId="0EE3434F" w14:textId="77777777" w:rsidR="0053260E" w:rsidRPr="00241459" w:rsidRDefault="0053260E">
      <w:pPr>
        <w:autoSpaceDE/>
        <w:autoSpaceDN/>
        <w:adjustRightInd/>
        <w:rPr>
          <w:rFonts w:asciiTheme="minorHAnsi" w:hAnsiTheme="minorHAnsi" w:cstheme="minorHAnsi"/>
        </w:rPr>
      </w:pPr>
    </w:p>
    <w:p w14:paraId="3F99E239" w14:textId="77777777" w:rsidR="0053260E" w:rsidRPr="00241459" w:rsidRDefault="0053260E">
      <w:pPr>
        <w:autoSpaceDE/>
        <w:autoSpaceDN/>
        <w:adjustRightInd/>
        <w:rPr>
          <w:rFonts w:asciiTheme="minorHAnsi" w:hAnsiTheme="minorHAnsi" w:cstheme="minorHAnsi"/>
        </w:rPr>
      </w:pPr>
    </w:p>
    <w:p w14:paraId="0D888B36" w14:textId="77777777" w:rsidR="0053260E" w:rsidRPr="00241459" w:rsidRDefault="0053260E">
      <w:pPr>
        <w:autoSpaceDE/>
        <w:autoSpaceDN/>
        <w:adjustRightInd/>
        <w:rPr>
          <w:rFonts w:asciiTheme="minorHAnsi" w:hAnsiTheme="minorHAnsi" w:cstheme="minorHAnsi"/>
        </w:rPr>
      </w:pPr>
    </w:p>
    <w:p w14:paraId="4A515CAD" w14:textId="77777777" w:rsidR="0053260E" w:rsidRPr="00241459" w:rsidRDefault="0053260E">
      <w:pPr>
        <w:autoSpaceDE/>
        <w:autoSpaceDN/>
        <w:adjustRightInd/>
        <w:rPr>
          <w:rFonts w:asciiTheme="minorHAnsi" w:hAnsiTheme="minorHAnsi" w:cstheme="minorHAnsi"/>
        </w:rPr>
      </w:pPr>
    </w:p>
    <w:p w14:paraId="2E5D2C52" w14:textId="77777777" w:rsidR="0053260E" w:rsidRPr="00241459" w:rsidRDefault="0053260E">
      <w:pPr>
        <w:autoSpaceDE/>
        <w:autoSpaceDN/>
        <w:adjustRightInd/>
        <w:rPr>
          <w:rFonts w:asciiTheme="minorHAnsi" w:hAnsiTheme="minorHAnsi" w:cstheme="minorHAnsi"/>
        </w:rPr>
      </w:pPr>
    </w:p>
    <w:p w14:paraId="477A069A" w14:textId="77777777" w:rsidR="0053260E" w:rsidRPr="00241459" w:rsidRDefault="0053260E">
      <w:pPr>
        <w:autoSpaceDE/>
        <w:autoSpaceDN/>
        <w:adjustRightInd/>
        <w:rPr>
          <w:rFonts w:asciiTheme="minorHAnsi" w:hAnsiTheme="minorHAnsi" w:cstheme="minorHAnsi"/>
        </w:rPr>
      </w:pPr>
    </w:p>
    <w:p w14:paraId="2F5C205B" w14:textId="77777777" w:rsidR="0053260E" w:rsidRPr="00241459" w:rsidRDefault="0053260E">
      <w:pPr>
        <w:autoSpaceDE/>
        <w:autoSpaceDN/>
        <w:adjustRightInd/>
        <w:rPr>
          <w:rFonts w:asciiTheme="minorHAnsi" w:hAnsiTheme="minorHAnsi" w:cstheme="minorHAnsi"/>
        </w:rPr>
      </w:pPr>
    </w:p>
    <w:p w14:paraId="7C5217CD" w14:textId="77777777" w:rsidR="0053260E" w:rsidRPr="00241459" w:rsidRDefault="0053260E">
      <w:pPr>
        <w:autoSpaceDE/>
        <w:autoSpaceDN/>
        <w:adjustRightInd/>
        <w:rPr>
          <w:rFonts w:asciiTheme="minorHAnsi" w:hAnsiTheme="minorHAnsi" w:cstheme="minorHAnsi"/>
        </w:rPr>
      </w:pPr>
    </w:p>
    <w:p w14:paraId="7467FE05" w14:textId="77777777" w:rsidR="0053260E" w:rsidRPr="00241459" w:rsidRDefault="0053260E">
      <w:pPr>
        <w:autoSpaceDE/>
        <w:autoSpaceDN/>
        <w:adjustRightInd/>
        <w:rPr>
          <w:rFonts w:asciiTheme="minorHAnsi" w:hAnsiTheme="minorHAnsi" w:cstheme="minorHAnsi"/>
        </w:rPr>
      </w:pPr>
    </w:p>
    <w:p w14:paraId="5488EB0B" w14:textId="77777777" w:rsidR="0053260E" w:rsidRPr="00241459" w:rsidRDefault="0053260E">
      <w:pPr>
        <w:autoSpaceDE/>
        <w:autoSpaceDN/>
        <w:adjustRightInd/>
        <w:rPr>
          <w:rFonts w:asciiTheme="minorHAnsi" w:hAnsiTheme="minorHAnsi" w:cstheme="minorHAnsi"/>
        </w:rPr>
      </w:pPr>
    </w:p>
    <w:p w14:paraId="23ADEE1F" w14:textId="77777777" w:rsidR="0053260E" w:rsidRPr="00241459" w:rsidRDefault="0053260E">
      <w:pPr>
        <w:autoSpaceDE/>
        <w:autoSpaceDN/>
        <w:adjustRightInd/>
        <w:rPr>
          <w:rFonts w:asciiTheme="minorHAnsi" w:hAnsiTheme="minorHAnsi" w:cstheme="minorHAnsi"/>
        </w:rPr>
      </w:pPr>
    </w:p>
    <w:p w14:paraId="6294EF08" w14:textId="77777777" w:rsidR="0053260E" w:rsidRPr="00241459" w:rsidRDefault="0053260E">
      <w:pPr>
        <w:autoSpaceDE/>
        <w:autoSpaceDN/>
        <w:adjustRightInd/>
        <w:rPr>
          <w:rFonts w:asciiTheme="minorHAnsi" w:hAnsiTheme="minorHAnsi" w:cstheme="minorHAnsi"/>
        </w:rPr>
      </w:pPr>
    </w:p>
    <w:p w14:paraId="06A2E299" w14:textId="77777777" w:rsidR="0053260E" w:rsidRPr="00241459" w:rsidRDefault="0053260E">
      <w:pPr>
        <w:autoSpaceDE/>
        <w:autoSpaceDN/>
        <w:adjustRightInd/>
        <w:rPr>
          <w:rFonts w:asciiTheme="minorHAnsi" w:hAnsiTheme="minorHAnsi" w:cstheme="minorHAnsi"/>
        </w:rPr>
      </w:pPr>
    </w:p>
    <w:p w14:paraId="31DBAF25" w14:textId="77777777" w:rsidR="0053260E" w:rsidRPr="00241459" w:rsidRDefault="0053260E" w:rsidP="00241459">
      <w:pPr>
        <w:pStyle w:val="Heading1"/>
        <w:jc w:val="center"/>
        <w:rPr>
          <w:rFonts w:asciiTheme="minorHAnsi" w:hAnsiTheme="minorHAnsi" w:cstheme="minorHAnsi"/>
          <w:color w:val="auto"/>
        </w:rPr>
      </w:pPr>
      <w:bookmarkStart w:id="264" w:name="_Toc149302077"/>
      <w:r w:rsidRPr="00241459">
        <w:rPr>
          <w:rFonts w:asciiTheme="minorHAnsi" w:hAnsiTheme="minorHAnsi" w:cstheme="minorHAnsi"/>
          <w:color w:val="auto"/>
        </w:rPr>
        <w:t>Change</w:t>
      </w:r>
      <w:bookmarkEnd w:id="264"/>
    </w:p>
    <w:p w14:paraId="53DAF4AF" w14:textId="77777777" w:rsidR="0053260E" w:rsidRPr="00241459" w:rsidRDefault="0053260E">
      <w:pPr>
        <w:autoSpaceDE/>
        <w:autoSpaceDN/>
        <w:adjustRightInd/>
        <w:rPr>
          <w:rFonts w:asciiTheme="minorHAnsi" w:hAnsiTheme="minorHAnsi" w:cstheme="minorHAnsi"/>
        </w:rPr>
      </w:pPr>
      <w:r w:rsidRPr="00241459">
        <w:rPr>
          <w:rFonts w:asciiTheme="minorHAnsi" w:hAnsiTheme="minorHAnsi" w:cstheme="minorHAnsi"/>
        </w:rPr>
        <w:br w:type="page"/>
      </w:r>
    </w:p>
    <w:p w14:paraId="11E9BA0A" w14:textId="77777777" w:rsidR="009215BB" w:rsidRPr="00241459" w:rsidRDefault="009215BB" w:rsidP="009215BB">
      <w:pPr>
        <w:jc w:val="both"/>
        <w:rPr>
          <w:rFonts w:asciiTheme="minorHAnsi" w:hAnsiTheme="minorHAnsi" w:cstheme="minorHAnsi"/>
          <w:szCs w:val="22"/>
        </w:rPr>
      </w:pPr>
    </w:p>
    <w:p w14:paraId="4E92CAA7" w14:textId="36BABD98" w:rsidR="009215BB" w:rsidRPr="00F96099" w:rsidRDefault="009215BB" w:rsidP="007D408C">
      <w:pPr>
        <w:pStyle w:val="Heading2"/>
      </w:pPr>
      <w:bookmarkStart w:id="265" w:name="_process_overview"/>
      <w:bookmarkEnd w:id="265"/>
      <w:r w:rsidRPr="00F96099">
        <w:t xml:space="preserve"> </w:t>
      </w:r>
      <w:bookmarkStart w:id="266" w:name="_Toc486248813"/>
      <w:bookmarkStart w:id="267" w:name="_Toc149302078"/>
      <w:r w:rsidR="00CB23E4">
        <w:t>P</w:t>
      </w:r>
      <w:r w:rsidRPr="00F96099">
        <w:t>rocess overview</w:t>
      </w:r>
      <w:bookmarkEnd w:id="266"/>
      <w:bookmarkEnd w:id="267"/>
    </w:p>
    <w:p w14:paraId="70754B45" w14:textId="6D459910" w:rsidR="009215BB" w:rsidRPr="00241459" w:rsidRDefault="009215BB" w:rsidP="009215BB">
      <w:pPr>
        <w:rPr>
          <w:rFonts w:asciiTheme="minorHAnsi" w:hAnsiTheme="minorHAnsi" w:cstheme="minorHAnsi"/>
        </w:rPr>
      </w:pPr>
    </w:p>
    <w:tbl>
      <w:tblPr>
        <w:tblStyle w:val="TableGrid"/>
        <w:tblW w:w="11127" w:type="dxa"/>
        <w:tblLayout w:type="fixed"/>
        <w:tblLook w:val="04A0" w:firstRow="1" w:lastRow="0" w:firstColumn="1" w:lastColumn="0" w:noHBand="0" w:noVBand="1"/>
      </w:tblPr>
      <w:tblGrid>
        <w:gridCol w:w="1913"/>
        <w:gridCol w:w="1985"/>
        <w:gridCol w:w="2835"/>
        <w:gridCol w:w="1134"/>
        <w:gridCol w:w="1134"/>
        <w:gridCol w:w="1134"/>
        <w:gridCol w:w="992"/>
      </w:tblGrid>
      <w:tr w:rsidR="00CF0EA1" w:rsidRPr="00F96099" w14:paraId="34277411" w14:textId="77777777" w:rsidTr="002C203C">
        <w:trPr>
          <w:trHeight w:val="70"/>
        </w:trPr>
        <w:tc>
          <w:tcPr>
            <w:tcW w:w="1913" w:type="dxa"/>
            <w:shd w:val="clear" w:color="auto" w:fill="auto"/>
            <w:vAlign w:val="center"/>
          </w:tcPr>
          <w:p w14:paraId="5ED597C4" w14:textId="77777777" w:rsidR="002C203C" w:rsidRPr="00241459" w:rsidRDefault="002C203C" w:rsidP="009215BB">
            <w:pPr>
              <w:jc w:val="center"/>
              <w:rPr>
                <w:rFonts w:asciiTheme="minorHAnsi" w:hAnsiTheme="minorHAnsi" w:cstheme="minorHAnsi"/>
                <w:szCs w:val="22"/>
              </w:rPr>
            </w:pPr>
            <w:r w:rsidRPr="00241459">
              <w:rPr>
                <w:rFonts w:asciiTheme="minorHAnsi" w:hAnsiTheme="minorHAnsi" w:cstheme="minorHAnsi"/>
                <w:szCs w:val="22"/>
              </w:rPr>
              <w:t>process</w:t>
            </w:r>
          </w:p>
        </w:tc>
        <w:tc>
          <w:tcPr>
            <w:tcW w:w="1985" w:type="dxa"/>
            <w:shd w:val="clear" w:color="auto" w:fill="auto"/>
            <w:vAlign w:val="center"/>
          </w:tcPr>
          <w:p w14:paraId="432C243A" w14:textId="77777777" w:rsidR="002C203C" w:rsidRPr="00241459" w:rsidRDefault="002C203C" w:rsidP="009215BB">
            <w:pPr>
              <w:jc w:val="center"/>
              <w:rPr>
                <w:rFonts w:asciiTheme="minorHAnsi" w:hAnsiTheme="minorHAnsi" w:cstheme="minorHAnsi"/>
                <w:szCs w:val="22"/>
              </w:rPr>
            </w:pPr>
            <w:r w:rsidRPr="00241459">
              <w:rPr>
                <w:rFonts w:asciiTheme="minorHAnsi" w:hAnsiTheme="minorHAnsi" w:cstheme="minorHAnsi"/>
                <w:szCs w:val="22"/>
              </w:rPr>
              <w:t>step</w:t>
            </w:r>
          </w:p>
        </w:tc>
        <w:tc>
          <w:tcPr>
            <w:tcW w:w="2835" w:type="dxa"/>
            <w:shd w:val="clear" w:color="auto" w:fill="auto"/>
            <w:vAlign w:val="center"/>
          </w:tcPr>
          <w:p w14:paraId="0F769FBD" w14:textId="77777777" w:rsidR="002C203C" w:rsidRPr="00241459" w:rsidRDefault="002C203C" w:rsidP="009215BB">
            <w:pPr>
              <w:jc w:val="center"/>
              <w:rPr>
                <w:rFonts w:asciiTheme="minorHAnsi" w:hAnsiTheme="minorHAnsi" w:cstheme="minorHAnsi"/>
                <w:szCs w:val="22"/>
              </w:rPr>
            </w:pPr>
            <w:r w:rsidRPr="00241459">
              <w:rPr>
                <w:rFonts w:asciiTheme="minorHAnsi" w:hAnsiTheme="minorHAnsi" w:cstheme="minorHAnsi"/>
                <w:szCs w:val="22"/>
              </w:rPr>
              <w:t>action</w:t>
            </w:r>
          </w:p>
        </w:tc>
        <w:tc>
          <w:tcPr>
            <w:tcW w:w="1134" w:type="dxa"/>
            <w:shd w:val="clear" w:color="auto" w:fill="auto"/>
            <w:vAlign w:val="center"/>
          </w:tcPr>
          <w:p w14:paraId="54DAC0E5" w14:textId="77777777" w:rsidR="002C203C" w:rsidRPr="00241459" w:rsidRDefault="002C203C" w:rsidP="009215BB">
            <w:pPr>
              <w:jc w:val="center"/>
              <w:rPr>
                <w:rFonts w:asciiTheme="minorHAnsi" w:hAnsiTheme="minorHAnsi" w:cstheme="minorHAnsi"/>
                <w:szCs w:val="22"/>
              </w:rPr>
            </w:pPr>
            <w:r w:rsidRPr="00241459">
              <w:rPr>
                <w:rFonts w:asciiTheme="minorHAnsi" w:hAnsiTheme="minorHAnsi" w:cstheme="minorHAnsi"/>
                <w:szCs w:val="22"/>
              </w:rPr>
              <w:t>Applicant</w:t>
            </w:r>
          </w:p>
        </w:tc>
        <w:tc>
          <w:tcPr>
            <w:tcW w:w="1134" w:type="dxa"/>
            <w:shd w:val="clear" w:color="auto" w:fill="auto"/>
            <w:vAlign w:val="center"/>
          </w:tcPr>
          <w:p w14:paraId="6726E39C" w14:textId="77777777" w:rsidR="002C203C" w:rsidRPr="00241459" w:rsidRDefault="002C203C" w:rsidP="009215BB">
            <w:pPr>
              <w:jc w:val="center"/>
              <w:rPr>
                <w:rFonts w:asciiTheme="minorHAnsi" w:hAnsiTheme="minorHAnsi" w:cstheme="minorHAnsi"/>
                <w:szCs w:val="22"/>
              </w:rPr>
            </w:pPr>
            <w:r w:rsidRPr="00241459">
              <w:rPr>
                <w:rFonts w:asciiTheme="minorHAnsi" w:hAnsiTheme="minorHAnsi" w:cstheme="minorHAnsi"/>
                <w:szCs w:val="22"/>
              </w:rPr>
              <w:t>EASA</w:t>
            </w:r>
          </w:p>
        </w:tc>
        <w:tc>
          <w:tcPr>
            <w:tcW w:w="1134" w:type="dxa"/>
            <w:vAlign w:val="center"/>
          </w:tcPr>
          <w:p w14:paraId="59F6D061" w14:textId="77777777" w:rsidR="002C203C" w:rsidRPr="00241459" w:rsidRDefault="002C203C" w:rsidP="009215BB">
            <w:pPr>
              <w:jc w:val="center"/>
              <w:rPr>
                <w:rFonts w:asciiTheme="minorHAnsi" w:hAnsiTheme="minorHAnsi" w:cstheme="minorHAnsi"/>
                <w:szCs w:val="22"/>
              </w:rPr>
            </w:pPr>
            <w:r w:rsidRPr="00241459">
              <w:rPr>
                <w:rFonts w:asciiTheme="minorHAnsi" w:hAnsiTheme="minorHAnsi" w:cstheme="minorHAnsi"/>
                <w:szCs w:val="22"/>
              </w:rPr>
              <w:t>Estimated times</w:t>
            </w:r>
          </w:p>
        </w:tc>
        <w:tc>
          <w:tcPr>
            <w:tcW w:w="992" w:type="dxa"/>
          </w:tcPr>
          <w:p w14:paraId="7D744C5D" w14:textId="0563CDE3" w:rsidR="002C203C" w:rsidRPr="00241459" w:rsidRDefault="001537E6" w:rsidP="001537E6">
            <w:pPr>
              <w:jc w:val="center"/>
              <w:rPr>
                <w:rFonts w:asciiTheme="minorHAnsi" w:hAnsiTheme="minorHAnsi" w:cstheme="minorHAnsi"/>
                <w:szCs w:val="22"/>
              </w:rPr>
            </w:pPr>
            <w:r w:rsidRPr="00241459">
              <w:rPr>
                <w:rFonts w:asciiTheme="minorHAnsi" w:hAnsiTheme="minorHAnsi" w:cstheme="minorHAnsi"/>
                <w:b/>
              </w:rPr>
              <w:t>Average time</w:t>
            </w:r>
          </w:p>
        </w:tc>
      </w:tr>
      <w:tr w:rsidR="00CF0EA1" w:rsidRPr="00F96099" w14:paraId="2C7A2711" w14:textId="77777777" w:rsidTr="001537E6">
        <w:tc>
          <w:tcPr>
            <w:tcW w:w="1913" w:type="dxa"/>
            <w:vMerge w:val="restart"/>
            <w:vAlign w:val="center"/>
          </w:tcPr>
          <w:p w14:paraId="0847A066" w14:textId="291790F2" w:rsidR="002C203C" w:rsidRPr="00241459" w:rsidRDefault="002C203C" w:rsidP="009215BB">
            <w:pPr>
              <w:jc w:val="center"/>
              <w:rPr>
                <w:rFonts w:asciiTheme="minorHAnsi" w:hAnsiTheme="minorHAnsi" w:cstheme="minorHAnsi"/>
                <w:szCs w:val="22"/>
              </w:rPr>
            </w:pPr>
            <w:r w:rsidRPr="00241459">
              <w:rPr>
                <w:rFonts w:asciiTheme="minorHAnsi" w:hAnsiTheme="minorHAnsi" w:cstheme="minorHAnsi"/>
                <w:szCs w:val="22"/>
              </w:rPr>
              <w:t>Application submission &amp;</w:t>
            </w:r>
            <w:r w:rsidR="000473E3" w:rsidRPr="00241459">
              <w:rPr>
                <w:rFonts w:asciiTheme="minorHAnsi" w:hAnsiTheme="minorHAnsi" w:cstheme="minorHAnsi"/>
                <w:szCs w:val="22"/>
              </w:rPr>
              <w:t xml:space="preserve"> </w:t>
            </w:r>
            <w:r w:rsidRPr="00241459">
              <w:rPr>
                <w:rFonts w:asciiTheme="minorHAnsi" w:hAnsiTheme="minorHAnsi" w:cstheme="minorHAnsi"/>
                <w:szCs w:val="22"/>
              </w:rPr>
              <w:t>processing</w:t>
            </w:r>
          </w:p>
        </w:tc>
        <w:tc>
          <w:tcPr>
            <w:tcW w:w="1985" w:type="dxa"/>
            <w:vAlign w:val="center"/>
          </w:tcPr>
          <w:p w14:paraId="600CFCAD" w14:textId="08205D46" w:rsidR="002C203C" w:rsidRPr="00241459" w:rsidRDefault="002C203C" w:rsidP="009215BB">
            <w:pPr>
              <w:jc w:val="center"/>
              <w:rPr>
                <w:rFonts w:asciiTheme="minorHAnsi" w:hAnsiTheme="minorHAnsi" w:cstheme="minorHAnsi"/>
                <w:szCs w:val="22"/>
              </w:rPr>
            </w:pPr>
            <w:r w:rsidRPr="00241459">
              <w:rPr>
                <w:rFonts w:asciiTheme="minorHAnsi" w:hAnsiTheme="minorHAnsi" w:cstheme="minorHAnsi"/>
                <w:szCs w:val="22"/>
              </w:rPr>
              <w:t>Prepare</w:t>
            </w:r>
            <w:r w:rsidR="009F4CD4" w:rsidRPr="00F96099">
              <w:rPr>
                <w:rFonts w:asciiTheme="minorHAnsi" w:hAnsiTheme="minorHAnsi" w:cstheme="minorHAnsi"/>
                <w:szCs w:val="22"/>
              </w:rPr>
              <w:t xml:space="preserve"> application</w:t>
            </w:r>
          </w:p>
        </w:tc>
        <w:tc>
          <w:tcPr>
            <w:tcW w:w="2835" w:type="dxa"/>
            <w:vAlign w:val="center"/>
          </w:tcPr>
          <w:p w14:paraId="6D466292" w14:textId="0BCE3677" w:rsidR="002C203C" w:rsidRPr="00241459" w:rsidRDefault="002C203C" w:rsidP="00B47139">
            <w:pPr>
              <w:rPr>
                <w:rFonts w:asciiTheme="minorHAnsi" w:hAnsiTheme="minorHAnsi" w:cstheme="minorHAnsi"/>
                <w:szCs w:val="22"/>
              </w:rPr>
            </w:pPr>
            <w:r w:rsidRPr="00241459">
              <w:rPr>
                <w:rFonts w:asciiTheme="minorHAnsi" w:hAnsiTheme="minorHAnsi" w:cstheme="minorHAnsi"/>
                <w:szCs w:val="22"/>
              </w:rPr>
              <w:t xml:space="preserve">- </w:t>
            </w:r>
          </w:p>
          <w:p w14:paraId="7F930ECA" w14:textId="18D396D8" w:rsidR="00B47139" w:rsidRPr="00F96099" w:rsidRDefault="00B47139" w:rsidP="00B47139">
            <w:pPr>
              <w:rPr>
                <w:rFonts w:asciiTheme="minorHAnsi" w:hAnsiTheme="minorHAnsi" w:cstheme="minorHAnsi"/>
                <w:szCs w:val="22"/>
              </w:rPr>
            </w:pPr>
            <w:r w:rsidRPr="00F96099">
              <w:rPr>
                <w:rFonts w:asciiTheme="minorHAnsi" w:hAnsiTheme="minorHAnsi" w:cstheme="minorHAnsi"/>
              </w:rPr>
              <w:t>- Scope of approval</w:t>
            </w:r>
            <w:r w:rsidR="000D7086" w:rsidRPr="00F96099">
              <w:rPr>
                <w:rFonts w:asciiTheme="minorHAnsi" w:hAnsiTheme="minorHAnsi" w:cstheme="minorHAnsi"/>
              </w:rPr>
              <w:t xml:space="preserve"> applied for</w:t>
            </w:r>
          </w:p>
          <w:p w14:paraId="40406031" w14:textId="010C3BC4" w:rsidR="002C203C" w:rsidRPr="00241459" w:rsidRDefault="002C203C" w:rsidP="009215BB">
            <w:pPr>
              <w:rPr>
                <w:rFonts w:asciiTheme="minorHAnsi" w:hAnsiTheme="minorHAnsi" w:cstheme="minorHAnsi"/>
                <w:szCs w:val="22"/>
              </w:rPr>
            </w:pPr>
            <w:r w:rsidRPr="00241459">
              <w:rPr>
                <w:rFonts w:asciiTheme="minorHAnsi" w:hAnsiTheme="minorHAnsi" w:cstheme="minorHAnsi"/>
                <w:szCs w:val="22"/>
              </w:rPr>
              <w:t xml:space="preserve">- </w:t>
            </w:r>
            <w:r w:rsidR="009F4CD4" w:rsidRPr="00F96099">
              <w:rPr>
                <w:rFonts w:asciiTheme="minorHAnsi" w:hAnsiTheme="minorHAnsi" w:cstheme="minorHAnsi"/>
                <w:szCs w:val="22"/>
              </w:rPr>
              <w:t>C</w:t>
            </w:r>
            <w:r w:rsidRPr="00241459">
              <w:rPr>
                <w:rFonts w:asciiTheme="minorHAnsi" w:hAnsiTheme="minorHAnsi" w:cstheme="minorHAnsi"/>
                <w:szCs w:val="22"/>
              </w:rPr>
              <w:t>osts</w:t>
            </w:r>
            <w:r w:rsidR="009F4CD4" w:rsidRPr="00F96099">
              <w:rPr>
                <w:rFonts w:asciiTheme="minorHAnsi" w:hAnsiTheme="minorHAnsi" w:cstheme="minorHAnsi"/>
                <w:szCs w:val="22"/>
              </w:rPr>
              <w:t xml:space="preserve"> estimation</w:t>
            </w:r>
          </w:p>
        </w:tc>
        <w:tc>
          <w:tcPr>
            <w:tcW w:w="1134" w:type="dxa"/>
            <w:vAlign w:val="center"/>
          </w:tcPr>
          <w:p w14:paraId="00B71A09" w14:textId="77777777" w:rsidR="002C203C" w:rsidRPr="00241459" w:rsidRDefault="002C203C" w:rsidP="009215BB">
            <w:pPr>
              <w:jc w:val="center"/>
              <w:rPr>
                <w:rFonts w:asciiTheme="minorHAnsi" w:hAnsiTheme="minorHAnsi" w:cstheme="minorHAnsi"/>
                <w:szCs w:val="22"/>
              </w:rPr>
            </w:pPr>
            <w:r w:rsidRPr="00241459">
              <w:rPr>
                <w:rFonts w:asciiTheme="minorHAnsi" w:hAnsiTheme="minorHAnsi" w:cstheme="minorHAnsi"/>
                <w:noProof/>
                <w:szCs w:val="22"/>
                <w:lang w:val="en-GB"/>
              </w:rPr>
              <w:drawing>
                <wp:inline distT="0" distB="0" distL="0" distR="0" wp14:anchorId="0AB5536F" wp14:editId="6EF3BBEE">
                  <wp:extent cx="247650" cy="247650"/>
                  <wp:effectExtent l="0" t="0" r="0" b="0"/>
                  <wp:docPr id="261" name="Picture 261" descr="C:\Users\murfred\Desktop\information.jpg">
                    <a:hlinkClick xmlns:a="http://schemas.openxmlformats.org/drawingml/2006/main" r:id="rId6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urfred\Desktop\information.jp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47669" cy="247669"/>
                          </a:xfrm>
                          <a:prstGeom prst="rect">
                            <a:avLst/>
                          </a:prstGeom>
                          <a:noFill/>
                          <a:ln>
                            <a:noFill/>
                          </a:ln>
                        </pic:spPr>
                      </pic:pic>
                    </a:graphicData>
                  </a:graphic>
                </wp:inline>
              </w:drawing>
            </w:r>
          </w:p>
        </w:tc>
        <w:tc>
          <w:tcPr>
            <w:tcW w:w="1134" w:type="dxa"/>
            <w:vAlign w:val="center"/>
          </w:tcPr>
          <w:p w14:paraId="0B6E83C5" w14:textId="77777777" w:rsidR="002C203C" w:rsidRPr="00241459" w:rsidRDefault="002C203C" w:rsidP="009215BB">
            <w:pPr>
              <w:jc w:val="center"/>
              <w:rPr>
                <w:rFonts w:asciiTheme="minorHAnsi" w:hAnsiTheme="minorHAnsi" w:cstheme="minorHAnsi"/>
                <w:szCs w:val="22"/>
              </w:rPr>
            </w:pPr>
          </w:p>
        </w:tc>
        <w:tc>
          <w:tcPr>
            <w:tcW w:w="1134" w:type="dxa"/>
            <w:shd w:val="clear" w:color="auto" w:fill="BFBFBF" w:themeFill="background1" w:themeFillShade="BF"/>
            <w:vAlign w:val="center"/>
          </w:tcPr>
          <w:p w14:paraId="29C1CE66" w14:textId="77777777" w:rsidR="002C203C" w:rsidRPr="00241459" w:rsidRDefault="002C203C" w:rsidP="009215BB">
            <w:pPr>
              <w:jc w:val="both"/>
              <w:rPr>
                <w:rFonts w:asciiTheme="minorHAnsi" w:hAnsiTheme="minorHAnsi" w:cstheme="minorHAnsi"/>
                <w:szCs w:val="22"/>
              </w:rPr>
            </w:pPr>
          </w:p>
        </w:tc>
        <w:tc>
          <w:tcPr>
            <w:tcW w:w="992" w:type="dxa"/>
            <w:vMerge w:val="restart"/>
            <w:shd w:val="clear" w:color="auto" w:fill="FFFFFF" w:themeFill="background1"/>
          </w:tcPr>
          <w:p w14:paraId="00FE7BF9" w14:textId="3FDE405C" w:rsidR="002C203C" w:rsidRPr="00241459" w:rsidRDefault="002C203C" w:rsidP="001537E6">
            <w:pPr>
              <w:jc w:val="center"/>
              <w:rPr>
                <w:rFonts w:asciiTheme="minorHAnsi" w:hAnsiTheme="minorHAnsi" w:cstheme="minorHAnsi"/>
                <w:szCs w:val="22"/>
              </w:rPr>
            </w:pPr>
            <w:r w:rsidRPr="00241459">
              <w:rPr>
                <w:rFonts w:asciiTheme="minorHAnsi" w:hAnsiTheme="minorHAnsi" w:cstheme="minorHAnsi"/>
                <w:noProof/>
                <w:szCs w:val="22"/>
                <w:lang w:val="en-GB"/>
              </w:rPr>
              <w:drawing>
                <wp:inline distT="0" distB="0" distL="0" distR="0" wp14:anchorId="4C57D2ED" wp14:editId="6043AF34">
                  <wp:extent cx="554990" cy="506095"/>
                  <wp:effectExtent l="0" t="0" r="0" b="8255"/>
                  <wp:docPr id="257" name="Picture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54990" cy="506095"/>
                          </a:xfrm>
                          <a:prstGeom prst="rect">
                            <a:avLst/>
                          </a:prstGeom>
                          <a:noFill/>
                        </pic:spPr>
                      </pic:pic>
                    </a:graphicData>
                  </a:graphic>
                </wp:inline>
              </w:drawing>
            </w:r>
          </w:p>
        </w:tc>
      </w:tr>
      <w:tr w:rsidR="00CF0EA1" w:rsidRPr="00F96099" w14:paraId="72033050" w14:textId="77777777" w:rsidTr="002C203C">
        <w:tc>
          <w:tcPr>
            <w:tcW w:w="1913" w:type="dxa"/>
            <w:vMerge/>
            <w:vAlign w:val="center"/>
          </w:tcPr>
          <w:p w14:paraId="65397D92" w14:textId="77777777" w:rsidR="002C203C" w:rsidRPr="00241459" w:rsidRDefault="002C203C" w:rsidP="009215BB">
            <w:pPr>
              <w:jc w:val="center"/>
              <w:rPr>
                <w:rFonts w:asciiTheme="minorHAnsi" w:hAnsiTheme="minorHAnsi" w:cstheme="minorHAnsi"/>
                <w:szCs w:val="22"/>
              </w:rPr>
            </w:pPr>
          </w:p>
        </w:tc>
        <w:tc>
          <w:tcPr>
            <w:tcW w:w="1985" w:type="dxa"/>
            <w:vAlign w:val="center"/>
          </w:tcPr>
          <w:p w14:paraId="680A53FE" w14:textId="53FD91A7" w:rsidR="002C203C" w:rsidRPr="00241459" w:rsidRDefault="002C203C" w:rsidP="009215BB">
            <w:pPr>
              <w:jc w:val="center"/>
              <w:rPr>
                <w:rFonts w:asciiTheme="minorHAnsi" w:hAnsiTheme="minorHAnsi" w:cstheme="minorHAnsi"/>
                <w:szCs w:val="22"/>
              </w:rPr>
            </w:pPr>
            <w:r w:rsidRPr="00241459">
              <w:rPr>
                <w:rFonts w:asciiTheme="minorHAnsi" w:hAnsiTheme="minorHAnsi" w:cstheme="minorHAnsi"/>
                <w:szCs w:val="22"/>
              </w:rPr>
              <w:t>Submit application</w:t>
            </w:r>
          </w:p>
        </w:tc>
        <w:tc>
          <w:tcPr>
            <w:tcW w:w="2835" w:type="dxa"/>
            <w:vAlign w:val="center"/>
          </w:tcPr>
          <w:p w14:paraId="4CDB7B96" w14:textId="1A6B5424" w:rsidR="002C203C" w:rsidRPr="00241459" w:rsidRDefault="002C203C" w:rsidP="000C5AB6">
            <w:pPr>
              <w:rPr>
                <w:rFonts w:asciiTheme="minorHAnsi" w:hAnsiTheme="minorHAnsi" w:cstheme="minorHAnsi"/>
                <w:szCs w:val="22"/>
              </w:rPr>
            </w:pPr>
            <w:r w:rsidRPr="00241459">
              <w:rPr>
                <w:rFonts w:asciiTheme="minorHAnsi" w:hAnsiTheme="minorHAnsi" w:cstheme="minorHAnsi"/>
                <w:szCs w:val="22"/>
              </w:rPr>
              <w:t xml:space="preserve">- </w:t>
            </w:r>
            <w:r w:rsidR="009F4CD4" w:rsidRPr="00F96099">
              <w:rPr>
                <w:rFonts w:asciiTheme="minorHAnsi" w:hAnsiTheme="minorHAnsi" w:cstheme="minorHAnsi"/>
                <w:szCs w:val="22"/>
              </w:rPr>
              <w:t>A</w:t>
            </w:r>
            <w:r w:rsidRPr="00241459">
              <w:rPr>
                <w:rFonts w:asciiTheme="minorHAnsi" w:hAnsiTheme="minorHAnsi" w:cstheme="minorHAnsi"/>
                <w:szCs w:val="22"/>
              </w:rPr>
              <w:t>pplication Form 12</w:t>
            </w:r>
          </w:p>
          <w:p w14:paraId="1B211551" w14:textId="22879E48" w:rsidR="002C203C" w:rsidRPr="00241459" w:rsidRDefault="002C203C" w:rsidP="009215BB">
            <w:pPr>
              <w:rPr>
                <w:rFonts w:asciiTheme="minorHAnsi" w:hAnsiTheme="minorHAnsi" w:cstheme="minorHAnsi"/>
                <w:szCs w:val="22"/>
              </w:rPr>
            </w:pPr>
          </w:p>
        </w:tc>
        <w:tc>
          <w:tcPr>
            <w:tcW w:w="1134" w:type="dxa"/>
            <w:vAlign w:val="center"/>
          </w:tcPr>
          <w:p w14:paraId="5F3B8683" w14:textId="77777777" w:rsidR="002C203C" w:rsidRPr="00241459" w:rsidRDefault="002C203C" w:rsidP="009215BB">
            <w:pPr>
              <w:jc w:val="center"/>
              <w:rPr>
                <w:rFonts w:asciiTheme="minorHAnsi" w:hAnsiTheme="minorHAnsi" w:cstheme="minorHAnsi"/>
                <w:szCs w:val="22"/>
              </w:rPr>
            </w:pPr>
            <w:r w:rsidRPr="00241459">
              <w:rPr>
                <w:rFonts w:asciiTheme="minorHAnsi" w:hAnsiTheme="minorHAnsi" w:cstheme="minorHAnsi"/>
                <w:noProof/>
                <w:szCs w:val="22"/>
                <w:lang w:val="en-GB"/>
              </w:rPr>
              <w:drawing>
                <wp:inline distT="0" distB="0" distL="0" distR="0" wp14:anchorId="03449414" wp14:editId="177D7F72">
                  <wp:extent cx="247650" cy="247650"/>
                  <wp:effectExtent l="0" t="0" r="0" b="0"/>
                  <wp:docPr id="262" name="Picture 262" descr="C:\Users\murfred\Desktop\information.jpg">
                    <a:hlinkClick xmlns:a="http://schemas.openxmlformats.org/drawingml/2006/main" r:id="rId7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urfred\Desktop\information.jp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47669" cy="247669"/>
                          </a:xfrm>
                          <a:prstGeom prst="rect">
                            <a:avLst/>
                          </a:prstGeom>
                          <a:noFill/>
                          <a:ln>
                            <a:noFill/>
                          </a:ln>
                        </pic:spPr>
                      </pic:pic>
                    </a:graphicData>
                  </a:graphic>
                </wp:inline>
              </w:drawing>
            </w:r>
          </w:p>
        </w:tc>
        <w:tc>
          <w:tcPr>
            <w:tcW w:w="1134" w:type="dxa"/>
            <w:vAlign w:val="center"/>
          </w:tcPr>
          <w:p w14:paraId="09A43160" w14:textId="77777777" w:rsidR="002C203C" w:rsidRPr="00241459" w:rsidRDefault="002C203C" w:rsidP="009215BB">
            <w:pPr>
              <w:jc w:val="center"/>
              <w:rPr>
                <w:rFonts w:asciiTheme="minorHAnsi" w:hAnsiTheme="minorHAnsi" w:cstheme="minorHAnsi"/>
                <w:szCs w:val="22"/>
              </w:rPr>
            </w:pPr>
          </w:p>
        </w:tc>
        <w:tc>
          <w:tcPr>
            <w:tcW w:w="1134" w:type="dxa"/>
            <w:shd w:val="clear" w:color="auto" w:fill="BFBFBF" w:themeFill="background1" w:themeFillShade="BF"/>
            <w:vAlign w:val="center"/>
          </w:tcPr>
          <w:p w14:paraId="7B06E4EC" w14:textId="77777777" w:rsidR="002C203C" w:rsidRPr="00241459" w:rsidRDefault="002C203C" w:rsidP="009215BB">
            <w:pPr>
              <w:jc w:val="both"/>
              <w:rPr>
                <w:rFonts w:asciiTheme="minorHAnsi" w:hAnsiTheme="minorHAnsi" w:cstheme="minorHAnsi"/>
                <w:szCs w:val="22"/>
              </w:rPr>
            </w:pPr>
          </w:p>
        </w:tc>
        <w:tc>
          <w:tcPr>
            <w:tcW w:w="992" w:type="dxa"/>
            <w:vMerge/>
            <w:shd w:val="clear" w:color="auto" w:fill="FFFFFF" w:themeFill="background1"/>
          </w:tcPr>
          <w:p w14:paraId="5631CF15" w14:textId="42F15888" w:rsidR="002C203C" w:rsidRPr="00241459" w:rsidRDefault="002C203C" w:rsidP="009215BB">
            <w:pPr>
              <w:jc w:val="both"/>
              <w:rPr>
                <w:rFonts w:asciiTheme="minorHAnsi" w:hAnsiTheme="minorHAnsi" w:cstheme="minorHAnsi"/>
                <w:szCs w:val="22"/>
              </w:rPr>
            </w:pPr>
          </w:p>
        </w:tc>
      </w:tr>
      <w:tr w:rsidR="00CF0EA1" w:rsidRPr="00F96099" w14:paraId="7E5795E4" w14:textId="77777777" w:rsidTr="002C203C">
        <w:trPr>
          <w:trHeight w:val="2427"/>
        </w:trPr>
        <w:tc>
          <w:tcPr>
            <w:tcW w:w="1913" w:type="dxa"/>
            <w:vMerge/>
            <w:vAlign w:val="center"/>
          </w:tcPr>
          <w:p w14:paraId="7F61707C" w14:textId="77777777" w:rsidR="002C203C" w:rsidRPr="00241459" w:rsidRDefault="002C203C" w:rsidP="009215BB">
            <w:pPr>
              <w:jc w:val="center"/>
              <w:rPr>
                <w:rFonts w:asciiTheme="minorHAnsi" w:hAnsiTheme="minorHAnsi" w:cstheme="minorHAnsi"/>
                <w:szCs w:val="22"/>
              </w:rPr>
            </w:pPr>
          </w:p>
        </w:tc>
        <w:tc>
          <w:tcPr>
            <w:tcW w:w="1985" w:type="dxa"/>
            <w:vAlign w:val="center"/>
          </w:tcPr>
          <w:p w14:paraId="19DEAA4D" w14:textId="4C96D008" w:rsidR="002C203C" w:rsidRPr="00241459" w:rsidRDefault="002C203C" w:rsidP="009215BB">
            <w:pPr>
              <w:jc w:val="center"/>
              <w:rPr>
                <w:rFonts w:asciiTheme="minorHAnsi" w:hAnsiTheme="minorHAnsi" w:cstheme="minorHAnsi"/>
                <w:szCs w:val="22"/>
              </w:rPr>
            </w:pPr>
            <w:r w:rsidRPr="00241459">
              <w:rPr>
                <w:rFonts w:asciiTheme="minorHAnsi" w:hAnsiTheme="minorHAnsi" w:cstheme="minorHAnsi"/>
                <w:szCs w:val="22"/>
              </w:rPr>
              <w:t>Application review&amp; eligibility check</w:t>
            </w:r>
            <w:r w:rsidR="0074650D" w:rsidRPr="00F96099">
              <w:rPr>
                <w:rFonts w:asciiTheme="minorHAnsi" w:hAnsiTheme="minorHAnsi" w:cstheme="minorHAnsi"/>
                <w:szCs w:val="22"/>
              </w:rPr>
              <w:t>s</w:t>
            </w:r>
          </w:p>
        </w:tc>
        <w:tc>
          <w:tcPr>
            <w:tcW w:w="2835" w:type="dxa"/>
            <w:vAlign w:val="center"/>
          </w:tcPr>
          <w:p w14:paraId="7D5B97B5" w14:textId="77777777" w:rsidR="002C203C" w:rsidRPr="00241459" w:rsidRDefault="002C203C" w:rsidP="009215BB">
            <w:pPr>
              <w:rPr>
                <w:rFonts w:asciiTheme="minorHAnsi" w:hAnsiTheme="minorHAnsi" w:cstheme="minorHAnsi"/>
                <w:szCs w:val="22"/>
              </w:rPr>
            </w:pPr>
            <w:r w:rsidRPr="00241459">
              <w:rPr>
                <w:rFonts w:asciiTheme="minorHAnsi" w:hAnsiTheme="minorHAnsi" w:cstheme="minorHAnsi"/>
                <w:szCs w:val="22"/>
              </w:rPr>
              <w:t>-Administrative eligibility</w:t>
            </w:r>
          </w:p>
          <w:p w14:paraId="3031F1B7" w14:textId="363F4DEA" w:rsidR="002C203C" w:rsidRPr="00241459" w:rsidRDefault="002C203C" w:rsidP="009A096C">
            <w:pPr>
              <w:rPr>
                <w:rFonts w:asciiTheme="minorHAnsi" w:hAnsiTheme="minorHAnsi" w:cstheme="minorHAnsi"/>
                <w:szCs w:val="22"/>
              </w:rPr>
            </w:pPr>
            <w:r w:rsidRPr="00241459">
              <w:rPr>
                <w:rFonts w:asciiTheme="minorHAnsi" w:hAnsiTheme="minorHAnsi" w:cstheme="minorHAnsi"/>
                <w:szCs w:val="22"/>
              </w:rPr>
              <w:t>-</w:t>
            </w:r>
            <w:r w:rsidR="00807A8B" w:rsidRPr="00F96099">
              <w:rPr>
                <w:rFonts w:asciiTheme="minorHAnsi" w:hAnsiTheme="minorHAnsi" w:cstheme="minorHAnsi"/>
                <w:szCs w:val="22"/>
              </w:rPr>
              <w:t xml:space="preserve"> </w:t>
            </w:r>
            <w:r w:rsidRPr="00241459">
              <w:rPr>
                <w:rFonts w:asciiTheme="minorHAnsi" w:hAnsiTheme="minorHAnsi" w:cstheme="minorHAnsi"/>
                <w:szCs w:val="22"/>
              </w:rPr>
              <w:t>Technical eligibility</w:t>
            </w:r>
          </w:p>
        </w:tc>
        <w:tc>
          <w:tcPr>
            <w:tcW w:w="1134" w:type="dxa"/>
            <w:vAlign w:val="center"/>
          </w:tcPr>
          <w:p w14:paraId="0712D0A0" w14:textId="77777777" w:rsidR="002C203C" w:rsidRPr="00241459" w:rsidRDefault="002C203C" w:rsidP="009215BB">
            <w:pPr>
              <w:jc w:val="center"/>
              <w:rPr>
                <w:rFonts w:asciiTheme="minorHAnsi" w:hAnsiTheme="minorHAnsi" w:cstheme="minorHAnsi"/>
                <w:szCs w:val="22"/>
              </w:rPr>
            </w:pPr>
          </w:p>
        </w:tc>
        <w:tc>
          <w:tcPr>
            <w:tcW w:w="1134" w:type="dxa"/>
            <w:vAlign w:val="center"/>
          </w:tcPr>
          <w:p w14:paraId="77DA471D" w14:textId="77777777" w:rsidR="002C203C" w:rsidRPr="00241459" w:rsidRDefault="002C203C" w:rsidP="009215BB">
            <w:pPr>
              <w:jc w:val="center"/>
              <w:rPr>
                <w:rFonts w:asciiTheme="minorHAnsi" w:hAnsiTheme="minorHAnsi" w:cstheme="minorHAnsi"/>
                <w:szCs w:val="22"/>
              </w:rPr>
            </w:pPr>
          </w:p>
          <w:p w14:paraId="0BE71E32" w14:textId="77777777" w:rsidR="002C203C" w:rsidRPr="00241459" w:rsidRDefault="002C203C" w:rsidP="009215BB">
            <w:pPr>
              <w:jc w:val="center"/>
              <w:rPr>
                <w:rFonts w:asciiTheme="minorHAnsi" w:hAnsiTheme="minorHAnsi" w:cstheme="minorHAnsi"/>
                <w:szCs w:val="22"/>
              </w:rPr>
            </w:pPr>
            <w:r w:rsidRPr="00241459">
              <w:rPr>
                <w:rFonts w:asciiTheme="minorHAnsi" w:hAnsiTheme="minorHAnsi" w:cstheme="minorHAnsi"/>
                <w:noProof/>
                <w:szCs w:val="22"/>
                <w:lang w:val="en-GB"/>
              </w:rPr>
              <w:drawing>
                <wp:inline distT="0" distB="0" distL="0" distR="0" wp14:anchorId="63F1D6D9" wp14:editId="38E867EA">
                  <wp:extent cx="247650" cy="247650"/>
                  <wp:effectExtent l="0" t="0" r="0" b="0"/>
                  <wp:docPr id="263" name="Picture 263" descr="C:\Users\murfred\Desktop\information.jpg">
                    <a:hlinkClick xmlns:a="http://schemas.openxmlformats.org/drawingml/2006/main" r:id="rId7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urfred\Desktop\information.jp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47669" cy="247669"/>
                          </a:xfrm>
                          <a:prstGeom prst="rect">
                            <a:avLst/>
                          </a:prstGeom>
                          <a:noFill/>
                          <a:ln>
                            <a:noFill/>
                          </a:ln>
                        </pic:spPr>
                      </pic:pic>
                    </a:graphicData>
                  </a:graphic>
                </wp:inline>
              </w:drawing>
            </w:r>
          </w:p>
        </w:tc>
        <w:tc>
          <w:tcPr>
            <w:tcW w:w="1134" w:type="dxa"/>
            <w:vMerge w:val="restart"/>
            <w:vAlign w:val="center"/>
          </w:tcPr>
          <w:p w14:paraId="3C7E24FA" w14:textId="77777777" w:rsidR="002C203C" w:rsidRPr="00241459" w:rsidRDefault="002C203C" w:rsidP="009215BB">
            <w:pPr>
              <w:jc w:val="both"/>
              <w:rPr>
                <w:rFonts w:asciiTheme="minorHAnsi" w:hAnsiTheme="minorHAnsi" w:cstheme="minorHAnsi"/>
                <w:szCs w:val="22"/>
              </w:rPr>
            </w:pPr>
            <w:r w:rsidRPr="00241459">
              <w:rPr>
                <w:rFonts w:asciiTheme="minorHAnsi" w:hAnsiTheme="minorHAnsi" w:cstheme="minorHAnsi"/>
                <w:szCs w:val="22"/>
              </w:rPr>
              <w:t xml:space="preserve">Approx. </w:t>
            </w:r>
          </w:p>
          <w:p w14:paraId="4E5D693B" w14:textId="77777777" w:rsidR="002C203C" w:rsidRPr="00241459" w:rsidRDefault="002C203C" w:rsidP="009215BB">
            <w:pPr>
              <w:jc w:val="both"/>
              <w:rPr>
                <w:rFonts w:asciiTheme="minorHAnsi" w:hAnsiTheme="minorHAnsi" w:cstheme="minorHAnsi"/>
                <w:szCs w:val="22"/>
              </w:rPr>
            </w:pPr>
            <w:r w:rsidRPr="00241459">
              <w:rPr>
                <w:rFonts w:asciiTheme="minorHAnsi" w:hAnsiTheme="minorHAnsi" w:cstheme="minorHAnsi"/>
                <w:szCs w:val="22"/>
              </w:rPr>
              <w:t>2 weeks</w:t>
            </w:r>
          </w:p>
        </w:tc>
        <w:tc>
          <w:tcPr>
            <w:tcW w:w="992" w:type="dxa"/>
          </w:tcPr>
          <w:p w14:paraId="3637FA6D" w14:textId="4C7C400E" w:rsidR="002C203C" w:rsidRPr="00241459" w:rsidRDefault="00D67F47" w:rsidP="009215BB">
            <w:pPr>
              <w:jc w:val="both"/>
              <w:rPr>
                <w:rFonts w:asciiTheme="minorHAnsi" w:hAnsiTheme="minorHAnsi" w:cstheme="minorHAnsi"/>
                <w:szCs w:val="22"/>
              </w:rPr>
            </w:pPr>
            <w:r>
              <w:rPr>
                <w:rFonts w:asciiTheme="minorHAnsi" w:hAnsiTheme="minorHAnsi" w:cstheme="minorHAnsi"/>
                <w:noProof/>
              </w:rPr>
              <mc:AlternateContent>
                <mc:Choice Requires="wps">
                  <w:drawing>
                    <wp:anchor distT="45720" distB="45720" distL="114300" distR="114300" simplePos="0" relativeHeight="251755520" behindDoc="0" locked="0" layoutInCell="1" allowOverlap="1" wp14:anchorId="08BAA4FF" wp14:editId="151B1EE0">
                      <wp:simplePos x="0" y="0"/>
                      <wp:positionH relativeFrom="column">
                        <wp:posOffset>-65405</wp:posOffset>
                      </wp:positionH>
                      <wp:positionV relativeFrom="paragraph">
                        <wp:posOffset>283845</wp:posOffset>
                      </wp:positionV>
                      <wp:extent cx="685800" cy="590550"/>
                      <wp:effectExtent l="0" t="0" r="0" b="0"/>
                      <wp:wrapSquare wrapText="bothSides"/>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590550"/>
                              </a:xfrm>
                              <a:prstGeom prst="rect">
                                <a:avLst/>
                              </a:prstGeom>
                              <a:solidFill>
                                <a:schemeClr val="bg1"/>
                              </a:solidFill>
                              <a:ln w="9525">
                                <a:noFill/>
                                <a:miter lim="800000"/>
                                <a:headEnd/>
                                <a:tailEnd/>
                              </a:ln>
                            </wps:spPr>
                            <wps:txbx>
                              <w:txbxContent>
                                <w:p w14:paraId="434ADCE4" w14:textId="77777777" w:rsidR="00854FAE" w:rsidRDefault="00854FAE" w:rsidP="009215BB">
                                  <w:pPr>
                                    <w:jc w:val="center"/>
                                  </w:pPr>
                                  <w:r>
                                    <w:t>Approx.</w:t>
                                  </w:r>
                                </w:p>
                                <w:p w14:paraId="2A08F743" w14:textId="77777777" w:rsidR="00854FAE" w:rsidRDefault="00854FAE" w:rsidP="009215BB">
                                  <w:pPr>
                                    <w:jc w:val="center"/>
                                  </w:pPr>
                                  <w:r>
                                    <w:t>2 weeks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BAA4FF" id="Text Box 41" o:spid="_x0000_s1035" type="#_x0000_t202" style="position:absolute;left:0;text-align:left;margin-left:-5.15pt;margin-top:22.35pt;width:54pt;height:46.5pt;z-index:2517555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" fillcolor="white [3212]" stroked="f">
                      <v:textbox>
                        <w:txbxContent>
                          <w:p w14:paraId="434ADCE4" w14:textId="77777777" w:rsidR="00854FAE" w:rsidRDefault="00854FAE" w:rsidP="009215BB">
                            <w:pPr>
                              <w:jc w:val="center"/>
                            </w:pPr>
                            <w:r>
                              <w:t>Approx.</w:t>
                            </w:r>
                          </w:p>
                          <w:p w14:paraId="2A08F743" w14:textId="77777777" w:rsidR="00854FAE" w:rsidRDefault="00854FAE" w:rsidP="009215BB">
                            <w:pPr>
                              <w:jc w:val="center"/>
                            </w:pPr>
                            <w:r>
                              <w:t>2 weeks</w:t>
                            </w:r>
                          </w:p>
                        </w:txbxContent>
                      </v:textbox>
                      <w10:wrap type="square"/>
                    </v:shape>
                  </w:pict>
                </mc:Fallback>
              </mc:AlternateContent>
            </w:r>
            <w:r>
              <w:rPr>
                <w:rFonts w:asciiTheme="minorHAnsi" w:hAnsiTheme="minorHAnsi" w:cstheme="minorHAnsi"/>
                <w:noProof/>
              </w:rPr>
              <mc:AlternateContent>
                <mc:Choice Requires="wps">
                  <w:drawing>
                    <wp:anchor distT="0" distB="0" distL="114300" distR="114300" simplePos="0" relativeHeight="251754496" behindDoc="0" locked="0" layoutInCell="1" allowOverlap="1" wp14:anchorId="19B3EA3C" wp14:editId="3AB7D46A">
                      <wp:simplePos x="0" y="0"/>
                      <wp:positionH relativeFrom="column">
                        <wp:posOffset>140335</wp:posOffset>
                      </wp:positionH>
                      <wp:positionV relativeFrom="paragraph">
                        <wp:posOffset>48895</wp:posOffset>
                      </wp:positionV>
                      <wp:extent cx="321945" cy="1438275"/>
                      <wp:effectExtent l="0" t="0" r="0" b="0"/>
                      <wp:wrapNone/>
                      <wp:docPr id="40" name="Arrow: Down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1945" cy="1438275"/>
                              </a:xfrm>
                              <a:prstGeom prst="downArrow">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D7E65F" id="Arrow: Down 40" o:spid="_x0000_s1026" type="#_x0000_t67" style="position:absolute;margin-left:11.05pt;margin-top:3.85pt;width:25.35pt;height:113.2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" adj="19183" fillcolor="#92d050" stroked="f" strokeweight="2pt"/>
                  </w:pict>
                </mc:Fallback>
              </mc:AlternateContent>
            </w:r>
          </w:p>
        </w:tc>
      </w:tr>
      <w:tr w:rsidR="00CF0EA1" w:rsidRPr="00F96099" w14:paraId="38BE379F" w14:textId="77777777" w:rsidTr="002C203C">
        <w:tc>
          <w:tcPr>
            <w:tcW w:w="1913" w:type="dxa"/>
            <w:vMerge/>
            <w:vAlign w:val="center"/>
          </w:tcPr>
          <w:p w14:paraId="011E576C" w14:textId="77777777" w:rsidR="002C203C" w:rsidRPr="00241459" w:rsidRDefault="002C203C" w:rsidP="009215BB">
            <w:pPr>
              <w:jc w:val="center"/>
              <w:rPr>
                <w:rFonts w:asciiTheme="minorHAnsi" w:hAnsiTheme="minorHAnsi" w:cstheme="minorHAnsi"/>
                <w:szCs w:val="22"/>
              </w:rPr>
            </w:pPr>
          </w:p>
        </w:tc>
        <w:tc>
          <w:tcPr>
            <w:tcW w:w="1985" w:type="dxa"/>
            <w:vAlign w:val="center"/>
          </w:tcPr>
          <w:p w14:paraId="75590BF6" w14:textId="1BA5EE9E" w:rsidR="002C203C" w:rsidRPr="00241459" w:rsidRDefault="002C203C" w:rsidP="009215BB">
            <w:pPr>
              <w:jc w:val="center"/>
              <w:rPr>
                <w:rFonts w:asciiTheme="minorHAnsi" w:hAnsiTheme="minorHAnsi" w:cstheme="minorHAnsi"/>
                <w:szCs w:val="22"/>
              </w:rPr>
            </w:pPr>
            <w:r w:rsidRPr="00241459">
              <w:rPr>
                <w:rFonts w:asciiTheme="minorHAnsi" w:hAnsiTheme="minorHAnsi" w:cstheme="minorHAnsi"/>
                <w:szCs w:val="22"/>
              </w:rPr>
              <w:t>Assign task</w:t>
            </w:r>
          </w:p>
        </w:tc>
        <w:tc>
          <w:tcPr>
            <w:tcW w:w="2835" w:type="dxa"/>
            <w:vAlign w:val="center"/>
          </w:tcPr>
          <w:p w14:paraId="742CD7C5" w14:textId="47BFD8BF" w:rsidR="002C203C" w:rsidRPr="00241459" w:rsidRDefault="002C203C" w:rsidP="009215BB">
            <w:pPr>
              <w:rPr>
                <w:rFonts w:asciiTheme="minorHAnsi" w:hAnsiTheme="minorHAnsi" w:cstheme="minorHAnsi"/>
                <w:szCs w:val="22"/>
              </w:rPr>
            </w:pPr>
            <w:r w:rsidRPr="00241459">
              <w:rPr>
                <w:rFonts w:asciiTheme="minorHAnsi" w:hAnsiTheme="minorHAnsi" w:cstheme="minorHAnsi"/>
                <w:szCs w:val="22"/>
              </w:rPr>
              <w:t xml:space="preserve">- </w:t>
            </w:r>
            <w:r w:rsidR="00807A8B" w:rsidRPr="00F96099">
              <w:rPr>
                <w:rFonts w:asciiTheme="minorHAnsi" w:hAnsiTheme="minorHAnsi" w:cstheme="minorHAnsi"/>
                <w:szCs w:val="22"/>
              </w:rPr>
              <w:t>I</w:t>
            </w:r>
            <w:r w:rsidRPr="00241459">
              <w:rPr>
                <w:rFonts w:asciiTheme="minorHAnsi" w:hAnsiTheme="minorHAnsi" w:cstheme="minorHAnsi"/>
                <w:szCs w:val="22"/>
              </w:rPr>
              <w:t>nitiate technical investigation</w:t>
            </w:r>
          </w:p>
        </w:tc>
        <w:tc>
          <w:tcPr>
            <w:tcW w:w="1134" w:type="dxa"/>
            <w:vAlign w:val="center"/>
          </w:tcPr>
          <w:p w14:paraId="775EA70F" w14:textId="77777777" w:rsidR="002C203C" w:rsidRPr="00241459" w:rsidRDefault="002C203C" w:rsidP="009215BB">
            <w:pPr>
              <w:jc w:val="center"/>
              <w:rPr>
                <w:rFonts w:asciiTheme="minorHAnsi" w:hAnsiTheme="minorHAnsi" w:cstheme="minorHAnsi"/>
                <w:szCs w:val="22"/>
              </w:rPr>
            </w:pPr>
          </w:p>
        </w:tc>
        <w:tc>
          <w:tcPr>
            <w:tcW w:w="1134" w:type="dxa"/>
            <w:vAlign w:val="center"/>
          </w:tcPr>
          <w:p w14:paraId="053BEC74" w14:textId="77777777" w:rsidR="002C203C" w:rsidRPr="00241459" w:rsidRDefault="002C203C" w:rsidP="009215BB">
            <w:pPr>
              <w:jc w:val="center"/>
              <w:rPr>
                <w:rFonts w:asciiTheme="minorHAnsi" w:hAnsiTheme="minorHAnsi" w:cstheme="minorHAnsi"/>
                <w:szCs w:val="22"/>
              </w:rPr>
            </w:pPr>
            <w:r w:rsidRPr="00241459">
              <w:rPr>
                <w:rFonts w:asciiTheme="minorHAnsi" w:hAnsiTheme="minorHAnsi" w:cstheme="minorHAnsi"/>
                <w:noProof/>
                <w:szCs w:val="22"/>
                <w:lang w:val="en-GB"/>
              </w:rPr>
              <w:drawing>
                <wp:inline distT="0" distB="0" distL="0" distR="0" wp14:anchorId="68DB9175" wp14:editId="6C1ADC6A">
                  <wp:extent cx="247650" cy="247650"/>
                  <wp:effectExtent l="0" t="0" r="0" b="0"/>
                  <wp:docPr id="264" name="Picture 264" descr="C:\Users\murfred\Desktop\information.jpg">
                    <a:hlinkClick xmlns:a="http://schemas.openxmlformats.org/drawingml/2006/main" r:id="rId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urfred\Desktop\information.jp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47669" cy="247669"/>
                          </a:xfrm>
                          <a:prstGeom prst="rect">
                            <a:avLst/>
                          </a:prstGeom>
                          <a:noFill/>
                          <a:ln>
                            <a:noFill/>
                          </a:ln>
                        </pic:spPr>
                      </pic:pic>
                    </a:graphicData>
                  </a:graphic>
                </wp:inline>
              </w:drawing>
            </w:r>
          </w:p>
        </w:tc>
        <w:tc>
          <w:tcPr>
            <w:tcW w:w="1134" w:type="dxa"/>
            <w:vMerge/>
            <w:vAlign w:val="center"/>
          </w:tcPr>
          <w:p w14:paraId="66EAD74F" w14:textId="77777777" w:rsidR="002C203C" w:rsidRPr="00241459" w:rsidRDefault="002C203C" w:rsidP="009215BB">
            <w:pPr>
              <w:jc w:val="both"/>
              <w:rPr>
                <w:rFonts w:asciiTheme="minorHAnsi" w:hAnsiTheme="minorHAnsi" w:cstheme="minorHAnsi"/>
                <w:szCs w:val="22"/>
              </w:rPr>
            </w:pPr>
          </w:p>
        </w:tc>
        <w:tc>
          <w:tcPr>
            <w:tcW w:w="992" w:type="dxa"/>
          </w:tcPr>
          <w:p w14:paraId="3567D529" w14:textId="07982ADC" w:rsidR="002C203C" w:rsidRPr="00241459" w:rsidRDefault="002C203C" w:rsidP="009215BB">
            <w:pPr>
              <w:jc w:val="both"/>
              <w:rPr>
                <w:rFonts w:asciiTheme="minorHAnsi" w:hAnsiTheme="minorHAnsi" w:cstheme="minorHAnsi"/>
                <w:szCs w:val="22"/>
              </w:rPr>
            </w:pPr>
            <w:r w:rsidRPr="00241459">
              <w:rPr>
                <w:rFonts w:asciiTheme="minorHAnsi" w:hAnsiTheme="minorHAnsi" w:cstheme="minorHAnsi"/>
                <w:noProof/>
                <w:szCs w:val="22"/>
                <w:lang w:val="en-GB"/>
              </w:rPr>
              <w:drawing>
                <wp:inline distT="0" distB="0" distL="0" distR="0" wp14:anchorId="73B0DC76" wp14:editId="5D86B010">
                  <wp:extent cx="560729" cy="704850"/>
                  <wp:effectExtent l="0" t="0" r="0" b="0"/>
                  <wp:docPr id="258" name="Picture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570847" cy="717569"/>
                          </a:xfrm>
                          <a:prstGeom prst="rect">
                            <a:avLst/>
                          </a:prstGeom>
                          <a:noFill/>
                        </pic:spPr>
                      </pic:pic>
                    </a:graphicData>
                  </a:graphic>
                </wp:inline>
              </w:drawing>
            </w:r>
          </w:p>
        </w:tc>
      </w:tr>
      <w:tr w:rsidR="00CF0EA1" w:rsidRPr="00F96099" w14:paraId="382F2861" w14:textId="77777777" w:rsidTr="00780162">
        <w:trPr>
          <w:trHeight w:val="1880"/>
        </w:trPr>
        <w:tc>
          <w:tcPr>
            <w:tcW w:w="1913" w:type="dxa"/>
            <w:vMerge/>
            <w:vAlign w:val="center"/>
          </w:tcPr>
          <w:p w14:paraId="74689318" w14:textId="77777777" w:rsidR="00240F2A" w:rsidRPr="00241459" w:rsidRDefault="00240F2A" w:rsidP="009215BB">
            <w:pPr>
              <w:jc w:val="center"/>
              <w:rPr>
                <w:rFonts w:asciiTheme="minorHAnsi" w:hAnsiTheme="minorHAnsi" w:cstheme="minorHAnsi"/>
                <w:szCs w:val="22"/>
              </w:rPr>
            </w:pPr>
          </w:p>
        </w:tc>
        <w:tc>
          <w:tcPr>
            <w:tcW w:w="1985" w:type="dxa"/>
            <w:vAlign w:val="center"/>
          </w:tcPr>
          <w:p w14:paraId="2E220C44" w14:textId="09D8FD5F" w:rsidR="00240F2A" w:rsidRPr="00F96099" w:rsidRDefault="00240F2A" w:rsidP="009215BB">
            <w:pPr>
              <w:jc w:val="center"/>
              <w:rPr>
                <w:rFonts w:asciiTheme="minorHAnsi" w:hAnsiTheme="minorHAnsi" w:cstheme="minorHAnsi"/>
                <w:szCs w:val="22"/>
              </w:rPr>
            </w:pPr>
            <w:r w:rsidRPr="00241459">
              <w:rPr>
                <w:rFonts w:asciiTheme="minorHAnsi" w:hAnsiTheme="minorHAnsi" w:cstheme="minorHAnsi"/>
                <w:szCs w:val="22"/>
              </w:rPr>
              <w:t xml:space="preserve">Invoice </w:t>
            </w:r>
            <w:r w:rsidRPr="00F96099">
              <w:rPr>
                <w:rFonts w:asciiTheme="minorHAnsi" w:hAnsiTheme="minorHAnsi" w:cstheme="minorHAnsi"/>
                <w:szCs w:val="22"/>
              </w:rPr>
              <w:t>for change of approval</w:t>
            </w:r>
          </w:p>
          <w:p w14:paraId="6ADFF2BB" w14:textId="647CDDE5" w:rsidR="00240F2A" w:rsidRPr="00241459" w:rsidRDefault="00240F2A" w:rsidP="009215BB">
            <w:pPr>
              <w:jc w:val="center"/>
              <w:rPr>
                <w:rFonts w:asciiTheme="minorHAnsi" w:hAnsiTheme="minorHAnsi" w:cstheme="minorHAnsi"/>
                <w:szCs w:val="22"/>
              </w:rPr>
            </w:pPr>
          </w:p>
        </w:tc>
        <w:tc>
          <w:tcPr>
            <w:tcW w:w="2835" w:type="dxa"/>
            <w:vAlign w:val="center"/>
          </w:tcPr>
          <w:p w14:paraId="6D54E990" w14:textId="74D4CC51" w:rsidR="00240F2A" w:rsidRPr="00F96099" w:rsidRDefault="00240F2A" w:rsidP="009215BB">
            <w:pPr>
              <w:rPr>
                <w:rFonts w:asciiTheme="minorHAnsi" w:hAnsiTheme="minorHAnsi" w:cstheme="minorHAnsi"/>
                <w:szCs w:val="22"/>
              </w:rPr>
            </w:pPr>
            <w:r w:rsidRPr="00241459">
              <w:rPr>
                <w:rFonts w:asciiTheme="minorHAnsi" w:hAnsiTheme="minorHAnsi" w:cstheme="minorHAnsi"/>
                <w:szCs w:val="22"/>
              </w:rPr>
              <w:t>-</w:t>
            </w:r>
            <w:r w:rsidRPr="00F96099">
              <w:rPr>
                <w:rFonts w:asciiTheme="minorHAnsi" w:hAnsiTheme="minorHAnsi" w:cstheme="minorHAnsi"/>
                <w:szCs w:val="22"/>
              </w:rPr>
              <w:t>I</w:t>
            </w:r>
            <w:r w:rsidRPr="00241459">
              <w:rPr>
                <w:rFonts w:asciiTheme="minorHAnsi" w:hAnsiTheme="minorHAnsi" w:cstheme="minorHAnsi"/>
                <w:szCs w:val="22"/>
              </w:rPr>
              <w:t>nvoice produced and s</w:t>
            </w:r>
            <w:r w:rsidRPr="00F96099">
              <w:rPr>
                <w:rFonts w:asciiTheme="minorHAnsi" w:hAnsiTheme="minorHAnsi" w:cstheme="minorHAnsi"/>
                <w:szCs w:val="22"/>
              </w:rPr>
              <w:t>ent to the applicant</w:t>
            </w:r>
          </w:p>
          <w:p w14:paraId="5C53CC5C" w14:textId="261ACDC6" w:rsidR="00240F2A" w:rsidRPr="00241459" w:rsidRDefault="00240F2A" w:rsidP="009215BB">
            <w:pPr>
              <w:rPr>
                <w:rFonts w:asciiTheme="minorHAnsi" w:hAnsiTheme="minorHAnsi" w:cstheme="minorHAnsi"/>
                <w:szCs w:val="22"/>
              </w:rPr>
            </w:pPr>
          </w:p>
        </w:tc>
        <w:tc>
          <w:tcPr>
            <w:tcW w:w="1134" w:type="dxa"/>
            <w:vAlign w:val="center"/>
          </w:tcPr>
          <w:p w14:paraId="15D3C149" w14:textId="77777777" w:rsidR="00240F2A" w:rsidRPr="00241459" w:rsidRDefault="00240F2A" w:rsidP="009215BB">
            <w:pPr>
              <w:jc w:val="center"/>
              <w:rPr>
                <w:rFonts w:asciiTheme="minorHAnsi" w:hAnsiTheme="minorHAnsi" w:cstheme="minorHAnsi"/>
                <w:szCs w:val="22"/>
              </w:rPr>
            </w:pPr>
          </w:p>
        </w:tc>
        <w:tc>
          <w:tcPr>
            <w:tcW w:w="1134" w:type="dxa"/>
            <w:vAlign w:val="center"/>
          </w:tcPr>
          <w:p w14:paraId="6B5B0130" w14:textId="77777777" w:rsidR="00240F2A" w:rsidRPr="00F96099" w:rsidRDefault="00240F2A" w:rsidP="009215BB">
            <w:pPr>
              <w:jc w:val="center"/>
              <w:rPr>
                <w:rFonts w:asciiTheme="minorHAnsi" w:hAnsiTheme="minorHAnsi" w:cstheme="minorHAnsi"/>
                <w:szCs w:val="22"/>
              </w:rPr>
            </w:pPr>
            <w:r w:rsidRPr="00241459">
              <w:rPr>
                <w:rFonts w:asciiTheme="minorHAnsi" w:hAnsiTheme="minorHAnsi" w:cstheme="minorHAnsi"/>
                <w:noProof/>
                <w:szCs w:val="22"/>
                <w:lang w:val="en-GB"/>
              </w:rPr>
              <w:drawing>
                <wp:inline distT="0" distB="0" distL="0" distR="0" wp14:anchorId="1A2EFA72" wp14:editId="131D42D6">
                  <wp:extent cx="247650" cy="247650"/>
                  <wp:effectExtent l="0" t="0" r="0" b="0"/>
                  <wp:docPr id="265" name="Picture 265" descr="C:\Users\murfred\Desktop\information.jpg">
                    <a:hlinkClick xmlns:a="http://schemas.openxmlformats.org/drawingml/2006/main" r:id="rId7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urfred\Desktop\information.jp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47669" cy="247669"/>
                          </a:xfrm>
                          <a:prstGeom prst="rect">
                            <a:avLst/>
                          </a:prstGeom>
                          <a:noFill/>
                          <a:ln>
                            <a:noFill/>
                          </a:ln>
                        </pic:spPr>
                      </pic:pic>
                    </a:graphicData>
                  </a:graphic>
                </wp:inline>
              </w:drawing>
            </w:r>
          </w:p>
          <w:p w14:paraId="77AADB84" w14:textId="2305E0E6" w:rsidR="00240F2A" w:rsidRPr="00241459" w:rsidRDefault="00240F2A" w:rsidP="009215BB">
            <w:pPr>
              <w:jc w:val="center"/>
              <w:rPr>
                <w:rFonts w:asciiTheme="minorHAnsi" w:hAnsiTheme="minorHAnsi" w:cstheme="minorHAnsi"/>
                <w:szCs w:val="22"/>
              </w:rPr>
            </w:pPr>
          </w:p>
        </w:tc>
        <w:tc>
          <w:tcPr>
            <w:tcW w:w="1134" w:type="dxa"/>
            <w:vAlign w:val="center"/>
          </w:tcPr>
          <w:p w14:paraId="70B45A86" w14:textId="77777777" w:rsidR="00240F2A" w:rsidRPr="00241459" w:rsidRDefault="00240F2A" w:rsidP="009215BB">
            <w:pPr>
              <w:jc w:val="both"/>
              <w:rPr>
                <w:rFonts w:asciiTheme="minorHAnsi" w:hAnsiTheme="minorHAnsi" w:cstheme="minorHAnsi"/>
                <w:szCs w:val="22"/>
              </w:rPr>
            </w:pPr>
            <w:r w:rsidRPr="00241459">
              <w:rPr>
                <w:rFonts w:asciiTheme="minorHAnsi" w:hAnsiTheme="minorHAnsi" w:cstheme="minorHAnsi"/>
                <w:szCs w:val="22"/>
              </w:rPr>
              <w:t xml:space="preserve">Approx. </w:t>
            </w:r>
          </w:p>
          <w:p w14:paraId="78DB2304" w14:textId="77777777" w:rsidR="00240F2A" w:rsidRPr="00F96099" w:rsidRDefault="00240F2A" w:rsidP="009215BB">
            <w:pPr>
              <w:jc w:val="both"/>
              <w:rPr>
                <w:rFonts w:asciiTheme="minorHAnsi" w:hAnsiTheme="minorHAnsi" w:cstheme="minorHAnsi"/>
                <w:szCs w:val="22"/>
              </w:rPr>
            </w:pPr>
            <w:r w:rsidRPr="00241459">
              <w:rPr>
                <w:rFonts w:asciiTheme="minorHAnsi" w:hAnsiTheme="minorHAnsi" w:cstheme="minorHAnsi"/>
                <w:szCs w:val="22"/>
              </w:rPr>
              <w:t>1 week</w:t>
            </w:r>
          </w:p>
          <w:p w14:paraId="5201C562" w14:textId="66118997" w:rsidR="00240F2A" w:rsidRPr="00241459" w:rsidRDefault="00240F2A" w:rsidP="009215BB">
            <w:pPr>
              <w:jc w:val="both"/>
              <w:rPr>
                <w:rFonts w:asciiTheme="minorHAnsi" w:hAnsiTheme="minorHAnsi" w:cstheme="minorHAnsi"/>
                <w:szCs w:val="22"/>
              </w:rPr>
            </w:pPr>
          </w:p>
        </w:tc>
        <w:tc>
          <w:tcPr>
            <w:tcW w:w="992" w:type="dxa"/>
            <w:vMerge w:val="restart"/>
          </w:tcPr>
          <w:p w14:paraId="3C7FA2A9" w14:textId="3DB141DF" w:rsidR="00240F2A" w:rsidRPr="00241459" w:rsidRDefault="00D67F47" w:rsidP="009215BB">
            <w:pPr>
              <w:jc w:val="both"/>
              <w:rPr>
                <w:rFonts w:asciiTheme="minorHAnsi" w:hAnsiTheme="minorHAnsi" w:cstheme="minorHAnsi"/>
                <w:szCs w:val="22"/>
              </w:rPr>
            </w:pPr>
            <w:r>
              <w:rPr>
                <w:rFonts w:asciiTheme="minorHAnsi" w:hAnsiTheme="minorHAnsi" w:cstheme="minorHAnsi"/>
                <w:noProof/>
              </w:rPr>
              <mc:AlternateContent>
                <mc:Choice Requires="wpg">
                  <w:drawing>
                    <wp:anchor distT="0" distB="0" distL="114300" distR="114300" simplePos="0" relativeHeight="251794432" behindDoc="0" locked="0" layoutInCell="1" allowOverlap="1" wp14:anchorId="794D93C2" wp14:editId="77A9871C">
                      <wp:simplePos x="0" y="0"/>
                      <wp:positionH relativeFrom="column">
                        <wp:posOffset>-60960</wp:posOffset>
                      </wp:positionH>
                      <wp:positionV relativeFrom="paragraph">
                        <wp:posOffset>11430</wp:posOffset>
                      </wp:positionV>
                      <wp:extent cx="685800" cy="3041650"/>
                      <wp:effectExtent l="4445" t="5715" r="0" b="635"/>
                      <wp:wrapNone/>
                      <wp:docPr id="37" name="Group 2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 cy="3041650"/>
                                <a:chOff x="0" y="0"/>
                                <a:chExt cx="6858" cy="37242"/>
                              </a:xfrm>
                            </wpg:grpSpPr>
                            <wps:wsp>
                              <wps:cNvPr id="38" name="Down Arrow 219"/>
                              <wps:cNvSpPr>
                                <a:spLocks noChangeArrowheads="1"/>
                              </wps:cNvSpPr>
                              <wps:spPr bwMode="auto">
                                <a:xfrm>
                                  <a:off x="1619" y="0"/>
                                  <a:ext cx="3619" cy="37242"/>
                                </a:xfrm>
                                <a:prstGeom prst="downArrow">
                                  <a:avLst>
                                    <a:gd name="adj1" fmla="val 50000"/>
                                    <a:gd name="adj2" fmla="val 50024"/>
                                  </a:avLst>
                                </a:prstGeom>
                                <a:solidFill>
                                  <a:srgbClr val="92D050"/>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wps:wsp>
                              <wps:cNvPr id="39" name="Text Box 86"/>
                              <wps:cNvSpPr txBox="1">
                                <a:spLocks noChangeArrowheads="1"/>
                              </wps:cNvSpPr>
                              <wps:spPr bwMode="auto">
                                <a:xfrm>
                                  <a:off x="0" y="8001"/>
                                  <a:ext cx="6858" cy="152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52CFB5" w14:textId="77777777" w:rsidR="00240F2A" w:rsidRDefault="00240F2A" w:rsidP="009215BB">
                                    <w:pPr>
                                      <w:jc w:val="center"/>
                                    </w:pPr>
                                    <w:r>
                                      <w:t>Approx.</w:t>
                                    </w:r>
                                  </w:p>
                                  <w:p w14:paraId="2EF729AC" w14:textId="77777777" w:rsidR="00240F2A" w:rsidRDefault="00240F2A" w:rsidP="009215BB">
                                    <w:pPr>
                                      <w:jc w:val="center"/>
                                    </w:pPr>
                                    <w:r>
                                      <w:t>4 months</w:t>
                                    </w:r>
                                  </w:p>
                                  <w:p w14:paraId="5B0679EF" w14:textId="77777777" w:rsidR="00240F2A" w:rsidRDefault="00240F2A" w:rsidP="009215BB">
                                    <w:pPr>
                                      <w:jc w:val="center"/>
                                    </w:pPr>
                                  </w:p>
                                  <w:p w14:paraId="2280A67C" w14:textId="77777777" w:rsidR="00240F2A" w:rsidRDefault="00240F2A" w:rsidP="009215BB">
                                    <w:pPr>
                                      <w:jc w:val="center"/>
                                    </w:pPr>
                                    <w:r>
                                      <w:t>(2 months w/out audit)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4D93C2" id="Group 249" o:spid="_x0000_s1036" style="position:absolute;left:0;text-align:left;margin-left:-4.8pt;margin-top:.9pt;width:54pt;height:239.5pt;z-index:251794432" coordsize="6858,372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">
                      <v:shape id="Down Arrow 219" o:spid="_x0000_s1037" type="#_x0000_t67" style="position:absolute;left:1619;width:3619;height:372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" adj="20550" fillcolor="#92d050" stroked="f" strokeweight="2pt"/>
                      <v:shape id="Text Box 86" o:spid="_x0000_s1038" type="#_x0000_t202" style="position:absolute;top:8001;width:6858;height:15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" stroked="f">
                        <v:textbox>
                          <w:txbxContent>
                            <w:p w14:paraId="2752CFB5" w14:textId="77777777" w:rsidR="00240F2A" w:rsidRDefault="00240F2A" w:rsidP="009215BB">
                              <w:pPr>
                                <w:jc w:val="center"/>
                              </w:pPr>
                              <w:r>
                                <w:t>Approx.</w:t>
                              </w:r>
                            </w:p>
                            <w:p w14:paraId="2EF729AC" w14:textId="77777777" w:rsidR="00240F2A" w:rsidRDefault="00240F2A" w:rsidP="009215BB">
                              <w:pPr>
                                <w:jc w:val="center"/>
                              </w:pPr>
                              <w:r>
                                <w:t>4 months</w:t>
                              </w:r>
                            </w:p>
                            <w:p w14:paraId="5B0679EF" w14:textId="77777777" w:rsidR="00240F2A" w:rsidRDefault="00240F2A" w:rsidP="009215BB">
                              <w:pPr>
                                <w:jc w:val="center"/>
                              </w:pPr>
                            </w:p>
                            <w:p w14:paraId="2280A67C" w14:textId="77777777" w:rsidR="00240F2A" w:rsidRDefault="00240F2A" w:rsidP="009215BB">
                              <w:pPr>
                                <w:jc w:val="center"/>
                              </w:pPr>
                              <w:r>
                                <w:t>(2 months w/out audit)</w:t>
                              </w:r>
                            </w:p>
                          </w:txbxContent>
                        </v:textbox>
                      </v:shape>
                    </v:group>
                  </w:pict>
                </mc:Fallback>
              </mc:AlternateContent>
            </w:r>
          </w:p>
          <w:p w14:paraId="4579163C" w14:textId="49D85161" w:rsidR="00240F2A" w:rsidRPr="00241459" w:rsidRDefault="00240F2A" w:rsidP="002C203C">
            <w:pPr>
              <w:jc w:val="center"/>
              <w:rPr>
                <w:rFonts w:asciiTheme="minorHAnsi" w:hAnsiTheme="minorHAnsi" w:cstheme="minorHAnsi"/>
                <w:szCs w:val="22"/>
              </w:rPr>
            </w:pPr>
          </w:p>
        </w:tc>
      </w:tr>
      <w:tr w:rsidR="00CF0EA1" w:rsidRPr="00F96099" w14:paraId="7F2209F8" w14:textId="77777777" w:rsidTr="002C203C">
        <w:tc>
          <w:tcPr>
            <w:tcW w:w="1913" w:type="dxa"/>
            <w:vMerge/>
            <w:vAlign w:val="center"/>
          </w:tcPr>
          <w:p w14:paraId="1DE5EA23" w14:textId="77777777" w:rsidR="00240F2A" w:rsidRPr="00241459" w:rsidRDefault="00240F2A" w:rsidP="009215BB">
            <w:pPr>
              <w:jc w:val="center"/>
              <w:rPr>
                <w:rFonts w:asciiTheme="minorHAnsi" w:hAnsiTheme="minorHAnsi" w:cstheme="minorHAnsi"/>
                <w:szCs w:val="22"/>
              </w:rPr>
            </w:pPr>
          </w:p>
        </w:tc>
        <w:tc>
          <w:tcPr>
            <w:tcW w:w="1985" w:type="dxa"/>
            <w:shd w:val="clear" w:color="auto" w:fill="D9D9D9" w:themeFill="background1" w:themeFillShade="D9"/>
            <w:vAlign w:val="center"/>
          </w:tcPr>
          <w:p w14:paraId="185410E4" w14:textId="31C8BEDC" w:rsidR="00240F2A" w:rsidRPr="00241459" w:rsidRDefault="00240F2A" w:rsidP="009215BB">
            <w:pPr>
              <w:jc w:val="center"/>
              <w:rPr>
                <w:rFonts w:asciiTheme="minorHAnsi" w:hAnsiTheme="minorHAnsi" w:cstheme="minorHAnsi"/>
                <w:szCs w:val="22"/>
              </w:rPr>
            </w:pPr>
            <w:r w:rsidRPr="00F96099">
              <w:rPr>
                <w:rFonts w:asciiTheme="minorHAnsi" w:hAnsiTheme="minorHAnsi" w:cstheme="minorHAnsi"/>
              </w:rPr>
              <w:t>Application rejection</w:t>
            </w:r>
          </w:p>
        </w:tc>
        <w:tc>
          <w:tcPr>
            <w:tcW w:w="2835" w:type="dxa"/>
            <w:shd w:val="clear" w:color="auto" w:fill="D9D9D9" w:themeFill="background1" w:themeFillShade="D9"/>
            <w:vAlign w:val="center"/>
          </w:tcPr>
          <w:p w14:paraId="429654FB" w14:textId="77777777" w:rsidR="00240F2A" w:rsidRPr="00F96099" w:rsidRDefault="00240F2A" w:rsidP="007A6428">
            <w:pPr>
              <w:rPr>
                <w:rFonts w:asciiTheme="minorHAnsi" w:hAnsiTheme="minorHAnsi" w:cstheme="minorHAnsi"/>
              </w:rPr>
            </w:pPr>
            <w:r w:rsidRPr="00F96099">
              <w:rPr>
                <w:rFonts w:asciiTheme="minorHAnsi" w:hAnsiTheme="minorHAnsi" w:cstheme="minorHAnsi"/>
              </w:rPr>
              <w:t>- Applicant &amp; inspector notification</w:t>
            </w:r>
          </w:p>
          <w:p w14:paraId="0BEEE079" w14:textId="7D9A7CDD" w:rsidR="00240F2A" w:rsidRPr="00241459" w:rsidRDefault="00240F2A" w:rsidP="009215BB">
            <w:pPr>
              <w:rPr>
                <w:rFonts w:asciiTheme="minorHAnsi" w:hAnsiTheme="minorHAnsi" w:cstheme="minorHAnsi"/>
                <w:strike/>
                <w:szCs w:val="22"/>
              </w:rPr>
            </w:pPr>
            <w:r w:rsidRPr="00F96099">
              <w:rPr>
                <w:rFonts w:asciiTheme="minorHAnsi" w:hAnsiTheme="minorHAnsi" w:cstheme="minorHAnsi"/>
              </w:rPr>
              <w:t>- Financial balance determination</w:t>
            </w:r>
          </w:p>
        </w:tc>
        <w:tc>
          <w:tcPr>
            <w:tcW w:w="1134" w:type="dxa"/>
            <w:shd w:val="clear" w:color="auto" w:fill="D9D9D9" w:themeFill="background1" w:themeFillShade="D9"/>
            <w:vAlign w:val="center"/>
          </w:tcPr>
          <w:p w14:paraId="66264637" w14:textId="77777777" w:rsidR="00240F2A" w:rsidRPr="00241459" w:rsidRDefault="00240F2A" w:rsidP="009215BB">
            <w:pPr>
              <w:jc w:val="center"/>
              <w:rPr>
                <w:rFonts w:asciiTheme="minorHAnsi" w:hAnsiTheme="minorHAnsi" w:cstheme="minorHAnsi"/>
                <w:szCs w:val="22"/>
              </w:rPr>
            </w:pPr>
          </w:p>
        </w:tc>
        <w:tc>
          <w:tcPr>
            <w:tcW w:w="1134" w:type="dxa"/>
            <w:shd w:val="clear" w:color="auto" w:fill="D9D9D9" w:themeFill="background1" w:themeFillShade="D9"/>
            <w:vAlign w:val="center"/>
          </w:tcPr>
          <w:p w14:paraId="65609806" w14:textId="77777777" w:rsidR="00240F2A" w:rsidRPr="00241459" w:rsidRDefault="00240F2A" w:rsidP="009215BB">
            <w:pPr>
              <w:jc w:val="center"/>
              <w:rPr>
                <w:rFonts w:asciiTheme="minorHAnsi" w:hAnsiTheme="minorHAnsi" w:cstheme="minorHAnsi"/>
                <w:szCs w:val="22"/>
              </w:rPr>
            </w:pPr>
            <w:r w:rsidRPr="00241459">
              <w:rPr>
                <w:rFonts w:asciiTheme="minorHAnsi" w:hAnsiTheme="minorHAnsi" w:cstheme="minorHAnsi"/>
                <w:noProof/>
                <w:szCs w:val="22"/>
                <w:lang w:val="en-GB"/>
              </w:rPr>
              <w:drawing>
                <wp:inline distT="0" distB="0" distL="0" distR="0" wp14:anchorId="3488655F" wp14:editId="69EED5C5">
                  <wp:extent cx="247650" cy="247650"/>
                  <wp:effectExtent l="0" t="0" r="0" b="0"/>
                  <wp:docPr id="267" name="Picture 267" descr="C:\Users\murfred\Desktop\information.jpg">
                    <a:hlinkClick xmlns:a="http://schemas.openxmlformats.org/drawingml/2006/main" r:id="rId7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urfred\Desktop\information.jp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47669" cy="247669"/>
                          </a:xfrm>
                          <a:prstGeom prst="rect">
                            <a:avLst/>
                          </a:prstGeom>
                          <a:noFill/>
                          <a:ln>
                            <a:noFill/>
                          </a:ln>
                        </pic:spPr>
                      </pic:pic>
                    </a:graphicData>
                  </a:graphic>
                </wp:inline>
              </w:drawing>
            </w:r>
          </w:p>
        </w:tc>
        <w:tc>
          <w:tcPr>
            <w:tcW w:w="1134" w:type="dxa"/>
            <w:shd w:val="clear" w:color="auto" w:fill="D9D9D9" w:themeFill="background1" w:themeFillShade="D9"/>
            <w:vAlign w:val="center"/>
          </w:tcPr>
          <w:p w14:paraId="45B51B89" w14:textId="77777777" w:rsidR="00240F2A" w:rsidRPr="00241459" w:rsidRDefault="00240F2A" w:rsidP="009215BB">
            <w:pPr>
              <w:jc w:val="both"/>
              <w:rPr>
                <w:rFonts w:asciiTheme="minorHAnsi" w:hAnsiTheme="minorHAnsi" w:cstheme="minorHAnsi"/>
                <w:szCs w:val="22"/>
              </w:rPr>
            </w:pPr>
          </w:p>
        </w:tc>
        <w:tc>
          <w:tcPr>
            <w:tcW w:w="992" w:type="dxa"/>
            <w:vMerge/>
          </w:tcPr>
          <w:p w14:paraId="7A73A77C" w14:textId="1A352056" w:rsidR="00240F2A" w:rsidRPr="00241459" w:rsidRDefault="00240F2A" w:rsidP="002C203C">
            <w:pPr>
              <w:jc w:val="center"/>
              <w:rPr>
                <w:rFonts w:asciiTheme="minorHAnsi" w:hAnsiTheme="minorHAnsi" w:cstheme="minorHAnsi"/>
                <w:szCs w:val="22"/>
              </w:rPr>
            </w:pPr>
          </w:p>
        </w:tc>
      </w:tr>
      <w:tr w:rsidR="00CF0EA1" w:rsidRPr="00F96099" w14:paraId="2B68E50C" w14:textId="77777777" w:rsidTr="002C203C">
        <w:tc>
          <w:tcPr>
            <w:tcW w:w="1913" w:type="dxa"/>
            <w:vMerge w:val="restart"/>
            <w:vAlign w:val="center"/>
          </w:tcPr>
          <w:p w14:paraId="57E57BCF" w14:textId="6EDB4001" w:rsidR="00240F2A" w:rsidRPr="00241459" w:rsidRDefault="00240F2A" w:rsidP="0032106E">
            <w:pPr>
              <w:jc w:val="center"/>
              <w:rPr>
                <w:rFonts w:asciiTheme="minorHAnsi" w:hAnsiTheme="minorHAnsi" w:cstheme="minorHAnsi"/>
                <w:szCs w:val="22"/>
              </w:rPr>
            </w:pPr>
            <w:r w:rsidRPr="00241459">
              <w:rPr>
                <w:rFonts w:asciiTheme="minorHAnsi" w:hAnsiTheme="minorHAnsi" w:cstheme="minorHAnsi"/>
                <w:szCs w:val="22"/>
              </w:rPr>
              <w:t>Technical investigation</w:t>
            </w:r>
          </w:p>
          <w:p w14:paraId="19CB92D6" w14:textId="77777777" w:rsidR="00240F2A" w:rsidRPr="00241459" w:rsidRDefault="00240F2A" w:rsidP="0032106E">
            <w:pPr>
              <w:jc w:val="center"/>
              <w:rPr>
                <w:rFonts w:asciiTheme="minorHAnsi" w:hAnsiTheme="minorHAnsi" w:cstheme="minorHAnsi"/>
                <w:szCs w:val="22"/>
              </w:rPr>
            </w:pPr>
            <w:r w:rsidRPr="00241459">
              <w:rPr>
                <w:rFonts w:asciiTheme="minorHAnsi" w:hAnsiTheme="minorHAnsi" w:cstheme="minorHAnsi"/>
                <w:szCs w:val="22"/>
              </w:rPr>
              <w:t>&amp; recommendation</w:t>
            </w:r>
          </w:p>
        </w:tc>
        <w:tc>
          <w:tcPr>
            <w:tcW w:w="1985" w:type="dxa"/>
            <w:vAlign w:val="center"/>
          </w:tcPr>
          <w:p w14:paraId="31CCDF07" w14:textId="77777777" w:rsidR="00240F2A" w:rsidRPr="00241459" w:rsidRDefault="00240F2A" w:rsidP="0032106E">
            <w:pPr>
              <w:jc w:val="center"/>
              <w:rPr>
                <w:rFonts w:asciiTheme="minorHAnsi" w:hAnsiTheme="minorHAnsi" w:cstheme="minorHAnsi"/>
                <w:szCs w:val="22"/>
              </w:rPr>
            </w:pPr>
            <w:r w:rsidRPr="00241459">
              <w:rPr>
                <w:rFonts w:asciiTheme="minorHAnsi" w:hAnsiTheme="minorHAnsi" w:cstheme="minorHAnsi"/>
                <w:szCs w:val="22"/>
              </w:rPr>
              <w:t>Submission of documents</w:t>
            </w:r>
          </w:p>
        </w:tc>
        <w:tc>
          <w:tcPr>
            <w:tcW w:w="2835" w:type="dxa"/>
            <w:vAlign w:val="center"/>
          </w:tcPr>
          <w:p w14:paraId="1B94EDBB" w14:textId="7A2058EF" w:rsidR="00240F2A" w:rsidRPr="00241459" w:rsidRDefault="00240F2A" w:rsidP="0032106E">
            <w:pPr>
              <w:rPr>
                <w:rFonts w:asciiTheme="minorHAnsi" w:hAnsiTheme="minorHAnsi" w:cstheme="minorHAnsi"/>
                <w:szCs w:val="22"/>
              </w:rPr>
            </w:pPr>
            <w:r w:rsidRPr="00241459">
              <w:rPr>
                <w:rFonts w:asciiTheme="minorHAnsi" w:hAnsiTheme="minorHAnsi" w:cstheme="minorHAnsi"/>
              </w:rPr>
              <w:t xml:space="preserve">- </w:t>
            </w:r>
            <w:r w:rsidRPr="00F96099">
              <w:rPr>
                <w:rFonts w:asciiTheme="minorHAnsi" w:hAnsiTheme="minorHAnsi" w:cstheme="minorHAnsi"/>
              </w:rPr>
              <w:t>D</w:t>
            </w:r>
            <w:r w:rsidRPr="00241459">
              <w:rPr>
                <w:rFonts w:asciiTheme="minorHAnsi" w:hAnsiTheme="minorHAnsi" w:cstheme="minorHAnsi"/>
              </w:rPr>
              <w:t>ocuments provided by the applicant</w:t>
            </w:r>
          </w:p>
        </w:tc>
        <w:tc>
          <w:tcPr>
            <w:tcW w:w="1134" w:type="dxa"/>
            <w:vAlign w:val="center"/>
          </w:tcPr>
          <w:p w14:paraId="3B70DEC6" w14:textId="77777777" w:rsidR="00240F2A" w:rsidRPr="00241459" w:rsidRDefault="00240F2A" w:rsidP="0032106E">
            <w:pPr>
              <w:jc w:val="center"/>
              <w:rPr>
                <w:rFonts w:asciiTheme="minorHAnsi" w:hAnsiTheme="minorHAnsi" w:cstheme="minorHAnsi"/>
                <w:szCs w:val="22"/>
              </w:rPr>
            </w:pPr>
            <w:r w:rsidRPr="00241459">
              <w:rPr>
                <w:rFonts w:asciiTheme="minorHAnsi" w:hAnsiTheme="minorHAnsi" w:cstheme="minorHAnsi"/>
                <w:noProof/>
                <w:szCs w:val="22"/>
                <w:lang w:val="en-GB"/>
              </w:rPr>
              <w:drawing>
                <wp:inline distT="0" distB="0" distL="0" distR="0" wp14:anchorId="46C38F05" wp14:editId="0A8BC581">
                  <wp:extent cx="247650" cy="247650"/>
                  <wp:effectExtent l="0" t="0" r="0" b="0"/>
                  <wp:docPr id="268" name="Picture 268" descr="C:\Users\murfred\Desktop\information.jpg">
                    <a:hlinkClick xmlns:a="http://schemas.openxmlformats.org/drawingml/2006/main" r:id="rId7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urfred\Desktop\information.jp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47669" cy="247669"/>
                          </a:xfrm>
                          <a:prstGeom prst="rect">
                            <a:avLst/>
                          </a:prstGeom>
                          <a:noFill/>
                          <a:ln>
                            <a:noFill/>
                          </a:ln>
                        </pic:spPr>
                      </pic:pic>
                    </a:graphicData>
                  </a:graphic>
                </wp:inline>
              </w:drawing>
            </w:r>
          </w:p>
        </w:tc>
        <w:tc>
          <w:tcPr>
            <w:tcW w:w="1134" w:type="dxa"/>
            <w:vAlign w:val="center"/>
          </w:tcPr>
          <w:p w14:paraId="741F227A" w14:textId="77777777" w:rsidR="00240F2A" w:rsidRPr="00241459" w:rsidRDefault="00240F2A" w:rsidP="0032106E">
            <w:pPr>
              <w:jc w:val="center"/>
              <w:rPr>
                <w:rFonts w:asciiTheme="minorHAnsi" w:hAnsiTheme="minorHAnsi" w:cstheme="minorHAnsi"/>
                <w:szCs w:val="22"/>
              </w:rPr>
            </w:pPr>
          </w:p>
        </w:tc>
        <w:tc>
          <w:tcPr>
            <w:tcW w:w="1134" w:type="dxa"/>
            <w:vMerge w:val="restart"/>
            <w:vAlign w:val="center"/>
          </w:tcPr>
          <w:p w14:paraId="697A8646" w14:textId="77777777" w:rsidR="00240F2A" w:rsidRPr="00241459" w:rsidRDefault="00240F2A" w:rsidP="0032106E">
            <w:pPr>
              <w:jc w:val="both"/>
              <w:rPr>
                <w:rFonts w:asciiTheme="minorHAnsi" w:hAnsiTheme="minorHAnsi" w:cstheme="minorHAnsi"/>
                <w:szCs w:val="22"/>
              </w:rPr>
            </w:pPr>
            <w:r w:rsidRPr="00241459">
              <w:rPr>
                <w:rFonts w:asciiTheme="minorHAnsi" w:hAnsiTheme="minorHAnsi" w:cstheme="minorHAnsi"/>
                <w:szCs w:val="22"/>
              </w:rPr>
              <w:t>Approx. 3 months</w:t>
            </w:r>
          </w:p>
        </w:tc>
        <w:tc>
          <w:tcPr>
            <w:tcW w:w="992" w:type="dxa"/>
            <w:vMerge/>
          </w:tcPr>
          <w:p w14:paraId="469B5F6D" w14:textId="3A330183" w:rsidR="00240F2A" w:rsidRPr="00241459" w:rsidRDefault="00240F2A" w:rsidP="002C203C">
            <w:pPr>
              <w:jc w:val="center"/>
              <w:rPr>
                <w:rFonts w:asciiTheme="minorHAnsi" w:hAnsiTheme="minorHAnsi" w:cstheme="minorHAnsi"/>
                <w:szCs w:val="22"/>
              </w:rPr>
            </w:pPr>
          </w:p>
        </w:tc>
      </w:tr>
      <w:tr w:rsidR="00CF0EA1" w:rsidRPr="00F96099" w14:paraId="68D192BE" w14:textId="77777777" w:rsidTr="002C203C">
        <w:tc>
          <w:tcPr>
            <w:tcW w:w="1913" w:type="dxa"/>
            <w:vMerge/>
            <w:vAlign w:val="center"/>
          </w:tcPr>
          <w:p w14:paraId="7227CF8E" w14:textId="77777777" w:rsidR="00240F2A" w:rsidRPr="00241459" w:rsidRDefault="00240F2A" w:rsidP="0032106E">
            <w:pPr>
              <w:jc w:val="center"/>
              <w:rPr>
                <w:rFonts w:asciiTheme="minorHAnsi" w:hAnsiTheme="minorHAnsi" w:cstheme="minorHAnsi"/>
                <w:szCs w:val="22"/>
              </w:rPr>
            </w:pPr>
          </w:p>
        </w:tc>
        <w:tc>
          <w:tcPr>
            <w:tcW w:w="1985" w:type="dxa"/>
            <w:vAlign w:val="center"/>
          </w:tcPr>
          <w:p w14:paraId="7C525E63" w14:textId="41E06EC9" w:rsidR="00240F2A" w:rsidRPr="00241459" w:rsidRDefault="00240F2A" w:rsidP="0032106E">
            <w:pPr>
              <w:jc w:val="center"/>
              <w:rPr>
                <w:rFonts w:asciiTheme="minorHAnsi" w:hAnsiTheme="minorHAnsi" w:cstheme="minorHAnsi"/>
                <w:szCs w:val="22"/>
              </w:rPr>
            </w:pPr>
            <w:r w:rsidRPr="00241459">
              <w:rPr>
                <w:rFonts w:asciiTheme="minorHAnsi" w:hAnsiTheme="minorHAnsi" w:cstheme="minorHAnsi"/>
                <w:szCs w:val="22"/>
              </w:rPr>
              <w:t>Review of documents</w:t>
            </w:r>
          </w:p>
        </w:tc>
        <w:tc>
          <w:tcPr>
            <w:tcW w:w="2835" w:type="dxa"/>
            <w:vAlign w:val="center"/>
          </w:tcPr>
          <w:p w14:paraId="7EFBFA11" w14:textId="7D719F55" w:rsidR="00240F2A" w:rsidRPr="00241459" w:rsidRDefault="00240F2A" w:rsidP="0032106E">
            <w:pPr>
              <w:rPr>
                <w:rFonts w:asciiTheme="minorHAnsi" w:hAnsiTheme="minorHAnsi" w:cstheme="minorHAnsi"/>
                <w:szCs w:val="22"/>
              </w:rPr>
            </w:pPr>
            <w:r w:rsidRPr="00241459">
              <w:rPr>
                <w:rFonts w:asciiTheme="minorHAnsi" w:hAnsiTheme="minorHAnsi" w:cstheme="minorHAnsi"/>
              </w:rPr>
              <w:t xml:space="preserve">- </w:t>
            </w:r>
            <w:r w:rsidRPr="00F96099">
              <w:rPr>
                <w:rFonts w:asciiTheme="minorHAnsi" w:hAnsiTheme="minorHAnsi" w:cstheme="minorHAnsi"/>
              </w:rPr>
              <w:t>F</w:t>
            </w:r>
            <w:r w:rsidRPr="00241459">
              <w:rPr>
                <w:rFonts w:asciiTheme="minorHAnsi" w:hAnsiTheme="minorHAnsi" w:cstheme="minorHAnsi"/>
              </w:rPr>
              <w:t>indings /comments notified to the applicant in OMS</w:t>
            </w:r>
          </w:p>
        </w:tc>
        <w:tc>
          <w:tcPr>
            <w:tcW w:w="1134" w:type="dxa"/>
            <w:vAlign w:val="center"/>
          </w:tcPr>
          <w:p w14:paraId="23B552FE" w14:textId="77777777" w:rsidR="00240F2A" w:rsidRPr="00241459" w:rsidRDefault="00240F2A" w:rsidP="0032106E">
            <w:pPr>
              <w:jc w:val="center"/>
              <w:rPr>
                <w:rFonts w:asciiTheme="minorHAnsi" w:hAnsiTheme="minorHAnsi" w:cstheme="minorHAnsi"/>
                <w:szCs w:val="22"/>
              </w:rPr>
            </w:pPr>
          </w:p>
        </w:tc>
        <w:tc>
          <w:tcPr>
            <w:tcW w:w="1134" w:type="dxa"/>
            <w:vAlign w:val="center"/>
          </w:tcPr>
          <w:p w14:paraId="7E3D94A4" w14:textId="77777777" w:rsidR="00240F2A" w:rsidRPr="00241459" w:rsidRDefault="00240F2A" w:rsidP="0032106E">
            <w:pPr>
              <w:jc w:val="center"/>
              <w:rPr>
                <w:rFonts w:asciiTheme="minorHAnsi" w:hAnsiTheme="minorHAnsi" w:cstheme="minorHAnsi"/>
                <w:szCs w:val="22"/>
              </w:rPr>
            </w:pPr>
            <w:r w:rsidRPr="00241459">
              <w:rPr>
                <w:rFonts w:asciiTheme="minorHAnsi" w:hAnsiTheme="minorHAnsi" w:cstheme="minorHAnsi"/>
                <w:noProof/>
                <w:szCs w:val="22"/>
                <w:lang w:val="en-GB"/>
              </w:rPr>
              <w:drawing>
                <wp:inline distT="0" distB="0" distL="0" distR="0" wp14:anchorId="17354053" wp14:editId="2F249EA9">
                  <wp:extent cx="247650" cy="247650"/>
                  <wp:effectExtent l="0" t="0" r="0" b="0"/>
                  <wp:docPr id="269" name="Picture 269" descr="C:\Users\murfred\Desktop\information.jpg">
                    <a:hlinkClick xmlns:a="http://schemas.openxmlformats.org/drawingml/2006/main" r:id="rId7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urfred\Desktop\information.jp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47669" cy="247669"/>
                          </a:xfrm>
                          <a:prstGeom prst="rect">
                            <a:avLst/>
                          </a:prstGeom>
                          <a:noFill/>
                          <a:ln>
                            <a:noFill/>
                          </a:ln>
                        </pic:spPr>
                      </pic:pic>
                    </a:graphicData>
                  </a:graphic>
                </wp:inline>
              </w:drawing>
            </w:r>
          </w:p>
        </w:tc>
        <w:tc>
          <w:tcPr>
            <w:tcW w:w="1134" w:type="dxa"/>
            <w:vMerge/>
            <w:vAlign w:val="center"/>
          </w:tcPr>
          <w:p w14:paraId="1B7C4487" w14:textId="77777777" w:rsidR="00240F2A" w:rsidRPr="00241459" w:rsidRDefault="00240F2A" w:rsidP="0032106E">
            <w:pPr>
              <w:jc w:val="both"/>
              <w:rPr>
                <w:rFonts w:asciiTheme="minorHAnsi" w:hAnsiTheme="minorHAnsi" w:cstheme="minorHAnsi"/>
                <w:szCs w:val="22"/>
              </w:rPr>
            </w:pPr>
          </w:p>
        </w:tc>
        <w:tc>
          <w:tcPr>
            <w:tcW w:w="992" w:type="dxa"/>
            <w:vMerge/>
          </w:tcPr>
          <w:p w14:paraId="511715BF" w14:textId="6DF10600" w:rsidR="00240F2A" w:rsidRPr="00241459" w:rsidRDefault="00240F2A" w:rsidP="002C203C">
            <w:pPr>
              <w:jc w:val="center"/>
              <w:rPr>
                <w:rFonts w:asciiTheme="minorHAnsi" w:hAnsiTheme="minorHAnsi" w:cstheme="minorHAnsi"/>
                <w:szCs w:val="22"/>
              </w:rPr>
            </w:pPr>
          </w:p>
        </w:tc>
      </w:tr>
      <w:tr w:rsidR="00CF0EA1" w:rsidRPr="00F96099" w14:paraId="347A0E43" w14:textId="77777777" w:rsidTr="002C203C">
        <w:tc>
          <w:tcPr>
            <w:tcW w:w="1913" w:type="dxa"/>
            <w:vMerge/>
            <w:vAlign w:val="center"/>
          </w:tcPr>
          <w:p w14:paraId="4AF7822D" w14:textId="77777777" w:rsidR="00240F2A" w:rsidRPr="00241459" w:rsidRDefault="00240F2A" w:rsidP="009215BB">
            <w:pPr>
              <w:jc w:val="center"/>
              <w:rPr>
                <w:rFonts w:asciiTheme="minorHAnsi" w:hAnsiTheme="minorHAnsi" w:cstheme="minorHAnsi"/>
                <w:szCs w:val="22"/>
              </w:rPr>
            </w:pPr>
          </w:p>
        </w:tc>
        <w:tc>
          <w:tcPr>
            <w:tcW w:w="1985" w:type="dxa"/>
            <w:vAlign w:val="center"/>
          </w:tcPr>
          <w:p w14:paraId="1449DB8E" w14:textId="026406FE" w:rsidR="00240F2A" w:rsidRPr="00241459" w:rsidRDefault="00240F2A" w:rsidP="009215BB">
            <w:pPr>
              <w:jc w:val="center"/>
              <w:rPr>
                <w:rFonts w:asciiTheme="minorHAnsi" w:hAnsiTheme="minorHAnsi" w:cstheme="minorHAnsi"/>
                <w:szCs w:val="22"/>
              </w:rPr>
            </w:pPr>
            <w:r w:rsidRPr="00241459">
              <w:rPr>
                <w:rFonts w:asciiTheme="minorHAnsi" w:hAnsiTheme="minorHAnsi" w:cstheme="minorHAnsi"/>
                <w:szCs w:val="22"/>
              </w:rPr>
              <w:t>Quality Assurance internal audit &amp; statement</w:t>
            </w:r>
          </w:p>
        </w:tc>
        <w:tc>
          <w:tcPr>
            <w:tcW w:w="2835" w:type="dxa"/>
            <w:vAlign w:val="center"/>
          </w:tcPr>
          <w:p w14:paraId="461B7E1A" w14:textId="77777777" w:rsidR="00240F2A" w:rsidRPr="00241459" w:rsidRDefault="00240F2A" w:rsidP="0032106E">
            <w:pPr>
              <w:rPr>
                <w:rFonts w:asciiTheme="minorHAnsi" w:hAnsiTheme="minorHAnsi" w:cstheme="minorHAnsi"/>
              </w:rPr>
            </w:pPr>
            <w:r w:rsidRPr="00241459">
              <w:rPr>
                <w:rFonts w:asciiTheme="minorHAnsi" w:hAnsiTheme="minorHAnsi" w:cstheme="minorHAnsi"/>
              </w:rPr>
              <w:t>- Internal audit completed</w:t>
            </w:r>
          </w:p>
          <w:p w14:paraId="70789CF1" w14:textId="27C17DCB" w:rsidR="00240F2A" w:rsidRPr="00241459" w:rsidRDefault="00240F2A" w:rsidP="0032106E">
            <w:pPr>
              <w:rPr>
                <w:rFonts w:asciiTheme="minorHAnsi" w:hAnsiTheme="minorHAnsi" w:cstheme="minorHAnsi"/>
                <w:szCs w:val="22"/>
              </w:rPr>
            </w:pPr>
            <w:r w:rsidRPr="00241459">
              <w:rPr>
                <w:rFonts w:asciiTheme="minorHAnsi" w:hAnsiTheme="minorHAnsi" w:cstheme="minorHAnsi"/>
              </w:rPr>
              <w:t>- Part 147 compliance confirmed</w:t>
            </w:r>
          </w:p>
        </w:tc>
        <w:tc>
          <w:tcPr>
            <w:tcW w:w="1134" w:type="dxa"/>
            <w:vAlign w:val="center"/>
          </w:tcPr>
          <w:p w14:paraId="5E29B8E5" w14:textId="77777777" w:rsidR="00240F2A" w:rsidRPr="00241459" w:rsidRDefault="00240F2A" w:rsidP="009215BB">
            <w:pPr>
              <w:jc w:val="center"/>
              <w:rPr>
                <w:rFonts w:asciiTheme="minorHAnsi" w:hAnsiTheme="minorHAnsi" w:cstheme="minorHAnsi"/>
                <w:szCs w:val="22"/>
              </w:rPr>
            </w:pPr>
            <w:r w:rsidRPr="00241459">
              <w:rPr>
                <w:rFonts w:asciiTheme="minorHAnsi" w:hAnsiTheme="minorHAnsi" w:cstheme="minorHAnsi"/>
                <w:noProof/>
                <w:szCs w:val="22"/>
                <w:lang w:val="en-GB"/>
              </w:rPr>
              <w:drawing>
                <wp:inline distT="0" distB="0" distL="0" distR="0" wp14:anchorId="77F5243E" wp14:editId="2AE78719">
                  <wp:extent cx="247650" cy="247650"/>
                  <wp:effectExtent l="0" t="0" r="0" b="0"/>
                  <wp:docPr id="270" name="Picture 270" descr="C:\Users\murfred\Desktop\information.jpg">
                    <a:hlinkClick xmlns:a="http://schemas.openxmlformats.org/drawingml/2006/main" r:id="rId7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urfred\Desktop\information.jp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47669" cy="247669"/>
                          </a:xfrm>
                          <a:prstGeom prst="rect">
                            <a:avLst/>
                          </a:prstGeom>
                          <a:noFill/>
                          <a:ln>
                            <a:noFill/>
                          </a:ln>
                        </pic:spPr>
                      </pic:pic>
                    </a:graphicData>
                  </a:graphic>
                </wp:inline>
              </w:drawing>
            </w:r>
          </w:p>
        </w:tc>
        <w:tc>
          <w:tcPr>
            <w:tcW w:w="1134" w:type="dxa"/>
            <w:vAlign w:val="center"/>
          </w:tcPr>
          <w:p w14:paraId="01A7000A" w14:textId="77777777" w:rsidR="00240F2A" w:rsidRPr="00241459" w:rsidRDefault="00240F2A" w:rsidP="009215BB">
            <w:pPr>
              <w:jc w:val="center"/>
              <w:rPr>
                <w:rFonts w:asciiTheme="minorHAnsi" w:hAnsiTheme="minorHAnsi" w:cstheme="minorHAnsi"/>
                <w:szCs w:val="22"/>
              </w:rPr>
            </w:pPr>
          </w:p>
        </w:tc>
        <w:tc>
          <w:tcPr>
            <w:tcW w:w="1134" w:type="dxa"/>
            <w:vMerge/>
            <w:vAlign w:val="center"/>
          </w:tcPr>
          <w:p w14:paraId="7EB920BF" w14:textId="77777777" w:rsidR="00240F2A" w:rsidRPr="00241459" w:rsidRDefault="00240F2A" w:rsidP="009215BB">
            <w:pPr>
              <w:jc w:val="both"/>
              <w:rPr>
                <w:rFonts w:asciiTheme="minorHAnsi" w:hAnsiTheme="minorHAnsi" w:cstheme="minorHAnsi"/>
                <w:szCs w:val="22"/>
              </w:rPr>
            </w:pPr>
          </w:p>
        </w:tc>
        <w:tc>
          <w:tcPr>
            <w:tcW w:w="992" w:type="dxa"/>
            <w:vMerge/>
          </w:tcPr>
          <w:p w14:paraId="00DF9EB4" w14:textId="4B21800A" w:rsidR="00240F2A" w:rsidRPr="00241459" w:rsidRDefault="00240F2A" w:rsidP="002C203C">
            <w:pPr>
              <w:jc w:val="center"/>
              <w:rPr>
                <w:rFonts w:asciiTheme="minorHAnsi" w:hAnsiTheme="minorHAnsi" w:cstheme="minorHAnsi"/>
                <w:szCs w:val="22"/>
              </w:rPr>
            </w:pPr>
          </w:p>
        </w:tc>
      </w:tr>
      <w:tr w:rsidR="00CF0EA1" w:rsidRPr="00F96099" w14:paraId="3ADAA95A" w14:textId="77777777" w:rsidTr="002C203C">
        <w:tc>
          <w:tcPr>
            <w:tcW w:w="1913" w:type="dxa"/>
            <w:vMerge/>
            <w:vAlign w:val="center"/>
          </w:tcPr>
          <w:p w14:paraId="4981E56C" w14:textId="77777777" w:rsidR="00240F2A" w:rsidRPr="00241459" w:rsidRDefault="00240F2A" w:rsidP="009215BB">
            <w:pPr>
              <w:jc w:val="center"/>
              <w:rPr>
                <w:rFonts w:asciiTheme="minorHAnsi" w:hAnsiTheme="minorHAnsi" w:cstheme="minorHAnsi"/>
                <w:szCs w:val="22"/>
              </w:rPr>
            </w:pPr>
          </w:p>
        </w:tc>
        <w:tc>
          <w:tcPr>
            <w:tcW w:w="1985" w:type="dxa"/>
            <w:vAlign w:val="center"/>
          </w:tcPr>
          <w:p w14:paraId="174B4C35" w14:textId="04838C92" w:rsidR="00240F2A" w:rsidRPr="00241459" w:rsidRDefault="00240F2A" w:rsidP="009215BB">
            <w:pPr>
              <w:jc w:val="center"/>
              <w:rPr>
                <w:rFonts w:asciiTheme="minorHAnsi" w:hAnsiTheme="minorHAnsi" w:cstheme="minorHAnsi"/>
                <w:szCs w:val="22"/>
              </w:rPr>
            </w:pPr>
            <w:r w:rsidRPr="00241459">
              <w:rPr>
                <w:rFonts w:asciiTheme="minorHAnsi" w:hAnsiTheme="minorHAnsi" w:cstheme="minorHAnsi"/>
                <w:szCs w:val="22"/>
              </w:rPr>
              <w:t>On-site audit, if necessary</w:t>
            </w:r>
          </w:p>
        </w:tc>
        <w:tc>
          <w:tcPr>
            <w:tcW w:w="2835" w:type="dxa"/>
            <w:vAlign w:val="center"/>
          </w:tcPr>
          <w:p w14:paraId="1E8FA170" w14:textId="63F1790C" w:rsidR="00240F2A" w:rsidRPr="00241459" w:rsidRDefault="00240F2A" w:rsidP="009215BB">
            <w:pPr>
              <w:rPr>
                <w:rFonts w:asciiTheme="minorHAnsi" w:hAnsiTheme="minorHAnsi" w:cstheme="minorHAnsi"/>
              </w:rPr>
            </w:pPr>
            <w:r w:rsidRPr="00241459">
              <w:rPr>
                <w:rFonts w:asciiTheme="minorHAnsi" w:hAnsiTheme="minorHAnsi" w:cstheme="minorHAnsi"/>
              </w:rPr>
              <w:t>- Audit planned</w:t>
            </w:r>
          </w:p>
          <w:p w14:paraId="3EB75D47" w14:textId="1964EBB4" w:rsidR="00240F2A" w:rsidRPr="00241459" w:rsidRDefault="00240F2A" w:rsidP="009215BB">
            <w:pPr>
              <w:rPr>
                <w:rFonts w:asciiTheme="minorHAnsi" w:hAnsiTheme="minorHAnsi" w:cstheme="minorHAnsi"/>
                <w:szCs w:val="22"/>
              </w:rPr>
            </w:pPr>
            <w:r w:rsidRPr="00241459">
              <w:rPr>
                <w:rFonts w:asciiTheme="minorHAnsi" w:hAnsiTheme="minorHAnsi" w:cstheme="minorHAnsi"/>
              </w:rPr>
              <w:t>- Audit completed</w:t>
            </w:r>
          </w:p>
        </w:tc>
        <w:tc>
          <w:tcPr>
            <w:tcW w:w="1134" w:type="dxa"/>
            <w:vAlign w:val="center"/>
          </w:tcPr>
          <w:p w14:paraId="1B824656" w14:textId="77777777" w:rsidR="00240F2A" w:rsidRPr="00241459" w:rsidRDefault="00240F2A" w:rsidP="009215BB">
            <w:pPr>
              <w:jc w:val="center"/>
              <w:rPr>
                <w:rFonts w:asciiTheme="minorHAnsi" w:hAnsiTheme="minorHAnsi" w:cstheme="minorHAnsi"/>
                <w:szCs w:val="22"/>
              </w:rPr>
            </w:pPr>
          </w:p>
        </w:tc>
        <w:tc>
          <w:tcPr>
            <w:tcW w:w="1134" w:type="dxa"/>
            <w:vAlign w:val="center"/>
          </w:tcPr>
          <w:p w14:paraId="6FD1070A" w14:textId="77777777" w:rsidR="00240F2A" w:rsidRPr="00241459" w:rsidRDefault="00240F2A" w:rsidP="009215BB">
            <w:pPr>
              <w:jc w:val="center"/>
              <w:rPr>
                <w:rFonts w:asciiTheme="minorHAnsi" w:hAnsiTheme="minorHAnsi" w:cstheme="minorHAnsi"/>
                <w:szCs w:val="22"/>
              </w:rPr>
            </w:pPr>
            <w:r w:rsidRPr="00241459">
              <w:rPr>
                <w:rFonts w:asciiTheme="minorHAnsi" w:hAnsiTheme="minorHAnsi" w:cstheme="minorHAnsi"/>
                <w:noProof/>
                <w:szCs w:val="22"/>
                <w:lang w:val="en-GB"/>
              </w:rPr>
              <w:drawing>
                <wp:inline distT="0" distB="0" distL="0" distR="0" wp14:anchorId="47C0DD86" wp14:editId="0F368B6C">
                  <wp:extent cx="247650" cy="247650"/>
                  <wp:effectExtent l="0" t="0" r="0" b="0"/>
                  <wp:docPr id="271" name="Picture 271" descr="C:\Users\murfred\Desktop\information.jpg">
                    <a:hlinkClick xmlns:a="http://schemas.openxmlformats.org/drawingml/2006/main" r:id="rId7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urfred\Desktop\information.jp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47669" cy="247669"/>
                          </a:xfrm>
                          <a:prstGeom prst="rect">
                            <a:avLst/>
                          </a:prstGeom>
                          <a:noFill/>
                          <a:ln>
                            <a:noFill/>
                          </a:ln>
                        </pic:spPr>
                      </pic:pic>
                    </a:graphicData>
                  </a:graphic>
                </wp:inline>
              </w:drawing>
            </w:r>
          </w:p>
        </w:tc>
        <w:tc>
          <w:tcPr>
            <w:tcW w:w="1134" w:type="dxa"/>
            <w:vMerge/>
            <w:vAlign w:val="center"/>
          </w:tcPr>
          <w:p w14:paraId="4107F482" w14:textId="77777777" w:rsidR="00240F2A" w:rsidRPr="00241459" w:rsidRDefault="00240F2A" w:rsidP="009215BB">
            <w:pPr>
              <w:jc w:val="both"/>
              <w:rPr>
                <w:rFonts w:asciiTheme="minorHAnsi" w:hAnsiTheme="minorHAnsi" w:cstheme="minorHAnsi"/>
                <w:szCs w:val="22"/>
              </w:rPr>
            </w:pPr>
          </w:p>
        </w:tc>
        <w:tc>
          <w:tcPr>
            <w:tcW w:w="992" w:type="dxa"/>
            <w:vMerge/>
          </w:tcPr>
          <w:p w14:paraId="06D9CEFF" w14:textId="296D97D6" w:rsidR="00240F2A" w:rsidRPr="00241459" w:rsidRDefault="00240F2A" w:rsidP="002C203C">
            <w:pPr>
              <w:jc w:val="center"/>
              <w:rPr>
                <w:rFonts w:asciiTheme="minorHAnsi" w:hAnsiTheme="minorHAnsi" w:cstheme="minorHAnsi"/>
                <w:szCs w:val="22"/>
              </w:rPr>
            </w:pPr>
          </w:p>
        </w:tc>
      </w:tr>
      <w:tr w:rsidR="00CF0EA1" w:rsidRPr="00F96099" w14:paraId="25EB63EB" w14:textId="77777777" w:rsidTr="002C203C">
        <w:tc>
          <w:tcPr>
            <w:tcW w:w="1913" w:type="dxa"/>
            <w:vMerge/>
            <w:vAlign w:val="center"/>
          </w:tcPr>
          <w:p w14:paraId="719FAF3E" w14:textId="77777777" w:rsidR="00240F2A" w:rsidRPr="00241459" w:rsidRDefault="00240F2A" w:rsidP="009215BB">
            <w:pPr>
              <w:jc w:val="center"/>
              <w:rPr>
                <w:rFonts w:asciiTheme="minorHAnsi" w:hAnsiTheme="minorHAnsi" w:cstheme="minorHAnsi"/>
                <w:szCs w:val="22"/>
              </w:rPr>
            </w:pPr>
          </w:p>
        </w:tc>
        <w:tc>
          <w:tcPr>
            <w:tcW w:w="1985" w:type="dxa"/>
            <w:vAlign w:val="center"/>
          </w:tcPr>
          <w:p w14:paraId="6CCE1A85" w14:textId="18636CA4" w:rsidR="00240F2A" w:rsidRPr="00241459" w:rsidRDefault="00D67F47" w:rsidP="009215BB">
            <w:pPr>
              <w:jc w:val="center"/>
              <w:rPr>
                <w:rFonts w:asciiTheme="minorHAnsi" w:hAnsiTheme="minorHAnsi" w:cstheme="minorHAnsi"/>
                <w:szCs w:val="22"/>
              </w:rPr>
            </w:pPr>
            <w:r>
              <w:rPr>
                <w:rFonts w:asciiTheme="minorHAnsi" w:hAnsiTheme="minorHAnsi" w:cstheme="minorHAnsi"/>
                <w:noProof/>
              </w:rPr>
              <mc:AlternateContent>
                <mc:Choice Requires="wps">
                  <w:drawing>
                    <wp:anchor distT="0" distB="0" distL="114300" distR="114300" simplePos="0" relativeHeight="251793408" behindDoc="0" locked="0" layoutInCell="1" allowOverlap="1" wp14:anchorId="6469D094" wp14:editId="78560DFC">
                      <wp:simplePos x="0" y="0"/>
                      <wp:positionH relativeFrom="column">
                        <wp:posOffset>5379085</wp:posOffset>
                      </wp:positionH>
                      <wp:positionV relativeFrom="paragraph">
                        <wp:posOffset>3175</wp:posOffset>
                      </wp:positionV>
                      <wp:extent cx="265430" cy="2023745"/>
                      <wp:effectExtent l="0" t="0" r="0" b="0"/>
                      <wp:wrapNone/>
                      <wp:docPr id="36" name="Arrow: Down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5430" cy="2023745"/>
                              </a:xfrm>
                              <a:prstGeom prst="downArrow">
                                <a:avLst/>
                              </a:prstGeom>
                              <a:solidFill>
                                <a:srgbClr val="92D05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D03B10" id="Arrow: Down 36" o:spid="_x0000_s1026" type="#_x0000_t67" style="position:absolute;margin-left:423.55pt;margin-top:.25pt;width:20.9pt;height:159.3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" adj="20183" fillcolor="#92d050" stroked="f" strokeweight="2pt"/>
                  </w:pict>
                </mc:Fallback>
              </mc:AlternateContent>
            </w:r>
            <w:r w:rsidR="00240F2A" w:rsidRPr="00241459">
              <w:rPr>
                <w:rFonts w:asciiTheme="minorHAnsi" w:hAnsiTheme="minorHAnsi" w:cstheme="minorHAnsi"/>
                <w:szCs w:val="22"/>
              </w:rPr>
              <w:t>Audit report</w:t>
            </w:r>
          </w:p>
          <w:p w14:paraId="39DC4BC4" w14:textId="77777777" w:rsidR="00240F2A" w:rsidRPr="00241459" w:rsidRDefault="00240F2A" w:rsidP="009215BB">
            <w:pPr>
              <w:jc w:val="center"/>
              <w:rPr>
                <w:rFonts w:asciiTheme="minorHAnsi" w:hAnsiTheme="minorHAnsi" w:cstheme="minorHAnsi"/>
                <w:szCs w:val="22"/>
              </w:rPr>
            </w:pPr>
            <w:r w:rsidRPr="00241459">
              <w:rPr>
                <w:rFonts w:asciiTheme="minorHAnsi" w:hAnsiTheme="minorHAnsi" w:cstheme="minorHAnsi"/>
                <w:szCs w:val="22"/>
              </w:rPr>
              <w:t xml:space="preserve">&amp; </w:t>
            </w:r>
          </w:p>
          <w:p w14:paraId="412EB254" w14:textId="3D268A34" w:rsidR="00240F2A" w:rsidRPr="00241459" w:rsidRDefault="00240F2A" w:rsidP="009215BB">
            <w:pPr>
              <w:jc w:val="center"/>
              <w:rPr>
                <w:rFonts w:asciiTheme="minorHAnsi" w:hAnsiTheme="minorHAnsi" w:cstheme="minorHAnsi"/>
                <w:szCs w:val="22"/>
              </w:rPr>
            </w:pPr>
            <w:r w:rsidRPr="00241459">
              <w:rPr>
                <w:rFonts w:asciiTheme="minorHAnsi" w:hAnsiTheme="minorHAnsi" w:cstheme="minorHAnsi"/>
                <w:szCs w:val="22"/>
              </w:rPr>
              <w:t>findings notification</w:t>
            </w:r>
          </w:p>
        </w:tc>
        <w:tc>
          <w:tcPr>
            <w:tcW w:w="2835" w:type="dxa"/>
            <w:vAlign w:val="center"/>
          </w:tcPr>
          <w:p w14:paraId="377C11D0" w14:textId="69ED7FC8" w:rsidR="00240F2A" w:rsidRPr="00241459" w:rsidRDefault="00240F2A" w:rsidP="0032106E">
            <w:pPr>
              <w:rPr>
                <w:rFonts w:asciiTheme="minorHAnsi" w:hAnsiTheme="minorHAnsi" w:cstheme="minorHAnsi"/>
              </w:rPr>
            </w:pPr>
            <w:r w:rsidRPr="00241459">
              <w:rPr>
                <w:rFonts w:asciiTheme="minorHAnsi" w:hAnsiTheme="minorHAnsi" w:cstheme="minorHAnsi"/>
              </w:rPr>
              <w:t>- Audit report provided to applicant in OMS</w:t>
            </w:r>
          </w:p>
        </w:tc>
        <w:tc>
          <w:tcPr>
            <w:tcW w:w="1134" w:type="dxa"/>
            <w:vAlign w:val="center"/>
          </w:tcPr>
          <w:p w14:paraId="2DC4357A" w14:textId="77777777" w:rsidR="00240F2A" w:rsidRPr="00241459" w:rsidRDefault="00240F2A" w:rsidP="009215BB">
            <w:pPr>
              <w:jc w:val="center"/>
              <w:rPr>
                <w:rFonts w:asciiTheme="minorHAnsi" w:hAnsiTheme="minorHAnsi" w:cstheme="minorHAnsi"/>
                <w:szCs w:val="22"/>
              </w:rPr>
            </w:pPr>
          </w:p>
        </w:tc>
        <w:tc>
          <w:tcPr>
            <w:tcW w:w="1134" w:type="dxa"/>
            <w:vAlign w:val="center"/>
          </w:tcPr>
          <w:p w14:paraId="5B4445C9" w14:textId="42C9375E" w:rsidR="00240F2A" w:rsidRPr="00241459" w:rsidRDefault="00240F2A" w:rsidP="009215BB">
            <w:pPr>
              <w:jc w:val="center"/>
              <w:rPr>
                <w:rFonts w:asciiTheme="minorHAnsi" w:hAnsiTheme="minorHAnsi" w:cstheme="minorHAnsi"/>
                <w:szCs w:val="22"/>
              </w:rPr>
            </w:pPr>
            <w:r w:rsidRPr="00241459">
              <w:rPr>
                <w:rFonts w:asciiTheme="minorHAnsi" w:hAnsiTheme="minorHAnsi" w:cstheme="minorHAnsi"/>
                <w:noProof/>
                <w:szCs w:val="22"/>
                <w:lang w:val="en-GB"/>
              </w:rPr>
              <w:drawing>
                <wp:inline distT="0" distB="0" distL="0" distR="0" wp14:anchorId="77E1C563" wp14:editId="3A8F70B2">
                  <wp:extent cx="247650" cy="247650"/>
                  <wp:effectExtent l="0" t="0" r="0" b="0"/>
                  <wp:docPr id="272" name="Picture 272" descr="C:\Users\murfred\Desktop\information.jpg">
                    <a:hlinkClick xmlns:a="http://schemas.openxmlformats.org/drawingml/2006/main" r:id="rId7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urfred\Desktop\information.jp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47669" cy="247669"/>
                          </a:xfrm>
                          <a:prstGeom prst="rect">
                            <a:avLst/>
                          </a:prstGeom>
                          <a:noFill/>
                          <a:ln>
                            <a:noFill/>
                          </a:ln>
                        </pic:spPr>
                      </pic:pic>
                    </a:graphicData>
                  </a:graphic>
                </wp:inline>
              </w:drawing>
            </w:r>
          </w:p>
        </w:tc>
        <w:tc>
          <w:tcPr>
            <w:tcW w:w="1134" w:type="dxa"/>
            <w:vMerge/>
            <w:vAlign w:val="center"/>
          </w:tcPr>
          <w:p w14:paraId="65362043" w14:textId="77777777" w:rsidR="00240F2A" w:rsidRPr="00241459" w:rsidRDefault="00240F2A" w:rsidP="009215BB">
            <w:pPr>
              <w:jc w:val="both"/>
              <w:rPr>
                <w:rFonts w:asciiTheme="minorHAnsi" w:hAnsiTheme="minorHAnsi" w:cstheme="minorHAnsi"/>
                <w:szCs w:val="22"/>
              </w:rPr>
            </w:pPr>
          </w:p>
        </w:tc>
        <w:tc>
          <w:tcPr>
            <w:tcW w:w="992" w:type="dxa"/>
            <w:vMerge/>
          </w:tcPr>
          <w:p w14:paraId="6AC84141" w14:textId="34DFEA63" w:rsidR="00240F2A" w:rsidRPr="00241459" w:rsidRDefault="00240F2A" w:rsidP="002C203C">
            <w:pPr>
              <w:jc w:val="center"/>
              <w:rPr>
                <w:rFonts w:asciiTheme="minorHAnsi" w:hAnsiTheme="minorHAnsi" w:cstheme="minorHAnsi"/>
                <w:szCs w:val="22"/>
              </w:rPr>
            </w:pPr>
          </w:p>
        </w:tc>
      </w:tr>
      <w:tr w:rsidR="00CF0EA1" w:rsidRPr="00F96099" w14:paraId="3C288E03" w14:textId="77777777" w:rsidTr="002C203C">
        <w:tc>
          <w:tcPr>
            <w:tcW w:w="1913" w:type="dxa"/>
            <w:vMerge/>
            <w:vAlign w:val="center"/>
          </w:tcPr>
          <w:p w14:paraId="5264F986" w14:textId="77777777" w:rsidR="00240F2A" w:rsidRPr="00241459" w:rsidRDefault="00240F2A" w:rsidP="009215BB">
            <w:pPr>
              <w:jc w:val="center"/>
              <w:rPr>
                <w:rFonts w:asciiTheme="minorHAnsi" w:hAnsiTheme="minorHAnsi" w:cstheme="minorHAnsi"/>
                <w:szCs w:val="22"/>
              </w:rPr>
            </w:pPr>
          </w:p>
        </w:tc>
        <w:tc>
          <w:tcPr>
            <w:tcW w:w="1985" w:type="dxa"/>
            <w:vAlign w:val="center"/>
          </w:tcPr>
          <w:p w14:paraId="06C56AA4" w14:textId="4F616769" w:rsidR="00240F2A" w:rsidRPr="00241459" w:rsidRDefault="00240F2A" w:rsidP="009215BB">
            <w:pPr>
              <w:jc w:val="center"/>
              <w:rPr>
                <w:rFonts w:asciiTheme="minorHAnsi" w:hAnsiTheme="minorHAnsi" w:cstheme="minorHAnsi"/>
                <w:szCs w:val="22"/>
              </w:rPr>
            </w:pPr>
            <w:r w:rsidRPr="00241459">
              <w:rPr>
                <w:rFonts w:asciiTheme="minorHAnsi" w:hAnsiTheme="minorHAnsi" w:cstheme="minorHAnsi"/>
                <w:szCs w:val="22"/>
              </w:rPr>
              <w:t>Corrective actions</w:t>
            </w:r>
          </w:p>
        </w:tc>
        <w:tc>
          <w:tcPr>
            <w:tcW w:w="2835" w:type="dxa"/>
            <w:vAlign w:val="center"/>
          </w:tcPr>
          <w:p w14:paraId="5F89C8F0" w14:textId="452248FC" w:rsidR="00240F2A" w:rsidRPr="00241459" w:rsidRDefault="00240F2A" w:rsidP="0032106E">
            <w:pPr>
              <w:rPr>
                <w:rFonts w:asciiTheme="minorHAnsi" w:hAnsiTheme="minorHAnsi" w:cstheme="minorHAnsi"/>
              </w:rPr>
            </w:pPr>
            <w:r w:rsidRPr="00241459">
              <w:rPr>
                <w:rFonts w:asciiTheme="minorHAnsi" w:hAnsiTheme="minorHAnsi" w:cstheme="minorHAnsi"/>
              </w:rPr>
              <w:t>-</w:t>
            </w:r>
            <w:r w:rsidRPr="00F96099">
              <w:rPr>
                <w:rFonts w:asciiTheme="minorHAnsi" w:hAnsiTheme="minorHAnsi" w:cstheme="minorHAnsi"/>
              </w:rPr>
              <w:t xml:space="preserve"> </w:t>
            </w:r>
            <w:r w:rsidRPr="00241459">
              <w:rPr>
                <w:rFonts w:asciiTheme="minorHAnsi" w:hAnsiTheme="minorHAnsi" w:cstheme="minorHAnsi"/>
              </w:rPr>
              <w:t>Corrective Action Plan defined in OMS</w:t>
            </w:r>
          </w:p>
          <w:p w14:paraId="26A52CEA" w14:textId="5A30A3EE" w:rsidR="00240F2A" w:rsidRPr="00241459" w:rsidRDefault="00240F2A" w:rsidP="009215BB">
            <w:pPr>
              <w:rPr>
                <w:rFonts w:asciiTheme="minorHAnsi" w:hAnsiTheme="minorHAnsi" w:cstheme="minorHAnsi"/>
                <w:szCs w:val="22"/>
              </w:rPr>
            </w:pPr>
            <w:r w:rsidRPr="00241459">
              <w:rPr>
                <w:rFonts w:asciiTheme="minorHAnsi" w:hAnsiTheme="minorHAnsi" w:cstheme="minorHAnsi"/>
              </w:rPr>
              <w:t>-</w:t>
            </w:r>
            <w:r w:rsidRPr="00F96099">
              <w:rPr>
                <w:rFonts w:asciiTheme="minorHAnsi" w:hAnsiTheme="minorHAnsi" w:cstheme="minorHAnsi"/>
              </w:rPr>
              <w:t xml:space="preserve"> C</w:t>
            </w:r>
            <w:r w:rsidRPr="00241459">
              <w:rPr>
                <w:rFonts w:asciiTheme="minorHAnsi" w:hAnsiTheme="minorHAnsi" w:cstheme="minorHAnsi"/>
              </w:rPr>
              <w:t xml:space="preserve">orrective actions </w:t>
            </w:r>
            <w:r w:rsidRPr="00F96099">
              <w:rPr>
                <w:rFonts w:asciiTheme="minorHAnsi" w:hAnsiTheme="minorHAnsi" w:cstheme="minorHAnsi"/>
              </w:rPr>
              <w:t>implemented</w:t>
            </w:r>
          </w:p>
        </w:tc>
        <w:tc>
          <w:tcPr>
            <w:tcW w:w="1134" w:type="dxa"/>
            <w:vAlign w:val="center"/>
          </w:tcPr>
          <w:p w14:paraId="29B8D876" w14:textId="77777777" w:rsidR="00240F2A" w:rsidRPr="00241459" w:rsidRDefault="00240F2A" w:rsidP="009215BB">
            <w:pPr>
              <w:jc w:val="center"/>
              <w:rPr>
                <w:rFonts w:asciiTheme="minorHAnsi" w:hAnsiTheme="minorHAnsi" w:cstheme="minorHAnsi"/>
                <w:szCs w:val="22"/>
              </w:rPr>
            </w:pPr>
            <w:r w:rsidRPr="00241459">
              <w:rPr>
                <w:rFonts w:asciiTheme="minorHAnsi" w:hAnsiTheme="minorHAnsi" w:cstheme="minorHAnsi"/>
                <w:noProof/>
                <w:szCs w:val="22"/>
                <w:lang w:val="en-GB"/>
              </w:rPr>
              <w:drawing>
                <wp:inline distT="0" distB="0" distL="0" distR="0" wp14:anchorId="5FF08B0F" wp14:editId="2BE33AED">
                  <wp:extent cx="247650" cy="247650"/>
                  <wp:effectExtent l="0" t="0" r="0" b="0"/>
                  <wp:docPr id="273" name="Picture 273" descr="C:\Users\murfred\Desktop\information.jpg">
                    <a:hlinkClick xmlns:a="http://schemas.openxmlformats.org/drawingml/2006/main" r:id="rId8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urfred\Desktop\information.jp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47669" cy="247669"/>
                          </a:xfrm>
                          <a:prstGeom prst="rect">
                            <a:avLst/>
                          </a:prstGeom>
                          <a:noFill/>
                          <a:ln>
                            <a:noFill/>
                          </a:ln>
                        </pic:spPr>
                      </pic:pic>
                    </a:graphicData>
                  </a:graphic>
                </wp:inline>
              </w:drawing>
            </w:r>
          </w:p>
        </w:tc>
        <w:tc>
          <w:tcPr>
            <w:tcW w:w="1134" w:type="dxa"/>
            <w:vAlign w:val="center"/>
          </w:tcPr>
          <w:p w14:paraId="3354FD56" w14:textId="7E0C6556" w:rsidR="00240F2A" w:rsidRPr="00241459" w:rsidRDefault="00240F2A" w:rsidP="009215BB">
            <w:pPr>
              <w:jc w:val="center"/>
              <w:rPr>
                <w:rFonts w:asciiTheme="minorHAnsi" w:hAnsiTheme="minorHAnsi" w:cstheme="minorHAnsi"/>
                <w:szCs w:val="22"/>
              </w:rPr>
            </w:pPr>
          </w:p>
        </w:tc>
        <w:tc>
          <w:tcPr>
            <w:tcW w:w="1134" w:type="dxa"/>
            <w:vMerge w:val="restart"/>
            <w:vAlign w:val="center"/>
          </w:tcPr>
          <w:p w14:paraId="5E87973E" w14:textId="2BFEF9C0" w:rsidR="00240F2A" w:rsidRPr="00241459" w:rsidRDefault="00240F2A" w:rsidP="009215BB">
            <w:pPr>
              <w:jc w:val="both"/>
              <w:rPr>
                <w:rFonts w:asciiTheme="minorHAnsi" w:hAnsiTheme="minorHAnsi" w:cstheme="minorHAnsi"/>
                <w:szCs w:val="22"/>
              </w:rPr>
            </w:pPr>
            <w:r w:rsidRPr="00241459">
              <w:rPr>
                <w:rFonts w:asciiTheme="minorHAnsi" w:hAnsiTheme="minorHAnsi" w:cstheme="minorHAnsi"/>
                <w:szCs w:val="22"/>
              </w:rPr>
              <w:t>Approx. 1 month</w:t>
            </w:r>
          </w:p>
        </w:tc>
        <w:tc>
          <w:tcPr>
            <w:tcW w:w="992" w:type="dxa"/>
            <w:vMerge/>
          </w:tcPr>
          <w:p w14:paraId="7CEF011F" w14:textId="4F65A6E0" w:rsidR="00240F2A" w:rsidRPr="00241459" w:rsidRDefault="00240F2A" w:rsidP="002C203C">
            <w:pPr>
              <w:jc w:val="center"/>
              <w:rPr>
                <w:rFonts w:asciiTheme="minorHAnsi" w:hAnsiTheme="minorHAnsi" w:cstheme="minorHAnsi"/>
                <w:szCs w:val="22"/>
              </w:rPr>
            </w:pPr>
          </w:p>
        </w:tc>
      </w:tr>
      <w:tr w:rsidR="00CF0EA1" w:rsidRPr="00F96099" w14:paraId="43A4BEED" w14:textId="77777777" w:rsidTr="002C203C">
        <w:tc>
          <w:tcPr>
            <w:tcW w:w="1913" w:type="dxa"/>
            <w:vMerge/>
            <w:vAlign w:val="center"/>
          </w:tcPr>
          <w:p w14:paraId="7ADCD9DC" w14:textId="77777777" w:rsidR="00240F2A" w:rsidRPr="00241459" w:rsidRDefault="00240F2A" w:rsidP="009215BB">
            <w:pPr>
              <w:jc w:val="center"/>
              <w:rPr>
                <w:rFonts w:asciiTheme="minorHAnsi" w:hAnsiTheme="minorHAnsi" w:cstheme="minorHAnsi"/>
                <w:szCs w:val="22"/>
              </w:rPr>
            </w:pPr>
          </w:p>
        </w:tc>
        <w:tc>
          <w:tcPr>
            <w:tcW w:w="1985" w:type="dxa"/>
            <w:vAlign w:val="center"/>
          </w:tcPr>
          <w:p w14:paraId="059EC5C9" w14:textId="77777777" w:rsidR="00240F2A" w:rsidRPr="00241459" w:rsidRDefault="00240F2A" w:rsidP="009215BB">
            <w:pPr>
              <w:jc w:val="center"/>
              <w:rPr>
                <w:rFonts w:asciiTheme="minorHAnsi" w:hAnsiTheme="minorHAnsi" w:cstheme="minorHAnsi"/>
                <w:szCs w:val="22"/>
              </w:rPr>
            </w:pPr>
            <w:r w:rsidRPr="00241459">
              <w:rPr>
                <w:rFonts w:asciiTheme="minorHAnsi" w:hAnsiTheme="minorHAnsi" w:cstheme="minorHAnsi"/>
                <w:szCs w:val="22"/>
              </w:rPr>
              <w:t>Closure of findings</w:t>
            </w:r>
          </w:p>
        </w:tc>
        <w:tc>
          <w:tcPr>
            <w:tcW w:w="2835" w:type="dxa"/>
            <w:vAlign w:val="center"/>
          </w:tcPr>
          <w:p w14:paraId="3716630C" w14:textId="44DD5668" w:rsidR="00240F2A" w:rsidRPr="00241459" w:rsidRDefault="00240F2A" w:rsidP="009215BB">
            <w:pPr>
              <w:rPr>
                <w:rFonts w:asciiTheme="minorHAnsi" w:hAnsiTheme="minorHAnsi" w:cstheme="minorHAnsi"/>
                <w:szCs w:val="22"/>
              </w:rPr>
            </w:pPr>
            <w:r w:rsidRPr="00241459">
              <w:rPr>
                <w:rFonts w:asciiTheme="minorHAnsi" w:hAnsiTheme="minorHAnsi" w:cstheme="minorHAnsi"/>
                <w:szCs w:val="22"/>
              </w:rPr>
              <w:t>-Follow up audit as necessary</w:t>
            </w:r>
          </w:p>
          <w:p w14:paraId="70E29195" w14:textId="4C725E57" w:rsidR="00240F2A" w:rsidRPr="00241459" w:rsidRDefault="00240F2A" w:rsidP="009215BB">
            <w:pPr>
              <w:rPr>
                <w:rFonts w:asciiTheme="minorHAnsi" w:hAnsiTheme="minorHAnsi" w:cstheme="minorHAnsi"/>
                <w:szCs w:val="22"/>
              </w:rPr>
            </w:pPr>
            <w:r w:rsidRPr="00241459">
              <w:rPr>
                <w:rFonts w:asciiTheme="minorHAnsi" w:hAnsiTheme="minorHAnsi" w:cstheme="minorHAnsi"/>
                <w:szCs w:val="22"/>
              </w:rPr>
              <w:t>-</w:t>
            </w:r>
            <w:r w:rsidRPr="00F96099">
              <w:rPr>
                <w:rFonts w:asciiTheme="minorHAnsi" w:hAnsiTheme="minorHAnsi" w:cstheme="minorHAnsi"/>
                <w:szCs w:val="22"/>
              </w:rPr>
              <w:t>N</w:t>
            </w:r>
            <w:r w:rsidRPr="00241459">
              <w:rPr>
                <w:rFonts w:asciiTheme="minorHAnsi" w:hAnsiTheme="minorHAnsi" w:cstheme="minorHAnsi"/>
                <w:szCs w:val="22"/>
              </w:rPr>
              <w:t>otification of closure in OMS</w:t>
            </w:r>
          </w:p>
        </w:tc>
        <w:tc>
          <w:tcPr>
            <w:tcW w:w="1134" w:type="dxa"/>
            <w:vAlign w:val="center"/>
          </w:tcPr>
          <w:p w14:paraId="3EF7F33F" w14:textId="77777777" w:rsidR="00240F2A" w:rsidRPr="00241459" w:rsidRDefault="00240F2A" w:rsidP="009215BB">
            <w:pPr>
              <w:jc w:val="center"/>
              <w:rPr>
                <w:rFonts w:asciiTheme="minorHAnsi" w:hAnsiTheme="minorHAnsi" w:cstheme="minorHAnsi"/>
                <w:szCs w:val="22"/>
              </w:rPr>
            </w:pPr>
          </w:p>
        </w:tc>
        <w:tc>
          <w:tcPr>
            <w:tcW w:w="1134" w:type="dxa"/>
            <w:vAlign w:val="center"/>
          </w:tcPr>
          <w:p w14:paraId="493B83F0" w14:textId="6FC001B4" w:rsidR="00240F2A" w:rsidRPr="00241459" w:rsidRDefault="00240F2A" w:rsidP="009215BB">
            <w:pPr>
              <w:jc w:val="center"/>
              <w:rPr>
                <w:rFonts w:asciiTheme="minorHAnsi" w:hAnsiTheme="minorHAnsi" w:cstheme="minorHAnsi"/>
                <w:szCs w:val="22"/>
              </w:rPr>
            </w:pPr>
            <w:r w:rsidRPr="00F96099">
              <w:rPr>
                <w:rFonts w:asciiTheme="minorHAnsi" w:hAnsiTheme="minorHAnsi" w:cstheme="minorHAnsi"/>
                <w:noProof/>
                <w:szCs w:val="22"/>
                <w:lang w:val="en-GB"/>
              </w:rPr>
              <w:drawing>
                <wp:anchor distT="0" distB="0" distL="114300" distR="114300" simplePos="0" relativeHeight="251657216" behindDoc="0" locked="0" layoutInCell="1" allowOverlap="1" wp14:anchorId="13C5A8B3" wp14:editId="625F6731">
                  <wp:simplePos x="0" y="0"/>
                  <wp:positionH relativeFrom="column">
                    <wp:posOffset>1359535</wp:posOffset>
                  </wp:positionH>
                  <wp:positionV relativeFrom="paragraph">
                    <wp:posOffset>567690</wp:posOffset>
                  </wp:positionV>
                  <wp:extent cx="561340" cy="70866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61340" cy="708660"/>
                          </a:xfrm>
                          <a:prstGeom prst="rect">
                            <a:avLst/>
                          </a:prstGeom>
                          <a:noFill/>
                        </pic:spPr>
                      </pic:pic>
                    </a:graphicData>
                  </a:graphic>
                  <wp14:sizeRelH relativeFrom="margin">
                    <wp14:pctWidth>0</wp14:pctWidth>
                  </wp14:sizeRelH>
                  <wp14:sizeRelV relativeFrom="margin">
                    <wp14:pctHeight>0</wp14:pctHeight>
                  </wp14:sizeRelV>
                </wp:anchor>
              </w:drawing>
            </w:r>
            <w:r w:rsidRPr="00241459">
              <w:rPr>
                <w:rFonts w:asciiTheme="minorHAnsi" w:hAnsiTheme="minorHAnsi" w:cstheme="minorHAnsi"/>
                <w:noProof/>
                <w:szCs w:val="22"/>
                <w:lang w:val="en-GB"/>
              </w:rPr>
              <w:drawing>
                <wp:inline distT="0" distB="0" distL="0" distR="0" wp14:anchorId="4E83AC82" wp14:editId="29F45746">
                  <wp:extent cx="247650" cy="247650"/>
                  <wp:effectExtent l="0" t="0" r="0" b="0"/>
                  <wp:docPr id="274" name="Picture 274" descr="C:\Users\murfred\Desktop\information.jpg">
                    <a:hlinkClick xmlns:a="http://schemas.openxmlformats.org/drawingml/2006/main" r:id="rId8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urfred\Desktop\information.jp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47669" cy="247669"/>
                          </a:xfrm>
                          <a:prstGeom prst="rect">
                            <a:avLst/>
                          </a:prstGeom>
                          <a:noFill/>
                          <a:ln>
                            <a:noFill/>
                          </a:ln>
                        </pic:spPr>
                      </pic:pic>
                    </a:graphicData>
                  </a:graphic>
                </wp:inline>
              </w:drawing>
            </w:r>
          </w:p>
        </w:tc>
        <w:tc>
          <w:tcPr>
            <w:tcW w:w="1134" w:type="dxa"/>
            <w:vMerge/>
            <w:vAlign w:val="center"/>
          </w:tcPr>
          <w:p w14:paraId="0B41760B" w14:textId="77777777" w:rsidR="00240F2A" w:rsidRPr="00241459" w:rsidRDefault="00240F2A" w:rsidP="009215BB">
            <w:pPr>
              <w:jc w:val="both"/>
              <w:rPr>
                <w:rFonts w:asciiTheme="minorHAnsi" w:hAnsiTheme="minorHAnsi" w:cstheme="minorHAnsi"/>
                <w:szCs w:val="22"/>
              </w:rPr>
            </w:pPr>
          </w:p>
        </w:tc>
        <w:tc>
          <w:tcPr>
            <w:tcW w:w="992" w:type="dxa"/>
            <w:vMerge/>
          </w:tcPr>
          <w:p w14:paraId="5AEE6F98" w14:textId="02542F59" w:rsidR="00240F2A" w:rsidRPr="00241459" w:rsidRDefault="00240F2A" w:rsidP="002C203C">
            <w:pPr>
              <w:jc w:val="center"/>
              <w:rPr>
                <w:rFonts w:asciiTheme="minorHAnsi" w:hAnsiTheme="minorHAnsi" w:cstheme="minorHAnsi"/>
                <w:szCs w:val="22"/>
              </w:rPr>
            </w:pPr>
          </w:p>
        </w:tc>
      </w:tr>
      <w:tr w:rsidR="00CF0EA1" w:rsidRPr="00F96099" w14:paraId="6E59A652" w14:textId="77777777" w:rsidTr="00AA1486">
        <w:trPr>
          <w:trHeight w:val="1343"/>
        </w:trPr>
        <w:tc>
          <w:tcPr>
            <w:tcW w:w="1913" w:type="dxa"/>
            <w:vMerge/>
            <w:tcBorders>
              <w:bottom w:val="single" w:sz="4" w:space="0" w:color="auto"/>
            </w:tcBorders>
            <w:vAlign w:val="center"/>
          </w:tcPr>
          <w:p w14:paraId="223D51A8" w14:textId="77777777" w:rsidR="00240F2A" w:rsidRPr="00241459" w:rsidRDefault="00240F2A" w:rsidP="009215BB">
            <w:pPr>
              <w:jc w:val="center"/>
              <w:rPr>
                <w:rFonts w:asciiTheme="minorHAnsi" w:hAnsiTheme="minorHAnsi" w:cstheme="minorHAnsi"/>
                <w:szCs w:val="22"/>
              </w:rPr>
            </w:pPr>
          </w:p>
        </w:tc>
        <w:tc>
          <w:tcPr>
            <w:tcW w:w="1985" w:type="dxa"/>
            <w:tcBorders>
              <w:bottom w:val="single" w:sz="4" w:space="0" w:color="auto"/>
            </w:tcBorders>
            <w:vAlign w:val="center"/>
          </w:tcPr>
          <w:p w14:paraId="6251557E" w14:textId="08A261BD" w:rsidR="00240F2A" w:rsidRPr="00F96099" w:rsidRDefault="00240F2A" w:rsidP="009215BB">
            <w:pPr>
              <w:jc w:val="center"/>
              <w:rPr>
                <w:rFonts w:asciiTheme="minorHAnsi" w:hAnsiTheme="minorHAnsi" w:cstheme="minorHAnsi"/>
                <w:szCs w:val="22"/>
              </w:rPr>
            </w:pPr>
            <w:r w:rsidRPr="00241459">
              <w:rPr>
                <w:rFonts w:asciiTheme="minorHAnsi" w:hAnsiTheme="minorHAnsi" w:cstheme="minorHAnsi"/>
                <w:szCs w:val="22"/>
              </w:rPr>
              <w:t xml:space="preserve">Recommendation for the granting of </w:t>
            </w:r>
            <w:r w:rsidRPr="00F96099">
              <w:rPr>
                <w:rFonts w:asciiTheme="minorHAnsi" w:hAnsiTheme="minorHAnsi" w:cstheme="minorHAnsi"/>
                <w:szCs w:val="22"/>
              </w:rPr>
              <w:t xml:space="preserve">the change </w:t>
            </w:r>
            <w:r w:rsidRPr="00241459">
              <w:rPr>
                <w:rFonts w:asciiTheme="minorHAnsi" w:hAnsiTheme="minorHAnsi" w:cstheme="minorHAnsi"/>
                <w:szCs w:val="22"/>
              </w:rPr>
              <w:t>approval</w:t>
            </w:r>
          </w:p>
          <w:p w14:paraId="25725F6B" w14:textId="171B1159" w:rsidR="00240F2A" w:rsidRPr="00241459" w:rsidRDefault="00240F2A" w:rsidP="009215BB">
            <w:pPr>
              <w:jc w:val="center"/>
              <w:rPr>
                <w:rFonts w:asciiTheme="minorHAnsi" w:hAnsiTheme="minorHAnsi" w:cstheme="minorHAnsi"/>
                <w:szCs w:val="22"/>
              </w:rPr>
            </w:pPr>
          </w:p>
        </w:tc>
        <w:tc>
          <w:tcPr>
            <w:tcW w:w="2835" w:type="dxa"/>
            <w:tcBorders>
              <w:bottom w:val="single" w:sz="4" w:space="0" w:color="auto"/>
            </w:tcBorders>
            <w:vAlign w:val="center"/>
          </w:tcPr>
          <w:p w14:paraId="2A3A0D88" w14:textId="639A9C5E" w:rsidR="00240F2A" w:rsidRPr="00241459" w:rsidRDefault="00240F2A" w:rsidP="0032106E">
            <w:pPr>
              <w:rPr>
                <w:rFonts w:asciiTheme="minorHAnsi" w:hAnsiTheme="minorHAnsi" w:cstheme="minorHAnsi"/>
                <w:lang w:val="en-GB"/>
              </w:rPr>
            </w:pPr>
            <w:r w:rsidRPr="00241459">
              <w:rPr>
                <w:rFonts w:asciiTheme="minorHAnsi" w:hAnsiTheme="minorHAnsi" w:cstheme="minorHAnsi"/>
                <w:lang w:val="en-GB"/>
              </w:rPr>
              <w:t xml:space="preserve">- </w:t>
            </w:r>
            <w:r w:rsidRPr="00F96099">
              <w:rPr>
                <w:rFonts w:asciiTheme="minorHAnsi" w:hAnsiTheme="minorHAnsi" w:cstheme="minorHAnsi"/>
                <w:lang w:val="en-GB"/>
              </w:rPr>
              <w:t>R</w:t>
            </w:r>
            <w:r w:rsidRPr="00241459">
              <w:rPr>
                <w:rFonts w:asciiTheme="minorHAnsi" w:hAnsiTheme="minorHAnsi" w:cstheme="minorHAnsi"/>
                <w:lang w:val="en-GB"/>
              </w:rPr>
              <w:t>ecommendation (OMS) as necessary</w:t>
            </w:r>
          </w:p>
          <w:p w14:paraId="1025F6B9" w14:textId="77777777" w:rsidR="00240F2A" w:rsidRPr="00241459" w:rsidRDefault="00240F2A" w:rsidP="0032106E">
            <w:pPr>
              <w:rPr>
                <w:rFonts w:asciiTheme="minorHAnsi" w:hAnsiTheme="minorHAnsi" w:cstheme="minorHAnsi"/>
                <w:lang w:val="en-GB"/>
              </w:rPr>
            </w:pPr>
            <w:r w:rsidRPr="00241459">
              <w:rPr>
                <w:rFonts w:asciiTheme="minorHAnsi" w:hAnsiTheme="minorHAnsi" w:cstheme="minorHAnsi"/>
                <w:lang w:val="en-GB"/>
              </w:rPr>
              <w:t>-Technical Visa (OMS)</w:t>
            </w:r>
          </w:p>
          <w:p w14:paraId="5AF5E184" w14:textId="37206701" w:rsidR="00240F2A" w:rsidRPr="00F96099" w:rsidRDefault="00240F2A" w:rsidP="009215BB">
            <w:pPr>
              <w:rPr>
                <w:rFonts w:asciiTheme="minorHAnsi" w:hAnsiTheme="minorHAnsi" w:cstheme="minorHAnsi"/>
                <w:szCs w:val="22"/>
              </w:rPr>
            </w:pPr>
            <w:r w:rsidRPr="00241459">
              <w:rPr>
                <w:rFonts w:asciiTheme="minorHAnsi" w:hAnsiTheme="minorHAnsi" w:cstheme="minorHAnsi"/>
              </w:rPr>
              <w:t>-</w:t>
            </w:r>
            <w:r w:rsidRPr="00F96099">
              <w:rPr>
                <w:rFonts w:asciiTheme="minorHAnsi" w:hAnsiTheme="minorHAnsi" w:cstheme="minorHAnsi"/>
              </w:rPr>
              <w:t xml:space="preserve"> </w:t>
            </w:r>
            <w:r w:rsidRPr="00241459">
              <w:rPr>
                <w:rFonts w:asciiTheme="minorHAnsi" w:hAnsiTheme="minorHAnsi" w:cstheme="minorHAnsi"/>
              </w:rPr>
              <w:t>Quality Check (OMS)</w:t>
            </w:r>
          </w:p>
          <w:p w14:paraId="013DF51A" w14:textId="5E7AA9C6" w:rsidR="00240F2A" w:rsidRPr="00241459" w:rsidRDefault="00240F2A" w:rsidP="009215BB">
            <w:pPr>
              <w:rPr>
                <w:rFonts w:asciiTheme="minorHAnsi" w:hAnsiTheme="minorHAnsi" w:cstheme="minorHAnsi"/>
                <w:szCs w:val="22"/>
              </w:rPr>
            </w:pPr>
          </w:p>
        </w:tc>
        <w:tc>
          <w:tcPr>
            <w:tcW w:w="1134" w:type="dxa"/>
            <w:tcBorders>
              <w:bottom w:val="single" w:sz="4" w:space="0" w:color="auto"/>
            </w:tcBorders>
            <w:vAlign w:val="center"/>
          </w:tcPr>
          <w:p w14:paraId="40F084F1" w14:textId="37631910" w:rsidR="00240F2A" w:rsidRPr="00241459" w:rsidRDefault="00240F2A" w:rsidP="009215BB">
            <w:pPr>
              <w:jc w:val="center"/>
              <w:rPr>
                <w:rFonts w:asciiTheme="minorHAnsi" w:hAnsiTheme="minorHAnsi" w:cstheme="minorHAnsi"/>
                <w:szCs w:val="22"/>
              </w:rPr>
            </w:pPr>
          </w:p>
        </w:tc>
        <w:tc>
          <w:tcPr>
            <w:tcW w:w="1134" w:type="dxa"/>
            <w:tcBorders>
              <w:bottom w:val="single" w:sz="4" w:space="0" w:color="auto"/>
            </w:tcBorders>
            <w:vAlign w:val="center"/>
          </w:tcPr>
          <w:p w14:paraId="6F8F574D" w14:textId="5BD06107" w:rsidR="00240F2A" w:rsidRPr="00F96099" w:rsidRDefault="00240F2A" w:rsidP="009215BB">
            <w:pPr>
              <w:jc w:val="center"/>
              <w:rPr>
                <w:rFonts w:asciiTheme="minorHAnsi" w:hAnsiTheme="minorHAnsi" w:cstheme="minorHAnsi"/>
                <w:szCs w:val="22"/>
              </w:rPr>
            </w:pPr>
            <w:r w:rsidRPr="00241459">
              <w:rPr>
                <w:rFonts w:asciiTheme="minorHAnsi" w:hAnsiTheme="minorHAnsi" w:cstheme="minorHAnsi"/>
                <w:noProof/>
                <w:szCs w:val="22"/>
                <w:lang w:val="en-GB"/>
              </w:rPr>
              <w:drawing>
                <wp:inline distT="0" distB="0" distL="0" distR="0" wp14:anchorId="73BB9479" wp14:editId="23F0FCB6">
                  <wp:extent cx="247650" cy="247650"/>
                  <wp:effectExtent l="0" t="0" r="0" b="0"/>
                  <wp:docPr id="275" name="Picture 275" descr="C:\Users\murfred\Desktop\information.jpg">
                    <a:hlinkClick xmlns:a="http://schemas.openxmlformats.org/drawingml/2006/main" r:id="rId8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urfred\Desktop\information.jp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47669" cy="247669"/>
                          </a:xfrm>
                          <a:prstGeom prst="rect">
                            <a:avLst/>
                          </a:prstGeom>
                          <a:noFill/>
                          <a:ln>
                            <a:noFill/>
                          </a:ln>
                        </pic:spPr>
                      </pic:pic>
                    </a:graphicData>
                  </a:graphic>
                </wp:inline>
              </w:drawing>
            </w:r>
          </w:p>
          <w:p w14:paraId="6628E89E" w14:textId="6F15F81B" w:rsidR="00240F2A" w:rsidRPr="00241459" w:rsidRDefault="00240F2A" w:rsidP="009215BB">
            <w:pPr>
              <w:jc w:val="center"/>
              <w:rPr>
                <w:rFonts w:asciiTheme="minorHAnsi" w:hAnsiTheme="minorHAnsi" w:cstheme="minorHAnsi"/>
                <w:szCs w:val="22"/>
              </w:rPr>
            </w:pPr>
          </w:p>
        </w:tc>
        <w:tc>
          <w:tcPr>
            <w:tcW w:w="1134" w:type="dxa"/>
            <w:vMerge/>
            <w:tcBorders>
              <w:bottom w:val="single" w:sz="4" w:space="0" w:color="auto"/>
            </w:tcBorders>
            <w:vAlign w:val="center"/>
          </w:tcPr>
          <w:p w14:paraId="4A70DD40" w14:textId="77777777" w:rsidR="00240F2A" w:rsidRPr="00241459" w:rsidRDefault="00240F2A" w:rsidP="009215BB">
            <w:pPr>
              <w:jc w:val="both"/>
              <w:rPr>
                <w:rFonts w:asciiTheme="minorHAnsi" w:hAnsiTheme="minorHAnsi" w:cstheme="minorHAnsi"/>
                <w:szCs w:val="22"/>
              </w:rPr>
            </w:pPr>
          </w:p>
        </w:tc>
        <w:tc>
          <w:tcPr>
            <w:tcW w:w="992" w:type="dxa"/>
            <w:vMerge/>
            <w:tcBorders>
              <w:bottom w:val="single" w:sz="4" w:space="0" w:color="auto"/>
            </w:tcBorders>
          </w:tcPr>
          <w:p w14:paraId="7E343EF2" w14:textId="45D2C4A9" w:rsidR="00240F2A" w:rsidRPr="00241459" w:rsidRDefault="00240F2A" w:rsidP="002C203C">
            <w:pPr>
              <w:jc w:val="center"/>
              <w:rPr>
                <w:rFonts w:asciiTheme="minorHAnsi" w:hAnsiTheme="minorHAnsi" w:cstheme="minorHAnsi"/>
                <w:szCs w:val="22"/>
              </w:rPr>
            </w:pPr>
          </w:p>
        </w:tc>
      </w:tr>
      <w:tr w:rsidR="00CF0EA1" w:rsidRPr="00F96099" w14:paraId="23E8A04C" w14:textId="77777777" w:rsidTr="003418BF">
        <w:trPr>
          <w:trHeight w:val="4815"/>
        </w:trPr>
        <w:tc>
          <w:tcPr>
            <w:tcW w:w="1913" w:type="dxa"/>
            <w:vAlign w:val="center"/>
          </w:tcPr>
          <w:p w14:paraId="6F2692A0" w14:textId="5647A8DD" w:rsidR="001537E6" w:rsidRPr="00241459" w:rsidRDefault="00240F2A" w:rsidP="0032106E">
            <w:pPr>
              <w:jc w:val="center"/>
              <w:rPr>
                <w:rFonts w:asciiTheme="minorHAnsi" w:hAnsiTheme="minorHAnsi" w:cstheme="minorHAnsi"/>
                <w:szCs w:val="22"/>
              </w:rPr>
            </w:pPr>
            <w:r w:rsidRPr="00F96099">
              <w:rPr>
                <w:rFonts w:asciiTheme="minorHAnsi" w:hAnsiTheme="minorHAnsi" w:cstheme="minorHAnsi"/>
                <w:szCs w:val="22"/>
              </w:rPr>
              <w:t>Approval of change</w:t>
            </w:r>
          </w:p>
        </w:tc>
        <w:tc>
          <w:tcPr>
            <w:tcW w:w="1985" w:type="dxa"/>
            <w:vAlign w:val="center"/>
          </w:tcPr>
          <w:p w14:paraId="53ECE392" w14:textId="162604EC" w:rsidR="001537E6" w:rsidRPr="00F96099" w:rsidRDefault="001537E6" w:rsidP="0032106E">
            <w:pPr>
              <w:jc w:val="center"/>
              <w:rPr>
                <w:rFonts w:asciiTheme="minorHAnsi" w:hAnsiTheme="minorHAnsi" w:cstheme="minorHAnsi"/>
                <w:szCs w:val="22"/>
              </w:rPr>
            </w:pPr>
            <w:r w:rsidRPr="00F96099">
              <w:rPr>
                <w:rFonts w:asciiTheme="minorHAnsi" w:hAnsiTheme="minorHAnsi" w:cstheme="minorHAnsi"/>
              </w:rPr>
              <w:t>Issuance of the approval documents</w:t>
            </w:r>
          </w:p>
          <w:p w14:paraId="35D3FBDD" w14:textId="113CBF01" w:rsidR="001537E6" w:rsidRPr="00241459" w:rsidRDefault="001537E6" w:rsidP="0032106E">
            <w:pPr>
              <w:jc w:val="center"/>
              <w:rPr>
                <w:rFonts w:asciiTheme="minorHAnsi" w:hAnsiTheme="minorHAnsi" w:cstheme="minorHAnsi"/>
                <w:szCs w:val="22"/>
              </w:rPr>
            </w:pPr>
          </w:p>
        </w:tc>
        <w:tc>
          <w:tcPr>
            <w:tcW w:w="2835" w:type="dxa"/>
            <w:vAlign w:val="center"/>
          </w:tcPr>
          <w:p w14:paraId="6D7FB45D" w14:textId="2A62135F" w:rsidR="001537E6" w:rsidRPr="00F96099" w:rsidRDefault="001537E6" w:rsidP="001537E6">
            <w:pPr>
              <w:rPr>
                <w:rFonts w:asciiTheme="minorHAnsi" w:hAnsiTheme="minorHAnsi" w:cstheme="minorHAnsi"/>
              </w:rPr>
            </w:pPr>
            <w:r w:rsidRPr="00F96099">
              <w:rPr>
                <w:rFonts w:asciiTheme="minorHAnsi" w:hAnsiTheme="minorHAnsi" w:cstheme="minorHAnsi"/>
              </w:rPr>
              <w:t>- Form 11 (OMS) if necessary</w:t>
            </w:r>
          </w:p>
          <w:p w14:paraId="5D8FB34B" w14:textId="77777777" w:rsidR="001537E6" w:rsidRPr="00F96099" w:rsidRDefault="001537E6" w:rsidP="001537E6">
            <w:pPr>
              <w:rPr>
                <w:rFonts w:asciiTheme="minorHAnsi" w:hAnsiTheme="minorHAnsi" w:cstheme="minorHAnsi"/>
              </w:rPr>
            </w:pPr>
            <w:r w:rsidRPr="00F96099">
              <w:rPr>
                <w:rFonts w:asciiTheme="minorHAnsi" w:hAnsiTheme="minorHAnsi" w:cstheme="minorHAnsi"/>
              </w:rPr>
              <w:t>- MOE and associated documents approval (OMS)</w:t>
            </w:r>
          </w:p>
          <w:p w14:paraId="6AA84B71" w14:textId="61F93219" w:rsidR="001537E6" w:rsidRPr="00F96099" w:rsidRDefault="001537E6" w:rsidP="001537E6">
            <w:pPr>
              <w:rPr>
                <w:rFonts w:asciiTheme="minorHAnsi" w:hAnsiTheme="minorHAnsi" w:cstheme="minorHAnsi"/>
                <w:szCs w:val="22"/>
              </w:rPr>
            </w:pPr>
            <w:r w:rsidRPr="00F96099">
              <w:rPr>
                <w:rFonts w:asciiTheme="minorHAnsi" w:hAnsiTheme="minorHAnsi" w:cstheme="minorHAnsi"/>
              </w:rPr>
              <w:t xml:space="preserve">- </w:t>
            </w:r>
            <w:r w:rsidR="00D375FC">
              <w:rPr>
                <w:rFonts w:asciiTheme="minorHAnsi" w:hAnsiTheme="minorHAnsi" w:cstheme="minorHAnsi"/>
              </w:rPr>
              <w:t>Management personnel</w:t>
            </w:r>
            <w:r w:rsidRPr="00F96099">
              <w:rPr>
                <w:rFonts w:asciiTheme="minorHAnsi" w:hAnsiTheme="minorHAnsi" w:cstheme="minorHAnsi"/>
              </w:rPr>
              <w:t xml:space="preserve"> approval (OMS)</w:t>
            </w:r>
          </w:p>
          <w:p w14:paraId="20720AF4" w14:textId="0B731542" w:rsidR="001537E6" w:rsidRPr="00241459" w:rsidRDefault="001537E6" w:rsidP="0032106E">
            <w:pPr>
              <w:rPr>
                <w:rFonts w:asciiTheme="minorHAnsi" w:hAnsiTheme="minorHAnsi" w:cstheme="minorHAnsi"/>
                <w:szCs w:val="22"/>
              </w:rPr>
            </w:pPr>
          </w:p>
        </w:tc>
        <w:tc>
          <w:tcPr>
            <w:tcW w:w="1134" w:type="dxa"/>
            <w:vAlign w:val="center"/>
          </w:tcPr>
          <w:p w14:paraId="521AF8EC" w14:textId="18E67C82" w:rsidR="001537E6" w:rsidRPr="00241459" w:rsidRDefault="001537E6" w:rsidP="0032106E">
            <w:pPr>
              <w:jc w:val="center"/>
              <w:rPr>
                <w:rFonts w:asciiTheme="minorHAnsi" w:hAnsiTheme="minorHAnsi" w:cstheme="minorHAnsi"/>
                <w:szCs w:val="22"/>
              </w:rPr>
            </w:pPr>
          </w:p>
        </w:tc>
        <w:tc>
          <w:tcPr>
            <w:tcW w:w="1134" w:type="dxa"/>
            <w:vAlign w:val="center"/>
          </w:tcPr>
          <w:p w14:paraId="7140F3DC" w14:textId="77777777" w:rsidR="001537E6" w:rsidRPr="00F96099" w:rsidRDefault="001537E6" w:rsidP="0032106E">
            <w:pPr>
              <w:jc w:val="center"/>
              <w:rPr>
                <w:rFonts w:asciiTheme="minorHAnsi" w:hAnsiTheme="minorHAnsi" w:cstheme="minorHAnsi"/>
                <w:szCs w:val="22"/>
              </w:rPr>
            </w:pPr>
            <w:r w:rsidRPr="00241459">
              <w:rPr>
                <w:rFonts w:asciiTheme="minorHAnsi" w:hAnsiTheme="minorHAnsi" w:cstheme="minorHAnsi"/>
                <w:noProof/>
                <w:szCs w:val="22"/>
                <w:lang w:val="en-GB"/>
              </w:rPr>
              <w:drawing>
                <wp:inline distT="0" distB="0" distL="0" distR="0" wp14:anchorId="2797E836" wp14:editId="696A78A0">
                  <wp:extent cx="247650" cy="247650"/>
                  <wp:effectExtent l="0" t="0" r="0" b="0"/>
                  <wp:docPr id="277" name="Picture 277" descr="C:\Users\murfred\Desktop\information.jpg">
                    <a:hlinkClick xmlns:a="http://schemas.openxmlformats.org/drawingml/2006/main" r:id="rId8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urfred\Desktop\information.jp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47669" cy="247669"/>
                          </a:xfrm>
                          <a:prstGeom prst="rect">
                            <a:avLst/>
                          </a:prstGeom>
                          <a:noFill/>
                          <a:ln>
                            <a:noFill/>
                          </a:ln>
                        </pic:spPr>
                      </pic:pic>
                    </a:graphicData>
                  </a:graphic>
                </wp:inline>
              </w:drawing>
            </w:r>
          </w:p>
          <w:p w14:paraId="6FCC5E1B" w14:textId="03207B84" w:rsidR="001537E6" w:rsidRPr="00241459" w:rsidRDefault="001537E6" w:rsidP="0032106E">
            <w:pPr>
              <w:jc w:val="center"/>
              <w:rPr>
                <w:rFonts w:asciiTheme="minorHAnsi" w:hAnsiTheme="minorHAnsi" w:cstheme="minorHAnsi"/>
                <w:szCs w:val="22"/>
              </w:rPr>
            </w:pPr>
          </w:p>
        </w:tc>
        <w:tc>
          <w:tcPr>
            <w:tcW w:w="1134" w:type="dxa"/>
            <w:vAlign w:val="center"/>
          </w:tcPr>
          <w:p w14:paraId="0E4332FD" w14:textId="4A48B2B6" w:rsidR="001537E6" w:rsidRPr="00241459" w:rsidRDefault="001537E6" w:rsidP="0032106E">
            <w:pPr>
              <w:jc w:val="both"/>
              <w:rPr>
                <w:rFonts w:asciiTheme="minorHAnsi" w:hAnsiTheme="minorHAnsi" w:cstheme="minorHAnsi"/>
                <w:szCs w:val="22"/>
              </w:rPr>
            </w:pPr>
            <w:r w:rsidRPr="00241459">
              <w:rPr>
                <w:rFonts w:asciiTheme="minorHAnsi" w:hAnsiTheme="minorHAnsi" w:cstheme="minorHAnsi"/>
                <w:szCs w:val="22"/>
              </w:rPr>
              <w:t xml:space="preserve">Approx. </w:t>
            </w:r>
          </w:p>
          <w:p w14:paraId="579C07E2" w14:textId="11CCDC9D" w:rsidR="001537E6" w:rsidRPr="00F96099" w:rsidRDefault="001537E6" w:rsidP="0032106E">
            <w:pPr>
              <w:jc w:val="both"/>
              <w:rPr>
                <w:rFonts w:asciiTheme="minorHAnsi" w:hAnsiTheme="minorHAnsi" w:cstheme="minorHAnsi"/>
                <w:szCs w:val="22"/>
              </w:rPr>
            </w:pPr>
            <w:r w:rsidRPr="00F96099">
              <w:rPr>
                <w:rFonts w:asciiTheme="minorHAnsi" w:hAnsiTheme="minorHAnsi" w:cstheme="minorHAnsi"/>
                <w:szCs w:val="22"/>
              </w:rPr>
              <w:t>2</w:t>
            </w:r>
            <w:r w:rsidRPr="00241459">
              <w:rPr>
                <w:rFonts w:asciiTheme="minorHAnsi" w:hAnsiTheme="minorHAnsi" w:cstheme="minorHAnsi"/>
                <w:szCs w:val="22"/>
              </w:rPr>
              <w:t xml:space="preserve"> weeks</w:t>
            </w:r>
          </w:p>
          <w:p w14:paraId="4307CD15" w14:textId="37ADF8C9" w:rsidR="001537E6" w:rsidRPr="00241459" w:rsidRDefault="001537E6" w:rsidP="0032106E">
            <w:pPr>
              <w:jc w:val="both"/>
              <w:rPr>
                <w:rFonts w:asciiTheme="minorHAnsi" w:hAnsiTheme="minorHAnsi" w:cstheme="minorHAnsi"/>
                <w:szCs w:val="22"/>
              </w:rPr>
            </w:pPr>
          </w:p>
        </w:tc>
        <w:tc>
          <w:tcPr>
            <w:tcW w:w="992" w:type="dxa"/>
            <w:vAlign w:val="bottom"/>
          </w:tcPr>
          <w:p w14:paraId="253477E5" w14:textId="6095D40B" w:rsidR="001537E6" w:rsidRPr="00241459" w:rsidRDefault="00D67F47" w:rsidP="0032106E">
            <w:pPr>
              <w:jc w:val="center"/>
              <w:rPr>
                <w:rFonts w:asciiTheme="minorHAnsi" w:hAnsiTheme="minorHAnsi" w:cstheme="minorHAnsi"/>
                <w:szCs w:val="22"/>
              </w:rPr>
            </w:pPr>
            <w:r>
              <w:rPr>
                <w:rFonts w:asciiTheme="minorHAnsi" w:hAnsiTheme="minorHAnsi" w:cstheme="minorHAnsi"/>
                <w:noProof/>
              </w:rPr>
              <mc:AlternateContent>
                <mc:Choice Requires="wpg">
                  <w:drawing>
                    <wp:anchor distT="0" distB="0" distL="114300" distR="114300" simplePos="0" relativeHeight="251777024" behindDoc="0" locked="0" layoutInCell="1" allowOverlap="1" wp14:anchorId="0B8F62B3" wp14:editId="47A6AF09">
                      <wp:simplePos x="0" y="0"/>
                      <wp:positionH relativeFrom="column">
                        <wp:posOffset>-111760</wp:posOffset>
                      </wp:positionH>
                      <wp:positionV relativeFrom="paragraph">
                        <wp:posOffset>-2301875</wp:posOffset>
                      </wp:positionV>
                      <wp:extent cx="981075" cy="2188210"/>
                      <wp:effectExtent l="1270" t="7620" r="0" b="4445"/>
                      <wp:wrapNone/>
                      <wp:docPr id="33" name="Group 2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81075" cy="2188210"/>
                                <a:chOff x="-89396" y="3926"/>
                                <a:chExt cx="9679" cy="19050"/>
                              </a:xfrm>
                            </wpg:grpSpPr>
                            <wps:wsp>
                              <wps:cNvPr id="34" name="Down Arrow 248"/>
                              <wps:cNvSpPr>
                                <a:spLocks noChangeArrowheads="1"/>
                              </wps:cNvSpPr>
                              <wps:spPr bwMode="auto">
                                <a:xfrm>
                                  <a:off x="-86873" y="3926"/>
                                  <a:ext cx="2655" cy="19050"/>
                                </a:xfrm>
                                <a:prstGeom prst="downArrow">
                                  <a:avLst>
                                    <a:gd name="adj1" fmla="val 50000"/>
                                    <a:gd name="adj2" fmla="val 49993"/>
                                  </a:avLst>
                                </a:prstGeom>
                                <a:solidFill>
                                  <a:srgbClr val="92D050"/>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wps:wsp>
                              <wps:cNvPr id="35" name="Text Box 63"/>
                              <wps:cNvSpPr txBox="1">
                                <a:spLocks noChangeArrowheads="1"/>
                              </wps:cNvSpPr>
                              <wps:spPr bwMode="auto">
                                <a:xfrm>
                                  <a:off x="-89396" y="13089"/>
                                  <a:ext cx="9680" cy="56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298F7E" w14:textId="77777777" w:rsidR="001537E6" w:rsidRDefault="001537E6" w:rsidP="009215BB">
                                    <w:pPr>
                                      <w:jc w:val="both"/>
                                      <w:rPr>
                                        <w:szCs w:val="22"/>
                                      </w:rPr>
                                    </w:pPr>
                                    <w:r>
                                      <w:rPr>
                                        <w:szCs w:val="22"/>
                                      </w:rPr>
                                      <w:t xml:space="preserve">Approx. </w:t>
                                    </w:r>
                                  </w:p>
                                  <w:p w14:paraId="3F72CE75" w14:textId="77777777" w:rsidR="001537E6" w:rsidRDefault="001537E6" w:rsidP="009215BB">
                                    <w:pPr>
                                      <w:jc w:val="center"/>
                                    </w:pPr>
                                    <w:r>
                                      <w:rPr>
                                        <w:szCs w:val="22"/>
                                      </w:rPr>
                                      <w:t>2 weeks</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0B8F62B3" id="Group 293" o:spid="_x0000_s1039" style="position:absolute;left:0;text-align:left;margin-left:-8.8pt;margin-top:-181.25pt;width:77.25pt;height:172.3pt;z-index:251777024;mso-width-relative:margin;mso-height-relative:margin" coordorigin="-89396,3926" coordsize="9679,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">
                      <v:shape id="Down Arrow 248" o:spid="_x0000_s1040" type="#_x0000_t67" style="position:absolute;left:-86873;top:3926;width:2655;height:190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" adj="20095" fillcolor="#92d050" stroked="f" strokeweight="2pt"/>
                      <v:shape id="Text Box 63" o:spid="_x0000_s1041" type="#_x0000_t202" style="position:absolute;left:-89396;top:13089;width:9680;height:56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" stroked="f">
                        <v:textbox>
                          <w:txbxContent>
                            <w:p w14:paraId="72298F7E" w14:textId="77777777" w:rsidR="001537E6" w:rsidRDefault="001537E6" w:rsidP="009215BB">
                              <w:pPr>
                                <w:jc w:val="both"/>
                                <w:rPr>
                                  <w:szCs w:val="22"/>
                                </w:rPr>
                              </w:pPr>
                              <w:r>
                                <w:rPr>
                                  <w:szCs w:val="22"/>
                                </w:rPr>
                                <w:t xml:space="preserve">Approx. </w:t>
                              </w:r>
                            </w:p>
                            <w:p w14:paraId="3F72CE75" w14:textId="77777777" w:rsidR="001537E6" w:rsidRDefault="001537E6" w:rsidP="009215BB">
                              <w:pPr>
                                <w:jc w:val="center"/>
                              </w:pPr>
                              <w:r>
                                <w:rPr>
                                  <w:szCs w:val="22"/>
                                </w:rPr>
                                <w:t>2 weeks</w:t>
                              </w:r>
                            </w:p>
                          </w:txbxContent>
                        </v:textbox>
                      </v:shape>
                    </v:group>
                  </w:pict>
                </mc:Fallback>
              </mc:AlternateContent>
            </w:r>
            <w:r w:rsidR="001537E6" w:rsidRPr="00241459">
              <w:rPr>
                <w:rFonts w:asciiTheme="minorHAnsi" w:hAnsiTheme="minorHAnsi" w:cstheme="minorHAnsi"/>
                <w:noProof/>
                <w:szCs w:val="22"/>
                <w:lang w:val="en-GB"/>
              </w:rPr>
              <w:drawing>
                <wp:inline distT="0" distB="0" distL="0" distR="0" wp14:anchorId="5A0CBA6D" wp14:editId="184377ED">
                  <wp:extent cx="605790" cy="733425"/>
                  <wp:effectExtent l="0" t="0" r="3810" b="9525"/>
                  <wp:docPr id="260" name="Picture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s.png"/>
                          <pic:cNvPicPr/>
                        </pic:nvPicPr>
                        <pic:blipFill>
                          <a:blip r:embed="rId44" cstate="print">
                            <a:extLst>
                              <a:ext uri="{28A0092B-C50C-407E-A947-70E740481C1C}">
                                <a14:useLocalDpi xmlns:a14="http://schemas.microsoft.com/office/drawing/2010/main" val="0"/>
                              </a:ext>
                            </a:extLst>
                          </a:blip>
                          <a:stretch>
                            <a:fillRect/>
                          </a:stretch>
                        </pic:blipFill>
                        <pic:spPr>
                          <a:xfrm>
                            <a:off x="0" y="0"/>
                            <a:ext cx="649189" cy="785968"/>
                          </a:xfrm>
                          <a:prstGeom prst="rect">
                            <a:avLst/>
                          </a:prstGeom>
                        </pic:spPr>
                      </pic:pic>
                    </a:graphicData>
                  </a:graphic>
                </wp:inline>
              </w:drawing>
            </w:r>
          </w:p>
        </w:tc>
      </w:tr>
    </w:tbl>
    <w:p w14:paraId="7135A3DC" w14:textId="0714985F" w:rsidR="009215BB" w:rsidRPr="00241459" w:rsidRDefault="009215BB" w:rsidP="00241459">
      <w:pPr>
        <w:pStyle w:val="Heading2"/>
        <w:numPr>
          <w:ilvl w:val="0"/>
          <w:numId w:val="0"/>
        </w:numPr>
        <w:ind w:left="576"/>
        <w:rPr>
          <w:rStyle w:val="CommentReference"/>
          <w:rFonts w:asciiTheme="minorHAnsi" w:hAnsiTheme="minorHAnsi" w:cstheme="minorHAnsi"/>
          <w:b w:val="0"/>
          <w:bCs w:val="0"/>
          <w:i/>
          <w:iCs w:val="0"/>
          <w:color w:val="auto"/>
          <w:sz w:val="22"/>
          <w:szCs w:val="22"/>
          <w:lang w:eastAsia="en-GB"/>
        </w:rPr>
      </w:pPr>
      <w:r w:rsidRPr="00241459">
        <w:rPr>
          <w:rStyle w:val="CommentReference"/>
          <w:rFonts w:asciiTheme="minorHAnsi" w:hAnsiTheme="minorHAnsi" w:cstheme="minorHAnsi"/>
          <w:b w:val="0"/>
          <w:bCs w:val="0"/>
          <w:i/>
          <w:iCs w:val="0"/>
          <w:color w:val="auto"/>
          <w:sz w:val="22"/>
          <w:szCs w:val="22"/>
        </w:rPr>
        <w:br w:type="page"/>
      </w:r>
    </w:p>
    <w:p w14:paraId="31DC1C2B" w14:textId="60F76F87" w:rsidR="009215BB" w:rsidRPr="00241459" w:rsidRDefault="009215BB" w:rsidP="009215BB">
      <w:pPr>
        <w:rPr>
          <w:rStyle w:val="CommentReference"/>
          <w:rFonts w:asciiTheme="minorHAnsi" w:hAnsiTheme="minorHAnsi" w:cstheme="minorHAnsi"/>
          <w:b/>
          <w:bCs/>
          <w:i/>
          <w:iCs/>
          <w:sz w:val="22"/>
          <w:szCs w:val="22"/>
        </w:rPr>
      </w:pPr>
    </w:p>
    <w:p w14:paraId="6431712A" w14:textId="77777777" w:rsidR="009215BB" w:rsidRPr="00F96099" w:rsidRDefault="009215BB" w:rsidP="007D408C">
      <w:pPr>
        <w:pStyle w:val="Heading2"/>
      </w:pPr>
      <w:bookmarkStart w:id="268" w:name="_Toc486248814"/>
      <w:bookmarkStart w:id="269" w:name="_Toc149302079"/>
      <w:r w:rsidRPr="00241459">
        <w:t>Process details</w:t>
      </w:r>
      <w:bookmarkEnd w:id="268"/>
      <w:bookmarkEnd w:id="269"/>
    </w:p>
    <w:p w14:paraId="57CF4667" w14:textId="67BDC5EC" w:rsidR="009215BB" w:rsidRPr="00241459" w:rsidRDefault="009215BB" w:rsidP="009215BB">
      <w:pPr>
        <w:rPr>
          <w:rStyle w:val="CommentReference"/>
          <w:rFonts w:asciiTheme="minorHAnsi" w:hAnsiTheme="minorHAnsi" w:cstheme="minorHAnsi"/>
          <w:sz w:val="22"/>
          <w:szCs w:val="22"/>
        </w:rPr>
      </w:pPr>
    </w:p>
    <w:p w14:paraId="765EEBF0" w14:textId="1DD08B03" w:rsidR="00BC5C91" w:rsidRPr="00241459" w:rsidRDefault="00BC5C91" w:rsidP="00241459">
      <w:pPr>
        <w:pStyle w:val="Heading4"/>
        <w:numPr>
          <w:ilvl w:val="2"/>
          <w:numId w:val="163"/>
        </w:numPr>
        <w:rPr>
          <w:rStyle w:val="CommentReference"/>
          <w:rFonts w:cstheme="minorHAnsi"/>
          <w:color w:val="auto"/>
          <w:sz w:val="22"/>
          <w:szCs w:val="22"/>
        </w:rPr>
      </w:pPr>
      <w:bookmarkStart w:id="270" w:name="_Toc149302080"/>
      <w:r w:rsidRPr="00241459">
        <w:rPr>
          <w:rFonts w:cstheme="minorHAnsi"/>
          <w:color w:val="auto"/>
          <w:u w:val="none"/>
          <w:lang w:eastAsia="en-US"/>
        </w:rPr>
        <w:t>Application</w:t>
      </w:r>
      <w:r w:rsidRPr="00241459">
        <w:rPr>
          <w:rFonts w:cstheme="minorHAnsi"/>
          <w:color w:val="auto"/>
          <w:u w:val="none"/>
        </w:rPr>
        <w:t xml:space="preserve"> submission &amp; processing</w:t>
      </w:r>
      <w:bookmarkEnd w:id="270"/>
    </w:p>
    <w:p w14:paraId="16D4CBD6" w14:textId="77777777" w:rsidR="00BC5C91" w:rsidRPr="00241459" w:rsidRDefault="00BC5C91" w:rsidP="009215BB">
      <w:pPr>
        <w:rPr>
          <w:rStyle w:val="CommentReference"/>
          <w:rFonts w:asciiTheme="minorHAnsi" w:hAnsiTheme="minorHAnsi" w:cstheme="minorHAnsi"/>
          <w:sz w:val="22"/>
          <w:szCs w:val="22"/>
        </w:rPr>
      </w:pPr>
    </w:p>
    <w:p w14:paraId="45CCB7B5" w14:textId="2D246E3F" w:rsidR="009215BB" w:rsidRPr="00241459" w:rsidRDefault="009215BB" w:rsidP="00241459">
      <w:pPr>
        <w:pStyle w:val="Heading4"/>
        <w:rPr>
          <w:rFonts w:cstheme="minorHAnsi"/>
          <w:u w:val="none"/>
        </w:rPr>
      </w:pPr>
      <w:bookmarkStart w:id="271" w:name="_Prepare_application"/>
      <w:bookmarkStart w:id="272" w:name="_Toc486248815"/>
      <w:bookmarkStart w:id="273" w:name="_Toc149302081"/>
      <w:bookmarkEnd w:id="271"/>
      <w:r w:rsidRPr="00241459">
        <w:rPr>
          <w:rFonts w:cstheme="minorHAnsi"/>
          <w:color w:val="auto"/>
          <w:u w:val="none"/>
        </w:rPr>
        <w:t>Prepare application</w:t>
      </w:r>
      <w:bookmarkEnd w:id="272"/>
      <w:bookmarkEnd w:id="273"/>
    </w:p>
    <w:p w14:paraId="59B06FDF" w14:textId="77777777" w:rsidR="009215BB" w:rsidRPr="00241459" w:rsidRDefault="009215BB" w:rsidP="009215BB">
      <w:pPr>
        <w:rPr>
          <w:rFonts w:asciiTheme="minorHAnsi" w:hAnsiTheme="minorHAnsi" w:cstheme="minorHAnsi"/>
        </w:rPr>
      </w:pPr>
    </w:p>
    <w:p w14:paraId="5B3685CB" w14:textId="77777777" w:rsidR="009215BB" w:rsidRPr="00241459" w:rsidRDefault="009215BB" w:rsidP="00241459">
      <w:pPr>
        <w:jc w:val="both"/>
        <w:rPr>
          <w:rFonts w:asciiTheme="minorHAnsi" w:hAnsiTheme="minorHAnsi" w:cstheme="minorHAnsi"/>
          <w:szCs w:val="22"/>
        </w:rPr>
      </w:pPr>
      <w:r w:rsidRPr="00241459">
        <w:rPr>
          <w:rFonts w:asciiTheme="minorHAnsi" w:hAnsiTheme="minorHAnsi" w:cstheme="minorHAnsi"/>
          <w:szCs w:val="22"/>
        </w:rPr>
        <w:t xml:space="preserve">Applicants must be aware that, depending on its nature and importance, a change may require time to be assessed before it results into an approval. This is in particular true for new additional courses applied for. </w:t>
      </w:r>
    </w:p>
    <w:p w14:paraId="55B7A68B" w14:textId="77777777" w:rsidR="009215BB" w:rsidRPr="00241459" w:rsidRDefault="009215BB" w:rsidP="00241459">
      <w:pPr>
        <w:jc w:val="both"/>
        <w:rPr>
          <w:rFonts w:asciiTheme="minorHAnsi" w:hAnsiTheme="minorHAnsi" w:cstheme="minorHAnsi"/>
          <w:szCs w:val="22"/>
        </w:rPr>
      </w:pPr>
    </w:p>
    <w:p w14:paraId="017D0E9F" w14:textId="77777777" w:rsidR="009215BB" w:rsidRPr="00241459" w:rsidRDefault="009215BB" w:rsidP="00241459">
      <w:pPr>
        <w:jc w:val="both"/>
        <w:rPr>
          <w:rFonts w:asciiTheme="minorHAnsi" w:hAnsiTheme="minorHAnsi" w:cstheme="minorHAnsi"/>
          <w:szCs w:val="22"/>
        </w:rPr>
      </w:pPr>
      <w:r w:rsidRPr="00241459">
        <w:rPr>
          <w:rFonts w:asciiTheme="minorHAnsi" w:hAnsiTheme="minorHAnsi" w:cstheme="minorHAnsi"/>
          <w:szCs w:val="22"/>
        </w:rPr>
        <w:t xml:space="preserve">Such courses should therefore not be organised nor advertised to customers until the Training Organisation has received a confirmation by EASA that the course is approved, or will shortly be. </w:t>
      </w:r>
    </w:p>
    <w:p w14:paraId="35A6A15C" w14:textId="77777777" w:rsidR="009215BB" w:rsidRPr="00241459" w:rsidRDefault="009215BB" w:rsidP="00241459">
      <w:pPr>
        <w:ind w:firstLine="40"/>
        <w:jc w:val="both"/>
        <w:rPr>
          <w:rFonts w:asciiTheme="minorHAnsi" w:hAnsiTheme="minorHAnsi" w:cstheme="minorHAnsi"/>
          <w:szCs w:val="22"/>
        </w:rPr>
      </w:pPr>
    </w:p>
    <w:p w14:paraId="548917B8" w14:textId="77777777" w:rsidR="009215BB" w:rsidRPr="00241459" w:rsidRDefault="009215BB" w:rsidP="00241459">
      <w:pPr>
        <w:jc w:val="both"/>
        <w:rPr>
          <w:rFonts w:asciiTheme="minorHAnsi" w:hAnsiTheme="minorHAnsi" w:cstheme="minorHAnsi"/>
          <w:szCs w:val="22"/>
        </w:rPr>
      </w:pPr>
      <w:r w:rsidRPr="00241459">
        <w:rPr>
          <w:rFonts w:asciiTheme="minorHAnsi" w:hAnsiTheme="minorHAnsi" w:cstheme="minorHAnsi"/>
          <w:szCs w:val="22"/>
        </w:rPr>
        <w:t>Easa may not be able to ensure an expediate processing and the on-time approval when the application and recommendation were received too close to the course’s expected delivery date. Requests for a fast-handling may be rejected when only justified by the applicant having scheduled a course while still waiting for its approval.</w:t>
      </w:r>
    </w:p>
    <w:p w14:paraId="39A9FD28" w14:textId="77777777" w:rsidR="009215BB" w:rsidRPr="00241459" w:rsidRDefault="009215BB" w:rsidP="00241459">
      <w:pPr>
        <w:jc w:val="both"/>
        <w:rPr>
          <w:rFonts w:asciiTheme="minorHAnsi" w:hAnsiTheme="minorHAnsi" w:cstheme="minorHAnsi"/>
          <w:szCs w:val="22"/>
        </w:rPr>
      </w:pPr>
    </w:p>
    <w:p w14:paraId="4961C711" w14:textId="77777777" w:rsidR="009215BB" w:rsidRPr="00241459" w:rsidRDefault="009215BB" w:rsidP="00241459">
      <w:pPr>
        <w:pStyle w:val="ListParagraph"/>
        <w:ind w:left="0"/>
        <w:jc w:val="both"/>
        <w:rPr>
          <w:rFonts w:asciiTheme="minorHAnsi" w:hAnsiTheme="minorHAnsi" w:cstheme="minorHAnsi"/>
          <w:szCs w:val="22"/>
        </w:rPr>
      </w:pPr>
      <w:r w:rsidRPr="00241459">
        <w:rPr>
          <w:rFonts w:asciiTheme="minorHAnsi" w:hAnsiTheme="minorHAnsi" w:cstheme="minorHAnsi"/>
          <w:szCs w:val="22"/>
        </w:rPr>
        <w:t xml:space="preserve">Changes such as the extension of the scope of the training activities, or of the number of training facilities, should be applied only when the organisation is performing in a satisfactory manner with the current scope &amp; facilities. </w:t>
      </w:r>
    </w:p>
    <w:p w14:paraId="471EA15B" w14:textId="77777777" w:rsidR="009215BB" w:rsidRPr="00241459" w:rsidRDefault="009215BB" w:rsidP="00241459">
      <w:pPr>
        <w:jc w:val="both"/>
        <w:rPr>
          <w:rFonts w:asciiTheme="minorHAnsi" w:hAnsiTheme="minorHAnsi" w:cstheme="minorHAnsi"/>
          <w:szCs w:val="22"/>
        </w:rPr>
      </w:pPr>
    </w:p>
    <w:p w14:paraId="7D20F327" w14:textId="00E07DC9" w:rsidR="009215BB" w:rsidRPr="00241459" w:rsidRDefault="009215BB" w:rsidP="00241459">
      <w:pPr>
        <w:jc w:val="both"/>
        <w:rPr>
          <w:rFonts w:asciiTheme="minorHAnsi" w:hAnsiTheme="minorHAnsi" w:cstheme="minorHAnsi"/>
          <w:szCs w:val="22"/>
        </w:rPr>
      </w:pPr>
      <w:r w:rsidRPr="00241459">
        <w:rPr>
          <w:rFonts w:asciiTheme="minorHAnsi" w:hAnsiTheme="minorHAnsi" w:cstheme="minorHAnsi"/>
          <w:szCs w:val="22"/>
        </w:rPr>
        <w:t xml:space="preserve">Major open findings with the Quality Assurance oversight or with the examinations/ assessments process that were raised during the routine oversight could for instance be blocking points for the recommendation of an extension by the </w:t>
      </w:r>
      <w:r w:rsidR="00CA0FE9" w:rsidRPr="00241459">
        <w:rPr>
          <w:rFonts w:asciiTheme="minorHAnsi" w:hAnsiTheme="minorHAnsi" w:cstheme="minorHAnsi"/>
          <w:szCs w:val="22"/>
        </w:rPr>
        <w:t>inspector</w:t>
      </w:r>
      <w:r w:rsidRPr="00241459">
        <w:rPr>
          <w:rFonts w:asciiTheme="minorHAnsi" w:hAnsiTheme="minorHAnsi" w:cstheme="minorHAnsi"/>
          <w:szCs w:val="22"/>
        </w:rPr>
        <w:t>, and could be required to be fixed before any addition is processed by EASA.</w:t>
      </w:r>
    </w:p>
    <w:p w14:paraId="741D09DD" w14:textId="3B6ACC5F" w:rsidR="009215BB" w:rsidRPr="00F96099" w:rsidRDefault="009215BB" w:rsidP="000940EE">
      <w:pPr>
        <w:rPr>
          <w:rFonts w:asciiTheme="minorHAnsi" w:hAnsiTheme="minorHAnsi" w:cstheme="minorHAnsi"/>
          <w:szCs w:val="22"/>
        </w:rPr>
      </w:pPr>
    </w:p>
    <w:p w14:paraId="404D705A" w14:textId="77777777" w:rsidR="000C5AB6" w:rsidRPr="00F96099" w:rsidRDefault="000C5AB6" w:rsidP="00241459">
      <w:pPr>
        <w:pStyle w:val="ListParagraph"/>
        <w:ind w:left="0"/>
        <w:rPr>
          <w:rFonts w:asciiTheme="minorHAnsi" w:hAnsiTheme="minorHAnsi" w:cstheme="minorHAnsi"/>
          <w:bCs/>
          <w:iCs/>
          <w:szCs w:val="22"/>
          <w:lang w:eastAsia="en-US"/>
        </w:rPr>
      </w:pPr>
      <w:r w:rsidRPr="00F96099">
        <w:rPr>
          <w:rFonts w:asciiTheme="minorHAnsi" w:hAnsiTheme="minorHAnsi" w:cstheme="minorHAnsi"/>
          <w:bCs/>
          <w:iCs/>
          <w:szCs w:val="22"/>
          <w:lang w:eastAsia="en-US"/>
        </w:rPr>
        <w:t>The applicant may request a meeting in order to expose and discuss his project, clarify the certification process steps and ensure that the intended training activities are approvable and relevant. The meeting shall be held at EASA premises at the travel &amp; accommodation costs of the potential applicant. No fee applies for such meeting.</w:t>
      </w:r>
    </w:p>
    <w:p w14:paraId="0B2F3BDF" w14:textId="2E1887F2" w:rsidR="000C5AB6" w:rsidRPr="00F96099" w:rsidRDefault="000C5AB6" w:rsidP="000940EE">
      <w:pPr>
        <w:rPr>
          <w:rFonts w:asciiTheme="minorHAnsi" w:hAnsiTheme="minorHAnsi" w:cstheme="minorHAnsi"/>
          <w:szCs w:val="22"/>
        </w:rPr>
      </w:pPr>
    </w:p>
    <w:p w14:paraId="7E240FA6" w14:textId="77777777" w:rsidR="000C5AB6" w:rsidRPr="00241459" w:rsidRDefault="000C5AB6" w:rsidP="00241459">
      <w:pPr>
        <w:rPr>
          <w:rFonts w:asciiTheme="minorHAnsi" w:hAnsiTheme="minorHAnsi" w:cstheme="minorHAnsi"/>
          <w:szCs w:val="22"/>
        </w:rPr>
      </w:pPr>
    </w:p>
    <w:p w14:paraId="1910564E" w14:textId="77777777" w:rsidR="009215BB" w:rsidRPr="00241459" w:rsidRDefault="009215BB" w:rsidP="009215BB">
      <w:pPr>
        <w:jc w:val="center"/>
        <w:rPr>
          <w:rFonts w:asciiTheme="minorHAnsi" w:hAnsiTheme="minorHAnsi" w:cstheme="minorHAnsi"/>
          <w:szCs w:val="22"/>
        </w:rPr>
      </w:pPr>
      <w:r w:rsidRPr="00241459">
        <w:rPr>
          <w:rFonts w:asciiTheme="minorHAnsi" w:hAnsiTheme="minorHAnsi" w:cstheme="minorHAnsi"/>
          <w:noProof/>
          <w:lang w:val="en-GB"/>
        </w:rPr>
        <w:drawing>
          <wp:inline distT="0" distB="0" distL="0" distR="0" wp14:anchorId="27437371" wp14:editId="46A15874">
            <wp:extent cx="323850" cy="323850"/>
            <wp:effectExtent l="0" t="0" r="0" b="0"/>
            <wp:docPr id="279" name="Picture 279" descr="C:\Users\murfred\Desktop\imagesJFET3QEQ.jpg">
              <a:hlinkClick xmlns:a="http://schemas.openxmlformats.org/drawingml/2006/main" r:id="rId8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murfred\Desktop\imagesJFET3QEQ.jpg"/>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324544" cy="324544"/>
                    </a:xfrm>
                    <a:prstGeom prst="rect">
                      <a:avLst/>
                    </a:prstGeom>
                    <a:noFill/>
                    <a:ln>
                      <a:noFill/>
                    </a:ln>
                  </pic:spPr>
                </pic:pic>
              </a:graphicData>
            </a:graphic>
          </wp:inline>
        </w:drawing>
      </w:r>
    </w:p>
    <w:p w14:paraId="22CB9AEC" w14:textId="77777777" w:rsidR="009215BB" w:rsidRPr="00241459" w:rsidRDefault="009215BB" w:rsidP="009215BB">
      <w:pPr>
        <w:jc w:val="center"/>
        <w:rPr>
          <w:rFonts w:asciiTheme="minorHAnsi" w:hAnsiTheme="minorHAnsi" w:cstheme="minorHAnsi"/>
          <w:szCs w:val="22"/>
        </w:rPr>
      </w:pPr>
    </w:p>
    <w:p w14:paraId="78030621" w14:textId="77777777" w:rsidR="009215BB" w:rsidRPr="00241459" w:rsidRDefault="009215BB" w:rsidP="009215BB">
      <w:pPr>
        <w:rPr>
          <w:rFonts w:asciiTheme="minorHAnsi" w:hAnsiTheme="minorHAnsi" w:cstheme="minorHAnsi"/>
          <w:szCs w:val="22"/>
        </w:rPr>
      </w:pPr>
    </w:p>
    <w:p w14:paraId="270F1B3F" w14:textId="52499B01" w:rsidR="009215BB" w:rsidRPr="00241459" w:rsidRDefault="000940EE" w:rsidP="00241459">
      <w:pPr>
        <w:pStyle w:val="Heading5"/>
        <w:rPr>
          <w:rFonts w:asciiTheme="minorHAnsi" w:hAnsiTheme="minorHAnsi" w:cstheme="minorHAnsi"/>
          <w:u w:val="none"/>
        </w:rPr>
      </w:pPr>
      <w:bookmarkStart w:id="274" w:name="_Toc486248816"/>
      <w:r w:rsidRPr="00241459">
        <w:rPr>
          <w:rFonts w:asciiTheme="minorHAnsi" w:hAnsiTheme="minorHAnsi" w:cstheme="minorHAnsi"/>
          <w:u w:val="none"/>
        </w:rPr>
        <w:t>S</w:t>
      </w:r>
      <w:r w:rsidR="009215BB" w:rsidRPr="00241459">
        <w:rPr>
          <w:rFonts w:asciiTheme="minorHAnsi" w:hAnsiTheme="minorHAnsi" w:cstheme="minorHAnsi"/>
          <w:u w:val="none"/>
        </w:rPr>
        <w:t>cope of approval</w:t>
      </w:r>
      <w:r w:rsidR="00741CD5" w:rsidRPr="00241459">
        <w:rPr>
          <w:rFonts w:asciiTheme="minorHAnsi" w:hAnsiTheme="minorHAnsi" w:cstheme="minorHAnsi"/>
          <w:u w:val="none"/>
        </w:rPr>
        <w:t xml:space="preserve"> applied for</w:t>
      </w:r>
      <w:bookmarkEnd w:id="274"/>
    </w:p>
    <w:p w14:paraId="09951216" w14:textId="77777777" w:rsidR="009215BB" w:rsidRPr="00241459" w:rsidRDefault="009215BB" w:rsidP="009215BB">
      <w:pPr>
        <w:rPr>
          <w:rFonts w:asciiTheme="minorHAnsi" w:hAnsiTheme="minorHAnsi" w:cstheme="minorHAnsi"/>
        </w:rPr>
      </w:pPr>
    </w:p>
    <w:p w14:paraId="36E3936F" w14:textId="5DA78A54" w:rsidR="009215BB" w:rsidRPr="00241459" w:rsidRDefault="009215BB" w:rsidP="00241459">
      <w:pPr>
        <w:rPr>
          <w:rFonts w:asciiTheme="minorHAnsi" w:hAnsiTheme="minorHAnsi" w:cstheme="minorHAnsi"/>
        </w:rPr>
      </w:pPr>
      <w:r w:rsidRPr="00241459">
        <w:rPr>
          <w:rFonts w:asciiTheme="minorHAnsi" w:hAnsiTheme="minorHAnsi" w:cstheme="minorHAnsi"/>
        </w:rPr>
        <w:t>The general policy is described in th</w:t>
      </w:r>
      <w:r w:rsidR="000940EE" w:rsidRPr="00241459">
        <w:rPr>
          <w:rFonts w:asciiTheme="minorHAnsi" w:hAnsiTheme="minorHAnsi" w:cstheme="minorHAnsi"/>
        </w:rPr>
        <w:t>is</w:t>
      </w:r>
      <w:r w:rsidRPr="00241459">
        <w:rPr>
          <w:rFonts w:asciiTheme="minorHAnsi" w:hAnsiTheme="minorHAnsi" w:cstheme="minorHAnsi"/>
        </w:rPr>
        <w:t xml:space="preserve"> User guide </w:t>
      </w:r>
      <w:r w:rsidR="000940EE" w:rsidRPr="00241459">
        <w:rPr>
          <w:rFonts w:asciiTheme="minorHAnsi" w:hAnsiTheme="minorHAnsi" w:cstheme="minorHAnsi"/>
        </w:rPr>
        <w:t>at initial application process</w:t>
      </w:r>
      <w:r w:rsidRPr="00241459">
        <w:rPr>
          <w:rFonts w:asciiTheme="minorHAnsi" w:hAnsiTheme="minorHAnsi" w:cstheme="minorHAnsi"/>
        </w:rPr>
        <w:t>. Frequent questions more specifically related to changes mainly concern the possibility to apply for:</w:t>
      </w:r>
    </w:p>
    <w:p w14:paraId="539BE110" w14:textId="77777777" w:rsidR="009215BB" w:rsidRPr="00241459" w:rsidRDefault="009215BB" w:rsidP="009215BB">
      <w:pPr>
        <w:rPr>
          <w:rFonts w:asciiTheme="minorHAnsi" w:hAnsiTheme="minorHAnsi" w:cstheme="minorHAnsi"/>
        </w:rPr>
      </w:pPr>
    </w:p>
    <w:p w14:paraId="18F6B5BF" w14:textId="6D14544F" w:rsidR="009215BB" w:rsidRPr="00241459" w:rsidRDefault="009215BB" w:rsidP="00241459">
      <w:pPr>
        <w:ind w:firstLine="403"/>
        <w:rPr>
          <w:rFonts w:asciiTheme="minorHAnsi" w:hAnsiTheme="minorHAnsi" w:cstheme="minorHAnsi"/>
        </w:rPr>
      </w:pPr>
      <w:r w:rsidRPr="00241459">
        <w:rPr>
          <w:rFonts w:asciiTheme="minorHAnsi" w:hAnsiTheme="minorHAnsi" w:cstheme="minorHAnsi"/>
        </w:rPr>
        <w:t>“derived” courses: some of these courses, commonly delivered by Training Organisations, are not clearly stated in the regulations. They may however be approved. These include, for instance:</w:t>
      </w:r>
    </w:p>
    <w:p w14:paraId="64DCC981" w14:textId="3FF3519C" w:rsidR="009215BB" w:rsidRPr="00241459" w:rsidRDefault="009215BB" w:rsidP="009215BB">
      <w:pPr>
        <w:pStyle w:val="ListParagraph"/>
        <w:numPr>
          <w:ilvl w:val="1"/>
          <w:numId w:val="49"/>
        </w:numPr>
        <w:ind w:left="1569"/>
        <w:rPr>
          <w:rFonts w:asciiTheme="minorHAnsi" w:hAnsiTheme="minorHAnsi" w:cstheme="minorHAnsi"/>
        </w:rPr>
      </w:pPr>
      <w:r w:rsidRPr="00241459">
        <w:rPr>
          <w:rFonts w:asciiTheme="minorHAnsi" w:hAnsiTheme="minorHAnsi" w:cstheme="minorHAnsi"/>
        </w:rPr>
        <w:t xml:space="preserve">“combined” courses can be approved on the basis of existing standalone courses (i.e. combined Category B1 + category B2 course) and a specific procedure in the MTOE. The curriculum has to be submitted for acceptance by the </w:t>
      </w:r>
      <w:r w:rsidR="00CA0FE9" w:rsidRPr="00241459">
        <w:rPr>
          <w:rFonts w:asciiTheme="minorHAnsi" w:hAnsiTheme="minorHAnsi" w:cstheme="minorHAnsi"/>
        </w:rPr>
        <w:t>inspector</w:t>
      </w:r>
      <w:r w:rsidRPr="00241459">
        <w:rPr>
          <w:rFonts w:asciiTheme="minorHAnsi" w:hAnsiTheme="minorHAnsi" w:cstheme="minorHAnsi"/>
        </w:rPr>
        <w:t>. Such courses can be applied via an MTOE amendment.</w:t>
      </w:r>
    </w:p>
    <w:p w14:paraId="052B5307" w14:textId="77777777" w:rsidR="009215BB" w:rsidRPr="00241459" w:rsidRDefault="009215BB" w:rsidP="009215BB">
      <w:pPr>
        <w:ind w:left="849"/>
        <w:rPr>
          <w:rFonts w:asciiTheme="minorHAnsi" w:hAnsiTheme="minorHAnsi" w:cstheme="minorHAnsi"/>
        </w:rPr>
      </w:pPr>
    </w:p>
    <w:p w14:paraId="6A1CDC01" w14:textId="77777777" w:rsidR="009215BB" w:rsidRPr="00241459" w:rsidRDefault="009215BB" w:rsidP="009215BB">
      <w:pPr>
        <w:pStyle w:val="ListParagraph"/>
        <w:numPr>
          <w:ilvl w:val="1"/>
          <w:numId w:val="49"/>
        </w:numPr>
        <w:ind w:left="1569"/>
        <w:rPr>
          <w:rFonts w:asciiTheme="minorHAnsi" w:hAnsiTheme="minorHAnsi" w:cstheme="minorHAnsi"/>
        </w:rPr>
      </w:pPr>
      <w:r w:rsidRPr="00241459">
        <w:rPr>
          <w:rFonts w:asciiTheme="minorHAnsi" w:hAnsiTheme="minorHAnsi" w:cstheme="minorHAnsi"/>
        </w:rPr>
        <w:lastRenderedPageBreak/>
        <w:t xml:space="preserve">courses “bridging” from a Category/ sub-Category to another Category/ sub-Category of license. This applies to Basic Trainings (i.e. from Cat B1.1 to cat B1.2) and to Type Trainings (i.e. from A320 (CFM56) Cat B2 to A320 (CFM56) cat B1). </w:t>
      </w:r>
    </w:p>
    <w:p w14:paraId="2060D2E0" w14:textId="77777777" w:rsidR="009215BB" w:rsidRPr="00241459" w:rsidRDefault="009215BB" w:rsidP="009215BB">
      <w:pPr>
        <w:ind w:left="849"/>
        <w:rPr>
          <w:rFonts w:asciiTheme="minorHAnsi" w:hAnsiTheme="minorHAnsi" w:cstheme="minorHAnsi"/>
        </w:rPr>
      </w:pPr>
    </w:p>
    <w:p w14:paraId="3D86990B" w14:textId="77777777" w:rsidR="009215BB" w:rsidRPr="00241459" w:rsidRDefault="009215BB" w:rsidP="009215BB">
      <w:pPr>
        <w:pStyle w:val="ListParagraph"/>
        <w:numPr>
          <w:ilvl w:val="1"/>
          <w:numId w:val="49"/>
        </w:numPr>
        <w:ind w:left="1569"/>
        <w:rPr>
          <w:rFonts w:asciiTheme="minorHAnsi" w:hAnsiTheme="minorHAnsi" w:cstheme="minorHAnsi"/>
        </w:rPr>
      </w:pPr>
      <w:r w:rsidRPr="00241459">
        <w:rPr>
          <w:rFonts w:asciiTheme="minorHAnsi" w:hAnsiTheme="minorHAnsi" w:cstheme="minorHAnsi"/>
        </w:rPr>
        <w:t xml:space="preserve">“differences courses”, as defined in Part 66, Appendix 3. As a policy, EASA will only approve “differences” courses when the applicant is already approved or concurrently applying for the full course of either the base aircraft combination (airframe A + engine A) or the target aircraft combination (airframe B + engine B). </w:t>
      </w:r>
    </w:p>
    <w:p w14:paraId="6FAA0147" w14:textId="77777777" w:rsidR="009215BB" w:rsidRPr="00241459" w:rsidRDefault="009215BB" w:rsidP="009215BB">
      <w:pPr>
        <w:rPr>
          <w:rFonts w:asciiTheme="minorHAnsi" w:hAnsiTheme="minorHAnsi" w:cstheme="minorHAnsi"/>
        </w:rPr>
      </w:pPr>
    </w:p>
    <w:p w14:paraId="67FFE92A" w14:textId="748EB1B3" w:rsidR="009215BB" w:rsidRPr="00241459" w:rsidRDefault="009215BB" w:rsidP="009215BB">
      <w:pPr>
        <w:pStyle w:val="ListParagraph"/>
        <w:numPr>
          <w:ilvl w:val="0"/>
          <w:numId w:val="48"/>
        </w:numPr>
        <w:rPr>
          <w:rFonts w:asciiTheme="minorHAnsi" w:hAnsiTheme="minorHAnsi" w:cstheme="minorHAnsi"/>
        </w:rPr>
      </w:pPr>
      <w:r w:rsidRPr="00241459">
        <w:rPr>
          <w:rFonts w:asciiTheme="minorHAnsi" w:hAnsiTheme="minorHAnsi" w:cstheme="minorHAnsi"/>
        </w:rPr>
        <w:t>New aircraft Type Training courses: these can be applied for and approved when the A/C is not yet EASA Type-Certified (pending). Specific conditions however apply in such a case, which must be discussed with EASA before submitting an application. The process will require a gap analysis between the approved course and the final configuration of the aircraft at the moment of its EASA type-certification, and compensation measures adapted to the severity of the gap.</w:t>
      </w:r>
    </w:p>
    <w:p w14:paraId="5FA0F182" w14:textId="77777777" w:rsidR="009215BB" w:rsidRPr="00241459" w:rsidRDefault="009215BB" w:rsidP="00241459">
      <w:pPr>
        <w:ind w:left="360"/>
        <w:rPr>
          <w:rFonts w:asciiTheme="minorHAnsi" w:hAnsiTheme="minorHAnsi" w:cstheme="minorHAnsi"/>
        </w:rPr>
      </w:pPr>
    </w:p>
    <w:p w14:paraId="3C5DEEBB" w14:textId="21440CAD" w:rsidR="009215BB" w:rsidRPr="00241459" w:rsidRDefault="009215BB" w:rsidP="00241459">
      <w:pPr>
        <w:ind w:left="403"/>
        <w:rPr>
          <w:rFonts w:asciiTheme="minorHAnsi" w:hAnsiTheme="minorHAnsi" w:cstheme="minorHAnsi"/>
        </w:rPr>
      </w:pPr>
      <w:r w:rsidRPr="00241459">
        <w:rPr>
          <w:rFonts w:asciiTheme="minorHAnsi" w:hAnsiTheme="minorHAnsi" w:cstheme="minorHAnsi"/>
        </w:rPr>
        <w:t>It is important to realize that where as the course can be delivered and the corresponding Certificates of Recognition can be issued before the entry into service of the A/C, the type will only be endorsed onto the Part 66 Licenses by the competent Licensing Authorities once the A/C type is officialy granted by EASA.</w:t>
      </w:r>
    </w:p>
    <w:p w14:paraId="7A9C41FD" w14:textId="77777777" w:rsidR="009215BB" w:rsidRPr="00241459" w:rsidRDefault="009215BB" w:rsidP="009215BB">
      <w:pPr>
        <w:rPr>
          <w:rFonts w:asciiTheme="minorHAnsi" w:hAnsiTheme="minorHAnsi" w:cstheme="minorHAnsi"/>
        </w:rPr>
      </w:pPr>
    </w:p>
    <w:p w14:paraId="2A03E05A" w14:textId="4AA70B02" w:rsidR="009215BB" w:rsidRPr="00241459" w:rsidRDefault="009215BB" w:rsidP="00241459">
      <w:pPr>
        <w:rPr>
          <w:rFonts w:asciiTheme="minorHAnsi" w:hAnsiTheme="minorHAnsi" w:cstheme="minorHAnsi"/>
        </w:rPr>
      </w:pPr>
      <w:r w:rsidRPr="00241459">
        <w:rPr>
          <w:rFonts w:asciiTheme="minorHAnsi" w:hAnsiTheme="minorHAnsi" w:cstheme="minorHAnsi"/>
        </w:rPr>
        <w:t xml:space="preserve">All the above courses require a specific “Training Needs Analysis” process to be submitted to the </w:t>
      </w:r>
      <w:r w:rsidR="00CA0FE9" w:rsidRPr="00241459">
        <w:rPr>
          <w:rFonts w:asciiTheme="minorHAnsi" w:hAnsiTheme="minorHAnsi" w:cstheme="minorHAnsi"/>
        </w:rPr>
        <w:t>inspector</w:t>
      </w:r>
      <w:r w:rsidRPr="00241459">
        <w:rPr>
          <w:rFonts w:asciiTheme="minorHAnsi" w:hAnsiTheme="minorHAnsi" w:cstheme="minorHAnsi"/>
        </w:rPr>
        <w:t xml:space="preserve"> for review and acceptance.</w:t>
      </w:r>
    </w:p>
    <w:p w14:paraId="52E7B9B6" w14:textId="77777777" w:rsidR="009215BB" w:rsidRPr="00241459" w:rsidRDefault="009215BB" w:rsidP="009215BB">
      <w:pPr>
        <w:rPr>
          <w:rFonts w:asciiTheme="minorHAnsi" w:hAnsiTheme="minorHAnsi" w:cstheme="minorHAnsi"/>
          <w:lang w:eastAsia="en-US"/>
        </w:rPr>
      </w:pPr>
    </w:p>
    <w:p w14:paraId="1ECC667E" w14:textId="77777777" w:rsidR="009215BB" w:rsidRPr="00241459" w:rsidRDefault="009215BB" w:rsidP="009215BB">
      <w:pPr>
        <w:jc w:val="center"/>
        <w:rPr>
          <w:rFonts w:asciiTheme="minorHAnsi" w:hAnsiTheme="minorHAnsi" w:cstheme="minorHAnsi"/>
        </w:rPr>
      </w:pPr>
      <w:r w:rsidRPr="00241459">
        <w:rPr>
          <w:rFonts w:asciiTheme="minorHAnsi" w:hAnsiTheme="minorHAnsi" w:cstheme="minorHAnsi"/>
          <w:noProof/>
          <w:lang w:val="en-GB"/>
        </w:rPr>
        <w:drawing>
          <wp:inline distT="0" distB="0" distL="0" distR="0" wp14:anchorId="4873EA37" wp14:editId="36CB21FF">
            <wp:extent cx="323850" cy="323850"/>
            <wp:effectExtent l="0" t="0" r="0" b="0"/>
            <wp:docPr id="280" name="Picture 280" descr="C:\Users\murfred\Desktop\imagesJFET3QEQ.jpg">
              <a:hlinkClick xmlns:a="http://schemas.openxmlformats.org/drawingml/2006/main" r:id="rId8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murfred\Desktop\imagesJFET3QEQ.jpg"/>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324545" cy="324545"/>
                    </a:xfrm>
                    <a:prstGeom prst="rect">
                      <a:avLst/>
                    </a:prstGeom>
                    <a:noFill/>
                    <a:ln>
                      <a:noFill/>
                    </a:ln>
                  </pic:spPr>
                </pic:pic>
              </a:graphicData>
            </a:graphic>
          </wp:inline>
        </w:drawing>
      </w:r>
    </w:p>
    <w:p w14:paraId="2284AE6A" w14:textId="77777777" w:rsidR="009215BB" w:rsidRPr="00241459" w:rsidRDefault="009215BB" w:rsidP="009215BB">
      <w:pPr>
        <w:rPr>
          <w:rFonts w:asciiTheme="minorHAnsi" w:hAnsiTheme="minorHAnsi" w:cstheme="minorHAnsi"/>
        </w:rPr>
      </w:pPr>
    </w:p>
    <w:p w14:paraId="5723ECA7" w14:textId="4C925E75" w:rsidR="009215BB" w:rsidRPr="00241459" w:rsidRDefault="00BC5C91" w:rsidP="00241459">
      <w:pPr>
        <w:pStyle w:val="Heading5"/>
        <w:rPr>
          <w:rFonts w:asciiTheme="minorHAnsi" w:hAnsiTheme="minorHAnsi" w:cstheme="minorHAnsi"/>
          <w:u w:val="none"/>
        </w:rPr>
      </w:pPr>
      <w:bookmarkStart w:id="275" w:name="_Toc486248817"/>
      <w:r w:rsidRPr="00241459">
        <w:rPr>
          <w:rFonts w:asciiTheme="minorHAnsi" w:hAnsiTheme="minorHAnsi" w:cstheme="minorHAnsi"/>
          <w:u w:val="none"/>
        </w:rPr>
        <w:t>Costs estimation</w:t>
      </w:r>
      <w:bookmarkEnd w:id="275"/>
    </w:p>
    <w:p w14:paraId="183A9BD6" w14:textId="77777777" w:rsidR="009215BB" w:rsidRPr="00241459" w:rsidRDefault="009215BB" w:rsidP="009215BB">
      <w:pPr>
        <w:rPr>
          <w:rFonts w:asciiTheme="minorHAnsi" w:hAnsiTheme="minorHAnsi" w:cstheme="minorHAnsi"/>
        </w:rPr>
      </w:pPr>
    </w:p>
    <w:p w14:paraId="1B791A11" w14:textId="77777777" w:rsidR="009215BB" w:rsidRPr="00241459" w:rsidRDefault="009215BB" w:rsidP="00241459">
      <w:pPr>
        <w:rPr>
          <w:rFonts w:asciiTheme="minorHAnsi" w:hAnsiTheme="minorHAnsi" w:cstheme="minorHAnsi"/>
        </w:rPr>
      </w:pPr>
      <w:r w:rsidRPr="00241459">
        <w:rPr>
          <w:rFonts w:asciiTheme="minorHAnsi" w:hAnsiTheme="minorHAnsi" w:cstheme="minorHAnsi"/>
        </w:rPr>
        <w:t>Evaluating the costs is an important step for the applicant, as an application is binding and no quote will be provided for acceptance before the actual invoicing.</w:t>
      </w:r>
    </w:p>
    <w:p w14:paraId="130F0851" w14:textId="77777777" w:rsidR="009215BB" w:rsidRPr="00241459" w:rsidRDefault="009215BB" w:rsidP="00241459">
      <w:pPr>
        <w:rPr>
          <w:rFonts w:asciiTheme="minorHAnsi" w:hAnsiTheme="minorHAnsi" w:cstheme="minorHAnsi"/>
        </w:rPr>
      </w:pPr>
      <w:r w:rsidRPr="00241459">
        <w:rPr>
          <w:rFonts w:asciiTheme="minorHAnsi" w:hAnsiTheme="minorHAnsi" w:cstheme="minorHAnsi"/>
        </w:rPr>
        <w:t>Costs that should be considered include:</w:t>
      </w:r>
    </w:p>
    <w:p w14:paraId="42BED083" w14:textId="77777777" w:rsidR="009215BB" w:rsidRPr="00241459" w:rsidRDefault="009215BB" w:rsidP="009215BB">
      <w:pPr>
        <w:rPr>
          <w:rFonts w:asciiTheme="minorHAnsi" w:hAnsiTheme="minorHAnsi" w:cstheme="minorHAnsi"/>
        </w:rPr>
      </w:pPr>
    </w:p>
    <w:p w14:paraId="2D51F733" w14:textId="77777777" w:rsidR="009215BB" w:rsidRPr="00241459" w:rsidRDefault="009215BB" w:rsidP="009215BB">
      <w:pPr>
        <w:pStyle w:val="ListParagraph"/>
        <w:numPr>
          <w:ilvl w:val="0"/>
          <w:numId w:val="71"/>
        </w:numPr>
        <w:ind w:left="1080"/>
        <w:rPr>
          <w:rFonts w:asciiTheme="minorHAnsi" w:hAnsiTheme="minorHAnsi" w:cstheme="minorHAnsi"/>
        </w:rPr>
      </w:pPr>
      <w:r w:rsidRPr="00241459">
        <w:rPr>
          <w:rFonts w:asciiTheme="minorHAnsi" w:hAnsiTheme="minorHAnsi" w:cstheme="minorHAnsi"/>
        </w:rPr>
        <w:t>The applicable fees for the addition of a training facility or of a training course, if any</w:t>
      </w:r>
    </w:p>
    <w:p w14:paraId="5C7E0DC3" w14:textId="77777777" w:rsidR="009215BB" w:rsidRPr="00241459" w:rsidRDefault="009215BB" w:rsidP="009215BB">
      <w:pPr>
        <w:pStyle w:val="ListParagraph"/>
        <w:numPr>
          <w:ilvl w:val="0"/>
          <w:numId w:val="71"/>
        </w:numPr>
        <w:ind w:left="1080"/>
        <w:rPr>
          <w:rFonts w:asciiTheme="minorHAnsi" w:hAnsiTheme="minorHAnsi" w:cstheme="minorHAnsi"/>
        </w:rPr>
      </w:pPr>
      <w:r w:rsidRPr="00241459">
        <w:rPr>
          <w:rFonts w:asciiTheme="minorHAnsi" w:hAnsiTheme="minorHAnsi" w:cstheme="minorHAnsi"/>
        </w:rPr>
        <w:t>The amended annual fees and charges for the continued oversight of the approval. These may be impacted by the new number of facilities &amp; training courses, but also by the number of staff now required to handle the amended scope of approval.</w:t>
      </w:r>
    </w:p>
    <w:p w14:paraId="1A05BFE0" w14:textId="77777777" w:rsidR="009215BB" w:rsidRPr="00241459" w:rsidRDefault="009215BB" w:rsidP="009215BB">
      <w:pPr>
        <w:pStyle w:val="ListParagraph"/>
        <w:numPr>
          <w:ilvl w:val="0"/>
          <w:numId w:val="71"/>
        </w:numPr>
        <w:ind w:left="1080"/>
        <w:rPr>
          <w:rFonts w:asciiTheme="minorHAnsi" w:hAnsiTheme="minorHAnsi" w:cstheme="minorHAnsi"/>
        </w:rPr>
      </w:pPr>
      <w:r w:rsidRPr="00241459">
        <w:rPr>
          <w:rFonts w:asciiTheme="minorHAnsi" w:hAnsiTheme="minorHAnsi" w:cstheme="minorHAnsi"/>
        </w:rPr>
        <w:t>audit(s) costs, if necessary</w:t>
      </w:r>
    </w:p>
    <w:p w14:paraId="699EC12D" w14:textId="77777777" w:rsidR="009215BB" w:rsidRPr="00241459" w:rsidRDefault="009215BB" w:rsidP="009215BB">
      <w:pPr>
        <w:rPr>
          <w:rFonts w:asciiTheme="minorHAnsi" w:hAnsiTheme="minorHAnsi" w:cstheme="minorHAnsi"/>
        </w:rPr>
      </w:pPr>
    </w:p>
    <w:p w14:paraId="0A65BC29" w14:textId="77777777" w:rsidR="009215BB" w:rsidRPr="00241459" w:rsidRDefault="009215BB" w:rsidP="00241459">
      <w:pPr>
        <w:pStyle w:val="Heading3"/>
        <w:numPr>
          <w:ilvl w:val="0"/>
          <w:numId w:val="188"/>
        </w:numPr>
        <w:rPr>
          <w:rFonts w:asciiTheme="minorHAnsi" w:hAnsiTheme="minorHAnsi" w:cstheme="minorHAnsi"/>
          <w:u w:val="none"/>
        </w:rPr>
      </w:pPr>
      <w:bookmarkStart w:id="276" w:name="_Toc486248818"/>
      <w:bookmarkStart w:id="277" w:name="_Toc149302082"/>
      <w:r w:rsidRPr="00241459">
        <w:rPr>
          <w:rFonts w:asciiTheme="minorHAnsi" w:hAnsiTheme="minorHAnsi" w:cstheme="minorHAnsi"/>
          <w:u w:val="none"/>
        </w:rPr>
        <w:t>Fees and charges</w:t>
      </w:r>
      <w:bookmarkEnd w:id="276"/>
      <w:bookmarkEnd w:id="277"/>
    </w:p>
    <w:p w14:paraId="7BF01814" w14:textId="77777777" w:rsidR="009215BB" w:rsidRPr="00241459" w:rsidRDefault="009215BB" w:rsidP="009215BB">
      <w:pPr>
        <w:rPr>
          <w:rFonts w:asciiTheme="minorHAnsi" w:hAnsiTheme="minorHAnsi" w:cstheme="minorHAnsi"/>
        </w:rPr>
      </w:pPr>
    </w:p>
    <w:p w14:paraId="44D8B765" w14:textId="396B8CB1" w:rsidR="009215BB" w:rsidRPr="00241459" w:rsidRDefault="009215BB" w:rsidP="00DD472C">
      <w:pPr>
        <w:pStyle w:val="ListParagraph"/>
        <w:numPr>
          <w:ilvl w:val="0"/>
          <w:numId w:val="68"/>
        </w:numPr>
        <w:ind w:left="1080"/>
        <w:rPr>
          <w:rFonts w:asciiTheme="minorHAnsi" w:hAnsiTheme="minorHAnsi" w:cstheme="minorHAnsi"/>
        </w:rPr>
      </w:pPr>
      <w:r w:rsidRPr="00241459">
        <w:rPr>
          <w:rFonts w:asciiTheme="minorHAnsi" w:hAnsiTheme="minorHAnsi" w:cstheme="minorHAnsi"/>
        </w:rPr>
        <w:t xml:space="preserve">Commission Regulation (EU) No </w:t>
      </w:r>
      <w:r w:rsidR="00DD472C" w:rsidRPr="00241459">
        <w:rPr>
          <w:rFonts w:asciiTheme="minorHAnsi" w:eastAsia="Calibri" w:hAnsiTheme="minorHAnsi" w:cstheme="minorHAnsi"/>
        </w:rPr>
        <w:t xml:space="preserve">2019/2153 </w:t>
      </w:r>
      <w:r w:rsidRPr="00241459">
        <w:rPr>
          <w:rFonts w:asciiTheme="minorHAnsi" w:hAnsiTheme="minorHAnsi" w:cstheme="minorHAnsi"/>
        </w:rPr>
        <w:t>, as amended, defines the applicable fees and charges for the continued oversight, including changes,  of the approved organisation.</w:t>
      </w:r>
    </w:p>
    <w:p w14:paraId="4900688B" w14:textId="77777777" w:rsidR="009215BB" w:rsidRPr="00241459" w:rsidRDefault="009215BB" w:rsidP="009215BB">
      <w:pPr>
        <w:ind w:left="720"/>
        <w:rPr>
          <w:rFonts w:asciiTheme="minorHAnsi" w:hAnsiTheme="minorHAnsi" w:cstheme="minorHAnsi"/>
        </w:rPr>
      </w:pPr>
    </w:p>
    <w:p w14:paraId="2FB787F2" w14:textId="423619A7" w:rsidR="009215BB" w:rsidRPr="00241459" w:rsidRDefault="009215BB" w:rsidP="00DD472C">
      <w:pPr>
        <w:pStyle w:val="ListParagraph"/>
        <w:numPr>
          <w:ilvl w:val="0"/>
          <w:numId w:val="68"/>
        </w:numPr>
        <w:ind w:left="1080"/>
        <w:rPr>
          <w:rFonts w:asciiTheme="minorHAnsi" w:hAnsiTheme="minorHAnsi" w:cstheme="minorHAnsi"/>
        </w:rPr>
      </w:pPr>
      <w:r w:rsidRPr="00241459">
        <w:rPr>
          <w:rFonts w:asciiTheme="minorHAnsi" w:hAnsiTheme="minorHAnsi" w:cstheme="minorHAnsi"/>
        </w:rPr>
        <w:t xml:space="preserve">The Commission Regulation (EU) No </w:t>
      </w:r>
      <w:r w:rsidR="00DD472C" w:rsidRPr="00241459">
        <w:rPr>
          <w:rFonts w:asciiTheme="minorHAnsi" w:eastAsia="Calibri" w:hAnsiTheme="minorHAnsi" w:cstheme="minorHAnsi"/>
        </w:rPr>
        <w:t xml:space="preserve">2019/2153 </w:t>
      </w:r>
      <w:r w:rsidRPr="00241459">
        <w:rPr>
          <w:rFonts w:asciiTheme="minorHAnsi" w:hAnsiTheme="minorHAnsi" w:cstheme="minorHAnsi"/>
        </w:rPr>
        <w:t>and its subsequent amendments are available in the “regulations” section of EASA website.</w:t>
      </w:r>
    </w:p>
    <w:p w14:paraId="2EE71486" w14:textId="77777777" w:rsidR="009215BB" w:rsidRPr="00241459" w:rsidRDefault="009215BB" w:rsidP="009215BB">
      <w:pPr>
        <w:ind w:left="720"/>
        <w:rPr>
          <w:rFonts w:asciiTheme="minorHAnsi" w:hAnsiTheme="minorHAnsi" w:cstheme="minorHAnsi"/>
        </w:rPr>
      </w:pPr>
    </w:p>
    <w:p w14:paraId="720B28B3" w14:textId="295C618F" w:rsidR="009215BB" w:rsidRPr="00241459" w:rsidRDefault="009215BB">
      <w:pPr>
        <w:pStyle w:val="ListParagraph"/>
        <w:numPr>
          <w:ilvl w:val="0"/>
          <w:numId w:val="68"/>
        </w:numPr>
        <w:ind w:left="1080"/>
        <w:rPr>
          <w:rFonts w:asciiTheme="minorHAnsi" w:hAnsiTheme="minorHAnsi" w:cstheme="minorHAnsi"/>
          <w:lang w:eastAsia="en-US"/>
        </w:rPr>
      </w:pPr>
      <w:r w:rsidRPr="00241459">
        <w:rPr>
          <w:rFonts w:asciiTheme="minorHAnsi" w:hAnsiTheme="minorHAnsi" w:cstheme="minorHAnsi"/>
        </w:rPr>
        <w:lastRenderedPageBreak/>
        <w:t>Additional courses or facilities applied for are subject to the fees and charges stated in the table 1</w:t>
      </w:r>
      <w:r w:rsidR="00DD472C" w:rsidRPr="00241459">
        <w:rPr>
          <w:rFonts w:asciiTheme="minorHAnsi" w:hAnsiTheme="minorHAnsi" w:cstheme="minorHAnsi"/>
        </w:rPr>
        <w:t>2</w:t>
      </w:r>
      <w:r w:rsidRPr="00241459">
        <w:rPr>
          <w:rFonts w:asciiTheme="minorHAnsi" w:hAnsiTheme="minorHAnsi" w:cstheme="minorHAnsi"/>
        </w:rPr>
        <w:t xml:space="preserve"> of Commission Regulation (EU) No </w:t>
      </w:r>
      <w:r w:rsidR="00DD472C" w:rsidRPr="00241459">
        <w:rPr>
          <w:rFonts w:asciiTheme="minorHAnsi" w:eastAsia="Calibri" w:hAnsiTheme="minorHAnsi" w:cstheme="minorHAnsi"/>
        </w:rPr>
        <w:t xml:space="preserve">2019/2153 </w:t>
      </w:r>
      <w:r w:rsidRPr="00241459">
        <w:rPr>
          <w:rFonts w:asciiTheme="minorHAnsi" w:hAnsiTheme="minorHAnsi" w:cstheme="minorHAnsi"/>
        </w:rPr>
        <w:t xml:space="preserve">, as amended. </w:t>
      </w:r>
    </w:p>
    <w:p w14:paraId="31255AEE" w14:textId="77777777" w:rsidR="009215BB" w:rsidRPr="00241459" w:rsidRDefault="009215BB" w:rsidP="009215BB">
      <w:pPr>
        <w:rPr>
          <w:rFonts w:asciiTheme="minorHAnsi" w:hAnsiTheme="minorHAnsi" w:cstheme="minorHAnsi"/>
        </w:rPr>
      </w:pPr>
    </w:p>
    <w:p w14:paraId="011E38B4" w14:textId="77777777" w:rsidR="009215BB" w:rsidRPr="00241459" w:rsidRDefault="009215BB" w:rsidP="009215BB">
      <w:pPr>
        <w:pStyle w:val="ListParagraph"/>
        <w:numPr>
          <w:ilvl w:val="0"/>
          <w:numId w:val="80"/>
        </w:numPr>
        <w:ind w:left="1166"/>
        <w:rPr>
          <w:rFonts w:asciiTheme="minorHAnsi" w:hAnsiTheme="minorHAnsi" w:cstheme="minorHAnsi"/>
        </w:rPr>
      </w:pPr>
      <w:r w:rsidRPr="00241459">
        <w:rPr>
          <w:rFonts w:asciiTheme="minorHAnsi" w:hAnsiTheme="minorHAnsi" w:cstheme="minorHAnsi"/>
        </w:rPr>
        <w:t>the fee applicable to courses is only levied 1 time, when the additional course approval is applied for through an application for change. No annual fee will then apply to courses already approved.</w:t>
      </w:r>
    </w:p>
    <w:p w14:paraId="7F71F581" w14:textId="77777777" w:rsidR="009215BB" w:rsidRPr="00241459" w:rsidRDefault="009215BB" w:rsidP="009215BB">
      <w:pPr>
        <w:ind w:left="1166"/>
        <w:rPr>
          <w:rFonts w:asciiTheme="minorHAnsi" w:hAnsiTheme="minorHAnsi" w:cstheme="minorHAnsi"/>
        </w:rPr>
      </w:pPr>
    </w:p>
    <w:p w14:paraId="51E444D5" w14:textId="77777777" w:rsidR="009215BB" w:rsidRPr="00241459" w:rsidRDefault="009215BB" w:rsidP="009215BB">
      <w:pPr>
        <w:pStyle w:val="ListParagraph"/>
        <w:numPr>
          <w:ilvl w:val="0"/>
          <w:numId w:val="80"/>
        </w:numPr>
        <w:ind w:left="1166"/>
        <w:rPr>
          <w:rFonts w:asciiTheme="minorHAnsi" w:hAnsiTheme="minorHAnsi" w:cstheme="minorHAnsi"/>
        </w:rPr>
      </w:pPr>
      <w:r w:rsidRPr="00241459">
        <w:rPr>
          <w:rFonts w:asciiTheme="minorHAnsi" w:hAnsiTheme="minorHAnsi" w:cstheme="minorHAnsi"/>
        </w:rPr>
        <w:t>The fees applicable to additional facilities are levied at the time of their approval, and then annually.</w:t>
      </w:r>
    </w:p>
    <w:p w14:paraId="3D318535" w14:textId="77777777" w:rsidR="009215BB" w:rsidRPr="00241459" w:rsidRDefault="009215BB" w:rsidP="009215BB">
      <w:pPr>
        <w:ind w:left="1166"/>
        <w:rPr>
          <w:rFonts w:asciiTheme="minorHAnsi" w:hAnsiTheme="minorHAnsi" w:cstheme="minorHAnsi"/>
        </w:rPr>
      </w:pPr>
    </w:p>
    <w:p w14:paraId="2FD01653" w14:textId="77777777" w:rsidR="009215BB" w:rsidRPr="00241459" w:rsidRDefault="009215BB" w:rsidP="009215BB">
      <w:pPr>
        <w:pStyle w:val="ListParagraph"/>
        <w:numPr>
          <w:ilvl w:val="0"/>
          <w:numId w:val="80"/>
        </w:numPr>
        <w:ind w:left="1166"/>
        <w:rPr>
          <w:rFonts w:asciiTheme="minorHAnsi" w:hAnsiTheme="minorHAnsi" w:cstheme="minorHAnsi"/>
        </w:rPr>
      </w:pPr>
      <w:r w:rsidRPr="00241459">
        <w:rPr>
          <w:rFonts w:asciiTheme="minorHAnsi" w:hAnsiTheme="minorHAnsi" w:cstheme="minorHAnsi"/>
        </w:rPr>
        <w:t xml:space="preserve">When an organisation delivers training and/ or examinations at locations not listed in the MTOE (temporary facilities) and i.a.w. a procedure described in the MTOE, a flat fee corresponding to 1 additional site shall be considered. The fee is levied when the organisation applies for such procedure, and then annually. </w:t>
      </w:r>
    </w:p>
    <w:p w14:paraId="5CF54059" w14:textId="77777777" w:rsidR="009215BB" w:rsidRPr="00241459" w:rsidRDefault="009215BB" w:rsidP="009215BB">
      <w:pPr>
        <w:pStyle w:val="ListParagraph"/>
        <w:rPr>
          <w:rFonts w:asciiTheme="minorHAnsi" w:hAnsiTheme="minorHAnsi" w:cstheme="minorHAnsi"/>
        </w:rPr>
      </w:pPr>
    </w:p>
    <w:p w14:paraId="47B27A23" w14:textId="77777777" w:rsidR="009215BB" w:rsidRPr="00241459" w:rsidRDefault="009215BB" w:rsidP="009215BB">
      <w:pPr>
        <w:pStyle w:val="ListParagraph"/>
        <w:numPr>
          <w:ilvl w:val="0"/>
          <w:numId w:val="68"/>
        </w:numPr>
        <w:ind w:left="1080"/>
        <w:rPr>
          <w:rFonts w:asciiTheme="minorHAnsi" w:hAnsiTheme="minorHAnsi" w:cstheme="minorHAnsi"/>
        </w:rPr>
      </w:pPr>
      <w:r w:rsidRPr="00241459">
        <w:rPr>
          <w:rFonts w:asciiTheme="minorHAnsi" w:hAnsiTheme="minorHAnsi" w:cstheme="minorHAnsi"/>
        </w:rPr>
        <w:t>When the change (i.e the addition or removal of a facility) introduces a revised number of staff (increase or decrease) the EASA financial data is updated once the change is approved, and will be reflected in the next regular annual invoice.</w:t>
      </w:r>
    </w:p>
    <w:p w14:paraId="25046875" w14:textId="77777777" w:rsidR="009215BB" w:rsidRPr="00241459" w:rsidRDefault="009215BB" w:rsidP="009215BB">
      <w:pPr>
        <w:ind w:left="360"/>
        <w:rPr>
          <w:rFonts w:asciiTheme="minorHAnsi" w:hAnsiTheme="minorHAnsi" w:cstheme="minorHAnsi"/>
        </w:rPr>
      </w:pPr>
    </w:p>
    <w:p w14:paraId="35281EE1" w14:textId="77777777" w:rsidR="009215BB" w:rsidRPr="00241459" w:rsidRDefault="009215BB" w:rsidP="009215BB">
      <w:pPr>
        <w:pStyle w:val="ListParagraph"/>
        <w:numPr>
          <w:ilvl w:val="0"/>
          <w:numId w:val="68"/>
        </w:numPr>
        <w:ind w:left="1080"/>
        <w:rPr>
          <w:rFonts w:asciiTheme="minorHAnsi" w:hAnsiTheme="minorHAnsi" w:cstheme="minorHAnsi"/>
        </w:rPr>
      </w:pPr>
      <w:r w:rsidRPr="00241459">
        <w:rPr>
          <w:rFonts w:asciiTheme="minorHAnsi" w:hAnsiTheme="minorHAnsi" w:cstheme="minorHAnsi"/>
        </w:rPr>
        <w:t>The application for such change shall be done via an application form 12.</w:t>
      </w:r>
    </w:p>
    <w:p w14:paraId="5F35776D" w14:textId="77777777" w:rsidR="009215BB" w:rsidRPr="00241459" w:rsidRDefault="009215BB" w:rsidP="009215BB">
      <w:pPr>
        <w:rPr>
          <w:rFonts w:asciiTheme="minorHAnsi" w:hAnsiTheme="minorHAnsi" w:cstheme="minorHAnsi"/>
        </w:rPr>
      </w:pPr>
    </w:p>
    <w:p w14:paraId="14596BCF" w14:textId="155FF852" w:rsidR="00DD472C" w:rsidRPr="00241459" w:rsidRDefault="009215BB">
      <w:pPr>
        <w:pStyle w:val="ListParagraph"/>
        <w:numPr>
          <w:ilvl w:val="0"/>
          <w:numId w:val="68"/>
        </w:numPr>
        <w:ind w:left="1080"/>
        <w:rPr>
          <w:rFonts w:asciiTheme="minorHAnsi" w:hAnsiTheme="minorHAnsi" w:cstheme="minorHAnsi"/>
        </w:rPr>
      </w:pPr>
      <w:r w:rsidRPr="00241459">
        <w:rPr>
          <w:rFonts w:asciiTheme="minorHAnsi" w:hAnsiTheme="minorHAnsi" w:cstheme="minorHAnsi"/>
        </w:rPr>
        <w:t>Not all courses and facilities applied for are subject to the fees and charges. The fees levied shall reflect the workload generated by the application. In order to get information regarding how EASA will determine what will be charged or not, please refer to the EASA Website in the FAQ section of the Fees and Charges regulation</w:t>
      </w:r>
      <w:r w:rsidR="00DD472C" w:rsidRPr="00241459">
        <w:rPr>
          <w:rFonts w:asciiTheme="minorHAnsi" w:hAnsiTheme="minorHAnsi" w:cstheme="minorHAnsi"/>
        </w:rPr>
        <w:t>:</w:t>
      </w:r>
    </w:p>
    <w:p w14:paraId="05E6A688" w14:textId="77777777" w:rsidR="00DD472C" w:rsidRPr="00241459" w:rsidRDefault="00DD472C" w:rsidP="00354589">
      <w:pPr>
        <w:pStyle w:val="ListParagraph"/>
        <w:jc w:val="both"/>
        <w:rPr>
          <w:rFonts w:asciiTheme="minorHAnsi" w:hAnsiTheme="minorHAnsi" w:cstheme="minorHAnsi"/>
          <w:lang w:eastAsia="en-US"/>
        </w:rPr>
      </w:pPr>
    </w:p>
    <w:p w14:paraId="7C8F6B92" w14:textId="1F33C97C" w:rsidR="00DD472C" w:rsidRPr="00241459" w:rsidRDefault="00297430" w:rsidP="00354589">
      <w:pPr>
        <w:pStyle w:val="ListParagraph"/>
        <w:ind w:left="1080"/>
        <w:jc w:val="both"/>
        <w:rPr>
          <w:rFonts w:asciiTheme="minorHAnsi" w:hAnsiTheme="minorHAnsi" w:cstheme="minorHAnsi"/>
          <w:lang w:eastAsia="en-US"/>
        </w:rPr>
      </w:pPr>
      <w:hyperlink r:id="rId84" w:anchor="category-c4---maintenance-organisation-approval-moa-and-maintenance-training-organisation-approval-mtoa" w:history="1">
        <w:r w:rsidR="00DD472C" w:rsidRPr="00241459">
          <w:rPr>
            <w:rStyle w:val="Hyperlink"/>
            <w:rFonts w:asciiTheme="minorHAnsi" w:hAnsiTheme="minorHAnsi" w:cstheme="minorHAnsi"/>
            <w:color w:val="auto"/>
            <w:u w:val="none"/>
            <w:lang w:eastAsia="en-US"/>
          </w:rPr>
          <w:t>https://www.easa.europa.eu/the-agency/faqs/fees-charges-faq#category-c4---maintenance-organisation-approval-moa-and-maintenance-training-organisation-approval-mtoa</w:t>
        </w:r>
      </w:hyperlink>
    </w:p>
    <w:p w14:paraId="4E25A812" w14:textId="77777777" w:rsidR="00DD472C" w:rsidRPr="00241459" w:rsidRDefault="00DD472C" w:rsidP="009215BB">
      <w:pPr>
        <w:rPr>
          <w:rFonts w:asciiTheme="minorHAnsi" w:hAnsiTheme="minorHAnsi" w:cstheme="minorHAnsi"/>
        </w:rPr>
      </w:pPr>
    </w:p>
    <w:p w14:paraId="70079115" w14:textId="77777777" w:rsidR="009215BB" w:rsidRPr="00241459" w:rsidRDefault="009215BB" w:rsidP="009215BB">
      <w:pPr>
        <w:rPr>
          <w:rFonts w:asciiTheme="minorHAnsi" w:hAnsiTheme="minorHAnsi" w:cstheme="minorHAnsi"/>
        </w:rPr>
      </w:pPr>
    </w:p>
    <w:p w14:paraId="7EF332D1" w14:textId="77777777" w:rsidR="009215BB" w:rsidRPr="00241459" w:rsidRDefault="009215BB" w:rsidP="00241459">
      <w:pPr>
        <w:pStyle w:val="Heading3"/>
        <w:numPr>
          <w:ilvl w:val="0"/>
          <w:numId w:val="188"/>
        </w:numPr>
        <w:rPr>
          <w:rFonts w:asciiTheme="minorHAnsi" w:hAnsiTheme="minorHAnsi" w:cstheme="minorHAnsi"/>
          <w:u w:val="none"/>
        </w:rPr>
      </w:pPr>
      <w:bookmarkStart w:id="278" w:name="_Toc32928103"/>
      <w:bookmarkStart w:id="279" w:name="_Toc32928104"/>
      <w:bookmarkStart w:id="280" w:name="_Toc32928105"/>
      <w:bookmarkStart w:id="281" w:name="_Toc32928106"/>
      <w:bookmarkStart w:id="282" w:name="_Toc32928107"/>
      <w:bookmarkStart w:id="283" w:name="_Toc32928108"/>
      <w:bookmarkStart w:id="284" w:name="_Toc32928109"/>
      <w:bookmarkStart w:id="285" w:name="_Toc32928112"/>
      <w:bookmarkStart w:id="286" w:name="_Toc32928206"/>
      <w:bookmarkStart w:id="287" w:name="_Toc32928211"/>
      <w:bookmarkStart w:id="288" w:name="_Toc32928212"/>
      <w:bookmarkStart w:id="289" w:name="_Toc486248819"/>
      <w:bookmarkStart w:id="290" w:name="_Toc149302083"/>
      <w:bookmarkEnd w:id="278"/>
      <w:bookmarkEnd w:id="279"/>
      <w:bookmarkEnd w:id="280"/>
      <w:bookmarkEnd w:id="281"/>
      <w:bookmarkEnd w:id="282"/>
      <w:bookmarkEnd w:id="283"/>
      <w:bookmarkEnd w:id="284"/>
      <w:bookmarkEnd w:id="285"/>
      <w:bookmarkEnd w:id="286"/>
      <w:bookmarkEnd w:id="287"/>
      <w:bookmarkEnd w:id="288"/>
      <w:r w:rsidRPr="00241459">
        <w:rPr>
          <w:rFonts w:asciiTheme="minorHAnsi" w:hAnsiTheme="minorHAnsi" w:cstheme="minorHAnsi"/>
          <w:u w:val="none"/>
        </w:rPr>
        <w:t>Audit costs</w:t>
      </w:r>
      <w:bookmarkEnd w:id="289"/>
      <w:bookmarkEnd w:id="290"/>
    </w:p>
    <w:p w14:paraId="52F188B7" w14:textId="77777777" w:rsidR="009215BB" w:rsidRPr="00241459" w:rsidRDefault="009215BB" w:rsidP="009215BB">
      <w:pPr>
        <w:rPr>
          <w:rFonts w:asciiTheme="minorHAnsi" w:hAnsiTheme="minorHAnsi" w:cstheme="minorHAnsi"/>
          <w:lang w:eastAsia="en-US"/>
        </w:rPr>
      </w:pPr>
    </w:p>
    <w:p w14:paraId="1716BA03" w14:textId="77777777" w:rsidR="009215BB" w:rsidRPr="00241459" w:rsidRDefault="009215BB" w:rsidP="009215BB">
      <w:pPr>
        <w:pStyle w:val="ListParagraph"/>
        <w:numPr>
          <w:ilvl w:val="0"/>
          <w:numId w:val="66"/>
        </w:numPr>
        <w:rPr>
          <w:rFonts w:asciiTheme="minorHAnsi" w:hAnsiTheme="minorHAnsi" w:cstheme="minorHAnsi"/>
          <w:bCs/>
          <w:iCs/>
          <w:lang w:eastAsia="en-US"/>
        </w:rPr>
      </w:pPr>
      <w:r w:rsidRPr="00241459">
        <w:rPr>
          <w:rFonts w:asciiTheme="minorHAnsi" w:hAnsiTheme="minorHAnsi" w:cstheme="minorHAnsi"/>
          <w:bCs/>
          <w:iCs/>
          <w:lang w:eastAsia="en-US"/>
        </w:rPr>
        <w:t xml:space="preserve">Some changes will require an on-site audit. When this audit cannot be combined with an already scheduled audit (continued oversight) then the additional costs should be anticipated. </w:t>
      </w:r>
    </w:p>
    <w:p w14:paraId="5DEABD49" w14:textId="77777777" w:rsidR="009215BB" w:rsidRPr="00241459" w:rsidRDefault="009215BB" w:rsidP="009215BB">
      <w:pPr>
        <w:rPr>
          <w:rFonts w:asciiTheme="minorHAnsi" w:hAnsiTheme="minorHAnsi" w:cstheme="minorHAnsi"/>
          <w:bCs/>
          <w:iCs/>
          <w:lang w:eastAsia="en-US"/>
        </w:rPr>
      </w:pPr>
    </w:p>
    <w:p w14:paraId="116C7C34" w14:textId="77777777" w:rsidR="009215BB" w:rsidRPr="00241459" w:rsidRDefault="009215BB" w:rsidP="009215BB">
      <w:pPr>
        <w:rPr>
          <w:rFonts w:asciiTheme="minorHAnsi" w:hAnsiTheme="minorHAnsi" w:cstheme="minorHAnsi"/>
          <w:bCs/>
          <w:iCs/>
          <w:lang w:eastAsia="en-US"/>
        </w:rPr>
      </w:pPr>
    </w:p>
    <w:p w14:paraId="09E592D6" w14:textId="3ECBF101" w:rsidR="009215BB" w:rsidRPr="00241459" w:rsidRDefault="009215BB" w:rsidP="009215BB">
      <w:pPr>
        <w:pStyle w:val="ListParagraph"/>
        <w:numPr>
          <w:ilvl w:val="0"/>
          <w:numId w:val="66"/>
        </w:numPr>
        <w:rPr>
          <w:rFonts w:asciiTheme="minorHAnsi" w:hAnsiTheme="minorHAnsi" w:cstheme="minorHAnsi"/>
          <w:bCs/>
          <w:iCs/>
          <w:lang w:eastAsia="en-US"/>
        </w:rPr>
      </w:pPr>
      <w:r w:rsidRPr="00241459">
        <w:rPr>
          <w:rFonts w:asciiTheme="minorHAnsi" w:hAnsiTheme="minorHAnsi" w:cstheme="minorHAnsi"/>
          <w:bCs/>
          <w:iCs/>
          <w:lang w:eastAsia="en-US"/>
        </w:rPr>
        <w:t xml:space="preserve">The decision to perform an on-site audit or to approve the change via a “desktop” investigation will be taken by the </w:t>
      </w:r>
      <w:r w:rsidR="00CA0FE9" w:rsidRPr="00241459">
        <w:rPr>
          <w:rFonts w:asciiTheme="minorHAnsi" w:hAnsiTheme="minorHAnsi" w:cstheme="minorHAnsi"/>
          <w:bCs/>
          <w:iCs/>
          <w:lang w:eastAsia="en-US"/>
        </w:rPr>
        <w:t>inspector</w:t>
      </w:r>
      <w:r w:rsidRPr="00241459">
        <w:rPr>
          <w:rFonts w:asciiTheme="minorHAnsi" w:hAnsiTheme="minorHAnsi" w:cstheme="minorHAnsi"/>
          <w:bCs/>
          <w:iCs/>
          <w:lang w:eastAsia="en-US"/>
        </w:rPr>
        <w:t>, with consideration to:</w:t>
      </w:r>
    </w:p>
    <w:p w14:paraId="473EDB35" w14:textId="77777777" w:rsidR="009215BB" w:rsidRPr="00241459" w:rsidRDefault="009215BB" w:rsidP="009215BB">
      <w:pPr>
        <w:rPr>
          <w:rFonts w:asciiTheme="minorHAnsi" w:hAnsiTheme="minorHAnsi" w:cstheme="minorHAnsi"/>
          <w:bCs/>
          <w:iCs/>
          <w:lang w:eastAsia="en-US"/>
        </w:rPr>
      </w:pPr>
    </w:p>
    <w:p w14:paraId="516C5453" w14:textId="77777777" w:rsidR="009215BB" w:rsidRPr="00241459" w:rsidRDefault="009215BB" w:rsidP="009215BB">
      <w:pPr>
        <w:pStyle w:val="ListParagraph"/>
        <w:numPr>
          <w:ilvl w:val="0"/>
          <w:numId w:val="65"/>
        </w:numPr>
        <w:ind w:left="1080"/>
        <w:rPr>
          <w:rFonts w:asciiTheme="minorHAnsi" w:hAnsiTheme="minorHAnsi" w:cstheme="minorHAnsi"/>
          <w:bCs/>
          <w:iCs/>
          <w:lang w:eastAsia="en-US"/>
        </w:rPr>
      </w:pPr>
      <w:r w:rsidRPr="00241459">
        <w:rPr>
          <w:rFonts w:asciiTheme="minorHAnsi" w:hAnsiTheme="minorHAnsi" w:cstheme="minorHAnsi"/>
          <w:bCs/>
          <w:iCs/>
          <w:lang w:eastAsia="en-US"/>
        </w:rPr>
        <w:t>The nature and the importance of the change. For example it would be expected that the addition of a new training facility or the addition of a Basic Training curriculum to an organisation previously approved for Type Training justifies an on-site audit. Addition of type trainings to an organisation already approved to deliver trainings for aircraft of a similar technology may however not systematically require an on-site visit.</w:t>
      </w:r>
    </w:p>
    <w:p w14:paraId="43EBC659" w14:textId="77777777" w:rsidR="009215BB" w:rsidRPr="00241459" w:rsidRDefault="009215BB" w:rsidP="009215BB">
      <w:pPr>
        <w:ind w:left="360"/>
        <w:rPr>
          <w:rFonts w:asciiTheme="minorHAnsi" w:hAnsiTheme="minorHAnsi" w:cstheme="minorHAnsi"/>
          <w:bCs/>
          <w:iCs/>
          <w:lang w:eastAsia="en-US"/>
        </w:rPr>
      </w:pPr>
    </w:p>
    <w:p w14:paraId="47252823" w14:textId="30E977A0" w:rsidR="009215BB" w:rsidRPr="00241459" w:rsidRDefault="009215BB" w:rsidP="009215BB">
      <w:pPr>
        <w:pStyle w:val="ListParagraph"/>
        <w:numPr>
          <w:ilvl w:val="0"/>
          <w:numId w:val="65"/>
        </w:numPr>
        <w:ind w:left="1080"/>
        <w:rPr>
          <w:rFonts w:asciiTheme="minorHAnsi" w:hAnsiTheme="minorHAnsi" w:cstheme="minorHAnsi"/>
          <w:bCs/>
          <w:iCs/>
          <w:lang w:eastAsia="en-US"/>
        </w:rPr>
      </w:pPr>
      <w:r w:rsidRPr="00241459">
        <w:rPr>
          <w:rFonts w:asciiTheme="minorHAnsi" w:hAnsiTheme="minorHAnsi" w:cstheme="minorHAnsi"/>
          <w:bCs/>
          <w:iCs/>
          <w:lang w:eastAsia="en-US"/>
        </w:rPr>
        <w:t xml:space="preserve">The knowledge and experience that the </w:t>
      </w:r>
      <w:r w:rsidR="00CA0FE9" w:rsidRPr="00241459">
        <w:rPr>
          <w:rFonts w:asciiTheme="minorHAnsi" w:hAnsiTheme="minorHAnsi" w:cstheme="minorHAnsi"/>
          <w:bCs/>
          <w:iCs/>
          <w:lang w:eastAsia="en-US"/>
        </w:rPr>
        <w:t>inspector</w:t>
      </w:r>
      <w:r w:rsidRPr="00241459">
        <w:rPr>
          <w:rFonts w:asciiTheme="minorHAnsi" w:hAnsiTheme="minorHAnsi" w:cstheme="minorHAnsi"/>
          <w:bCs/>
          <w:iCs/>
          <w:lang w:eastAsia="en-US"/>
        </w:rPr>
        <w:t xml:space="preserve"> has from the training organisation, and his confidence in the efficiency of the Quality Assurance system,</w:t>
      </w:r>
    </w:p>
    <w:p w14:paraId="77819E74" w14:textId="77777777" w:rsidR="009215BB" w:rsidRPr="00241459" w:rsidRDefault="009215BB" w:rsidP="009215BB">
      <w:pPr>
        <w:ind w:left="360"/>
        <w:rPr>
          <w:rFonts w:asciiTheme="minorHAnsi" w:hAnsiTheme="minorHAnsi" w:cstheme="minorHAnsi"/>
          <w:bCs/>
          <w:iCs/>
          <w:lang w:eastAsia="en-US"/>
        </w:rPr>
      </w:pPr>
    </w:p>
    <w:p w14:paraId="42A8BCE1" w14:textId="77777777" w:rsidR="009215BB" w:rsidRPr="00241459" w:rsidRDefault="009215BB" w:rsidP="009215BB">
      <w:pPr>
        <w:pStyle w:val="ListParagraph"/>
        <w:numPr>
          <w:ilvl w:val="0"/>
          <w:numId w:val="65"/>
        </w:numPr>
        <w:ind w:left="1080"/>
        <w:rPr>
          <w:rFonts w:asciiTheme="minorHAnsi" w:hAnsiTheme="minorHAnsi" w:cstheme="minorHAnsi"/>
          <w:bCs/>
          <w:iCs/>
          <w:lang w:eastAsia="en-US"/>
        </w:rPr>
      </w:pPr>
      <w:r w:rsidRPr="00241459">
        <w:rPr>
          <w:rFonts w:asciiTheme="minorHAnsi" w:hAnsiTheme="minorHAnsi" w:cstheme="minorHAnsi"/>
          <w:bCs/>
          <w:iCs/>
          <w:lang w:eastAsia="en-US"/>
        </w:rPr>
        <w:t>The maturity of the organisation and its experience with EASA Part 147 trainings &amp; exams,</w:t>
      </w:r>
    </w:p>
    <w:p w14:paraId="5E62DD93" w14:textId="77777777" w:rsidR="009215BB" w:rsidRPr="00241459" w:rsidRDefault="009215BB" w:rsidP="009215BB">
      <w:pPr>
        <w:ind w:left="360"/>
        <w:rPr>
          <w:rFonts w:asciiTheme="minorHAnsi" w:hAnsiTheme="minorHAnsi" w:cstheme="minorHAnsi"/>
          <w:bCs/>
          <w:iCs/>
          <w:lang w:eastAsia="en-US"/>
        </w:rPr>
      </w:pPr>
    </w:p>
    <w:p w14:paraId="11DB4871" w14:textId="77777777" w:rsidR="009215BB" w:rsidRPr="00241459" w:rsidRDefault="009215BB" w:rsidP="009215BB">
      <w:pPr>
        <w:pStyle w:val="ListParagraph"/>
        <w:numPr>
          <w:ilvl w:val="0"/>
          <w:numId w:val="65"/>
        </w:numPr>
        <w:ind w:left="1080"/>
        <w:rPr>
          <w:rFonts w:asciiTheme="minorHAnsi" w:hAnsiTheme="minorHAnsi" w:cstheme="minorHAnsi"/>
          <w:bCs/>
          <w:iCs/>
          <w:lang w:eastAsia="en-US"/>
        </w:rPr>
      </w:pPr>
      <w:r w:rsidRPr="00241459">
        <w:rPr>
          <w:rFonts w:asciiTheme="minorHAnsi" w:hAnsiTheme="minorHAnsi" w:cstheme="minorHAnsi"/>
          <w:bCs/>
          <w:iCs/>
          <w:lang w:eastAsia="en-US"/>
        </w:rPr>
        <w:t>The absence of significant open findings that would not be compatible with the extension of training scope or facilities,</w:t>
      </w:r>
    </w:p>
    <w:p w14:paraId="2476CA14" w14:textId="77777777" w:rsidR="009215BB" w:rsidRPr="00241459" w:rsidRDefault="009215BB" w:rsidP="009215BB">
      <w:pPr>
        <w:ind w:left="360"/>
        <w:rPr>
          <w:rFonts w:asciiTheme="minorHAnsi" w:hAnsiTheme="minorHAnsi" w:cstheme="minorHAnsi"/>
          <w:bCs/>
          <w:iCs/>
          <w:lang w:eastAsia="en-US"/>
        </w:rPr>
      </w:pPr>
    </w:p>
    <w:p w14:paraId="7C332F7D" w14:textId="77777777" w:rsidR="009215BB" w:rsidRPr="00241459" w:rsidRDefault="009215BB" w:rsidP="009215BB">
      <w:pPr>
        <w:pStyle w:val="ListParagraph"/>
        <w:numPr>
          <w:ilvl w:val="0"/>
          <w:numId w:val="65"/>
        </w:numPr>
        <w:ind w:left="1080"/>
        <w:rPr>
          <w:rFonts w:asciiTheme="minorHAnsi" w:hAnsiTheme="minorHAnsi" w:cstheme="minorHAnsi"/>
          <w:bCs/>
          <w:iCs/>
          <w:lang w:eastAsia="en-US"/>
        </w:rPr>
      </w:pPr>
      <w:r w:rsidRPr="00241459">
        <w:rPr>
          <w:rFonts w:asciiTheme="minorHAnsi" w:hAnsiTheme="minorHAnsi" w:cstheme="minorHAnsi"/>
          <w:bCs/>
          <w:iCs/>
          <w:lang w:eastAsia="en-US"/>
        </w:rPr>
        <w:t>Etc…</w:t>
      </w:r>
    </w:p>
    <w:p w14:paraId="52B1C086" w14:textId="77777777" w:rsidR="009215BB" w:rsidRPr="00241459" w:rsidRDefault="009215BB" w:rsidP="009215BB">
      <w:pPr>
        <w:rPr>
          <w:rFonts w:asciiTheme="minorHAnsi" w:hAnsiTheme="minorHAnsi" w:cstheme="minorHAnsi"/>
          <w:bCs/>
          <w:iCs/>
          <w:lang w:eastAsia="en-US"/>
        </w:rPr>
      </w:pPr>
    </w:p>
    <w:p w14:paraId="0833C719" w14:textId="77777777" w:rsidR="009215BB" w:rsidRPr="00241459" w:rsidRDefault="009215BB" w:rsidP="009215BB">
      <w:pPr>
        <w:rPr>
          <w:rFonts w:asciiTheme="minorHAnsi" w:hAnsiTheme="minorHAnsi" w:cstheme="minorHAnsi"/>
          <w:bCs/>
          <w:iCs/>
          <w:lang w:eastAsia="en-US"/>
        </w:rPr>
      </w:pPr>
    </w:p>
    <w:p w14:paraId="4569CB92" w14:textId="5FB46202" w:rsidR="009215BB" w:rsidRPr="00241459" w:rsidRDefault="009215BB">
      <w:pPr>
        <w:pStyle w:val="ListParagraph"/>
        <w:numPr>
          <w:ilvl w:val="0"/>
          <w:numId w:val="67"/>
        </w:numPr>
        <w:rPr>
          <w:rFonts w:asciiTheme="minorHAnsi" w:hAnsiTheme="minorHAnsi" w:cstheme="minorHAnsi"/>
          <w:bCs/>
          <w:iCs/>
          <w:lang w:eastAsia="en-US"/>
        </w:rPr>
      </w:pPr>
      <w:r w:rsidRPr="00241459">
        <w:rPr>
          <w:rFonts w:asciiTheme="minorHAnsi" w:hAnsiTheme="minorHAnsi" w:cstheme="minorHAnsi"/>
          <w:bCs/>
          <w:iCs/>
          <w:lang w:eastAsia="en-US"/>
        </w:rPr>
        <w:t>The fees stated in table 1</w:t>
      </w:r>
      <w:r w:rsidR="00DD472C" w:rsidRPr="00241459">
        <w:rPr>
          <w:rFonts w:asciiTheme="minorHAnsi" w:hAnsiTheme="minorHAnsi" w:cstheme="minorHAnsi"/>
          <w:bCs/>
          <w:iCs/>
          <w:lang w:eastAsia="en-US"/>
        </w:rPr>
        <w:t>2</w:t>
      </w:r>
      <w:r w:rsidRPr="00241459">
        <w:rPr>
          <w:rFonts w:asciiTheme="minorHAnsi" w:hAnsiTheme="minorHAnsi" w:cstheme="minorHAnsi"/>
          <w:bCs/>
          <w:iCs/>
          <w:lang w:eastAsia="en-US"/>
        </w:rPr>
        <w:t xml:space="preserve"> do NOT include costs associated to on-site visits (audits), such as flight or train tickets, car rental, visa costs, hotel accommodation and daily subsistence etc.… These are charged separately.</w:t>
      </w:r>
    </w:p>
    <w:p w14:paraId="06B37071" w14:textId="77777777" w:rsidR="009215BB" w:rsidRPr="00241459" w:rsidRDefault="009215BB" w:rsidP="009215BB">
      <w:pPr>
        <w:rPr>
          <w:rFonts w:asciiTheme="minorHAnsi" w:hAnsiTheme="minorHAnsi" w:cstheme="minorHAnsi"/>
          <w:bCs/>
          <w:iCs/>
          <w:lang w:eastAsia="en-US"/>
        </w:rPr>
      </w:pPr>
    </w:p>
    <w:p w14:paraId="2CED4EB5" w14:textId="079EFAD0" w:rsidR="009215BB" w:rsidRPr="00241459" w:rsidRDefault="009215BB" w:rsidP="009215BB">
      <w:pPr>
        <w:pStyle w:val="ListParagraph"/>
        <w:numPr>
          <w:ilvl w:val="0"/>
          <w:numId w:val="67"/>
        </w:numPr>
        <w:rPr>
          <w:rFonts w:asciiTheme="minorHAnsi" w:hAnsiTheme="minorHAnsi" w:cstheme="minorHAnsi"/>
          <w:bCs/>
          <w:iCs/>
          <w:lang w:eastAsia="en-US"/>
        </w:rPr>
      </w:pPr>
      <w:r w:rsidRPr="00241459">
        <w:rPr>
          <w:rFonts w:asciiTheme="minorHAnsi" w:hAnsiTheme="minorHAnsi" w:cstheme="minorHAnsi"/>
          <w:bCs/>
          <w:iCs/>
          <w:lang w:eastAsia="en-US"/>
        </w:rPr>
        <w:t xml:space="preserve">Additionally, an hourly rate is levied for travel hours necessary to reach an organisation, and to come back to the </w:t>
      </w:r>
      <w:r w:rsidR="00CA0FE9" w:rsidRPr="00241459">
        <w:rPr>
          <w:rFonts w:asciiTheme="minorHAnsi" w:hAnsiTheme="minorHAnsi" w:cstheme="minorHAnsi"/>
          <w:bCs/>
          <w:iCs/>
          <w:lang w:eastAsia="en-US"/>
        </w:rPr>
        <w:t>inspector</w:t>
      </w:r>
      <w:r w:rsidRPr="00241459">
        <w:rPr>
          <w:rFonts w:asciiTheme="minorHAnsi" w:hAnsiTheme="minorHAnsi" w:cstheme="minorHAnsi"/>
          <w:bCs/>
          <w:iCs/>
          <w:lang w:eastAsia="en-US"/>
        </w:rPr>
        <w:t>’s place of employment. The hourly rate is defined in the Fees and Charges regulation (refer to article 5)</w:t>
      </w:r>
    </w:p>
    <w:p w14:paraId="26F13D50" w14:textId="77777777" w:rsidR="009215BB" w:rsidRPr="00241459" w:rsidRDefault="009215BB" w:rsidP="009215BB">
      <w:pPr>
        <w:rPr>
          <w:rFonts w:asciiTheme="minorHAnsi" w:hAnsiTheme="minorHAnsi" w:cstheme="minorHAnsi"/>
          <w:bCs/>
          <w:iCs/>
          <w:lang w:eastAsia="en-US"/>
        </w:rPr>
      </w:pPr>
    </w:p>
    <w:p w14:paraId="0FC9EB73" w14:textId="77777777" w:rsidR="009215BB" w:rsidRPr="00241459" w:rsidRDefault="009215BB" w:rsidP="009215BB">
      <w:pPr>
        <w:ind w:left="317" w:firstLine="403"/>
        <w:rPr>
          <w:rFonts w:asciiTheme="minorHAnsi" w:hAnsiTheme="minorHAnsi" w:cstheme="minorHAnsi"/>
          <w:bCs/>
          <w:iCs/>
          <w:lang w:eastAsia="en-US"/>
        </w:rPr>
      </w:pPr>
      <w:r w:rsidRPr="00241459">
        <w:rPr>
          <w:rFonts w:asciiTheme="minorHAnsi" w:hAnsiTheme="minorHAnsi" w:cstheme="minorHAnsi"/>
          <w:bCs/>
          <w:iCs/>
          <w:lang w:eastAsia="en-US"/>
        </w:rPr>
        <w:t xml:space="preserve">Notes: </w:t>
      </w:r>
    </w:p>
    <w:p w14:paraId="505A55E5" w14:textId="77777777" w:rsidR="009215BB" w:rsidRPr="00241459" w:rsidRDefault="009215BB" w:rsidP="009215BB">
      <w:pPr>
        <w:rPr>
          <w:rFonts w:asciiTheme="minorHAnsi" w:hAnsiTheme="minorHAnsi" w:cstheme="minorHAnsi"/>
          <w:bCs/>
          <w:iCs/>
          <w:lang w:eastAsia="en-US"/>
        </w:rPr>
      </w:pPr>
    </w:p>
    <w:p w14:paraId="349E1818" w14:textId="77777777" w:rsidR="009215BB" w:rsidRPr="00241459" w:rsidRDefault="009215BB" w:rsidP="009215BB">
      <w:pPr>
        <w:rPr>
          <w:rFonts w:asciiTheme="minorHAnsi" w:hAnsiTheme="minorHAnsi" w:cstheme="minorHAnsi"/>
          <w:lang w:eastAsia="en-US"/>
        </w:rPr>
      </w:pPr>
    </w:p>
    <w:p w14:paraId="300F2BC2" w14:textId="77777777" w:rsidR="009215BB" w:rsidRPr="00241459" w:rsidRDefault="009215BB" w:rsidP="009215BB">
      <w:pPr>
        <w:pStyle w:val="ListParagraph"/>
        <w:numPr>
          <w:ilvl w:val="0"/>
          <w:numId w:val="50"/>
        </w:numPr>
        <w:rPr>
          <w:rFonts w:asciiTheme="minorHAnsi" w:hAnsiTheme="minorHAnsi" w:cstheme="minorHAnsi"/>
          <w:szCs w:val="22"/>
          <w:lang w:eastAsia="en-US"/>
        </w:rPr>
      </w:pPr>
      <w:r w:rsidRPr="00241459">
        <w:rPr>
          <w:rFonts w:asciiTheme="minorHAnsi" w:hAnsiTheme="minorHAnsi" w:cstheme="minorHAnsi"/>
          <w:szCs w:val="22"/>
          <w:lang w:eastAsia="en-US"/>
        </w:rPr>
        <w:t>It is not permitted to use a travel ticket provided by the applicant / approved organisation. Tickets have to be purchased by EASA via the travel agency designated by the Agency and i.a.w. the EASA travel policy.</w:t>
      </w:r>
    </w:p>
    <w:p w14:paraId="510E7F8D" w14:textId="77777777" w:rsidR="009215BB" w:rsidRPr="00241459" w:rsidRDefault="009215BB" w:rsidP="009215BB">
      <w:pPr>
        <w:autoSpaceDE/>
        <w:autoSpaceDN/>
        <w:adjustRightInd/>
        <w:jc w:val="both"/>
        <w:rPr>
          <w:rFonts w:asciiTheme="minorHAnsi" w:hAnsiTheme="minorHAnsi" w:cstheme="minorHAnsi"/>
          <w:bCs/>
          <w:iCs/>
          <w:szCs w:val="22"/>
          <w:lang w:eastAsia="en-US"/>
        </w:rPr>
      </w:pPr>
    </w:p>
    <w:p w14:paraId="34402867" w14:textId="7908AE30" w:rsidR="009215BB" w:rsidRPr="00241459" w:rsidRDefault="009215BB" w:rsidP="009215BB">
      <w:pPr>
        <w:pStyle w:val="ListParagraph"/>
        <w:numPr>
          <w:ilvl w:val="0"/>
          <w:numId w:val="50"/>
        </w:numPr>
        <w:rPr>
          <w:rFonts w:asciiTheme="minorHAnsi" w:hAnsiTheme="minorHAnsi" w:cstheme="minorHAnsi"/>
          <w:lang w:eastAsia="en-US"/>
        </w:rPr>
      </w:pPr>
      <w:r w:rsidRPr="00241459">
        <w:rPr>
          <w:rFonts w:asciiTheme="minorHAnsi" w:hAnsiTheme="minorHAnsi" w:cstheme="minorHAnsi"/>
          <w:lang w:eastAsia="en-US"/>
        </w:rPr>
        <w:t xml:space="preserve">Efforts are made by EASA to reduce these costs in particular by combining several audits in a same region. In such a case, a pro-rata is determined for each organisation included into the </w:t>
      </w:r>
      <w:r w:rsidR="00CA0FE9" w:rsidRPr="00241459">
        <w:rPr>
          <w:rFonts w:asciiTheme="minorHAnsi" w:hAnsiTheme="minorHAnsi" w:cstheme="minorHAnsi"/>
          <w:lang w:eastAsia="en-US"/>
        </w:rPr>
        <w:t>inspector</w:t>
      </w:r>
      <w:r w:rsidRPr="00241459">
        <w:rPr>
          <w:rFonts w:asciiTheme="minorHAnsi" w:hAnsiTheme="minorHAnsi" w:cstheme="minorHAnsi"/>
          <w:lang w:eastAsia="en-US"/>
        </w:rPr>
        <w:t xml:space="preserve">’s Mission Order. </w:t>
      </w:r>
    </w:p>
    <w:p w14:paraId="1C5ACBA4" w14:textId="77777777" w:rsidR="009215BB" w:rsidRPr="00241459" w:rsidRDefault="009215BB" w:rsidP="009215BB">
      <w:pPr>
        <w:rPr>
          <w:rFonts w:asciiTheme="minorHAnsi" w:hAnsiTheme="minorHAnsi" w:cstheme="minorHAnsi"/>
          <w:lang w:eastAsia="en-US"/>
        </w:rPr>
      </w:pPr>
    </w:p>
    <w:p w14:paraId="62430C59" w14:textId="77777777" w:rsidR="009215BB" w:rsidRPr="00241459" w:rsidRDefault="009215BB" w:rsidP="009215BB">
      <w:pPr>
        <w:pStyle w:val="ListParagraph"/>
        <w:numPr>
          <w:ilvl w:val="0"/>
          <w:numId w:val="50"/>
        </w:numPr>
        <w:rPr>
          <w:rFonts w:asciiTheme="minorHAnsi" w:hAnsiTheme="minorHAnsi" w:cstheme="minorHAnsi"/>
          <w:lang w:eastAsia="en-US"/>
        </w:rPr>
      </w:pPr>
      <w:r w:rsidRPr="00241459">
        <w:rPr>
          <w:rFonts w:asciiTheme="minorHAnsi" w:hAnsiTheme="minorHAnsi" w:cstheme="minorHAnsi"/>
          <w:lang w:eastAsia="en-US"/>
        </w:rPr>
        <w:t xml:space="preserve">It is however not always possible to do such combinations, and this should not be considered by the applicant when estimating the costs. </w:t>
      </w:r>
    </w:p>
    <w:p w14:paraId="413D8DE5" w14:textId="77777777" w:rsidR="009215BB" w:rsidRPr="00241459" w:rsidRDefault="009215BB" w:rsidP="009215BB">
      <w:pPr>
        <w:rPr>
          <w:rFonts w:asciiTheme="minorHAnsi" w:hAnsiTheme="minorHAnsi" w:cstheme="minorHAnsi"/>
          <w:lang w:eastAsia="en-US"/>
        </w:rPr>
      </w:pPr>
    </w:p>
    <w:p w14:paraId="717962AE" w14:textId="77777777" w:rsidR="009215BB" w:rsidRPr="00241459" w:rsidRDefault="009215BB" w:rsidP="009215BB">
      <w:pPr>
        <w:pStyle w:val="ListParagraph"/>
        <w:numPr>
          <w:ilvl w:val="0"/>
          <w:numId w:val="50"/>
        </w:numPr>
        <w:rPr>
          <w:rFonts w:asciiTheme="minorHAnsi" w:hAnsiTheme="minorHAnsi" w:cstheme="minorHAnsi"/>
          <w:lang w:eastAsia="en-US"/>
        </w:rPr>
      </w:pPr>
      <w:r w:rsidRPr="00241459">
        <w:rPr>
          <w:rFonts w:asciiTheme="minorHAnsi" w:hAnsiTheme="minorHAnsi" w:cstheme="minorHAnsi"/>
          <w:lang w:eastAsia="en-US"/>
        </w:rPr>
        <w:t>An on-site audit is an “instant picture”of the Training Organisation which remains valid only for a certain period of time (a few months) after which it is no longer relevant to be used to recommend a change. A second on-site audit may therefore be necessary when the corrective actions called by the certification audit take an extensive amount of time and the situation has to be completely re-assessed on-site. Applicants should in such case anticipate increased costs as compared to their intial estimates.</w:t>
      </w:r>
    </w:p>
    <w:p w14:paraId="58CB9AE8" w14:textId="77777777" w:rsidR="009215BB" w:rsidRPr="00241459" w:rsidRDefault="009215BB" w:rsidP="009215BB">
      <w:pPr>
        <w:rPr>
          <w:rFonts w:asciiTheme="minorHAnsi" w:hAnsiTheme="minorHAnsi" w:cstheme="minorHAnsi"/>
          <w:lang w:eastAsia="en-US"/>
        </w:rPr>
      </w:pPr>
    </w:p>
    <w:p w14:paraId="16028D20" w14:textId="511B1143" w:rsidR="009215BB" w:rsidRPr="00241459" w:rsidRDefault="009215BB">
      <w:pPr>
        <w:pStyle w:val="ListParagraph"/>
        <w:numPr>
          <w:ilvl w:val="0"/>
          <w:numId w:val="50"/>
        </w:numPr>
        <w:rPr>
          <w:rFonts w:asciiTheme="minorHAnsi" w:hAnsiTheme="minorHAnsi" w:cstheme="minorHAnsi"/>
          <w:lang w:eastAsia="en-US"/>
        </w:rPr>
      </w:pPr>
      <w:r w:rsidRPr="00241459">
        <w:rPr>
          <w:rFonts w:asciiTheme="minorHAnsi" w:hAnsiTheme="minorHAnsi" w:cstheme="minorHAnsi"/>
          <w:lang w:eastAsia="en-US"/>
        </w:rPr>
        <w:t xml:space="preserve">In case the organisation or EASA decides to terminate an application for change before the approval is granted, EASA will manage the applicant/ Approval Holder’s payment’s balance i.a.w. the provisions of articles 9 to 11of the Commission Regulation (EU) No </w:t>
      </w:r>
      <w:r w:rsidR="00DD472C" w:rsidRPr="00241459">
        <w:rPr>
          <w:rFonts w:asciiTheme="minorHAnsi" w:hAnsiTheme="minorHAnsi" w:cstheme="minorHAnsi"/>
          <w:lang w:eastAsia="en-US"/>
        </w:rPr>
        <w:t>2019/20159</w:t>
      </w:r>
      <w:r w:rsidRPr="00241459">
        <w:rPr>
          <w:rFonts w:asciiTheme="minorHAnsi" w:hAnsiTheme="minorHAnsi" w:cstheme="minorHAnsi"/>
          <w:lang w:eastAsia="en-US"/>
        </w:rPr>
        <w:t xml:space="preserve">, as amended. </w:t>
      </w:r>
    </w:p>
    <w:p w14:paraId="7AECCC1A" w14:textId="77777777" w:rsidR="009215BB" w:rsidRPr="00241459" w:rsidRDefault="009215BB" w:rsidP="009215BB">
      <w:pPr>
        <w:rPr>
          <w:rFonts w:asciiTheme="minorHAnsi" w:hAnsiTheme="minorHAnsi" w:cstheme="minorHAnsi"/>
          <w:lang w:eastAsia="en-US"/>
        </w:rPr>
      </w:pPr>
    </w:p>
    <w:p w14:paraId="695F0C96" w14:textId="77777777" w:rsidR="009215BB" w:rsidRPr="00241459" w:rsidRDefault="009215BB" w:rsidP="009215BB">
      <w:pPr>
        <w:jc w:val="center"/>
        <w:rPr>
          <w:rFonts w:asciiTheme="minorHAnsi" w:hAnsiTheme="minorHAnsi" w:cstheme="minorHAnsi"/>
          <w:lang w:eastAsia="en-US"/>
        </w:rPr>
      </w:pPr>
      <w:r w:rsidRPr="00241459">
        <w:rPr>
          <w:rFonts w:asciiTheme="minorHAnsi" w:hAnsiTheme="minorHAnsi" w:cstheme="minorHAnsi"/>
          <w:noProof/>
          <w:lang w:val="en-GB"/>
        </w:rPr>
        <w:drawing>
          <wp:inline distT="0" distB="0" distL="0" distR="0" wp14:anchorId="78A09250" wp14:editId="29E414E5">
            <wp:extent cx="295275" cy="295275"/>
            <wp:effectExtent l="0" t="0" r="9525" b="9525"/>
            <wp:docPr id="281" name="Picture 281" descr="C:\Users\murfred\Desktop\imagesJFET3QEQ.jpg">
              <a:hlinkClick xmlns:a="http://schemas.openxmlformats.org/drawingml/2006/main" r:id="rId8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murfred\Desktop\imagesJFET3QEQ.jpg"/>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296662" cy="296662"/>
                    </a:xfrm>
                    <a:prstGeom prst="rect">
                      <a:avLst/>
                    </a:prstGeom>
                    <a:noFill/>
                    <a:ln>
                      <a:noFill/>
                    </a:ln>
                  </pic:spPr>
                </pic:pic>
              </a:graphicData>
            </a:graphic>
          </wp:inline>
        </w:drawing>
      </w:r>
    </w:p>
    <w:p w14:paraId="7E72BC2B" w14:textId="77777777" w:rsidR="009215BB" w:rsidRPr="00241459" w:rsidRDefault="009215BB" w:rsidP="009215BB">
      <w:pPr>
        <w:jc w:val="center"/>
        <w:rPr>
          <w:rFonts w:asciiTheme="minorHAnsi" w:hAnsiTheme="minorHAnsi" w:cstheme="minorHAnsi"/>
          <w:lang w:eastAsia="en-US"/>
        </w:rPr>
      </w:pPr>
    </w:p>
    <w:p w14:paraId="12A9AA1F" w14:textId="77777777" w:rsidR="009215BB" w:rsidRPr="00241459" w:rsidRDefault="009215BB" w:rsidP="00241459">
      <w:pPr>
        <w:pStyle w:val="Heading4"/>
        <w:rPr>
          <w:rFonts w:cstheme="minorHAnsi"/>
          <w:u w:val="none"/>
        </w:rPr>
      </w:pPr>
      <w:bookmarkStart w:id="291" w:name="_Submit_application"/>
      <w:bookmarkStart w:id="292" w:name="_Toc486248820"/>
      <w:bookmarkStart w:id="293" w:name="_Toc149302084"/>
      <w:bookmarkEnd w:id="291"/>
      <w:r w:rsidRPr="00241459">
        <w:rPr>
          <w:rFonts w:cstheme="minorHAnsi"/>
          <w:color w:val="auto"/>
          <w:u w:val="none"/>
        </w:rPr>
        <w:t>Submit application</w:t>
      </w:r>
      <w:bookmarkEnd w:id="292"/>
      <w:bookmarkEnd w:id="293"/>
    </w:p>
    <w:p w14:paraId="11F01B57" w14:textId="77777777" w:rsidR="009215BB" w:rsidRPr="00241459" w:rsidRDefault="009215BB" w:rsidP="009215BB">
      <w:pPr>
        <w:autoSpaceDE/>
        <w:autoSpaceDN/>
        <w:adjustRightInd/>
        <w:jc w:val="both"/>
        <w:rPr>
          <w:rFonts w:asciiTheme="minorHAnsi" w:hAnsiTheme="minorHAnsi" w:cstheme="minorHAnsi"/>
          <w:bCs/>
          <w:iCs/>
          <w:szCs w:val="22"/>
          <w:lang w:eastAsia="en-US"/>
        </w:rPr>
      </w:pPr>
    </w:p>
    <w:p w14:paraId="4355954C" w14:textId="795AF21D" w:rsidR="009215BB" w:rsidRPr="00241459" w:rsidRDefault="009215BB" w:rsidP="009215BB">
      <w:pPr>
        <w:pStyle w:val="ListParagraph"/>
        <w:numPr>
          <w:ilvl w:val="0"/>
          <w:numId w:val="60"/>
        </w:numPr>
        <w:rPr>
          <w:rFonts w:asciiTheme="minorHAnsi" w:hAnsiTheme="minorHAnsi" w:cstheme="minorHAnsi"/>
        </w:rPr>
      </w:pPr>
      <w:r w:rsidRPr="00241459">
        <w:rPr>
          <w:rFonts w:asciiTheme="minorHAnsi" w:hAnsiTheme="minorHAnsi" w:cstheme="minorHAnsi"/>
        </w:rPr>
        <w:t xml:space="preserve">The approved Training Organisation can apply </w:t>
      </w:r>
      <w:r w:rsidR="00AD4F60" w:rsidRPr="00F96099">
        <w:rPr>
          <w:rFonts w:asciiTheme="minorHAnsi" w:hAnsiTheme="minorHAnsi" w:cstheme="minorHAnsi"/>
        </w:rPr>
        <w:t xml:space="preserve">by using an application Form 12, </w:t>
      </w:r>
      <w:r w:rsidRPr="00241459">
        <w:rPr>
          <w:rFonts w:asciiTheme="minorHAnsi" w:hAnsiTheme="minorHAnsi" w:cstheme="minorHAnsi"/>
        </w:rPr>
        <w:t>for a change related to:</w:t>
      </w:r>
    </w:p>
    <w:p w14:paraId="454D6365" w14:textId="77777777" w:rsidR="009215BB" w:rsidRPr="00241459" w:rsidRDefault="009215BB" w:rsidP="009215BB">
      <w:pPr>
        <w:rPr>
          <w:rFonts w:asciiTheme="minorHAnsi" w:hAnsiTheme="minorHAnsi" w:cstheme="minorHAnsi"/>
        </w:rPr>
      </w:pPr>
    </w:p>
    <w:p w14:paraId="44EAEAEA" w14:textId="77777777" w:rsidR="009215BB" w:rsidRPr="00241459" w:rsidRDefault="009215BB" w:rsidP="009215BB">
      <w:pPr>
        <w:pStyle w:val="ListParagraph"/>
        <w:numPr>
          <w:ilvl w:val="0"/>
          <w:numId w:val="61"/>
        </w:numPr>
        <w:rPr>
          <w:rFonts w:asciiTheme="minorHAnsi" w:hAnsiTheme="minorHAnsi" w:cstheme="minorHAnsi"/>
        </w:rPr>
      </w:pPr>
      <w:r w:rsidRPr="00241459">
        <w:rPr>
          <w:rFonts w:asciiTheme="minorHAnsi" w:hAnsiTheme="minorHAnsi" w:cstheme="minorHAnsi"/>
        </w:rPr>
        <w:t>The scope of approval (courses), extended or reduced</w:t>
      </w:r>
    </w:p>
    <w:p w14:paraId="0342E8F4" w14:textId="77777777" w:rsidR="009215BB" w:rsidRPr="00241459" w:rsidRDefault="009215BB" w:rsidP="009215BB">
      <w:pPr>
        <w:pStyle w:val="ListParagraph"/>
        <w:numPr>
          <w:ilvl w:val="0"/>
          <w:numId w:val="61"/>
        </w:numPr>
        <w:rPr>
          <w:rFonts w:asciiTheme="minorHAnsi" w:hAnsiTheme="minorHAnsi" w:cstheme="minorHAnsi"/>
        </w:rPr>
      </w:pPr>
      <w:r w:rsidRPr="00241459">
        <w:rPr>
          <w:rFonts w:asciiTheme="minorHAnsi" w:hAnsiTheme="minorHAnsi" w:cstheme="minorHAnsi"/>
        </w:rPr>
        <w:t>The facilities (addition, removal, change of address etc…)</w:t>
      </w:r>
    </w:p>
    <w:p w14:paraId="38EF993B" w14:textId="77777777" w:rsidR="009215BB" w:rsidRPr="00241459" w:rsidRDefault="009215BB" w:rsidP="009215BB">
      <w:pPr>
        <w:pStyle w:val="ListParagraph"/>
        <w:numPr>
          <w:ilvl w:val="0"/>
          <w:numId w:val="61"/>
        </w:numPr>
        <w:rPr>
          <w:rFonts w:asciiTheme="minorHAnsi" w:hAnsiTheme="minorHAnsi" w:cstheme="minorHAnsi"/>
        </w:rPr>
      </w:pPr>
      <w:r w:rsidRPr="00241459">
        <w:rPr>
          <w:rFonts w:asciiTheme="minorHAnsi" w:hAnsiTheme="minorHAnsi" w:cstheme="minorHAnsi"/>
        </w:rPr>
        <w:t>The Accountable Manager</w:t>
      </w:r>
    </w:p>
    <w:p w14:paraId="5AD635F0" w14:textId="77777777" w:rsidR="009215BB" w:rsidRPr="00241459" w:rsidRDefault="009215BB" w:rsidP="009215BB">
      <w:pPr>
        <w:pStyle w:val="ListParagraph"/>
        <w:numPr>
          <w:ilvl w:val="0"/>
          <w:numId w:val="61"/>
        </w:numPr>
        <w:rPr>
          <w:rFonts w:asciiTheme="minorHAnsi" w:hAnsiTheme="minorHAnsi" w:cstheme="minorHAnsi"/>
        </w:rPr>
      </w:pPr>
      <w:r w:rsidRPr="00241459">
        <w:rPr>
          <w:rFonts w:asciiTheme="minorHAnsi" w:hAnsiTheme="minorHAnsi" w:cstheme="minorHAnsi"/>
        </w:rPr>
        <w:t>The number of staff</w:t>
      </w:r>
    </w:p>
    <w:p w14:paraId="66E0304C" w14:textId="77777777" w:rsidR="009215BB" w:rsidRPr="00241459" w:rsidRDefault="009215BB" w:rsidP="009215BB">
      <w:pPr>
        <w:pStyle w:val="ListParagraph"/>
        <w:numPr>
          <w:ilvl w:val="0"/>
          <w:numId w:val="61"/>
        </w:numPr>
        <w:rPr>
          <w:rFonts w:asciiTheme="minorHAnsi" w:hAnsiTheme="minorHAnsi" w:cstheme="minorHAnsi"/>
        </w:rPr>
      </w:pPr>
      <w:r w:rsidRPr="00241459">
        <w:rPr>
          <w:rFonts w:asciiTheme="minorHAnsi" w:hAnsiTheme="minorHAnsi" w:cstheme="minorHAnsi"/>
        </w:rPr>
        <w:lastRenderedPageBreak/>
        <w:t>Change name of the Training Organisation,</w:t>
      </w:r>
    </w:p>
    <w:p w14:paraId="41A9B3F8" w14:textId="77777777" w:rsidR="009215BB" w:rsidRPr="00241459" w:rsidRDefault="009215BB" w:rsidP="009215BB">
      <w:pPr>
        <w:pStyle w:val="ListParagraph"/>
        <w:numPr>
          <w:ilvl w:val="0"/>
          <w:numId w:val="61"/>
        </w:numPr>
        <w:rPr>
          <w:rFonts w:asciiTheme="minorHAnsi" w:hAnsiTheme="minorHAnsi" w:cstheme="minorHAnsi"/>
        </w:rPr>
      </w:pPr>
      <w:r w:rsidRPr="00241459">
        <w:rPr>
          <w:rFonts w:asciiTheme="minorHAnsi" w:hAnsiTheme="minorHAnsi" w:cstheme="minorHAnsi"/>
        </w:rPr>
        <w:t>etc…</w:t>
      </w:r>
    </w:p>
    <w:p w14:paraId="2669FB33" w14:textId="77777777" w:rsidR="009215BB" w:rsidRPr="00241459" w:rsidRDefault="009215BB" w:rsidP="009215BB">
      <w:pPr>
        <w:rPr>
          <w:rFonts w:asciiTheme="minorHAnsi" w:hAnsiTheme="minorHAnsi" w:cstheme="minorHAnsi"/>
        </w:rPr>
      </w:pPr>
    </w:p>
    <w:p w14:paraId="712D5FAF" w14:textId="4199F57E" w:rsidR="009215BB" w:rsidRPr="00241459" w:rsidRDefault="009215BB" w:rsidP="009215BB">
      <w:pPr>
        <w:pStyle w:val="ListParagraph"/>
        <w:numPr>
          <w:ilvl w:val="0"/>
          <w:numId w:val="62"/>
        </w:numPr>
        <w:rPr>
          <w:rFonts w:asciiTheme="minorHAnsi" w:hAnsiTheme="minorHAnsi" w:cstheme="minorHAnsi"/>
        </w:rPr>
      </w:pPr>
      <w:r w:rsidRPr="00241459">
        <w:rPr>
          <w:rFonts w:asciiTheme="minorHAnsi" w:hAnsiTheme="minorHAnsi" w:cstheme="minorHAnsi"/>
        </w:rPr>
        <w:t xml:space="preserve">Other changes such as simple amendments of the MTOE (without impact on the certificate of approval), </w:t>
      </w:r>
      <w:r w:rsidR="00D375FC">
        <w:rPr>
          <w:rFonts w:asciiTheme="minorHAnsi" w:hAnsiTheme="minorHAnsi" w:cstheme="minorHAnsi"/>
        </w:rPr>
        <w:t>Management personnnel,</w:t>
      </w:r>
      <w:r w:rsidRPr="00241459">
        <w:rPr>
          <w:rFonts w:asciiTheme="minorHAnsi" w:hAnsiTheme="minorHAnsi" w:cstheme="minorHAnsi"/>
        </w:rPr>
        <w:t xml:space="preserve"> list of instructors &amp; examiners etc… do not require a form 12 and the documents (MTOE, </w:t>
      </w:r>
      <w:r w:rsidR="00D375FC">
        <w:rPr>
          <w:rFonts w:asciiTheme="minorHAnsi" w:hAnsiTheme="minorHAnsi" w:cstheme="minorHAnsi"/>
        </w:rPr>
        <w:t>Management personnel</w:t>
      </w:r>
      <w:r w:rsidRPr="00241459">
        <w:rPr>
          <w:rFonts w:asciiTheme="minorHAnsi" w:hAnsiTheme="minorHAnsi" w:cstheme="minorHAnsi"/>
        </w:rPr>
        <w:t xml:space="preserve">, list etc…) are simply addressed to the </w:t>
      </w:r>
      <w:r w:rsidR="00CA0FE9" w:rsidRPr="00241459">
        <w:rPr>
          <w:rFonts w:asciiTheme="minorHAnsi" w:hAnsiTheme="minorHAnsi" w:cstheme="minorHAnsi"/>
        </w:rPr>
        <w:t>inspector</w:t>
      </w:r>
      <w:r w:rsidRPr="00241459">
        <w:rPr>
          <w:rFonts w:asciiTheme="minorHAnsi" w:hAnsiTheme="minorHAnsi" w:cstheme="minorHAnsi"/>
        </w:rPr>
        <w:t xml:space="preserve"> for his review and acceptance.</w:t>
      </w:r>
    </w:p>
    <w:p w14:paraId="436A8548" w14:textId="77777777" w:rsidR="009215BB" w:rsidRPr="00241459" w:rsidRDefault="009215BB" w:rsidP="009215BB">
      <w:pPr>
        <w:rPr>
          <w:rFonts w:asciiTheme="minorHAnsi" w:hAnsiTheme="minorHAnsi" w:cstheme="minorHAnsi"/>
          <w:bCs/>
          <w:iCs/>
          <w:szCs w:val="22"/>
          <w:lang w:eastAsia="en-US"/>
        </w:rPr>
      </w:pPr>
    </w:p>
    <w:p w14:paraId="34D70354" w14:textId="25072782" w:rsidR="009215BB" w:rsidRPr="00241459" w:rsidRDefault="009215BB" w:rsidP="00AD4F60">
      <w:pPr>
        <w:pStyle w:val="ListParagraph"/>
        <w:numPr>
          <w:ilvl w:val="0"/>
          <w:numId w:val="62"/>
        </w:numPr>
        <w:rPr>
          <w:rFonts w:asciiTheme="minorHAnsi" w:hAnsiTheme="minorHAnsi" w:cstheme="minorHAnsi"/>
          <w:lang w:eastAsia="en-US"/>
        </w:rPr>
      </w:pPr>
      <w:r w:rsidRPr="00241459">
        <w:rPr>
          <w:rFonts w:asciiTheme="minorHAnsi" w:hAnsiTheme="minorHAnsi" w:cstheme="minorHAnsi"/>
          <w:bCs/>
          <w:iCs/>
          <w:szCs w:val="22"/>
          <w:lang w:eastAsia="en-US"/>
        </w:rPr>
        <w:t>If the change affects the legal registration of the company (i.e. change of name etc…), an updated copy of the official document establishing the Training Organisation as a legal entity in the country where the Principle Place of Business is located, should be provided. This document is either a Certificate of Incorporation, or extracts of government official documents such as the Official Journal, decrees establishing the Training Institution etc</w:t>
      </w:r>
      <w:r w:rsidR="00AD4F60" w:rsidRPr="00F96099">
        <w:rPr>
          <w:rFonts w:asciiTheme="minorHAnsi" w:hAnsiTheme="minorHAnsi" w:cstheme="minorHAnsi"/>
          <w:bCs/>
          <w:iCs/>
          <w:szCs w:val="22"/>
          <w:lang w:eastAsia="en-US"/>
        </w:rPr>
        <w:t>… W</w:t>
      </w:r>
      <w:r w:rsidRPr="00241459">
        <w:rPr>
          <w:rFonts w:asciiTheme="minorHAnsi" w:hAnsiTheme="minorHAnsi" w:cstheme="minorHAnsi"/>
          <w:lang w:eastAsia="en-US"/>
        </w:rPr>
        <w:t>hen such document is written in the local language, an official translation in English must be provided together with the copy of the original document.</w:t>
      </w:r>
    </w:p>
    <w:p w14:paraId="37A787F4" w14:textId="77777777" w:rsidR="009215BB" w:rsidRPr="00241459" w:rsidRDefault="009215BB" w:rsidP="009215BB">
      <w:pPr>
        <w:rPr>
          <w:rFonts w:asciiTheme="minorHAnsi" w:hAnsiTheme="minorHAnsi" w:cstheme="minorHAnsi"/>
          <w:bCs/>
          <w:iCs/>
          <w:szCs w:val="22"/>
          <w:lang w:eastAsia="en-US"/>
        </w:rPr>
      </w:pPr>
    </w:p>
    <w:p w14:paraId="31177EB2" w14:textId="77777777" w:rsidR="009215BB" w:rsidRPr="00241459" w:rsidRDefault="009215BB" w:rsidP="009215BB">
      <w:pPr>
        <w:pStyle w:val="ListParagraph"/>
        <w:numPr>
          <w:ilvl w:val="0"/>
          <w:numId w:val="62"/>
        </w:numPr>
        <w:rPr>
          <w:rFonts w:asciiTheme="minorHAnsi" w:hAnsiTheme="minorHAnsi" w:cstheme="minorHAnsi"/>
          <w:bCs/>
          <w:iCs/>
          <w:szCs w:val="22"/>
          <w:lang w:eastAsia="en-US"/>
        </w:rPr>
      </w:pPr>
      <w:r w:rsidRPr="00241459">
        <w:rPr>
          <w:rFonts w:asciiTheme="minorHAnsi" w:hAnsiTheme="minorHAnsi" w:cstheme="minorHAnsi"/>
          <w:bCs/>
          <w:iCs/>
          <w:szCs w:val="22"/>
          <w:lang w:eastAsia="en-US"/>
        </w:rPr>
        <w:t>In the form 12, it is important to care that the number of staff declared must be amended as necessary to reflect the staffing after the changes (a significant addition of scope should be supported by more instructional staff unless justified). The new figures will be captured by the next scheduled annual invoice.</w:t>
      </w:r>
    </w:p>
    <w:p w14:paraId="6D645172" w14:textId="77777777" w:rsidR="009215BB" w:rsidRPr="00241459" w:rsidRDefault="009215BB" w:rsidP="009215BB">
      <w:pPr>
        <w:rPr>
          <w:rFonts w:asciiTheme="minorHAnsi" w:hAnsiTheme="minorHAnsi" w:cstheme="minorHAnsi"/>
          <w:bCs/>
          <w:iCs/>
          <w:szCs w:val="22"/>
          <w:lang w:eastAsia="en-US"/>
        </w:rPr>
      </w:pPr>
    </w:p>
    <w:p w14:paraId="3C957A00" w14:textId="3422D160" w:rsidR="009215BB" w:rsidRPr="00241459" w:rsidRDefault="009215BB" w:rsidP="009215BB">
      <w:pPr>
        <w:pStyle w:val="ListParagraph"/>
        <w:numPr>
          <w:ilvl w:val="0"/>
          <w:numId w:val="62"/>
        </w:numPr>
        <w:rPr>
          <w:rFonts w:asciiTheme="minorHAnsi" w:hAnsiTheme="minorHAnsi" w:cstheme="minorHAnsi"/>
          <w:bCs/>
          <w:iCs/>
          <w:szCs w:val="22"/>
          <w:lang w:eastAsia="en-US"/>
        </w:rPr>
      </w:pPr>
      <w:r w:rsidRPr="00241459">
        <w:rPr>
          <w:rFonts w:asciiTheme="minorHAnsi" w:hAnsiTheme="minorHAnsi" w:cstheme="minorHAnsi"/>
          <w:bCs/>
          <w:iCs/>
          <w:szCs w:val="22"/>
          <w:lang w:eastAsia="en-US"/>
        </w:rPr>
        <w:t xml:space="preserve">Other documents such as the amended MTOE,  the course approval forms, </w:t>
      </w:r>
      <w:r w:rsidR="00F67F7A">
        <w:rPr>
          <w:rFonts w:asciiTheme="minorHAnsi" w:hAnsiTheme="minorHAnsi" w:cstheme="minorHAnsi"/>
          <w:bCs/>
          <w:iCs/>
          <w:szCs w:val="22"/>
          <w:lang w:eastAsia="en-US"/>
        </w:rPr>
        <w:t>Résumé</w:t>
      </w:r>
      <w:r w:rsidRPr="00241459">
        <w:rPr>
          <w:rFonts w:asciiTheme="minorHAnsi" w:hAnsiTheme="minorHAnsi" w:cstheme="minorHAnsi"/>
          <w:bCs/>
          <w:iCs/>
          <w:szCs w:val="22"/>
          <w:lang w:eastAsia="en-US"/>
        </w:rPr>
        <w:t xml:space="preserve">s etc…are to be provided directly to the </w:t>
      </w:r>
      <w:r w:rsidR="00CA0FE9" w:rsidRPr="00241459">
        <w:rPr>
          <w:rFonts w:asciiTheme="minorHAnsi" w:hAnsiTheme="minorHAnsi" w:cstheme="minorHAnsi"/>
          <w:bCs/>
          <w:iCs/>
          <w:szCs w:val="22"/>
          <w:lang w:eastAsia="en-US"/>
        </w:rPr>
        <w:t>inspector</w:t>
      </w:r>
      <w:r w:rsidRPr="00241459">
        <w:rPr>
          <w:rFonts w:asciiTheme="minorHAnsi" w:hAnsiTheme="minorHAnsi" w:cstheme="minorHAnsi"/>
          <w:bCs/>
          <w:iCs/>
          <w:szCs w:val="22"/>
          <w:lang w:eastAsia="en-US"/>
        </w:rPr>
        <w:t>.</w:t>
      </w:r>
    </w:p>
    <w:p w14:paraId="4D7627F1" w14:textId="77777777" w:rsidR="009215BB" w:rsidRPr="00241459" w:rsidRDefault="009215BB" w:rsidP="009215BB">
      <w:pPr>
        <w:rPr>
          <w:rFonts w:asciiTheme="minorHAnsi" w:hAnsiTheme="minorHAnsi" w:cstheme="minorHAnsi"/>
          <w:bCs/>
          <w:iCs/>
          <w:szCs w:val="22"/>
          <w:lang w:eastAsia="en-US"/>
        </w:rPr>
      </w:pPr>
    </w:p>
    <w:p w14:paraId="48E72F81" w14:textId="36C731BB" w:rsidR="009215BB" w:rsidRPr="00241459" w:rsidRDefault="00AD4F60" w:rsidP="00241459">
      <w:pPr>
        <w:pStyle w:val="ListParagraph"/>
        <w:numPr>
          <w:ilvl w:val="0"/>
          <w:numId w:val="62"/>
        </w:numPr>
        <w:jc w:val="both"/>
        <w:rPr>
          <w:rFonts w:asciiTheme="minorHAnsi" w:hAnsiTheme="minorHAnsi" w:cstheme="minorHAnsi"/>
          <w:bCs/>
          <w:iCs/>
          <w:szCs w:val="22"/>
          <w:lang w:eastAsia="en-US"/>
        </w:rPr>
      </w:pPr>
      <w:r w:rsidRPr="00F96099">
        <w:rPr>
          <w:rFonts w:asciiTheme="minorHAnsi" w:hAnsiTheme="minorHAnsi" w:cstheme="minorHAnsi"/>
          <w:lang w:eastAsia="en-US"/>
        </w:rPr>
        <w:t xml:space="preserve">The scope applied for must be detailed in the form 12, by using the appropriate blocks (Basic Training, Type training) </w:t>
      </w:r>
      <w:r w:rsidR="009215BB" w:rsidRPr="00241459">
        <w:rPr>
          <w:rFonts w:asciiTheme="minorHAnsi" w:hAnsiTheme="minorHAnsi" w:cstheme="minorHAnsi"/>
          <w:bCs/>
          <w:iCs/>
          <w:szCs w:val="22"/>
          <w:lang w:eastAsia="en-US"/>
        </w:rPr>
        <w:t xml:space="preserve"> taking into consideration the following:</w:t>
      </w:r>
    </w:p>
    <w:p w14:paraId="09A3ED7D" w14:textId="771ED830" w:rsidR="00AD4F60" w:rsidRPr="00F96099" w:rsidRDefault="00AD4F60" w:rsidP="00241459">
      <w:pPr>
        <w:pStyle w:val="ListParagraph"/>
        <w:jc w:val="both"/>
        <w:rPr>
          <w:rFonts w:asciiTheme="minorHAnsi" w:hAnsiTheme="minorHAnsi" w:cstheme="minorHAnsi"/>
          <w:lang w:eastAsia="en-US"/>
        </w:rPr>
      </w:pPr>
      <w:r w:rsidRPr="00F96099">
        <w:rPr>
          <w:rFonts w:asciiTheme="minorHAnsi" w:hAnsiTheme="minorHAnsi" w:cstheme="minorHAnsi"/>
          <w:lang w:eastAsia="en-US"/>
        </w:rPr>
        <w:t>- For Type Training, it is necessary to indicate the airframe and the associated engine(s) subject of the course as detailed in the list of type rating endorsement in the Appendix I to AMC to Part 66. It is possible to apply for an airframe &amp; several engine types.</w:t>
      </w:r>
    </w:p>
    <w:p w14:paraId="0B39FA07" w14:textId="0B7816AB" w:rsidR="00AD4F60" w:rsidRPr="00F96099" w:rsidRDefault="00AD4F60" w:rsidP="00241459">
      <w:pPr>
        <w:pStyle w:val="ListParagraph"/>
        <w:jc w:val="both"/>
        <w:rPr>
          <w:rFonts w:asciiTheme="minorHAnsi" w:hAnsiTheme="minorHAnsi" w:cstheme="minorHAnsi"/>
          <w:lang w:eastAsia="en-US"/>
        </w:rPr>
      </w:pPr>
      <w:r w:rsidRPr="00F96099">
        <w:rPr>
          <w:rFonts w:asciiTheme="minorHAnsi" w:hAnsiTheme="minorHAnsi" w:cstheme="minorHAnsi"/>
          <w:lang w:eastAsia="en-US"/>
        </w:rPr>
        <w:t xml:space="preserve">- For Type Training, “Difference”s Courses should read: From Aircraft A (engine A) to. Aircraft B (engine B). </w:t>
      </w:r>
    </w:p>
    <w:p w14:paraId="64052636" w14:textId="77777777" w:rsidR="00AD4F60" w:rsidRPr="00F96099" w:rsidRDefault="00AD4F60" w:rsidP="00241459">
      <w:pPr>
        <w:pStyle w:val="ListParagraph"/>
        <w:jc w:val="both"/>
        <w:rPr>
          <w:rFonts w:asciiTheme="minorHAnsi" w:hAnsiTheme="minorHAnsi" w:cstheme="minorHAnsi"/>
          <w:lang w:eastAsia="en-US"/>
        </w:rPr>
      </w:pPr>
      <w:r w:rsidRPr="00F96099">
        <w:rPr>
          <w:rFonts w:asciiTheme="minorHAnsi" w:hAnsiTheme="minorHAnsi" w:cstheme="minorHAnsi"/>
          <w:lang w:eastAsia="en-US"/>
        </w:rPr>
        <w:t xml:space="preserve">In the MTOE however, it will be necessary to identify which aircraft/engine combination constitutes the source aircraft and which one is the target aircraft i.e. aircraft A (engine A) </w:t>
      </w:r>
      <w:r w:rsidRPr="00241459">
        <w:rPr>
          <w:rFonts w:asciiTheme="minorHAnsi" w:hAnsiTheme="minorHAnsi" w:cstheme="minorHAnsi"/>
          <w:lang w:eastAsia="en-US"/>
        </w:rPr>
        <w:t>to</w:t>
      </w:r>
      <w:r w:rsidRPr="00F96099">
        <w:rPr>
          <w:rFonts w:asciiTheme="minorHAnsi" w:hAnsiTheme="minorHAnsi" w:cstheme="minorHAnsi"/>
          <w:lang w:eastAsia="en-US"/>
        </w:rPr>
        <w:t xml:space="preserve"> aircraft B (engine B). </w:t>
      </w:r>
    </w:p>
    <w:p w14:paraId="4110C9B4" w14:textId="4FF1E20A" w:rsidR="00AD4F60" w:rsidRPr="00F96099" w:rsidRDefault="00AD4F60" w:rsidP="00241459">
      <w:pPr>
        <w:pStyle w:val="ListParagraph"/>
        <w:jc w:val="both"/>
        <w:rPr>
          <w:rFonts w:asciiTheme="minorHAnsi" w:hAnsiTheme="minorHAnsi" w:cstheme="minorHAnsi"/>
          <w:lang w:eastAsia="en-US"/>
        </w:rPr>
      </w:pPr>
      <w:r w:rsidRPr="00F96099">
        <w:rPr>
          <w:rFonts w:asciiTheme="minorHAnsi" w:hAnsiTheme="minorHAnsi" w:cstheme="minorHAnsi"/>
          <w:lang w:eastAsia="en-US"/>
        </w:rPr>
        <w:t>- As a policy, EASA will only approve “differences” courses when the applicant is already approved or concurrently applying for the full course of either the source aircraft combination i.e. airframe A (engine A) or the target aircraft combination i.e. Airframe B (engine B).</w:t>
      </w:r>
    </w:p>
    <w:p w14:paraId="15DB2AD8" w14:textId="77777777" w:rsidR="009215BB" w:rsidRPr="00241459" w:rsidRDefault="009215BB" w:rsidP="009215BB">
      <w:pPr>
        <w:rPr>
          <w:rFonts w:asciiTheme="minorHAnsi" w:hAnsiTheme="minorHAnsi" w:cstheme="minorHAnsi"/>
          <w:bCs/>
          <w:iCs/>
          <w:szCs w:val="22"/>
          <w:lang w:eastAsia="en-US"/>
        </w:rPr>
      </w:pPr>
    </w:p>
    <w:p w14:paraId="140768DA" w14:textId="15443E82" w:rsidR="009215BB" w:rsidRPr="00241459" w:rsidRDefault="009215BB" w:rsidP="00241459">
      <w:pPr>
        <w:pStyle w:val="Heading5"/>
        <w:rPr>
          <w:rFonts w:asciiTheme="minorHAnsi" w:hAnsiTheme="minorHAnsi" w:cstheme="minorHAnsi"/>
          <w:u w:val="none"/>
        </w:rPr>
      </w:pPr>
      <w:bookmarkStart w:id="294" w:name="_Toc486248822"/>
      <w:r w:rsidRPr="00241459">
        <w:rPr>
          <w:rFonts w:asciiTheme="minorHAnsi" w:hAnsiTheme="minorHAnsi" w:cstheme="minorHAnsi"/>
          <w:u w:val="none"/>
        </w:rPr>
        <w:t>Appl</w:t>
      </w:r>
      <w:r w:rsidR="0074650D" w:rsidRPr="00241459">
        <w:rPr>
          <w:rFonts w:asciiTheme="minorHAnsi" w:hAnsiTheme="minorHAnsi" w:cstheme="minorHAnsi"/>
          <w:u w:val="none"/>
        </w:rPr>
        <w:t xml:space="preserve">ication </w:t>
      </w:r>
      <w:r w:rsidR="000C5AB6" w:rsidRPr="00241459">
        <w:rPr>
          <w:rFonts w:asciiTheme="minorHAnsi" w:hAnsiTheme="minorHAnsi" w:cstheme="minorHAnsi"/>
          <w:u w:val="none"/>
        </w:rPr>
        <w:t>F</w:t>
      </w:r>
      <w:r w:rsidR="0074650D" w:rsidRPr="00241459">
        <w:rPr>
          <w:rFonts w:asciiTheme="minorHAnsi" w:hAnsiTheme="minorHAnsi" w:cstheme="minorHAnsi"/>
          <w:u w:val="none"/>
        </w:rPr>
        <w:t>orm 12</w:t>
      </w:r>
      <w:bookmarkEnd w:id="294"/>
    </w:p>
    <w:p w14:paraId="7E91EE8C" w14:textId="77777777" w:rsidR="00AD4F60" w:rsidRPr="00F96099" w:rsidRDefault="00AD4F60" w:rsidP="00AD4F60">
      <w:pPr>
        <w:jc w:val="both"/>
        <w:rPr>
          <w:rFonts w:asciiTheme="minorHAnsi" w:hAnsiTheme="minorHAnsi" w:cstheme="minorHAnsi"/>
          <w:lang w:eastAsia="en-US"/>
        </w:rPr>
      </w:pPr>
    </w:p>
    <w:p w14:paraId="49D6B37B" w14:textId="17E464E1" w:rsidR="00AD4F60" w:rsidRPr="00F96099" w:rsidRDefault="00AD4F60" w:rsidP="00AD4F60">
      <w:pPr>
        <w:jc w:val="both"/>
        <w:rPr>
          <w:rFonts w:asciiTheme="minorHAnsi" w:hAnsiTheme="minorHAnsi" w:cstheme="minorHAnsi"/>
          <w:lang w:eastAsia="en-US"/>
        </w:rPr>
      </w:pPr>
      <w:r w:rsidRPr="00F96099">
        <w:rPr>
          <w:rFonts w:asciiTheme="minorHAnsi" w:hAnsiTheme="minorHAnsi" w:cstheme="minorHAnsi"/>
          <w:lang w:eastAsia="en-US"/>
        </w:rPr>
        <w:t xml:space="preserve">Form 12 is available on the Foreign Part 147 webpage: </w:t>
      </w:r>
    </w:p>
    <w:p w14:paraId="4CB04149" w14:textId="77777777" w:rsidR="00AD4F60" w:rsidRPr="00F96099" w:rsidRDefault="00297430" w:rsidP="00AD4F60">
      <w:pPr>
        <w:jc w:val="both"/>
        <w:rPr>
          <w:rFonts w:asciiTheme="minorHAnsi" w:hAnsiTheme="minorHAnsi" w:cstheme="minorHAnsi"/>
          <w:lang w:eastAsia="en-US"/>
        </w:rPr>
      </w:pPr>
      <w:hyperlink r:id="rId86" w:history="1">
        <w:r w:rsidR="00AD4F60" w:rsidRPr="00241459">
          <w:rPr>
            <w:rStyle w:val="Hyperlink"/>
            <w:rFonts w:asciiTheme="minorHAnsi" w:hAnsiTheme="minorHAnsi" w:cstheme="minorHAnsi"/>
            <w:color w:val="auto"/>
            <w:u w:val="none"/>
            <w:lang w:eastAsia="en-US"/>
          </w:rPr>
          <w:t>https://www.easa.europa.eu/en/domains/aircraft-products/continuing-airworthiness-organisations/foreign-part-147-organisations</w:t>
        </w:r>
      </w:hyperlink>
      <w:r w:rsidR="00AD4F60" w:rsidRPr="00F96099">
        <w:rPr>
          <w:rFonts w:asciiTheme="minorHAnsi" w:hAnsiTheme="minorHAnsi" w:cstheme="minorHAnsi"/>
          <w:lang w:eastAsia="en-US"/>
        </w:rPr>
        <w:t xml:space="preserve"> </w:t>
      </w:r>
    </w:p>
    <w:p w14:paraId="69CEBEEE" w14:textId="77777777" w:rsidR="00AD4F60" w:rsidRPr="00F96099" w:rsidRDefault="00AD4F60" w:rsidP="00AD4F60">
      <w:pPr>
        <w:rPr>
          <w:rFonts w:asciiTheme="minorHAnsi" w:hAnsiTheme="minorHAnsi" w:cstheme="minorHAnsi"/>
          <w:bCs/>
          <w:iCs/>
          <w:szCs w:val="22"/>
          <w:lang w:eastAsia="en-US"/>
        </w:rPr>
      </w:pPr>
    </w:p>
    <w:p w14:paraId="3B7FA8F2" w14:textId="6CE9A68A" w:rsidR="00AD4F60" w:rsidRPr="00241459" w:rsidRDefault="00AD4F60" w:rsidP="00241459">
      <w:pPr>
        <w:rPr>
          <w:rFonts w:asciiTheme="minorHAnsi" w:hAnsiTheme="minorHAnsi" w:cstheme="minorHAnsi"/>
          <w:bCs/>
          <w:iCs/>
          <w:szCs w:val="22"/>
          <w:lang w:eastAsia="en-US"/>
        </w:rPr>
      </w:pPr>
      <w:r w:rsidRPr="00241459">
        <w:rPr>
          <w:rFonts w:asciiTheme="minorHAnsi" w:hAnsiTheme="minorHAnsi" w:cstheme="minorHAnsi"/>
          <w:bCs/>
          <w:iCs/>
          <w:szCs w:val="22"/>
          <w:lang w:eastAsia="en-US"/>
        </w:rPr>
        <w:t>Once filled, it has to be signed by the Accountable Manager.The form 12 should be sent concurrently to EASA and to the assigned inspector (vie email). Failure to do so may result in delays when processing the inspector’s recommendation for approval.</w:t>
      </w:r>
    </w:p>
    <w:p w14:paraId="648896C1" w14:textId="77777777" w:rsidR="000D7086" w:rsidRPr="00F96099" w:rsidRDefault="000D7086" w:rsidP="000D7086">
      <w:pPr>
        <w:jc w:val="both"/>
        <w:rPr>
          <w:rFonts w:asciiTheme="minorHAnsi" w:hAnsiTheme="minorHAnsi" w:cstheme="minorHAnsi"/>
          <w:bCs/>
          <w:iCs/>
          <w:szCs w:val="22"/>
          <w:lang w:eastAsia="en-US"/>
        </w:rPr>
      </w:pPr>
    </w:p>
    <w:p w14:paraId="670C5B2E" w14:textId="77777777" w:rsidR="000D7086" w:rsidRPr="00F96099" w:rsidRDefault="000D7086" w:rsidP="000D7086">
      <w:pPr>
        <w:jc w:val="both"/>
        <w:rPr>
          <w:rFonts w:asciiTheme="minorHAnsi" w:hAnsiTheme="minorHAnsi" w:cstheme="minorHAnsi"/>
          <w:lang w:eastAsia="en-US"/>
        </w:rPr>
      </w:pPr>
      <w:r w:rsidRPr="00F96099">
        <w:rPr>
          <w:rFonts w:asciiTheme="minorHAnsi" w:hAnsiTheme="minorHAnsi" w:cstheme="minorHAnsi"/>
          <w:lang w:eastAsia="en-US"/>
        </w:rPr>
        <w:t>The Application form 12 and supporting documents shall be sent to EASA by E-mail at:</w:t>
      </w:r>
    </w:p>
    <w:p w14:paraId="6012D138" w14:textId="77777777" w:rsidR="000D7086" w:rsidRPr="00F96099" w:rsidRDefault="00297430" w:rsidP="00241459">
      <w:pPr>
        <w:rPr>
          <w:rFonts w:asciiTheme="minorHAnsi" w:hAnsiTheme="minorHAnsi" w:cstheme="minorHAnsi"/>
          <w:lang w:eastAsia="en-US"/>
        </w:rPr>
      </w:pPr>
      <w:hyperlink r:id="rId87" w:history="1">
        <w:r w:rsidR="000D7086" w:rsidRPr="00F96099">
          <w:rPr>
            <w:rFonts w:asciiTheme="minorHAnsi" w:hAnsiTheme="minorHAnsi" w:cstheme="minorHAnsi"/>
            <w:b/>
            <w:lang w:eastAsia="en-US"/>
          </w:rPr>
          <w:t>foreign147@easa.europa.eu</w:t>
        </w:r>
      </w:hyperlink>
      <w:r w:rsidR="000D7086" w:rsidRPr="00F96099">
        <w:rPr>
          <w:rFonts w:asciiTheme="minorHAnsi" w:hAnsiTheme="minorHAnsi" w:cstheme="minorHAnsi"/>
          <w:lang w:eastAsia="en-US"/>
        </w:rPr>
        <w:t>.</w:t>
      </w:r>
    </w:p>
    <w:p w14:paraId="4CF1458F" w14:textId="77777777" w:rsidR="000D7086" w:rsidRPr="00F96099" w:rsidRDefault="000D7086" w:rsidP="000D7086">
      <w:pPr>
        <w:jc w:val="both"/>
        <w:rPr>
          <w:rFonts w:asciiTheme="minorHAnsi" w:hAnsiTheme="minorHAnsi" w:cstheme="minorHAnsi"/>
          <w:lang w:eastAsia="en-US"/>
        </w:rPr>
      </w:pPr>
    </w:p>
    <w:p w14:paraId="345F5F77" w14:textId="77777777" w:rsidR="009215BB" w:rsidRPr="00241459" w:rsidRDefault="009215BB" w:rsidP="009215BB">
      <w:pPr>
        <w:rPr>
          <w:rFonts w:asciiTheme="minorHAnsi" w:hAnsiTheme="minorHAnsi" w:cstheme="minorHAnsi"/>
          <w:lang w:val="en-GB" w:eastAsia="en-US"/>
        </w:rPr>
      </w:pPr>
    </w:p>
    <w:p w14:paraId="49DE20C3" w14:textId="77777777" w:rsidR="008704D3" w:rsidRPr="00241459" w:rsidRDefault="009215BB" w:rsidP="009215BB">
      <w:pPr>
        <w:jc w:val="center"/>
        <w:rPr>
          <w:rFonts w:asciiTheme="minorHAnsi" w:hAnsiTheme="minorHAnsi" w:cstheme="minorHAnsi"/>
          <w:lang w:eastAsia="en-US"/>
        </w:rPr>
      </w:pPr>
      <w:r w:rsidRPr="00241459">
        <w:rPr>
          <w:rFonts w:asciiTheme="minorHAnsi" w:hAnsiTheme="minorHAnsi" w:cstheme="minorHAnsi"/>
          <w:noProof/>
          <w:lang w:val="en-GB"/>
        </w:rPr>
        <w:drawing>
          <wp:inline distT="0" distB="0" distL="0" distR="0" wp14:anchorId="55A18F63" wp14:editId="2E026631">
            <wp:extent cx="323850" cy="323850"/>
            <wp:effectExtent l="0" t="0" r="0" b="0"/>
            <wp:docPr id="282" name="Picture 282" descr="C:\Users\murfred\Desktop\imagesJFET3QEQ.jpg">
              <a:hlinkClick xmlns:a="http://schemas.openxmlformats.org/drawingml/2006/main" r:id="rId8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murfred\Desktop\imagesJFET3QEQ.jpg"/>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324546" cy="324546"/>
                    </a:xfrm>
                    <a:prstGeom prst="rect">
                      <a:avLst/>
                    </a:prstGeom>
                    <a:noFill/>
                    <a:ln>
                      <a:noFill/>
                    </a:ln>
                  </pic:spPr>
                </pic:pic>
              </a:graphicData>
            </a:graphic>
          </wp:inline>
        </w:drawing>
      </w:r>
    </w:p>
    <w:p w14:paraId="699BAC15" w14:textId="375FD5D4" w:rsidR="009215BB" w:rsidRPr="00241459" w:rsidRDefault="009215BB" w:rsidP="009215BB">
      <w:pPr>
        <w:jc w:val="center"/>
        <w:rPr>
          <w:rFonts w:asciiTheme="minorHAnsi" w:hAnsiTheme="minorHAnsi" w:cstheme="minorHAnsi"/>
          <w:lang w:eastAsia="en-US"/>
        </w:rPr>
      </w:pPr>
    </w:p>
    <w:p w14:paraId="14259A44" w14:textId="02B147A0" w:rsidR="009215BB" w:rsidRPr="00F96099" w:rsidRDefault="009215BB" w:rsidP="009215BB">
      <w:pPr>
        <w:autoSpaceDE/>
        <w:autoSpaceDN/>
        <w:adjustRightInd/>
        <w:jc w:val="both"/>
        <w:rPr>
          <w:rFonts w:asciiTheme="minorHAnsi" w:hAnsiTheme="minorHAnsi" w:cstheme="minorHAnsi"/>
          <w:bCs/>
          <w:iCs/>
          <w:szCs w:val="22"/>
          <w:lang w:eastAsia="en-US"/>
        </w:rPr>
      </w:pPr>
    </w:p>
    <w:p w14:paraId="66156963" w14:textId="13770C48" w:rsidR="0074650D" w:rsidRPr="00C21CB1" w:rsidRDefault="0074650D" w:rsidP="00241459">
      <w:pPr>
        <w:pStyle w:val="Heading4"/>
        <w:rPr>
          <w:rFonts w:cstheme="minorHAnsi"/>
          <w:lang w:eastAsia="en-US"/>
        </w:rPr>
      </w:pPr>
      <w:bookmarkStart w:id="295" w:name="_Toc149302085"/>
      <w:r w:rsidRPr="00241459">
        <w:rPr>
          <w:rFonts w:cstheme="minorHAnsi"/>
          <w:color w:val="auto"/>
          <w:u w:val="none"/>
        </w:rPr>
        <w:t>Application review&amp; eligibility check</w:t>
      </w:r>
      <w:bookmarkEnd w:id="295"/>
    </w:p>
    <w:p w14:paraId="61CA0EFC" w14:textId="77777777" w:rsidR="0074650D" w:rsidRPr="00241459" w:rsidRDefault="0074650D" w:rsidP="009215BB">
      <w:pPr>
        <w:autoSpaceDE/>
        <w:autoSpaceDN/>
        <w:adjustRightInd/>
        <w:jc w:val="both"/>
        <w:rPr>
          <w:rFonts w:asciiTheme="minorHAnsi" w:hAnsiTheme="minorHAnsi" w:cstheme="minorHAnsi"/>
          <w:bCs/>
          <w:iCs/>
          <w:szCs w:val="22"/>
          <w:lang w:eastAsia="en-US"/>
        </w:rPr>
      </w:pPr>
    </w:p>
    <w:p w14:paraId="019BE71E" w14:textId="77777777" w:rsidR="009215BB" w:rsidRPr="00241459" w:rsidRDefault="009215BB" w:rsidP="00241459">
      <w:pPr>
        <w:pStyle w:val="Heading5"/>
        <w:rPr>
          <w:rFonts w:asciiTheme="minorHAnsi" w:hAnsiTheme="minorHAnsi" w:cstheme="minorHAnsi"/>
          <w:u w:val="none"/>
        </w:rPr>
      </w:pPr>
      <w:bookmarkStart w:id="296" w:name="_Administrative_eligibility"/>
      <w:bookmarkStart w:id="297" w:name="_Toc486248823"/>
      <w:bookmarkEnd w:id="296"/>
      <w:r w:rsidRPr="00241459">
        <w:rPr>
          <w:rFonts w:asciiTheme="minorHAnsi" w:hAnsiTheme="minorHAnsi" w:cstheme="minorHAnsi"/>
          <w:u w:val="none"/>
        </w:rPr>
        <w:t>Administrative eligibility</w:t>
      </w:r>
      <w:bookmarkEnd w:id="297"/>
    </w:p>
    <w:p w14:paraId="54FE1727" w14:textId="77777777" w:rsidR="009215BB" w:rsidRPr="00241459" w:rsidRDefault="009215BB" w:rsidP="009215BB">
      <w:pPr>
        <w:rPr>
          <w:rFonts w:asciiTheme="minorHAnsi" w:hAnsiTheme="minorHAnsi" w:cstheme="minorHAnsi"/>
          <w:lang w:eastAsia="en-US"/>
        </w:rPr>
      </w:pPr>
    </w:p>
    <w:p w14:paraId="32CB2848" w14:textId="77777777" w:rsidR="009215BB" w:rsidRPr="00241459" w:rsidRDefault="009215BB" w:rsidP="009215BB">
      <w:pPr>
        <w:rPr>
          <w:rFonts w:asciiTheme="minorHAnsi" w:hAnsiTheme="minorHAnsi" w:cstheme="minorHAnsi"/>
          <w:lang w:eastAsia="en-US"/>
        </w:rPr>
      </w:pPr>
      <w:r w:rsidRPr="00241459">
        <w:rPr>
          <w:rFonts w:asciiTheme="minorHAnsi" w:hAnsiTheme="minorHAnsi" w:cstheme="minorHAnsi"/>
          <w:lang w:eastAsia="en-US"/>
        </w:rPr>
        <w:t>The application is verified by the Application Management Team to ensure:</w:t>
      </w:r>
    </w:p>
    <w:p w14:paraId="2C3099DC" w14:textId="77777777" w:rsidR="009215BB" w:rsidRPr="00241459" w:rsidRDefault="009215BB" w:rsidP="009215BB">
      <w:pPr>
        <w:pStyle w:val="ListParagraph"/>
        <w:numPr>
          <w:ilvl w:val="0"/>
          <w:numId w:val="51"/>
        </w:numPr>
        <w:rPr>
          <w:rFonts w:asciiTheme="minorHAnsi" w:hAnsiTheme="minorHAnsi" w:cstheme="minorHAnsi"/>
          <w:lang w:eastAsia="en-US"/>
        </w:rPr>
      </w:pPr>
      <w:r w:rsidRPr="00241459">
        <w:rPr>
          <w:rFonts w:asciiTheme="minorHAnsi" w:hAnsiTheme="minorHAnsi" w:cstheme="minorHAnsi"/>
          <w:lang w:eastAsia="en-US"/>
        </w:rPr>
        <w:t>that the form 12 is completely and correctly filled,</w:t>
      </w:r>
    </w:p>
    <w:p w14:paraId="00E3E4AC" w14:textId="77777777" w:rsidR="009215BB" w:rsidRPr="00241459" w:rsidRDefault="009215BB" w:rsidP="009215BB">
      <w:pPr>
        <w:pStyle w:val="ListParagraph"/>
        <w:numPr>
          <w:ilvl w:val="0"/>
          <w:numId w:val="51"/>
        </w:numPr>
        <w:rPr>
          <w:rFonts w:asciiTheme="minorHAnsi" w:hAnsiTheme="minorHAnsi" w:cstheme="minorHAnsi"/>
          <w:lang w:eastAsia="en-US"/>
        </w:rPr>
      </w:pPr>
      <w:r w:rsidRPr="00241459">
        <w:rPr>
          <w:rFonts w:asciiTheme="minorHAnsi" w:hAnsiTheme="minorHAnsi" w:cstheme="minorHAnsi"/>
          <w:lang w:eastAsia="en-US"/>
        </w:rPr>
        <w:t>that the application is dated and signed,</w:t>
      </w:r>
    </w:p>
    <w:p w14:paraId="3CE2225A" w14:textId="77777777" w:rsidR="009215BB" w:rsidRPr="00241459" w:rsidRDefault="009215BB" w:rsidP="009215BB">
      <w:pPr>
        <w:pStyle w:val="ListParagraph"/>
        <w:numPr>
          <w:ilvl w:val="0"/>
          <w:numId w:val="51"/>
        </w:numPr>
        <w:rPr>
          <w:rFonts w:asciiTheme="minorHAnsi" w:hAnsiTheme="minorHAnsi" w:cstheme="minorHAnsi"/>
          <w:lang w:eastAsia="en-US"/>
        </w:rPr>
      </w:pPr>
      <w:r w:rsidRPr="00241459">
        <w:rPr>
          <w:rFonts w:asciiTheme="minorHAnsi" w:hAnsiTheme="minorHAnsi" w:cstheme="minorHAnsi"/>
          <w:lang w:eastAsia="en-US"/>
        </w:rPr>
        <w:t>that all supporting documents are enclosed and acceptable (i.e. Certificate of Incorporation and its official copy in English, if required).</w:t>
      </w:r>
    </w:p>
    <w:p w14:paraId="4A4C9FAD" w14:textId="77777777" w:rsidR="009215BB" w:rsidRPr="00241459" w:rsidRDefault="009215BB" w:rsidP="009215BB">
      <w:pPr>
        <w:rPr>
          <w:rFonts w:asciiTheme="minorHAnsi" w:hAnsiTheme="minorHAnsi" w:cstheme="minorHAnsi"/>
          <w:lang w:eastAsia="en-US"/>
        </w:rPr>
      </w:pPr>
    </w:p>
    <w:p w14:paraId="78968689" w14:textId="77777777" w:rsidR="009215BB" w:rsidRPr="00241459" w:rsidRDefault="009215BB" w:rsidP="009215BB">
      <w:pPr>
        <w:rPr>
          <w:rFonts w:asciiTheme="minorHAnsi" w:hAnsiTheme="minorHAnsi" w:cstheme="minorHAnsi"/>
          <w:lang w:eastAsia="en-US"/>
        </w:rPr>
      </w:pPr>
      <w:r w:rsidRPr="00241459">
        <w:rPr>
          <w:rFonts w:asciiTheme="minorHAnsi" w:hAnsiTheme="minorHAnsi" w:cstheme="minorHAnsi"/>
          <w:lang w:eastAsia="en-US"/>
        </w:rPr>
        <w:t>The application is then forwarded to the “Foreign 147” Organisation Approvals section for the technical assessment.</w:t>
      </w:r>
    </w:p>
    <w:p w14:paraId="41B43C0B" w14:textId="77777777" w:rsidR="009215BB" w:rsidRPr="00241459" w:rsidRDefault="009215BB" w:rsidP="009215BB">
      <w:pPr>
        <w:rPr>
          <w:rFonts w:asciiTheme="minorHAnsi" w:hAnsiTheme="minorHAnsi" w:cstheme="minorHAnsi"/>
          <w:lang w:eastAsia="en-US"/>
        </w:rPr>
      </w:pPr>
    </w:p>
    <w:p w14:paraId="3A7038A7" w14:textId="77777777" w:rsidR="009215BB" w:rsidRPr="00241459" w:rsidRDefault="009215BB" w:rsidP="00241459">
      <w:pPr>
        <w:pStyle w:val="Heading5"/>
        <w:rPr>
          <w:rFonts w:asciiTheme="minorHAnsi" w:hAnsiTheme="minorHAnsi" w:cstheme="minorHAnsi"/>
          <w:u w:val="none"/>
        </w:rPr>
      </w:pPr>
      <w:bookmarkStart w:id="298" w:name="_Toc486248824"/>
      <w:r w:rsidRPr="00241459">
        <w:rPr>
          <w:rFonts w:asciiTheme="minorHAnsi" w:hAnsiTheme="minorHAnsi" w:cstheme="minorHAnsi"/>
          <w:u w:val="none"/>
        </w:rPr>
        <w:t>Technical eligibility</w:t>
      </w:r>
      <w:bookmarkEnd w:id="298"/>
    </w:p>
    <w:p w14:paraId="7E3A4385" w14:textId="77777777" w:rsidR="009215BB" w:rsidRPr="00241459" w:rsidRDefault="009215BB" w:rsidP="009215BB">
      <w:pPr>
        <w:rPr>
          <w:rFonts w:asciiTheme="minorHAnsi" w:hAnsiTheme="minorHAnsi" w:cstheme="minorHAnsi"/>
          <w:lang w:eastAsia="en-US"/>
        </w:rPr>
      </w:pPr>
    </w:p>
    <w:p w14:paraId="1C3D31E4" w14:textId="77777777" w:rsidR="009215BB" w:rsidRPr="00241459" w:rsidRDefault="009215BB" w:rsidP="009215BB">
      <w:pPr>
        <w:rPr>
          <w:rFonts w:asciiTheme="minorHAnsi" w:hAnsiTheme="minorHAnsi" w:cstheme="minorHAnsi"/>
          <w:lang w:eastAsia="en-US"/>
        </w:rPr>
      </w:pPr>
      <w:r w:rsidRPr="00241459">
        <w:rPr>
          <w:rFonts w:asciiTheme="minorHAnsi" w:hAnsiTheme="minorHAnsi" w:cstheme="minorHAnsi"/>
          <w:lang w:eastAsia="en-US"/>
        </w:rPr>
        <w:t>At this stage, it is confirmed that the scope is approvable. Please refer to the previous steps for details.</w:t>
      </w:r>
    </w:p>
    <w:p w14:paraId="72AFB2F2" w14:textId="77777777" w:rsidR="009215BB" w:rsidRPr="00241459" w:rsidRDefault="009215BB" w:rsidP="009215BB">
      <w:pPr>
        <w:rPr>
          <w:rFonts w:asciiTheme="minorHAnsi" w:hAnsiTheme="minorHAnsi" w:cstheme="minorHAnsi"/>
          <w:lang w:eastAsia="en-US"/>
        </w:rPr>
      </w:pPr>
    </w:p>
    <w:p w14:paraId="5970D3D1" w14:textId="77777777" w:rsidR="009215BB" w:rsidRPr="00241459" w:rsidRDefault="009215BB" w:rsidP="009215BB">
      <w:pPr>
        <w:rPr>
          <w:rFonts w:asciiTheme="minorHAnsi" w:hAnsiTheme="minorHAnsi" w:cstheme="minorHAnsi"/>
          <w:lang w:eastAsia="en-US"/>
        </w:rPr>
      </w:pPr>
      <w:r w:rsidRPr="00241459">
        <w:rPr>
          <w:rFonts w:asciiTheme="minorHAnsi" w:hAnsiTheme="minorHAnsi" w:cstheme="minorHAnsi"/>
          <w:lang w:eastAsia="en-US"/>
        </w:rPr>
        <w:t xml:space="preserve">Using the data provided by the applicant, it is also verified that the staffing of the organisation is compatible with the amended scope of approval and the number of training sites applied for. </w:t>
      </w:r>
    </w:p>
    <w:p w14:paraId="587AD3F6" w14:textId="77777777" w:rsidR="009215BB" w:rsidRPr="00241459" w:rsidRDefault="009215BB" w:rsidP="009215BB">
      <w:pPr>
        <w:rPr>
          <w:rFonts w:asciiTheme="minorHAnsi" w:hAnsiTheme="minorHAnsi" w:cstheme="minorHAnsi"/>
          <w:lang w:eastAsia="en-US"/>
        </w:rPr>
      </w:pPr>
    </w:p>
    <w:p w14:paraId="7B2278CD" w14:textId="77777777" w:rsidR="009215BB" w:rsidRPr="00241459" w:rsidRDefault="009215BB" w:rsidP="009215BB">
      <w:pPr>
        <w:rPr>
          <w:rFonts w:asciiTheme="minorHAnsi" w:hAnsiTheme="minorHAnsi" w:cstheme="minorHAnsi"/>
          <w:lang w:eastAsia="en-US"/>
        </w:rPr>
      </w:pPr>
      <w:r w:rsidRPr="00241459">
        <w:rPr>
          <w:rFonts w:asciiTheme="minorHAnsi" w:hAnsiTheme="minorHAnsi" w:cstheme="minorHAnsi"/>
          <w:lang w:eastAsia="en-US"/>
        </w:rPr>
        <w:t xml:space="preserve">The ratio permanent employees Vs. contracted staff is assessed i.a.w. GM to 147.A.105(c). </w:t>
      </w:r>
    </w:p>
    <w:p w14:paraId="74815B03" w14:textId="77777777" w:rsidR="009215BB" w:rsidRPr="00241459" w:rsidRDefault="009215BB" w:rsidP="009215BB">
      <w:pPr>
        <w:rPr>
          <w:rFonts w:asciiTheme="minorHAnsi" w:hAnsiTheme="minorHAnsi" w:cstheme="minorHAnsi"/>
          <w:lang w:eastAsia="en-US"/>
        </w:rPr>
      </w:pPr>
    </w:p>
    <w:p w14:paraId="218D7CC0" w14:textId="77777777" w:rsidR="009215BB" w:rsidRPr="00241459" w:rsidRDefault="009215BB" w:rsidP="009215BB">
      <w:pPr>
        <w:rPr>
          <w:rFonts w:asciiTheme="minorHAnsi" w:hAnsiTheme="minorHAnsi" w:cstheme="minorHAnsi"/>
          <w:lang w:eastAsia="en-US"/>
        </w:rPr>
      </w:pPr>
      <w:r w:rsidRPr="00241459">
        <w:rPr>
          <w:rFonts w:asciiTheme="minorHAnsi" w:hAnsiTheme="minorHAnsi" w:cstheme="minorHAnsi"/>
          <w:lang w:eastAsia="en-US"/>
        </w:rPr>
        <w:t>Where necessary, clarifications and adjustments are requested to the applicant.</w:t>
      </w:r>
    </w:p>
    <w:p w14:paraId="4BF79290" w14:textId="77777777" w:rsidR="009215BB" w:rsidRPr="00241459" w:rsidRDefault="009215BB" w:rsidP="009215BB">
      <w:pPr>
        <w:rPr>
          <w:rFonts w:asciiTheme="minorHAnsi" w:hAnsiTheme="minorHAnsi" w:cstheme="minorHAnsi"/>
          <w:lang w:eastAsia="en-US"/>
        </w:rPr>
      </w:pPr>
    </w:p>
    <w:p w14:paraId="73BE7CB8" w14:textId="77777777" w:rsidR="009215BB" w:rsidRPr="00241459" w:rsidRDefault="009215BB" w:rsidP="009215BB">
      <w:pPr>
        <w:jc w:val="center"/>
        <w:rPr>
          <w:rFonts w:asciiTheme="minorHAnsi" w:hAnsiTheme="minorHAnsi" w:cstheme="minorHAnsi"/>
          <w:lang w:eastAsia="en-US"/>
        </w:rPr>
      </w:pPr>
      <w:r w:rsidRPr="00241459">
        <w:rPr>
          <w:rFonts w:asciiTheme="minorHAnsi" w:hAnsiTheme="minorHAnsi" w:cstheme="minorHAnsi"/>
          <w:noProof/>
          <w:lang w:val="en-GB"/>
        </w:rPr>
        <w:drawing>
          <wp:inline distT="0" distB="0" distL="0" distR="0" wp14:anchorId="45021A9A" wp14:editId="2D1726D7">
            <wp:extent cx="295275" cy="295275"/>
            <wp:effectExtent l="0" t="0" r="9525" b="9525"/>
            <wp:docPr id="283" name="Picture 283" descr="C:\Users\murfred\Desktop\imagesJFET3QEQ.jpg">
              <a:hlinkClick xmlns:a="http://schemas.openxmlformats.org/drawingml/2006/main" r:id="rId8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murfred\Desktop\imagesJFET3QEQ.jpg"/>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296692" cy="296692"/>
                    </a:xfrm>
                    <a:prstGeom prst="rect">
                      <a:avLst/>
                    </a:prstGeom>
                    <a:noFill/>
                    <a:ln>
                      <a:noFill/>
                    </a:ln>
                  </pic:spPr>
                </pic:pic>
              </a:graphicData>
            </a:graphic>
          </wp:inline>
        </w:drawing>
      </w:r>
    </w:p>
    <w:p w14:paraId="6DC399F3" w14:textId="77777777" w:rsidR="009215BB" w:rsidRPr="00241459" w:rsidRDefault="009215BB" w:rsidP="009215BB">
      <w:pPr>
        <w:rPr>
          <w:rFonts w:asciiTheme="minorHAnsi" w:hAnsiTheme="minorHAnsi" w:cstheme="minorHAnsi"/>
          <w:lang w:eastAsia="en-US"/>
        </w:rPr>
      </w:pPr>
    </w:p>
    <w:p w14:paraId="03F5E9E8" w14:textId="0EEE90FA" w:rsidR="009215BB" w:rsidRPr="00241459" w:rsidRDefault="0074650D" w:rsidP="00241459">
      <w:pPr>
        <w:pStyle w:val="Heading4"/>
        <w:rPr>
          <w:rFonts w:cstheme="minorHAnsi"/>
          <w:u w:val="none"/>
        </w:rPr>
      </w:pPr>
      <w:bookmarkStart w:id="299" w:name="_Accept_application_&amp;"/>
      <w:bookmarkStart w:id="300" w:name="_Toc149302086"/>
      <w:bookmarkEnd w:id="299"/>
      <w:r w:rsidRPr="00241459">
        <w:rPr>
          <w:rFonts w:cstheme="minorHAnsi"/>
          <w:color w:val="auto"/>
          <w:u w:val="none"/>
        </w:rPr>
        <w:t>Assign task</w:t>
      </w:r>
      <w:bookmarkEnd w:id="300"/>
    </w:p>
    <w:p w14:paraId="0C1B08AE" w14:textId="77777777" w:rsidR="009215BB" w:rsidRPr="00241459" w:rsidRDefault="009215BB" w:rsidP="009215BB">
      <w:pPr>
        <w:rPr>
          <w:rFonts w:asciiTheme="minorHAnsi" w:hAnsiTheme="minorHAnsi" w:cstheme="minorHAnsi"/>
          <w:lang w:eastAsia="en-US"/>
        </w:rPr>
      </w:pPr>
    </w:p>
    <w:p w14:paraId="192E650D" w14:textId="77777777" w:rsidR="009215BB" w:rsidRPr="00241459" w:rsidRDefault="009215BB" w:rsidP="009215BB">
      <w:pPr>
        <w:rPr>
          <w:rFonts w:asciiTheme="minorHAnsi" w:hAnsiTheme="minorHAnsi" w:cstheme="minorHAnsi"/>
          <w:lang w:eastAsia="en-US"/>
        </w:rPr>
      </w:pPr>
      <w:r w:rsidRPr="00241459">
        <w:rPr>
          <w:rFonts w:asciiTheme="minorHAnsi" w:hAnsiTheme="minorHAnsi" w:cstheme="minorHAnsi"/>
          <w:lang w:eastAsia="en-US"/>
        </w:rPr>
        <w:t>The acceptance of the application is communicated to the applicant via a letter, which indicates the amount of fees that will be invoiced.</w:t>
      </w:r>
    </w:p>
    <w:p w14:paraId="23E76031" w14:textId="77777777" w:rsidR="009215BB" w:rsidRPr="00241459" w:rsidRDefault="009215BB" w:rsidP="009215BB">
      <w:pPr>
        <w:rPr>
          <w:rFonts w:asciiTheme="minorHAnsi" w:hAnsiTheme="minorHAnsi" w:cstheme="minorHAnsi"/>
          <w:lang w:eastAsia="en-US"/>
        </w:rPr>
      </w:pPr>
    </w:p>
    <w:p w14:paraId="7E6201AD" w14:textId="56E881F4" w:rsidR="009215BB" w:rsidRPr="00241459" w:rsidRDefault="009215BB" w:rsidP="009215BB">
      <w:pPr>
        <w:rPr>
          <w:rFonts w:asciiTheme="minorHAnsi" w:hAnsiTheme="minorHAnsi" w:cstheme="minorHAnsi"/>
          <w:lang w:eastAsia="en-US"/>
        </w:rPr>
      </w:pPr>
      <w:r w:rsidRPr="00241459">
        <w:rPr>
          <w:rFonts w:asciiTheme="minorHAnsi" w:hAnsiTheme="minorHAnsi" w:cstheme="minorHAnsi"/>
          <w:lang w:eastAsia="en-US"/>
        </w:rPr>
        <w:t xml:space="preserve">The </w:t>
      </w:r>
      <w:r w:rsidR="00525B2A" w:rsidRPr="00F96099">
        <w:rPr>
          <w:rFonts w:asciiTheme="minorHAnsi" w:hAnsiTheme="minorHAnsi" w:cstheme="minorHAnsi"/>
          <w:lang w:eastAsia="en-US"/>
        </w:rPr>
        <w:t xml:space="preserve">task is assigned to the </w:t>
      </w:r>
      <w:r w:rsidR="00CA0FE9" w:rsidRPr="00241459">
        <w:rPr>
          <w:rFonts w:asciiTheme="minorHAnsi" w:hAnsiTheme="minorHAnsi" w:cstheme="minorHAnsi"/>
          <w:lang w:eastAsia="en-US"/>
        </w:rPr>
        <w:t>inspector</w:t>
      </w:r>
      <w:r w:rsidRPr="00241459">
        <w:rPr>
          <w:rFonts w:asciiTheme="minorHAnsi" w:hAnsiTheme="minorHAnsi" w:cstheme="minorHAnsi"/>
          <w:lang w:eastAsia="en-US"/>
        </w:rPr>
        <w:t xml:space="preserve"> </w:t>
      </w:r>
      <w:r w:rsidR="00525B2A" w:rsidRPr="00F96099">
        <w:rPr>
          <w:rFonts w:asciiTheme="minorHAnsi" w:hAnsiTheme="minorHAnsi" w:cstheme="minorHAnsi"/>
          <w:lang w:eastAsia="en-US"/>
        </w:rPr>
        <w:t xml:space="preserve">who </w:t>
      </w:r>
      <w:r w:rsidR="00E277B2" w:rsidRPr="00F96099">
        <w:rPr>
          <w:rFonts w:asciiTheme="minorHAnsi" w:hAnsiTheme="minorHAnsi" w:cstheme="minorHAnsi"/>
          <w:lang w:eastAsia="en-US"/>
        </w:rPr>
        <w:t>intiate</w:t>
      </w:r>
      <w:r w:rsidR="00E277B2" w:rsidRPr="00241459">
        <w:rPr>
          <w:rFonts w:asciiTheme="minorHAnsi" w:hAnsiTheme="minorHAnsi" w:cstheme="minorHAnsi"/>
          <w:lang w:eastAsia="en-US"/>
        </w:rPr>
        <w:t xml:space="preserve"> </w:t>
      </w:r>
      <w:r w:rsidRPr="00241459">
        <w:rPr>
          <w:rFonts w:asciiTheme="minorHAnsi" w:hAnsiTheme="minorHAnsi" w:cstheme="minorHAnsi"/>
          <w:lang w:eastAsia="en-US"/>
        </w:rPr>
        <w:t>the technical investigation from this point in time. The payment’s confirmation of associated fees is not a pre-requisite.</w:t>
      </w:r>
    </w:p>
    <w:p w14:paraId="60A9422D" w14:textId="77777777" w:rsidR="00525B2A" w:rsidRPr="00241459" w:rsidRDefault="00525B2A" w:rsidP="009215BB">
      <w:pPr>
        <w:rPr>
          <w:rFonts w:asciiTheme="minorHAnsi" w:hAnsiTheme="minorHAnsi" w:cstheme="minorHAnsi"/>
          <w:bCs/>
          <w:iCs/>
          <w:lang w:eastAsia="en-US"/>
        </w:rPr>
      </w:pPr>
      <w:bookmarkStart w:id="301" w:name="_Invoice_produced_and"/>
      <w:bookmarkStart w:id="302" w:name="_Suspend_&amp;_revoke"/>
      <w:bookmarkEnd w:id="301"/>
      <w:bookmarkEnd w:id="302"/>
    </w:p>
    <w:p w14:paraId="1C4A691A" w14:textId="77777777" w:rsidR="009215BB" w:rsidRPr="00241459" w:rsidRDefault="009215BB" w:rsidP="009215BB">
      <w:pPr>
        <w:jc w:val="center"/>
        <w:rPr>
          <w:rFonts w:asciiTheme="minorHAnsi" w:hAnsiTheme="minorHAnsi" w:cstheme="minorHAnsi"/>
          <w:bCs/>
          <w:iCs/>
          <w:lang w:eastAsia="en-US"/>
        </w:rPr>
      </w:pPr>
      <w:r w:rsidRPr="00241459">
        <w:rPr>
          <w:rFonts w:asciiTheme="minorHAnsi" w:hAnsiTheme="minorHAnsi" w:cstheme="minorHAnsi"/>
          <w:bCs/>
          <w:iCs/>
          <w:noProof/>
          <w:lang w:val="en-GB"/>
        </w:rPr>
        <w:drawing>
          <wp:inline distT="0" distB="0" distL="0" distR="0" wp14:anchorId="6CF3E290" wp14:editId="6C39D30E">
            <wp:extent cx="285750" cy="285750"/>
            <wp:effectExtent l="0" t="0" r="0" b="0"/>
            <wp:docPr id="284" name="Picture 284" descr="C:\Users\murfred\Desktop\imagesJFET3QEQ.jpg">
              <a:hlinkClick xmlns:a="http://schemas.openxmlformats.org/drawingml/2006/main" r:id="rId8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murfred\Desktop\imagesJFET3QEQ.jpg"/>
                    <pic:cNvPicPr>
                      <a:picLocks noChangeAspect="1"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286427" cy="286427"/>
                    </a:xfrm>
                    <a:prstGeom prst="rect">
                      <a:avLst/>
                    </a:prstGeom>
                    <a:noFill/>
                    <a:ln>
                      <a:noFill/>
                    </a:ln>
                  </pic:spPr>
                </pic:pic>
              </a:graphicData>
            </a:graphic>
          </wp:inline>
        </w:drawing>
      </w:r>
    </w:p>
    <w:p w14:paraId="6DAECC88" w14:textId="00F67144" w:rsidR="009215BB" w:rsidRPr="00F96099" w:rsidRDefault="009215BB" w:rsidP="009215BB">
      <w:pPr>
        <w:rPr>
          <w:rFonts w:asciiTheme="minorHAnsi" w:hAnsiTheme="minorHAnsi" w:cstheme="minorHAnsi"/>
          <w:bCs/>
          <w:iCs/>
          <w:lang w:eastAsia="en-US"/>
        </w:rPr>
      </w:pPr>
    </w:p>
    <w:p w14:paraId="0963F980" w14:textId="7F6ED62B" w:rsidR="000E023D" w:rsidRPr="00C21CB1" w:rsidRDefault="000E023D" w:rsidP="00241459">
      <w:pPr>
        <w:pStyle w:val="Heading4"/>
        <w:rPr>
          <w:rFonts w:cstheme="minorHAnsi"/>
          <w:lang w:eastAsia="en-US"/>
        </w:rPr>
      </w:pPr>
      <w:bookmarkStart w:id="303" w:name="_Toc149302087"/>
      <w:r w:rsidRPr="00241459">
        <w:rPr>
          <w:rFonts w:cstheme="minorHAnsi"/>
          <w:color w:val="auto"/>
          <w:u w:val="none"/>
          <w:lang w:eastAsia="en-US"/>
        </w:rPr>
        <w:t>Invoice for the change of approval</w:t>
      </w:r>
      <w:bookmarkEnd w:id="303"/>
    </w:p>
    <w:p w14:paraId="5A1B3AD6" w14:textId="64FCD870" w:rsidR="000E023D" w:rsidRPr="00F96099" w:rsidRDefault="000E023D" w:rsidP="009215BB">
      <w:pPr>
        <w:rPr>
          <w:rFonts w:asciiTheme="minorHAnsi" w:hAnsiTheme="minorHAnsi" w:cstheme="minorHAnsi"/>
          <w:bCs/>
          <w:iCs/>
          <w:lang w:eastAsia="en-US"/>
        </w:rPr>
      </w:pPr>
    </w:p>
    <w:p w14:paraId="53082850" w14:textId="144E26AE" w:rsidR="000E023D" w:rsidRPr="00F96099" w:rsidRDefault="000E023D" w:rsidP="009215BB">
      <w:pPr>
        <w:rPr>
          <w:rFonts w:asciiTheme="minorHAnsi" w:hAnsiTheme="minorHAnsi" w:cstheme="minorHAnsi"/>
          <w:bCs/>
          <w:iCs/>
          <w:lang w:eastAsia="en-US"/>
        </w:rPr>
      </w:pPr>
      <w:r w:rsidRPr="00F96099">
        <w:rPr>
          <w:rFonts w:asciiTheme="minorHAnsi" w:hAnsiTheme="minorHAnsi" w:cstheme="minorHAnsi"/>
          <w:bCs/>
          <w:iCs/>
          <w:lang w:eastAsia="en-US"/>
        </w:rPr>
        <w:lastRenderedPageBreak/>
        <w:t>The invoice is generated and sent to the applicant reflecting the cost estimation detailed above.</w:t>
      </w:r>
    </w:p>
    <w:p w14:paraId="6BD16111" w14:textId="0372D50D" w:rsidR="000E023D" w:rsidRPr="00F96099" w:rsidRDefault="000E023D" w:rsidP="009215BB">
      <w:pPr>
        <w:rPr>
          <w:rFonts w:asciiTheme="minorHAnsi" w:hAnsiTheme="minorHAnsi" w:cstheme="minorHAnsi"/>
          <w:bCs/>
          <w:iCs/>
          <w:lang w:eastAsia="en-US"/>
        </w:rPr>
      </w:pPr>
    </w:p>
    <w:p w14:paraId="67640F5D" w14:textId="5F9BA310" w:rsidR="000E023D" w:rsidRPr="00F96099" w:rsidRDefault="000E023D" w:rsidP="009215BB">
      <w:pPr>
        <w:rPr>
          <w:rFonts w:asciiTheme="minorHAnsi" w:hAnsiTheme="minorHAnsi" w:cstheme="minorHAnsi"/>
          <w:bCs/>
          <w:iCs/>
          <w:lang w:eastAsia="en-US"/>
        </w:rPr>
      </w:pPr>
      <w:r w:rsidRPr="00F96099">
        <w:rPr>
          <w:rFonts w:asciiTheme="minorHAnsi" w:hAnsiTheme="minorHAnsi" w:cstheme="minorHAnsi"/>
          <w:bCs/>
          <w:iCs/>
          <w:lang w:eastAsia="en-US"/>
        </w:rPr>
        <w:t>In case of overdue payement, late payement interest are added to the invoice</w:t>
      </w:r>
      <w:r w:rsidR="00E277B2" w:rsidRPr="00F96099">
        <w:rPr>
          <w:rFonts w:asciiTheme="minorHAnsi" w:hAnsiTheme="minorHAnsi" w:cstheme="minorHAnsi"/>
          <w:bCs/>
          <w:iCs/>
          <w:lang w:eastAsia="en-US"/>
        </w:rPr>
        <w:t xml:space="preserve"> after 30 days</w:t>
      </w:r>
    </w:p>
    <w:p w14:paraId="2EB6F100" w14:textId="1B840AA6" w:rsidR="000E023D" w:rsidRPr="00F96099" w:rsidRDefault="000E023D" w:rsidP="009215BB">
      <w:pPr>
        <w:rPr>
          <w:rFonts w:asciiTheme="minorHAnsi" w:hAnsiTheme="minorHAnsi" w:cstheme="minorHAnsi"/>
          <w:bCs/>
          <w:iCs/>
          <w:lang w:eastAsia="en-US"/>
        </w:rPr>
      </w:pPr>
    </w:p>
    <w:p w14:paraId="339935EE" w14:textId="5491C4FE" w:rsidR="00C86C87" w:rsidRPr="00F96099" w:rsidRDefault="00C86C87" w:rsidP="009215BB">
      <w:pPr>
        <w:rPr>
          <w:rFonts w:asciiTheme="minorHAnsi" w:hAnsiTheme="minorHAnsi" w:cstheme="minorHAnsi"/>
          <w:bCs/>
          <w:iCs/>
          <w:lang w:eastAsia="en-US"/>
        </w:rPr>
      </w:pPr>
    </w:p>
    <w:p w14:paraId="773F2F0B" w14:textId="77777777" w:rsidR="00C86C87" w:rsidRPr="00F96099" w:rsidRDefault="00C86C87" w:rsidP="009215BB">
      <w:pPr>
        <w:rPr>
          <w:rFonts w:asciiTheme="minorHAnsi" w:hAnsiTheme="minorHAnsi" w:cstheme="minorHAnsi"/>
          <w:bCs/>
          <w:iCs/>
          <w:lang w:eastAsia="en-US"/>
        </w:rPr>
      </w:pPr>
    </w:p>
    <w:p w14:paraId="3651F450" w14:textId="23124A83" w:rsidR="000E023D" w:rsidRPr="00C21CB1" w:rsidRDefault="000E023D" w:rsidP="00241459">
      <w:pPr>
        <w:pStyle w:val="Heading4"/>
        <w:rPr>
          <w:rFonts w:cstheme="minorHAnsi"/>
          <w:lang w:eastAsia="en-US"/>
        </w:rPr>
      </w:pPr>
      <w:bookmarkStart w:id="304" w:name="_Toc149302088"/>
      <w:r w:rsidRPr="00241459">
        <w:rPr>
          <w:rFonts w:cstheme="minorHAnsi"/>
          <w:color w:val="auto"/>
          <w:u w:val="none"/>
          <w:lang w:eastAsia="en-US"/>
        </w:rPr>
        <w:t>Application rejection</w:t>
      </w:r>
      <w:bookmarkEnd w:id="304"/>
    </w:p>
    <w:p w14:paraId="53FA7E2C" w14:textId="02EAAE1B" w:rsidR="000E023D" w:rsidRPr="00F96099" w:rsidRDefault="000E023D" w:rsidP="009215BB">
      <w:pPr>
        <w:rPr>
          <w:rFonts w:asciiTheme="minorHAnsi" w:hAnsiTheme="minorHAnsi" w:cstheme="minorHAnsi"/>
          <w:bCs/>
          <w:iCs/>
          <w:lang w:eastAsia="en-US"/>
        </w:rPr>
      </w:pPr>
    </w:p>
    <w:p w14:paraId="59559457" w14:textId="77777777" w:rsidR="00E277B2" w:rsidRPr="00241459" w:rsidRDefault="00E277B2" w:rsidP="00E277B2">
      <w:pPr>
        <w:pStyle w:val="Heading5"/>
        <w:numPr>
          <w:ilvl w:val="4"/>
          <w:numId w:val="4"/>
        </w:numPr>
        <w:rPr>
          <w:rFonts w:asciiTheme="minorHAnsi" w:hAnsiTheme="minorHAnsi" w:cstheme="minorHAnsi"/>
          <w:u w:val="none"/>
          <w:lang w:val="en-GB"/>
        </w:rPr>
      </w:pPr>
      <w:r w:rsidRPr="00241459">
        <w:rPr>
          <w:rFonts w:asciiTheme="minorHAnsi" w:hAnsiTheme="minorHAnsi" w:cstheme="minorHAnsi"/>
          <w:u w:val="none"/>
        </w:rPr>
        <w:t>Applicant</w:t>
      </w:r>
      <w:r w:rsidRPr="00241459">
        <w:rPr>
          <w:rFonts w:asciiTheme="minorHAnsi" w:hAnsiTheme="minorHAnsi" w:cstheme="minorHAnsi"/>
          <w:u w:val="none"/>
          <w:lang w:val="en-GB"/>
        </w:rPr>
        <w:t xml:space="preserve"> and inspector notification</w:t>
      </w:r>
    </w:p>
    <w:p w14:paraId="4328AE43" w14:textId="77777777" w:rsidR="00E277B2" w:rsidRPr="00241459" w:rsidRDefault="00E277B2" w:rsidP="00241459">
      <w:pPr>
        <w:pStyle w:val="ListParagraph"/>
        <w:numPr>
          <w:ilvl w:val="0"/>
          <w:numId w:val="188"/>
        </w:numPr>
        <w:jc w:val="both"/>
        <w:rPr>
          <w:rFonts w:asciiTheme="minorHAnsi" w:hAnsiTheme="minorHAnsi" w:cstheme="minorHAnsi"/>
          <w:bCs/>
          <w:iCs/>
          <w:lang w:eastAsia="en-US"/>
        </w:rPr>
      </w:pPr>
      <w:r w:rsidRPr="00241459">
        <w:rPr>
          <w:rFonts w:asciiTheme="minorHAnsi" w:hAnsiTheme="minorHAnsi" w:cstheme="minorHAnsi"/>
          <w:bCs/>
          <w:iCs/>
          <w:lang w:eastAsia="en-US"/>
        </w:rPr>
        <w:t>The application process may be terminated at any time upon decision of the applicant, or by EASA when the applicant fails to comply with his obligations and previously described deadlines.</w:t>
      </w:r>
    </w:p>
    <w:p w14:paraId="0AB22652" w14:textId="7FA4B79B" w:rsidR="00E277B2" w:rsidRPr="00F96099" w:rsidRDefault="00E277B2" w:rsidP="00241459">
      <w:pPr>
        <w:ind w:left="720" w:firstLine="43"/>
        <w:jc w:val="both"/>
        <w:rPr>
          <w:rFonts w:asciiTheme="minorHAnsi" w:hAnsiTheme="minorHAnsi" w:cstheme="minorHAnsi"/>
          <w:bCs/>
          <w:iCs/>
          <w:lang w:eastAsia="en-US"/>
        </w:rPr>
      </w:pPr>
      <w:r w:rsidRPr="00F96099">
        <w:rPr>
          <w:rFonts w:asciiTheme="minorHAnsi" w:hAnsiTheme="minorHAnsi" w:cstheme="minorHAnsi"/>
          <w:bCs/>
          <w:iCs/>
          <w:lang w:eastAsia="en-US"/>
        </w:rPr>
        <w:t xml:space="preserve">The applicant and the assigned </w:t>
      </w:r>
      <w:r w:rsidR="00E03C29" w:rsidRPr="00F96099">
        <w:rPr>
          <w:rFonts w:asciiTheme="minorHAnsi" w:hAnsiTheme="minorHAnsi" w:cstheme="minorHAnsi"/>
          <w:bCs/>
          <w:iCs/>
          <w:lang w:eastAsia="en-US"/>
        </w:rPr>
        <w:t>Inspector</w:t>
      </w:r>
      <w:r w:rsidRPr="00F96099">
        <w:rPr>
          <w:rFonts w:asciiTheme="minorHAnsi" w:hAnsiTheme="minorHAnsi" w:cstheme="minorHAnsi"/>
          <w:bCs/>
          <w:iCs/>
          <w:lang w:eastAsia="en-US"/>
        </w:rPr>
        <w:t xml:space="preserve"> are in any case informed about any decision and action taken against his application.</w:t>
      </w:r>
    </w:p>
    <w:p w14:paraId="6F74D36E" w14:textId="77777777" w:rsidR="00E277B2" w:rsidRPr="00F96099" w:rsidRDefault="00E277B2" w:rsidP="00E277B2">
      <w:pPr>
        <w:jc w:val="both"/>
        <w:rPr>
          <w:rFonts w:asciiTheme="minorHAnsi" w:hAnsiTheme="minorHAnsi" w:cstheme="minorHAnsi"/>
          <w:bCs/>
          <w:iCs/>
          <w:lang w:eastAsia="en-US"/>
        </w:rPr>
      </w:pPr>
    </w:p>
    <w:p w14:paraId="6FE01347" w14:textId="0882AE5D" w:rsidR="00E277B2" w:rsidRPr="00241459" w:rsidRDefault="00682368" w:rsidP="00E277B2">
      <w:pPr>
        <w:pStyle w:val="Heading5"/>
        <w:numPr>
          <w:ilvl w:val="4"/>
          <w:numId w:val="4"/>
        </w:numPr>
        <w:rPr>
          <w:rFonts w:asciiTheme="minorHAnsi" w:hAnsiTheme="minorHAnsi" w:cstheme="minorHAnsi"/>
          <w:u w:val="none"/>
          <w:lang w:val="en-GB"/>
        </w:rPr>
      </w:pPr>
      <w:r w:rsidRPr="00241459">
        <w:rPr>
          <w:rFonts w:asciiTheme="minorHAnsi" w:hAnsiTheme="minorHAnsi" w:cstheme="minorHAnsi"/>
          <w:u w:val="none"/>
        </w:rPr>
        <w:t>F</w:t>
      </w:r>
      <w:r w:rsidR="00E277B2" w:rsidRPr="00241459">
        <w:rPr>
          <w:rFonts w:asciiTheme="minorHAnsi" w:hAnsiTheme="minorHAnsi" w:cstheme="minorHAnsi"/>
          <w:u w:val="none"/>
        </w:rPr>
        <w:t>inancial balance</w:t>
      </w:r>
      <w:r w:rsidRPr="00241459">
        <w:rPr>
          <w:rFonts w:asciiTheme="minorHAnsi" w:hAnsiTheme="minorHAnsi" w:cstheme="minorHAnsi"/>
          <w:u w:val="none"/>
          <w:lang w:eastAsia="en-US"/>
        </w:rPr>
        <w:t xml:space="preserve"> determination</w:t>
      </w:r>
    </w:p>
    <w:p w14:paraId="02506F6D" w14:textId="77777777" w:rsidR="00E277B2" w:rsidRPr="00241459" w:rsidRDefault="00E277B2" w:rsidP="00241459">
      <w:pPr>
        <w:pStyle w:val="ListParagraph"/>
        <w:numPr>
          <w:ilvl w:val="0"/>
          <w:numId w:val="188"/>
        </w:numPr>
        <w:jc w:val="both"/>
        <w:rPr>
          <w:rFonts w:asciiTheme="minorHAnsi" w:hAnsiTheme="minorHAnsi" w:cstheme="minorHAnsi"/>
          <w:bCs/>
          <w:iCs/>
          <w:lang w:eastAsia="en-US"/>
        </w:rPr>
      </w:pPr>
      <w:r w:rsidRPr="00241459">
        <w:rPr>
          <w:rFonts w:asciiTheme="minorHAnsi" w:hAnsiTheme="minorHAnsi" w:cstheme="minorHAnsi"/>
          <w:bCs/>
          <w:iCs/>
          <w:lang w:eastAsia="en-US"/>
        </w:rPr>
        <w:t>In such case, EASA will compute the account balance of the applicant, taking into consideration the working times and costs generated at the time when the termination becomes effective, and will liaise with the applicant in order to clear any due amount to EASA, or any sums to be reimbursed to the applicant (please refer to the EASA General Conditions &amp; Terms of Payment).</w:t>
      </w:r>
    </w:p>
    <w:p w14:paraId="0025E2EF" w14:textId="2E8B9B8C" w:rsidR="00E277B2" w:rsidRPr="00F96099" w:rsidRDefault="00E277B2" w:rsidP="009215BB">
      <w:pPr>
        <w:rPr>
          <w:rFonts w:asciiTheme="minorHAnsi" w:hAnsiTheme="minorHAnsi" w:cstheme="minorHAnsi"/>
          <w:bCs/>
          <w:iCs/>
          <w:lang w:eastAsia="en-US"/>
        </w:rPr>
      </w:pPr>
    </w:p>
    <w:p w14:paraId="6EAFFA39" w14:textId="77777777" w:rsidR="00DF0F84" w:rsidRPr="00F96099" w:rsidRDefault="00DF0F84" w:rsidP="009215BB">
      <w:pPr>
        <w:rPr>
          <w:rFonts w:asciiTheme="minorHAnsi" w:hAnsiTheme="minorHAnsi" w:cstheme="minorHAnsi"/>
          <w:bCs/>
          <w:iCs/>
          <w:lang w:eastAsia="en-US"/>
        </w:rPr>
      </w:pPr>
    </w:p>
    <w:p w14:paraId="6085D621" w14:textId="17A05343" w:rsidR="00E277B2" w:rsidRPr="00241459" w:rsidRDefault="0098538D" w:rsidP="00241459">
      <w:pPr>
        <w:pStyle w:val="Heading4"/>
        <w:numPr>
          <w:ilvl w:val="2"/>
          <w:numId w:val="163"/>
        </w:numPr>
        <w:rPr>
          <w:rFonts w:cstheme="minorHAnsi"/>
          <w:u w:val="none"/>
        </w:rPr>
      </w:pPr>
      <w:bookmarkStart w:id="305" w:name="_Toc149302089"/>
      <w:r w:rsidRPr="00241459">
        <w:rPr>
          <w:rFonts w:cstheme="minorHAnsi"/>
          <w:color w:val="auto"/>
          <w:u w:val="none"/>
        </w:rPr>
        <w:t>Technica</w:t>
      </w:r>
      <w:r w:rsidR="00035BFB">
        <w:rPr>
          <w:rFonts w:cstheme="minorHAnsi"/>
          <w:color w:val="auto"/>
          <w:u w:val="none"/>
        </w:rPr>
        <w:t>l</w:t>
      </w:r>
      <w:r w:rsidRPr="00241459">
        <w:rPr>
          <w:rFonts w:cstheme="minorHAnsi"/>
          <w:color w:val="auto"/>
          <w:u w:val="none"/>
        </w:rPr>
        <w:t xml:space="preserve"> investigation &amp; recommendation</w:t>
      </w:r>
      <w:bookmarkEnd w:id="305"/>
    </w:p>
    <w:p w14:paraId="0F627F46" w14:textId="77777777" w:rsidR="0098538D" w:rsidRPr="00241459" w:rsidRDefault="0098538D" w:rsidP="00241459">
      <w:pPr>
        <w:pStyle w:val="Heading3"/>
        <w:rPr>
          <w:rFonts w:asciiTheme="minorHAnsi" w:hAnsiTheme="minorHAnsi" w:cstheme="minorHAnsi"/>
          <w:bCs w:val="0"/>
          <w:iCs w:val="0"/>
        </w:rPr>
      </w:pPr>
    </w:p>
    <w:p w14:paraId="65E95F30" w14:textId="063C24F4" w:rsidR="009215BB" w:rsidRPr="00241459" w:rsidRDefault="009215BB" w:rsidP="00241459">
      <w:pPr>
        <w:pStyle w:val="Heading4"/>
        <w:rPr>
          <w:rFonts w:cstheme="minorHAnsi"/>
          <w:u w:val="none"/>
        </w:rPr>
      </w:pPr>
      <w:bookmarkStart w:id="306" w:name="_Submission_of_documents"/>
      <w:bookmarkStart w:id="307" w:name="_Toc486248829"/>
      <w:bookmarkStart w:id="308" w:name="_Toc149302090"/>
      <w:bookmarkEnd w:id="306"/>
      <w:r w:rsidRPr="00241459">
        <w:rPr>
          <w:rFonts w:cstheme="minorHAnsi"/>
          <w:color w:val="auto"/>
          <w:u w:val="none"/>
        </w:rPr>
        <w:t>Submission of documents</w:t>
      </w:r>
      <w:bookmarkEnd w:id="307"/>
      <w:bookmarkEnd w:id="308"/>
    </w:p>
    <w:p w14:paraId="44F58FED" w14:textId="77777777" w:rsidR="009215BB" w:rsidRPr="00241459" w:rsidRDefault="009215BB" w:rsidP="009215BB">
      <w:pPr>
        <w:rPr>
          <w:rFonts w:asciiTheme="minorHAnsi" w:hAnsiTheme="minorHAnsi" w:cstheme="minorHAnsi"/>
          <w:lang w:val="en-GB"/>
        </w:rPr>
      </w:pPr>
    </w:p>
    <w:p w14:paraId="1B9F489F" w14:textId="46C90A10" w:rsidR="009215BB" w:rsidRPr="00241459" w:rsidRDefault="009215BB" w:rsidP="009215BB">
      <w:pPr>
        <w:rPr>
          <w:rFonts w:asciiTheme="minorHAnsi" w:hAnsiTheme="minorHAnsi" w:cstheme="minorHAnsi"/>
          <w:bCs/>
          <w:iCs/>
          <w:lang w:eastAsia="en-US"/>
        </w:rPr>
      </w:pPr>
      <w:r w:rsidRPr="00241459">
        <w:rPr>
          <w:rFonts w:asciiTheme="minorHAnsi" w:hAnsiTheme="minorHAnsi" w:cstheme="minorHAnsi"/>
          <w:bCs/>
          <w:iCs/>
          <w:lang w:eastAsia="en-US"/>
        </w:rPr>
        <w:t xml:space="preserve">The applicant shall agree with the </w:t>
      </w:r>
      <w:r w:rsidR="00CA0FE9" w:rsidRPr="00241459">
        <w:rPr>
          <w:rFonts w:asciiTheme="minorHAnsi" w:hAnsiTheme="minorHAnsi" w:cstheme="minorHAnsi"/>
          <w:bCs/>
          <w:iCs/>
          <w:lang w:eastAsia="en-US"/>
        </w:rPr>
        <w:t>inspector</w:t>
      </w:r>
      <w:r w:rsidRPr="00241459">
        <w:rPr>
          <w:rFonts w:asciiTheme="minorHAnsi" w:hAnsiTheme="minorHAnsi" w:cstheme="minorHAnsi"/>
          <w:bCs/>
          <w:iCs/>
          <w:lang w:eastAsia="en-US"/>
        </w:rPr>
        <w:t xml:space="preserve"> regarding the documents to be provided for his review and acceptance</w:t>
      </w:r>
      <w:r w:rsidR="008115C6" w:rsidRPr="00F96099">
        <w:rPr>
          <w:rFonts w:asciiTheme="minorHAnsi" w:hAnsiTheme="minorHAnsi" w:cstheme="minorHAnsi"/>
          <w:bCs/>
          <w:iCs/>
          <w:lang w:eastAsia="en-US"/>
        </w:rPr>
        <w:t>, in electronic format</w:t>
      </w:r>
      <w:r w:rsidRPr="00241459">
        <w:rPr>
          <w:rFonts w:asciiTheme="minorHAnsi" w:hAnsiTheme="minorHAnsi" w:cstheme="minorHAnsi"/>
          <w:bCs/>
          <w:iCs/>
          <w:lang w:eastAsia="en-US"/>
        </w:rPr>
        <w:t xml:space="preserve">. </w:t>
      </w:r>
    </w:p>
    <w:p w14:paraId="48B1C737" w14:textId="38214558" w:rsidR="009215BB" w:rsidRPr="00241459" w:rsidRDefault="009215BB" w:rsidP="009215BB">
      <w:pPr>
        <w:rPr>
          <w:rFonts w:asciiTheme="minorHAnsi" w:hAnsiTheme="minorHAnsi" w:cstheme="minorHAnsi"/>
          <w:bCs/>
          <w:iCs/>
          <w:lang w:eastAsia="en-US"/>
        </w:rPr>
      </w:pPr>
      <w:r w:rsidRPr="00241459">
        <w:rPr>
          <w:rFonts w:asciiTheme="minorHAnsi" w:hAnsiTheme="minorHAnsi" w:cstheme="minorHAnsi"/>
          <w:bCs/>
          <w:iCs/>
          <w:lang w:eastAsia="en-US"/>
        </w:rPr>
        <w:t>Depending on the nature of the change</w:t>
      </w:r>
      <w:r w:rsidR="008115C6" w:rsidRPr="00F96099">
        <w:rPr>
          <w:rFonts w:asciiTheme="minorHAnsi" w:hAnsiTheme="minorHAnsi" w:cstheme="minorHAnsi"/>
          <w:bCs/>
          <w:iCs/>
          <w:lang w:eastAsia="en-US"/>
        </w:rPr>
        <w:t>,</w:t>
      </w:r>
      <w:r w:rsidRPr="00241459">
        <w:rPr>
          <w:rFonts w:asciiTheme="minorHAnsi" w:hAnsiTheme="minorHAnsi" w:cstheme="minorHAnsi"/>
          <w:bCs/>
          <w:iCs/>
          <w:lang w:eastAsia="en-US"/>
        </w:rPr>
        <w:t xml:space="preserve"> these can include, as necessary, </w:t>
      </w:r>
      <w:r w:rsidR="005924F0" w:rsidRPr="00241459">
        <w:rPr>
          <w:rFonts w:asciiTheme="minorHAnsi" w:hAnsiTheme="minorHAnsi" w:cstheme="minorHAnsi"/>
          <w:bCs/>
          <w:iCs/>
          <w:lang w:eastAsia="en-US"/>
        </w:rPr>
        <w:t xml:space="preserve">electronic copies of </w:t>
      </w:r>
      <w:r w:rsidRPr="00241459">
        <w:rPr>
          <w:rFonts w:asciiTheme="minorHAnsi" w:hAnsiTheme="minorHAnsi" w:cstheme="minorHAnsi"/>
          <w:bCs/>
          <w:iCs/>
          <w:lang w:eastAsia="en-US"/>
        </w:rPr>
        <w:t>the amended:</w:t>
      </w:r>
    </w:p>
    <w:p w14:paraId="67345F72" w14:textId="77777777" w:rsidR="009215BB" w:rsidRPr="00241459" w:rsidRDefault="009215BB" w:rsidP="009215BB">
      <w:pPr>
        <w:rPr>
          <w:rFonts w:asciiTheme="minorHAnsi" w:hAnsiTheme="minorHAnsi" w:cstheme="minorHAnsi"/>
          <w:bCs/>
          <w:iCs/>
          <w:lang w:eastAsia="en-US"/>
        </w:rPr>
      </w:pPr>
    </w:p>
    <w:p w14:paraId="5F3E89C7" w14:textId="2993F0A4" w:rsidR="009215BB" w:rsidRPr="00241459" w:rsidRDefault="00F67F7A" w:rsidP="009215BB">
      <w:pPr>
        <w:pStyle w:val="ListParagraph"/>
        <w:numPr>
          <w:ilvl w:val="0"/>
          <w:numId w:val="52"/>
        </w:numPr>
        <w:rPr>
          <w:rFonts w:asciiTheme="minorHAnsi" w:hAnsiTheme="minorHAnsi" w:cstheme="minorHAnsi"/>
          <w:bCs/>
          <w:iCs/>
          <w:lang w:eastAsia="en-US"/>
        </w:rPr>
      </w:pPr>
      <w:r>
        <w:rPr>
          <w:rFonts w:asciiTheme="minorHAnsi" w:hAnsiTheme="minorHAnsi" w:cstheme="minorHAnsi"/>
          <w:bCs/>
          <w:iCs/>
          <w:lang w:eastAsia="en-US"/>
        </w:rPr>
        <w:t>Résumé</w:t>
      </w:r>
      <w:r w:rsidR="009215BB" w:rsidRPr="00241459">
        <w:rPr>
          <w:rFonts w:asciiTheme="minorHAnsi" w:hAnsiTheme="minorHAnsi" w:cstheme="minorHAnsi"/>
          <w:bCs/>
          <w:iCs/>
          <w:lang w:eastAsia="en-US"/>
        </w:rPr>
        <w:t xml:space="preserve">s for the Senior Management Staff </w:t>
      </w:r>
    </w:p>
    <w:p w14:paraId="7D3890AC" w14:textId="77777777" w:rsidR="009215BB" w:rsidRPr="00241459" w:rsidRDefault="009215BB" w:rsidP="009215BB">
      <w:pPr>
        <w:pStyle w:val="ListParagraph"/>
        <w:numPr>
          <w:ilvl w:val="0"/>
          <w:numId w:val="52"/>
        </w:numPr>
        <w:rPr>
          <w:rFonts w:asciiTheme="minorHAnsi" w:hAnsiTheme="minorHAnsi" w:cstheme="minorHAnsi"/>
          <w:bCs/>
          <w:iCs/>
          <w:lang w:eastAsia="en-US"/>
        </w:rPr>
      </w:pPr>
      <w:r w:rsidRPr="00241459">
        <w:rPr>
          <w:rFonts w:asciiTheme="minorHAnsi" w:hAnsiTheme="minorHAnsi" w:cstheme="minorHAnsi"/>
          <w:bCs/>
          <w:iCs/>
          <w:lang w:eastAsia="en-US"/>
        </w:rPr>
        <w:t>MTOE and/or the associated procedures</w:t>
      </w:r>
    </w:p>
    <w:p w14:paraId="7E132093" w14:textId="77777777" w:rsidR="009215BB" w:rsidRPr="00241459" w:rsidRDefault="009215BB" w:rsidP="009215BB">
      <w:pPr>
        <w:pStyle w:val="ListParagraph"/>
        <w:numPr>
          <w:ilvl w:val="0"/>
          <w:numId w:val="52"/>
        </w:numPr>
        <w:rPr>
          <w:rFonts w:asciiTheme="minorHAnsi" w:hAnsiTheme="minorHAnsi" w:cstheme="minorHAnsi"/>
          <w:bCs/>
          <w:iCs/>
          <w:lang w:eastAsia="en-US"/>
        </w:rPr>
      </w:pPr>
      <w:r w:rsidRPr="00241459">
        <w:rPr>
          <w:rFonts w:asciiTheme="minorHAnsi" w:hAnsiTheme="minorHAnsi" w:cstheme="minorHAnsi"/>
          <w:bCs/>
          <w:iCs/>
          <w:lang w:eastAsia="en-US"/>
        </w:rPr>
        <w:t>list of proposed instructors, knowledge examiners and practical assessors, if not included into the MTOE</w:t>
      </w:r>
    </w:p>
    <w:p w14:paraId="3ED59E9D" w14:textId="77777777" w:rsidR="009215BB" w:rsidRPr="00241459" w:rsidRDefault="009215BB" w:rsidP="009215BB">
      <w:pPr>
        <w:rPr>
          <w:rFonts w:asciiTheme="minorHAnsi" w:hAnsiTheme="minorHAnsi" w:cstheme="minorHAnsi"/>
          <w:bCs/>
          <w:iCs/>
          <w:lang w:eastAsia="en-US"/>
        </w:rPr>
      </w:pPr>
    </w:p>
    <w:p w14:paraId="2432C694" w14:textId="77777777" w:rsidR="009215BB" w:rsidRPr="00241459" w:rsidRDefault="009215BB" w:rsidP="009215BB">
      <w:pPr>
        <w:rPr>
          <w:rFonts w:asciiTheme="minorHAnsi" w:hAnsiTheme="minorHAnsi" w:cstheme="minorHAnsi"/>
          <w:bCs/>
          <w:iCs/>
          <w:lang w:eastAsia="en-US"/>
        </w:rPr>
      </w:pPr>
      <w:r w:rsidRPr="00241459">
        <w:rPr>
          <w:rFonts w:asciiTheme="minorHAnsi" w:hAnsiTheme="minorHAnsi" w:cstheme="minorHAnsi"/>
          <w:bCs/>
          <w:iCs/>
          <w:lang w:eastAsia="en-US"/>
        </w:rPr>
        <w:t>for the addition of courses:</w:t>
      </w:r>
    </w:p>
    <w:p w14:paraId="4AF8D190" w14:textId="77777777" w:rsidR="009215BB" w:rsidRPr="00241459" w:rsidRDefault="009215BB" w:rsidP="009215BB">
      <w:pPr>
        <w:rPr>
          <w:rFonts w:asciiTheme="minorHAnsi" w:hAnsiTheme="minorHAnsi" w:cstheme="minorHAnsi"/>
          <w:bCs/>
          <w:iCs/>
          <w:lang w:eastAsia="en-US"/>
        </w:rPr>
      </w:pPr>
    </w:p>
    <w:p w14:paraId="468C6B30" w14:textId="77777777" w:rsidR="009215BB" w:rsidRPr="00241459" w:rsidRDefault="009215BB" w:rsidP="009215BB">
      <w:pPr>
        <w:pStyle w:val="ListParagraph"/>
        <w:numPr>
          <w:ilvl w:val="0"/>
          <w:numId w:val="53"/>
        </w:numPr>
        <w:rPr>
          <w:rFonts w:asciiTheme="minorHAnsi" w:hAnsiTheme="minorHAnsi" w:cstheme="minorHAnsi"/>
          <w:bCs/>
          <w:iCs/>
          <w:lang w:eastAsia="en-US"/>
        </w:rPr>
      </w:pPr>
      <w:r w:rsidRPr="00241459">
        <w:rPr>
          <w:rFonts w:asciiTheme="minorHAnsi" w:hAnsiTheme="minorHAnsi" w:cstheme="minorHAnsi"/>
          <w:bCs/>
          <w:iCs/>
          <w:lang w:eastAsia="en-US"/>
        </w:rPr>
        <w:t>The Course Approval Forms (for Basic or Type Training courses, as applicable). The forms are available for download on the “Foreign147” page of EASA website.</w:t>
      </w:r>
    </w:p>
    <w:p w14:paraId="0A3B3896" w14:textId="6E24BE20" w:rsidR="00952646" w:rsidRPr="00F96099" w:rsidRDefault="009215BB">
      <w:pPr>
        <w:ind w:left="800"/>
        <w:rPr>
          <w:rFonts w:asciiTheme="minorHAnsi" w:hAnsiTheme="minorHAnsi" w:cstheme="minorHAnsi"/>
          <w:lang w:eastAsia="en-US"/>
        </w:rPr>
      </w:pPr>
      <w:r w:rsidRPr="00241459">
        <w:rPr>
          <w:rFonts w:asciiTheme="minorHAnsi" w:hAnsiTheme="minorHAnsi" w:cstheme="minorHAnsi"/>
          <w:lang w:eastAsia="en-US"/>
        </w:rPr>
        <w:t xml:space="preserve">For Type Trainings, the </w:t>
      </w:r>
      <w:r w:rsidR="00CA0FE9" w:rsidRPr="00241459">
        <w:rPr>
          <w:rFonts w:asciiTheme="minorHAnsi" w:hAnsiTheme="minorHAnsi" w:cstheme="minorHAnsi"/>
          <w:lang w:eastAsia="en-US"/>
        </w:rPr>
        <w:t>inspector</w:t>
      </w:r>
      <w:r w:rsidRPr="00241459">
        <w:rPr>
          <w:rFonts w:asciiTheme="minorHAnsi" w:hAnsiTheme="minorHAnsi" w:cstheme="minorHAnsi"/>
          <w:lang w:eastAsia="en-US"/>
        </w:rPr>
        <w:t xml:space="preserve"> may also request to receive an Executive Summary of the Training Needs Analysis (TNA)’ outcomes including the content (detailed syllabus &amp; key points) &amp; the training durations.</w:t>
      </w:r>
    </w:p>
    <w:p w14:paraId="6FDA04B9" w14:textId="129EC46B" w:rsidR="00B71CD1" w:rsidRPr="00241459" w:rsidRDefault="00B71CD1">
      <w:pPr>
        <w:ind w:left="800"/>
        <w:rPr>
          <w:rFonts w:asciiTheme="minorHAnsi" w:hAnsiTheme="minorHAnsi" w:cstheme="minorHAnsi"/>
          <w:lang w:eastAsia="en-US"/>
        </w:rPr>
      </w:pPr>
      <w:bookmarkStart w:id="309" w:name="_Hlk133397157"/>
      <w:r w:rsidRPr="00241459">
        <w:rPr>
          <w:rFonts w:asciiTheme="minorHAnsi" w:hAnsiTheme="minorHAnsi" w:cstheme="minorHAnsi"/>
          <w:lang w:eastAsia="en-US"/>
        </w:rPr>
        <w:t xml:space="preserve">A guidance to </w:t>
      </w:r>
      <w:r w:rsidR="009215BB" w:rsidRPr="00241459">
        <w:rPr>
          <w:rFonts w:asciiTheme="minorHAnsi" w:hAnsiTheme="minorHAnsi" w:cstheme="minorHAnsi"/>
          <w:lang w:eastAsia="en-US"/>
        </w:rPr>
        <w:t>help drafting</w:t>
      </w:r>
      <w:r w:rsidRPr="00241459">
        <w:rPr>
          <w:rFonts w:asciiTheme="minorHAnsi" w:hAnsiTheme="minorHAnsi" w:cstheme="minorHAnsi"/>
          <w:lang w:eastAsia="en-US"/>
        </w:rPr>
        <w:t xml:space="preserve"> the TNA</w:t>
      </w:r>
      <w:r w:rsidR="009215BB" w:rsidRPr="00241459">
        <w:rPr>
          <w:rFonts w:asciiTheme="minorHAnsi" w:hAnsiTheme="minorHAnsi" w:cstheme="minorHAnsi"/>
          <w:lang w:eastAsia="en-US"/>
        </w:rPr>
        <w:t xml:space="preserve"> </w:t>
      </w:r>
      <w:r w:rsidRPr="00241459">
        <w:rPr>
          <w:rFonts w:asciiTheme="minorHAnsi" w:hAnsiTheme="minorHAnsi" w:cstheme="minorHAnsi"/>
          <w:lang w:eastAsia="en-US"/>
        </w:rPr>
        <w:t>is available at the website address below:</w:t>
      </w:r>
    </w:p>
    <w:p w14:paraId="4D496E19" w14:textId="654BE40E" w:rsidR="009215BB" w:rsidRPr="00241459" w:rsidRDefault="00297430" w:rsidP="00354589">
      <w:pPr>
        <w:pStyle w:val="ListParagraph"/>
        <w:rPr>
          <w:rFonts w:asciiTheme="minorHAnsi" w:hAnsiTheme="minorHAnsi" w:cstheme="minorHAnsi"/>
          <w:lang w:eastAsia="en-US"/>
        </w:rPr>
      </w:pPr>
      <w:hyperlink r:id="rId90" w:history="1">
        <w:r w:rsidR="00B71CD1" w:rsidRPr="00241459">
          <w:rPr>
            <w:rStyle w:val="Hyperlink"/>
            <w:rFonts w:asciiTheme="minorHAnsi" w:hAnsiTheme="minorHAnsi" w:cstheme="minorHAnsi"/>
            <w:color w:val="auto"/>
            <w:u w:val="none"/>
            <w:lang w:eastAsia="en-US"/>
          </w:rPr>
          <w:t>https://www.easa.europa.eu/sites/default/files/dfu/approvals-and-standardisation-organisation-approvals-docs-part-147-TNA-User-Guide.pdf</w:t>
        </w:r>
      </w:hyperlink>
      <w:r w:rsidR="00B71CD1" w:rsidRPr="00241459">
        <w:rPr>
          <w:rFonts w:asciiTheme="minorHAnsi" w:hAnsiTheme="minorHAnsi" w:cstheme="minorHAnsi"/>
          <w:lang w:eastAsia="en-US"/>
        </w:rPr>
        <w:t xml:space="preserve"> </w:t>
      </w:r>
    </w:p>
    <w:bookmarkEnd w:id="309"/>
    <w:p w14:paraId="213AEA17" w14:textId="77777777" w:rsidR="009215BB" w:rsidRPr="00241459" w:rsidRDefault="009215BB" w:rsidP="009215BB">
      <w:pPr>
        <w:rPr>
          <w:rFonts w:asciiTheme="minorHAnsi" w:hAnsiTheme="minorHAnsi" w:cstheme="minorHAnsi"/>
          <w:lang w:eastAsia="en-US"/>
        </w:rPr>
      </w:pPr>
    </w:p>
    <w:p w14:paraId="6C33401B" w14:textId="5303954C" w:rsidR="009215BB" w:rsidRPr="00241459" w:rsidRDefault="009215BB" w:rsidP="009215BB">
      <w:pPr>
        <w:rPr>
          <w:rFonts w:asciiTheme="minorHAnsi" w:hAnsiTheme="minorHAnsi" w:cstheme="minorHAnsi"/>
          <w:lang w:eastAsia="en-US"/>
        </w:rPr>
      </w:pPr>
      <w:r w:rsidRPr="00241459">
        <w:rPr>
          <w:rFonts w:asciiTheme="minorHAnsi" w:hAnsiTheme="minorHAnsi" w:cstheme="minorHAnsi"/>
          <w:lang w:eastAsia="en-US"/>
        </w:rPr>
        <w:lastRenderedPageBreak/>
        <w:t xml:space="preserve">Following the review of the above documents, the </w:t>
      </w:r>
      <w:r w:rsidR="00CA0FE9" w:rsidRPr="00241459">
        <w:rPr>
          <w:rFonts w:asciiTheme="minorHAnsi" w:hAnsiTheme="minorHAnsi" w:cstheme="minorHAnsi"/>
          <w:lang w:eastAsia="en-US"/>
        </w:rPr>
        <w:t>inspector</w:t>
      </w:r>
      <w:r w:rsidRPr="00241459">
        <w:rPr>
          <w:rFonts w:asciiTheme="minorHAnsi" w:hAnsiTheme="minorHAnsi" w:cstheme="minorHAnsi"/>
          <w:lang w:eastAsia="en-US"/>
        </w:rPr>
        <w:t xml:space="preserve"> will perform samplings on the training material, and may ask for more detailed information regarding the TNA and the justifications of content or duration in specific areas .</w:t>
      </w:r>
    </w:p>
    <w:p w14:paraId="052F3E27" w14:textId="77777777" w:rsidR="009215BB" w:rsidRPr="00241459" w:rsidRDefault="009215BB" w:rsidP="009215BB">
      <w:pPr>
        <w:rPr>
          <w:rFonts w:asciiTheme="minorHAnsi" w:hAnsiTheme="minorHAnsi" w:cstheme="minorHAnsi"/>
          <w:lang w:eastAsia="en-US"/>
        </w:rPr>
      </w:pPr>
    </w:p>
    <w:p w14:paraId="007018D7" w14:textId="77777777" w:rsidR="009215BB" w:rsidRPr="00241459" w:rsidRDefault="009215BB" w:rsidP="009215BB">
      <w:pPr>
        <w:rPr>
          <w:rFonts w:asciiTheme="minorHAnsi" w:hAnsiTheme="minorHAnsi" w:cstheme="minorHAnsi"/>
          <w:lang w:eastAsia="en-US"/>
        </w:rPr>
      </w:pPr>
      <w:r w:rsidRPr="00241459">
        <w:rPr>
          <w:rFonts w:asciiTheme="minorHAnsi" w:hAnsiTheme="minorHAnsi" w:cstheme="minorHAnsi"/>
          <w:lang w:eastAsia="en-US"/>
        </w:rPr>
        <w:t>The samplings should cover, as appropriate, the Theoretical Elements courseware, the Practical Elements syllabus for Type Trainings or the list of tasks for Basic Training curriculums (workshops tasks + tasks performed in an actual maintenance environment, as required by the regulation).</w:t>
      </w:r>
    </w:p>
    <w:p w14:paraId="6775AC32" w14:textId="77777777" w:rsidR="009215BB" w:rsidRPr="00241459" w:rsidRDefault="009215BB" w:rsidP="009215BB">
      <w:pPr>
        <w:rPr>
          <w:rFonts w:asciiTheme="minorHAnsi" w:hAnsiTheme="minorHAnsi" w:cstheme="minorHAnsi"/>
          <w:bCs/>
          <w:iCs/>
          <w:szCs w:val="22"/>
          <w:lang w:eastAsia="en-US"/>
        </w:rPr>
      </w:pPr>
    </w:p>
    <w:p w14:paraId="69C39AC0" w14:textId="7E521E6C" w:rsidR="009215BB" w:rsidRPr="00241459" w:rsidRDefault="009215BB" w:rsidP="00241459">
      <w:pPr>
        <w:rPr>
          <w:rFonts w:asciiTheme="minorHAnsi" w:hAnsiTheme="minorHAnsi" w:cstheme="minorHAnsi"/>
          <w:bCs/>
          <w:iCs/>
          <w:szCs w:val="22"/>
          <w:lang w:eastAsia="en-US"/>
        </w:rPr>
      </w:pPr>
      <w:r w:rsidRPr="00241459">
        <w:rPr>
          <w:rFonts w:asciiTheme="minorHAnsi" w:hAnsiTheme="minorHAnsi" w:cstheme="minorHAnsi"/>
          <w:bCs/>
          <w:iCs/>
          <w:szCs w:val="22"/>
          <w:lang w:eastAsia="en-US"/>
        </w:rPr>
        <w:t xml:space="preserve">Aside of the training material usually developed for the trainees, the </w:t>
      </w:r>
      <w:r w:rsidR="00CA0FE9" w:rsidRPr="00241459">
        <w:rPr>
          <w:rFonts w:asciiTheme="minorHAnsi" w:hAnsiTheme="minorHAnsi" w:cstheme="minorHAnsi"/>
          <w:bCs/>
          <w:iCs/>
          <w:szCs w:val="22"/>
          <w:lang w:eastAsia="en-US"/>
        </w:rPr>
        <w:t>inspector</w:t>
      </w:r>
      <w:r w:rsidRPr="00241459">
        <w:rPr>
          <w:rFonts w:asciiTheme="minorHAnsi" w:hAnsiTheme="minorHAnsi" w:cstheme="minorHAnsi"/>
          <w:bCs/>
          <w:iCs/>
          <w:szCs w:val="22"/>
          <w:lang w:eastAsia="en-US"/>
        </w:rPr>
        <w:t xml:space="preserve"> may ask to review by sampling the instructor’s notes and presentations (slides, etc.…) in order to better assess the nature and the level of the information delivered during instructor-led sessions. Information delivered as part of Computer Based Training (CBT) may also require samplings. When the change is not assessed via an on-site audit, the </w:t>
      </w:r>
      <w:r w:rsidR="00CA0FE9" w:rsidRPr="00241459">
        <w:rPr>
          <w:rFonts w:asciiTheme="minorHAnsi" w:hAnsiTheme="minorHAnsi" w:cstheme="minorHAnsi"/>
          <w:bCs/>
          <w:iCs/>
          <w:szCs w:val="22"/>
          <w:lang w:eastAsia="en-US"/>
        </w:rPr>
        <w:t>inspector</w:t>
      </w:r>
      <w:r w:rsidRPr="00241459">
        <w:rPr>
          <w:rFonts w:asciiTheme="minorHAnsi" w:hAnsiTheme="minorHAnsi" w:cstheme="minorHAnsi"/>
          <w:bCs/>
          <w:iCs/>
          <w:szCs w:val="22"/>
          <w:lang w:eastAsia="en-US"/>
        </w:rPr>
        <w:t xml:space="preserve"> may request to receive screen prints etc… or may agree on a review of these materials at the opportunity of the next routine audit.</w:t>
      </w:r>
    </w:p>
    <w:p w14:paraId="1014A90B" w14:textId="77777777" w:rsidR="009215BB" w:rsidRPr="00241459" w:rsidRDefault="009215BB" w:rsidP="009215BB">
      <w:pPr>
        <w:rPr>
          <w:rFonts w:asciiTheme="minorHAnsi" w:hAnsiTheme="minorHAnsi" w:cstheme="minorHAnsi"/>
          <w:bCs/>
          <w:iCs/>
          <w:szCs w:val="22"/>
          <w:lang w:eastAsia="en-US"/>
        </w:rPr>
      </w:pPr>
    </w:p>
    <w:p w14:paraId="03A5D70D" w14:textId="442FDBA3" w:rsidR="009215BB" w:rsidRPr="00241459" w:rsidRDefault="009215BB" w:rsidP="00241459">
      <w:pPr>
        <w:rPr>
          <w:rFonts w:asciiTheme="minorHAnsi" w:hAnsiTheme="minorHAnsi" w:cstheme="minorHAnsi"/>
          <w:bCs/>
          <w:iCs/>
          <w:szCs w:val="22"/>
          <w:lang w:eastAsia="en-US"/>
        </w:rPr>
      </w:pPr>
      <w:r w:rsidRPr="00241459">
        <w:rPr>
          <w:rFonts w:asciiTheme="minorHAnsi" w:hAnsiTheme="minorHAnsi" w:cstheme="minorHAnsi"/>
          <w:bCs/>
          <w:iCs/>
          <w:szCs w:val="22"/>
          <w:lang w:eastAsia="en-US"/>
        </w:rPr>
        <w:t xml:space="preserve">Examination questions: due to confidentiality and examination’s integrity concerns, it is preferred that the </w:t>
      </w:r>
      <w:r w:rsidR="00CA0FE9" w:rsidRPr="00241459">
        <w:rPr>
          <w:rFonts w:asciiTheme="minorHAnsi" w:hAnsiTheme="minorHAnsi" w:cstheme="minorHAnsi"/>
          <w:bCs/>
          <w:iCs/>
          <w:szCs w:val="22"/>
          <w:lang w:eastAsia="en-US"/>
        </w:rPr>
        <w:t>inspector</w:t>
      </w:r>
      <w:r w:rsidRPr="00241459">
        <w:rPr>
          <w:rFonts w:asciiTheme="minorHAnsi" w:hAnsiTheme="minorHAnsi" w:cstheme="minorHAnsi"/>
          <w:bCs/>
          <w:iCs/>
          <w:szCs w:val="22"/>
          <w:lang w:eastAsia="en-US"/>
        </w:rPr>
        <w:t xml:space="preserve"> sample-checks the examination questions during an on-site audit, and to avoid as much as possible transferring such questions via mail or E-mail or providing unlimited non-restricted access passwords to question banks. When the change is processed through a desktop exercise, the decision to review the questions at the next opportunity (routine audit) will be taken against the </w:t>
      </w:r>
      <w:r w:rsidR="00CA0FE9" w:rsidRPr="00241459">
        <w:rPr>
          <w:rFonts w:asciiTheme="minorHAnsi" w:hAnsiTheme="minorHAnsi" w:cstheme="minorHAnsi"/>
          <w:bCs/>
          <w:iCs/>
          <w:szCs w:val="22"/>
          <w:lang w:eastAsia="en-US"/>
        </w:rPr>
        <w:t>inspector</w:t>
      </w:r>
      <w:r w:rsidRPr="00241459">
        <w:rPr>
          <w:rFonts w:asciiTheme="minorHAnsi" w:hAnsiTheme="minorHAnsi" w:cstheme="minorHAnsi"/>
          <w:bCs/>
          <w:iCs/>
          <w:szCs w:val="22"/>
          <w:lang w:eastAsia="en-US"/>
        </w:rPr>
        <w:t xml:space="preserve">’s confidence in the training organisation procedures and its adherence to examination standards. When not possible, then the organisation and the </w:t>
      </w:r>
      <w:r w:rsidR="00CA0FE9" w:rsidRPr="00241459">
        <w:rPr>
          <w:rFonts w:asciiTheme="minorHAnsi" w:hAnsiTheme="minorHAnsi" w:cstheme="minorHAnsi"/>
          <w:bCs/>
          <w:iCs/>
          <w:szCs w:val="22"/>
          <w:lang w:eastAsia="en-US"/>
        </w:rPr>
        <w:t>inspector</w:t>
      </w:r>
      <w:r w:rsidRPr="00241459">
        <w:rPr>
          <w:rFonts w:asciiTheme="minorHAnsi" w:hAnsiTheme="minorHAnsi" w:cstheme="minorHAnsi"/>
          <w:bCs/>
          <w:iCs/>
          <w:szCs w:val="22"/>
          <w:lang w:eastAsia="en-US"/>
        </w:rPr>
        <w:t xml:space="preserve"> have to agree on a way for the </w:t>
      </w:r>
      <w:r w:rsidR="00CA0FE9" w:rsidRPr="00241459">
        <w:rPr>
          <w:rFonts w:asciiTheme="minorHAnsi" w:hAnsiTheme="minorHAnsi" w:cstheme="minorHAnsi"/>
          <w:bCs/>
          <w:iCs/>
          <w:szCs w:val="22"/>
          <w:lang w:eastAsia="en-US"/>
        </w:rPr>
        <w:t>inspector</w:t>
      </w:r>
      <w:r w:rsidRPr="00241459">
        <w:rPr>
          <w:rFonts w:asciiTheme="minorHAnsi" w:hAnsiTheme="minorHAnsi" w:cstheme="minorHAnsi"/>
          <w:bCs/>
          <w:iCs/>
          <w:szCs w:val="22"/>
          <w:lang w:eastAsia="en-US"/>
        </w:rPr>
        <w:t xml:space="preserve"> to assess the questions’ content and level.</w:t>
      </w:r>
    </w:p>
    <w:p w14:paraId="0C37CF37" w14:textId="6626B21F" w:rsidR="009215BB" w:rsidRPr="00F96099" w:rsidRDefault="009215BB" w:rsidP="009215BB">
      <w:pPr>
        <w:rPr>
          <w:rFonts w:asciiTheme="minorHAnsi" w:hAnsiTheme="minorHAnsi" w:cstheme="minorHAnsi"/>
          <w:lang w:eastAsia="en-US"/>
        </w:rPr>
      </w:pPr>
    </w:p>
    <w:p w14:paraId="758C4C17" w14:textId="77777777" w:rsidR="00DA40F5" w:rsidRPr="00241459" w:rsidRDefault="00DA40F5" w:rsidP="009215BB">
      <w:pPr>
        <w:rPr>
          <w:rFonts w:asciiTheme="minorHAnsi" w:hAnsiTheme="minorHAnsi" w:cstheme="minorHAnsi"/>
          <w:lang w:eastAsia="en-US"/>
        </w:rPr>
      </w:pPr>
    </w:p>
    <w:p w14:paraId="54151B04" w14:textId="77777777" w:rsidR="009215BB" w:rsidRPr="00241459" w:rsidRDefault="009215BB" w:rsidP="009215BB">
      <w:pPr>
        <w:jc w:val="center"/>
        <w:rPr>
          <w:rFonts w:asciiTheme="minorHAnsi" w:hAnsiTheme="minorHAnsi" w:cstheme="minorHAnsi"/>
          <w:lang w:eastAsia="en-US"/>
        </w:rPr>
      </w:pPr>
      <w:r w:rsidRPr="00241459">
        <w:rPr>
          <w:rFonts w:asciiTheme="minorHAnsi" w:hAnsiTheme="minorHAnsi" w:cstheme="minorHAnsi"/>
          <w:noProof/>
          <w:lang w:val="en-GB"/>
        </w:rPr>
        <w:drawing>
          <wp:inline distT="0" distB="0" distL="0" distR="0" wp14:anchorId="4107EB1F" wp14:editId="0162AED6">
            <wp:extent cx="314325" cy="314325"/>
            <wp:effectExtent l="0" t="0" r="9525" b="9525"/>
            <wp:docPr id="285" name="Picture 285" descr="C:\Users\murfred\Desktop\imagesJFET3QEQ.jpg">
              <a:hlinkClick xmlns:a="http://schemas.openxmlformats.org/drawingml/2006/main" r:id="rId8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murfred\Desktop\imagesJFET3QEQ.jpg"/>
                    <pic:cNvPicPr>
                      <a:picLocks noChangeAspect="1"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315798" cy="315798"/>
                    </a:xfrm>
                    <a:prstGeom prst="rect">
                      <a:avLst/>
                    </a:prstGeom>
                    <a:noFill/>
                    <a:ln>
                      <a:noFill/>
                    </a:ln>
                  </pic:spPr>
                </pic:pic>
              </a:graphicData>
            </a:graphic>
          </wp:inline>
        </w:drawing>
      </w:r>
    </w:p>
    <w:p w14:paraId="48BA3E78" w14:textId="77777777" w:rsidR="009215BB" w:rsidRPr="00241459" w:rsidRDefault="009215BB" w:rsidP="009215BB">
      <w:pPr>
        <w:rPr>
          <w:rFonts w:asciiTheme="minorHAnsi" w:hAnsiTheme="minorHAnsi" w:cstheme="minorHAnsi"/>
          <w:lang w:eastAsia="en-US"/>
        </w:rPr>
      </w:pPr>
    </w:p>
    <w:p w14:paraId="2BFB6F84" w14:textId="35240978" w:rsidR="009215BB" w:rsidRPr="00241459" w:rsidRDefault="009215BB" w:rsidP="00241459">
      <w:pPr>
        <w:pStyle w:val="Heading4"/>
        <w:rPr>
          <w:rFonts w:cstheme="minorHAnsi"/>
          <w:u w:val="none"/>
        </w:rPr>
      </w:pPr>
      <w:bookmarkStart w:id="310" w:name="_Review_&amp;_finalization"/>
      <w:bookmarkStart w:id="311" w:name="_Toc486248830"/>
      <w:bookmarkStart w:id="312" w:name="_Toc149302091"/>
      <w:bookmarkEnd w:id="310"/>
      <w:r w:rsidRPr="00241459">
        <w:rPr>
          <w:rFonts w:cstheme="minorHAnsi"/>
          <w:color w:val="auto"/>
          <w:u w:val="none"/>
        </w:rPr>
        <w:t>Review of documents</w:t>
      </w:r>
      <w:bookmarkEnd w:id="311"/>
      <w:bookmarkEnd w:id="312"/>
    </w:p>
    <w:p w14:paraId="67F1E056" w14:textId="77777777" w:rsidR="009215BB" w:rsidRPr="00241459" w:rsidRDefault="009215BB" w:rsidP="009215BB">
      <w:pPr>
        <w:rPr>
          <w:rFonts w:asciiTheme="minorHAnsi" w:hAnsiTheme="minorHAnsi" w:cstheme="minorHAnsi"/>
          <w:bCs/>
          <w:iCs/>
          <w:szCs w:val="22"/>
          <w:lang w:eastAsia="en-US"/>
        </w:rPr>
      </w:pPr>
    </w:p>
    <w:p w14:paraId="648FB243" w14:textId="1C80D673" w:rsidR="00DA40F5" w:rsidRPr="00F96099" w:rsidRDefault="00DA40F5" w:rsidP="00DA40F5">
      <w:pPr>
        <w:jc w:val="both"/>
        <w:rPr>
          <w:rFonts w:asciiTheme="minorHAnsi" w:hAnsiTheme="minorHAnsi" w:cstheme="minorHAnsi"/>
          <w:bCs/>
          <w:iCs/>
          <w:szCs w:val="22"/>
          <w:lang w:eastAsia="en-US"/>
        </w:rPr>
      </w:pPr>
      <w:r w:rsidRPr="00F96099">
        <w:rPr>
          <w:rFonts w:asciiTheme="minorHAnsi" w:hAnsiTheme="minorHAnsi" w:cstheme="minorHAnsi"/>
          <w:bCs/>
          <w:iCs/>
          <w:szCs w:val="22"/>
          <w:lang w:eastAsia="en-US"/>
        </w:rPr>
        <w:t>The inspector reviews the documents for full compliance with EASA requirements:</w:t>
      </w:r>
    </w:p>
    <w:p w14:paraId="15AFC5AF" w14:textId="77777777" w:rsidR="00D648D9" w:rsidRPr="00F96099" w:rsidRDefault="00D648D9" w:rsidP="00DA40F5">
      <w:pPr>
        <w:jc w:val="both"/>
        <w:rPr>
          <w:rFonts w:asciiTheme="minorHAnsi" w:hAnsiTheme="minorHAnsi" w:cstheme="minorHAnsi"/>
          <w:bCs/>
          <w:iCs/>
          <w:szCs w:val="22"/>
          <w:lang w:eastAsia="en-US"/>
        </w:rPr>
      </w:pPr>
    </w:p>
    <w:p w14:paraId="611392C3" w14:textId="04693152" w:rsidR="00DA40F5" w:rsidRPr="00F96099" w:rsidRDefault="00DA40F5" w:rsidP="00241459">
      <w:pPr>
        <w:pStyle w:val="ListParagraph"/>
        <w:numPr>
          <w:ilvl w:val="0"/>
          <w:numId w:val="53"/>
        </w:numPr>
        <w:rPr>
          <w:rFonts w:asciiTheme="minorHAnsi" w:hAnsiTheme="minorHAnsi" w:cstheme="minorHAnsi"/>
        </w:rPr>
      </w:pPr>
      <w:r w:rsidRPr="00F96099">
        <w:rPr>
          <w:rFonts w:asciiTheme="minorHAnsi" w:hAnsiTheme="minorHAnsi" w:cstheme="minorHAnsi"/>
        </w:rPr>
        <w:t>The MTOE review and any other document reviewed is managed with a Desktop audit in the OMS</w:t>
      </w:r>
    </w:p>
    <w:p w14:paraId="46F23448" w14:textId="028395B0" w:rsidR="00DA40F5" w:rsidRPr="00F96099" w:rsidRDefault="00DA40F5" w:rsidP="00241459">
      <w:pPr>
        <w:pStyle w:val="ListParagraph"/>
        <w:numPr>
          <w:ilvl w:val="0"/>
          <w:numId w:val="53"/>
        </w:numPr>
        <w:rPr>
          <w:rFonts w:asciiTheme="minorHAnsi" w:hAnsiTheme="minorHAnsi" w:cstheme="minorHAnsi"/>
        </w:rPr>
      </w:pPr>
      <w:r w:rsidRPr="00F96099">
        <w:rPr>
          <w:rFonts w:asciiTheme="minorHAnsi" w:hAnsiTheme="minorHAnsi" w:cstheme="minorHAnsi"/>
        </w:rPr>
        <w:t>Findings are created in OMS to report the non-compliances identified by the inspector</w:t>
      </w:r>
    </w:p>
    <w:p w14:paraId="54CC8825" w14:textId="15FA2F78" w:rsidR="00DA40F5" w:rsidRPr="00241459" w:rsidRDefault="00DA40F5" w:rsidP="00241459">
      <w:pPr>
        <w:pStyle w:val="ListParagraph"/>
        <w:numPr>
          <w:ilvl w:val="0"/>
          <w:numId w:val="53"/>
        </w:numPr>
        <w:rPr>
          <w:rFonts w:asciiTheme="minorHAnsi" w:hAnsiTheme="minorHAnsi" w:cstheme="minorHAnsi"/>
        </w:rPr>
      </w:pPr>
      <w:r w:rsidRPr="00F96099">
        <w:rPr>
          <w:rFonts w:asciiTheme="minorHAnsi" w:hAnsiTheme="minorHAnsi" w:cstheme="minorHAnsi"/>
        </w:rPr>
        <w:t>Findings are notified to the training organization through OMS using an electronic workflow.</w:t>
      </w:r>
    </w:p>
    <w:p w14:paraId="458FD30D" w14:textId="39E2C781" w:rsidR="00DA40F5" w:rsidRPr="00241459" w:rsidRDefault="00DA40F5" w:rsidP="00241459">
      <w:pPr>
        <w:pStyle w:val="ListParagraph"/>
        <w:numPr>
          <w:ilvl w:val="0"/>
          <w:numId w:val="53"/>
        </w:numPr>
        <w:rPr>
          <w:rFonts w:asciiTheme="minorHAnsi" w:hAnsiTheme="minorHAnsi" w:cstheme="minorHAnsi"/>
        </w:rPr>
      </w:pPr>
      <w:r w:rsidRPr="00241459">
        <w:rPr>
          <w:rFonts w:asciiTheme="minorHAnsi" w:hAnsiTheme="minorHAnsi" w:cstheme="minorHAnsi"/>
        </w:rPr>
        <w:t>The applicant shall respond to the comments directly in  OMS and submit the amended pages or paragraphs, as required.</w:t>
      </w:r>
    </w:p>
    <w:p w14:paraId="39A06ADF" w14:textId="2083E09D" w:rsidR="00DA40F5" w:rsidRPr="00241459" w:rsidRDefault="00DA40F5" w:rsidP="00241459">
      <w:pPr>
        <w:pStyle w:val="ListParagraph"/>
        <w:numPr>
          <w:ilvl w:val="0"/>
          <w:numId w:val="53"/>
        </w:numPr>
        <w:rPr>
          <w:rFonts w:asciiTheme="minorHAnsi" w:hAnsiTheme="minorHAnsi" w:cstheme="minorHAnsi"/>
        </w:rPr>
      </w:pPr>
      <w:r w:rsidRPr="00241459">
        <w:rPr>
          <w:rFonts w:asciiTheme="minorHAnsi" w:hAnsiTheme="minorHAnsi" w:cstheme="minorHAnsi"/>
        </w:rPr>
        <w:t>To minimize delays, it is important that the applicant clearly identify what has been modified in the text in response to the comment/finding.</w:t>
      </w:r>
    </w:p>
    <w:p w14:paraId="5A30BBFC" w14:textId="075FB0C0" w:rsidR="00DA40F5" w:rsidRPr="00241459" w:rsidRDefault="00DA40F5" w:rsidP="00241459">
      <w:pPr>
        <w:pStyle w:val="ListParagraph"/>
        <w:numPr>
          <w:ilvl w:val="0"/>
          <w:numId w:val="53"/>
        </w:numPr>
        <w:rPr>
          <w:rFonts w:asciiTheme="minorHAnsi" w:hAnsiTheme="minorHAnsi" w:cstheme="minorHAnsi"/>
        </w:rPr>
      </w:pPr>
      <w:r w:rsidRPr="00241459">
        <w:rPr>
          <w:rFonts w:asciiTheme="minorHAnsi" w:hAnsiTheme="minorHAnsi" w:cstheme="minorHAnsi"/>
        </w:rPr>
        <w:t>Submitting a highlight of changes comparing on one document the text before amendment and after being amended also helps the inspector to quickly review and accept the new text, and to move to the next step of the process (audit).</w:t>
      </w:r>
    </w:p>
    <w:p w14:paraId="28151436" w14:textId="77777777" w:rsidR="009215BB" w:rsidRPr="00241459" w:rsidRDefault="009215BB" w:rsidP="009215BB">
      <w:pPr>
        <w:rPr>
          <w:rFonts w:asciiTheme="minorHAnsi" w:hAnsiTheme="minorHAnsi" w:cstheme="minorHAnsi"/>
          <w:lang w:eastAsia="en-US"/>
        </w:rPr>
      </w:pPr>
    </w:p>
    <w:p w14:paraId="4BB529B1" w14:textId="26C4EB31" w:rsidR="009215BB" w:rsidRPr="00241459" w:rsidRDefault="00DA40F5" w:rsidP="009215BB">
      <w:pPr>
        <w:rPr>
          <w:rFonts w:asciiTheme="minorHAnsi" w:hAnsiTheme="minorHAnsi" w:cstheme="minorHAnsi"/>
          <w:bCs/>
        </w:rPr>
      </w:pPr>
      <w:r w:rsidRPr="00F96099">
        <w:rPr>
          <w:rFonts w:asciiTheme="minorHAnsi" w:hAnsiTheme="minorHAnsi" w:cstheme="minorHAnsi"/>
          <w:bCs/>
          <w:iCs/>
          <w:szCs w:val="22"/>
          <w:lang w:eastAsia="en-US"/>
        </w:rPr>
        <w:t xml:space="preserve">Once the document is finalized and considered as acceptable by the inspector, a </w:t>
      </w:r>
      <w:r w:rsidRPr="00241459">
        <w:rPr>
          <w:rFonts w:asciiTheme="minorHAnsi" w:hAnsiTheme="minorHAnsi" w:cstheme="minorHAnsi"/>
          <w:bCs/>
          <w:iCs/>
          <w:szCs w:val="22"/>
          <w:lang w:eastAsia="en-US"/>
        </w:rPr>
        <w:t>full</w:t>
      </w:r>
      <w:r w:rsidRPr="00F96099">
        <w:rPr>
          <w:rFonts w:asciiTheme="minorHAnsi" w:hAnsiTheme="minorHAnsi" w:cstheme="minorHAnsi"/>
          <w:bCs/>
          <w:iCs/>
          <w:szCs w:val="22"/>
          <w:lang w:eastAsia="en-US"/>
        </w:rPr>
        <w:t xml:space="preserve"> consolidated copy (electronic) should be sent to the inspector for his records</w:t>
      </w:r>
      <w:r w:rsidR="009215BB" w:rsidRPr="00241459">
        <w:rPr>
          <w:rFonts w:asciiTheme="minorHAnsi" w:hAnsiTheme="minorHAnsi" w:cstheme="minorHAnsi"/>
          <w:bCs/>
          <w:lang w:eastAsia="en-US"/>
        </w:rPr>
        <w:t>.</w:t>
      </w:r>
      <w:r w:rsidR="009215BB" w:rsidRPr="00241459">
        <w:rPr>
          <w:rFonts w:asciiTheme="minorHAnsi" w:hAnsiTheme="minorHAnsi" w:cstheme="minorHAnsi"/>
          <w:bCs/>
        </w:rPr>
        <w:t xml:space="preserve"> </w:t>
      </w:r>
    </w:p>
    <w:p w14:paraId="000D4F7C" w14:textId="70F37EEC" w:rsidR="009215BB" w:rsidRPr="00F96099" w:rsidRDefault="009215BB" w:rsidP="009215BB">
      <w:pPr>
        <w:rPr>
          <w:rFonts w:asciiTheme="minorHAnsi" w:hAnsiTheme="minorHAnsi" w:cstheme="minorHAnsi"/>
          <w:lang w:eastAsia="en-US"/>
        </w:rPr>
      </w:pPr>
    </w:p>
    <w:p w14:paraId="4859195F" w14:textId="77777777" w:rsidR="00DA40F5" w:rsidRPr="00241459" w:rsidRDefault="00DA40F5" w:rsidP="009215BB">
      <w:pPr>
        <w:rPr>
          <w:rFonts w:asciiTheme="minorHAnsi" w:hAnsiTheme="minorHAnsi" w:cstheme="minorHAnsi"/>
          <w:lang w:eastAsia="en-US"/>
        </w:rPr>
      </w:pPr>
    </w:p>
    <w:p w14:paraId="19AEF5E8" w14:textId="77777777" w:rsidR="009215BB" w:rsidRPr="00241459" w:rsidRDefault="009215BB" w:rsidP="009215BB">
      <w:pPr>
        <w:jc w:val="center"/>
        <w:rPr>
          <w:rFonts w:asciiTheme="minorHAnsi" w:hAnsiTheme="minorHAnsi" w:cstheme="minorHAnsi"/>
          <w:lang w:eastAsia="en-US"/>
        </w:rPr>
      </w:pPr>
      <w:r w:rsidRPr="00241459">
        <w:rPr>
          <w:rFonts w:asciiTheme="minorHAnsi" w:hAnsiTheme="minorHAnsi" w:cstheme="minorHAnsi"/>
          <w:noProof/>
          <w:lang w:val="en-GB"/>
        </w:rPr>
        <w:drawing>
          <wp:inline distT="0" distB="0" distL="0" distR="0" wp14:anchorId="47C288AF" wp14:editId="41D9E6D6">
            <wp:extent cx="314325" cy="314325"/>
            <wp:effectExtent l="0" t="0" r="9525" b="9525"/>
            <wp:docPr id="286" name="Picture 286" descr="C:\Users\murfred\Desktop\imagesJFET3QEQ.jpg">
              <a:hlinkClick xmlns:a="http://schemas.openxmlformats.org/drawingml/2006/main" r:id="rId8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murfred\Desktop\imagesJFET3QEQ.jpg"/>
                    <pic:cNvPicPr>
                      <a:picLocks noChangeAspect="1"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315799" cy="315799"/>
                    </a:xfrm>
                    <a:prstGeom prst="rect">
                      <a:avLst/>
                    </a:prstGeom>
                    <a:noFill/>
                    <a:ln>
                      <a:noFill/>
                    </a:ln>
                  </pic:spPr>
                </pic:pic>
              </a:graphicData>
            </a:graphic>
          </wp:inline>
        </w:drawing>
      </w:r>
    </w:p>
    <w:p w14:paraId="681C7F0D" w14:textId="77777777" w:rsidR="009215BB" w:rsidRPr="00241459" w:rsidRDefault="009215BB" w:rsidP="009215BB">
      <w:pPr>
        <w:rPr>
          <w:rFonts w:asciiTheme="minorHAnsi" w:hAnsiTheme="minorHAnsi" w:cstheme="minorHAnsi"/>
          <w:lang w:eastAsia="en-US"/>
        </w:rPr>
      </w:pPr>
    </w:p>
    <w:p w14:paraId="2842FEF1" w14:textId="77777777" w:rsidR="009215BB" w:rsidRPr="00241459" w:rsidRDefault="009215BB" w:rsidP="00241459">
      <w:pPr>
        <w:pStyle w:val="Heading4"/>
        <w:rPr>
          <w:rFonts w:cstheme="minorHAnsi"/>
          <w:u w:val="none"/>
        </w:rPr>
      </w:pPr>
      <w:bookmarkStart w:id="313" w:name="_Quality_Assurance_internal"/>
      <w:bookmarkStart w:id="314" w:name="_Toc486248831"/>
      <w:bookmarkStart w:id="315" w:name="_Toc149302092"/>
      <w:bookmarkEnd w:id="313"/>
      <w:r w:rsidRPr="00241459">
        <w:rPr>
          <w:rFonts w:cstheme="minorHAnsi"/>
          <w:color w:val="auto"/>
          <w:u w:val="none"/>
        </w:rPr>
        <w:lastRenderedPageBreak/>
        <w:t>Quality Assurance internal audit &amp; statement</w:t>
      </w:r>
      <w:bookmarkEnd w:id="314"/>
      <w:bookmarkEnd w:id="315"/>
    </w:p>
    <w:p w14:paraId="2D3B366C" w14:textId="77777777" w:rsidR="009215BB" w:rsidRPr="00241459" w:rsidRDefault="009215BB" w:rsidP="009215BB">
      <w:pPr>
        <w:rPr>
          <w:rFonts w:asciiTheme="minorHAnsi" w:hAnsiTheme="minorHAnsi" w:cstheme="minorHAnsi"/>
          <w:lang w:eastAsia="en-US"/>
        </w:rPr>
      </w:pPr>
    </w:p>
    <w:p w14:paraId="53A3A307" w14:textId="77777777" w:rsidR="009215BB" w:rsidRPr="00241459" w:rsidRDefault="009215BB" w:rsidP="009215BB">
      <w:pPr>
        <w:rPr>
          <w:rFonts w:asciiTheme="minorHAnsi" w:hAnsiTheme="minorHAnsi" w:cstheme="minorHAnsi"/>
          <w:lang w:eastAsia="en-US"/>
        </w:rPr>
      </w:pPr>
      <w:r w:rsidRPr="00241459">
        <w:rPr>
          <w:rFonts w:asciiTheme="minorHAnsi" w:hAnsiTheme="minorHAnsi" w:cstheme="minorHAnsi"/>
          <w:lang w:eastAsia="en-US"/>
        </w:rPr>
        <w:t>When the change requires an on-site audit, this one should only be confirmed after the applicant has verified that everything is in place and ready to be audited</w:t>
      </w:r>
      <w:r w:rsidR="002C01E3" w:rsidRPr="00241459">
        <w:rPr>
          <w:rFonts w:asciiTheme="minorHAnsi" w:hAnsiTheme="minorHAnsi" w:cstheme="minorHAnsi"/>
          <w:lang w:eastAsia="en-US"/>
        </w:rPr>
        <w:t xml:space="preserve"> against compliance to Part 147.</w:t>
      </w:r>
    </w:p>
    <w:p w14:paraId="47B21C8F" w14:textId="77777777" w:rsidR="009215BB" w:rsidRPr="00241459" w:rsidRDefault="009215BB" w:rsidP="009215BB">
      <w:pPr>
        <w:rPr>
          <w:rFonts w:asciiTheme="minorHAnsi" w:hAnsiTheme="minorHAnsi" w:cstheme="minorHAnsi"/>
          <w:lang w:eastAsia="en-US"/>
        </w:rPr>
      </w:pPr>
    </w:p>
    <w:p w14:paraId="16FE6BB3" w14:textId="77777777" w:rsidR="009215BB" w:rsidRPr="00241459" w:rsidRDefault="009215BB" w:rsidP="009215BB">
      <w:pPr>
        <w:rPr>
          <w:rFonts w:asciiTheme="minorHAnsi" w:hAnsiTheme="minorHAnsi" w:cstheme="minorHAnsi"/>
          <w:lang w:eastAsia="en-US"/>
        </w:rPr>
      </w:pPr>
      <w:r w:rsidRPr="00241459">
        <w:rPr>
          <w:rFonts w:asciiTheme="minorHAnsi" w:hAnsiTheme="minorHAnsi" w:cstheme="minorHAnsi"/>
          <w:lang w:eastAsia="en-US"/>
        </w:rPr>
        <w:t xml:space="preserve">Such assessment should be conducted by the Quality Assurance department and documented in an internal audit report. </w:t>
      </w:r>
    </w:p>
    <w:p w14:paraId="39766C06" w14:textId="77777777" w:rsidR="009215BB" w:rsidRPr="00241459" w:rsidRDefault="009215BB" w:rsidP="009215BB">
      <w:pPr>
        <w:rPr>
          <w:rFonts w:asciiTheme="minorHAnsi" w:hAnsiTheme="minorHAnsi" w:cstheme="minorHAnsi"/>
          <w:lang w:eastAsia="en-US"/>
        </w:rPr>
      </w:pPr>
    </w:p>
    <w:p w14:paraId="0F1AEC49" w14:textId="48288773" w:rsidR="009215BB" w:rsidRPr="00241459" w:rsidRDefault="009215BB" w:rsidP="009215BB">
      <w:pPr>
        <w:rPr>
          <w:rFonts w:asciiTheme="minorHAnsi" w:hAnsiTheme="minorHAnsi" w:cstheme="minorHAnsi"/>
          <w:lang w:eastAsia="en-US"/>
        </w:rPr>
      </w:pPr>
      <w:r w:rsidRPr="00241459">
        <w:rPr>
          <w:rFonts w:asciiTheme="minorHAnsi" w:hAnsiTheme="minorHAnsi" w:cstheme="minorHAnsi"/>
          <w:lang w:eastAsia="en-US"/>
        </w:rPr>
        <w:t xml:space="preserve">The report, together with a statement of compliance by the Quality Assurance Manager, shall then be sent to the </w:t>
      </w:r>
      <w:r w:rsidR="00CA0FE9" w:rsidRPr="00241459">
        <w:rPr>
          <w:rFonts w:asciiTheme="minorHAnsi" w:hAnsiTheme="minorHAnsi" w:cstheme="minorHAnsi"/>
          <w:lang w:eastAsia="en-US"/>
        </w:rPr>
        <w:t>inspector</w:t>
      </w:r>
      <w:r w:rsidRPr="00241459">
        <w:rPr>
          <w:rFonts w:asciiTheme="minorHAnsi" w:hAnsiTheme="minorHAnsi" w:cstheme="minorHAnsi"/>
          <w:lang w:eastAsia="en-US"/>
        </w:rPr>
        <w:t>.</w:t>
      </w:r>
    </w:p>
    <w:p w14:paraId="16E778A6" w14:textId="77777777" w:rsidR="009215BB" w:rsidRPr="00241459" w:rsidRDefault="009215BB" w:rsidP="009215BB">
      <w:pPr>
        <w:rPr>
          <w:rFonts w:asciiTheme="minorHAnsi" w:hAnsiTheme="minorHAnsi" w:cstheme="minorHAnsi"/>
          <w:lang w:eastAsia="en-US"/>
        </w:rPr>
      </w:pPr>
    </w:p>
    <w:p w14:paraId="490C40C3" w14:textId="057D7335" w:rsidR="009215BB" w:rsidRPr="00241459" w:rsidRDefault="00E03C29" w:rsidP="009215BB">
      <w:pPr>
        <w:rPr>
          <w:rFonts w:asciiTheme="minorHAnsi" w:hAnsiTheme="minorHAnsi" w:cstheme="minorHAnsi"/>
          <w:lang w:eastAsia="en-US"/>
        </w:rPr>
      </w:pPr>
      <w:r w:rsidRPr="00F96099">
        <w:rPr>
          <w:rFonts w:asciiTheme="minorHAnsi" w:hAnsiTheme="minorHAnsi" w:cstheme="minorHAnsi"/>
          <w:lang w:eastAsia="en-US"/>
        </w:rPr>
        <w:t>Du</w:t>
      </w:r>
      <w:r w:rsidR="009215BB" w:rsidRPr="00241459">
        <w:rPr>
          <w:rFonts w:asciiTheme="minorHAnsi" w:hAnsiTheme="minorHAnsi" w:cstheme="minorHAnsi"/>
          <w:lang w:eastAsia="en-US"/>
        </w:rPr>
        <w:t xml:space="preserve">e to scheduling reasons and the (un)availability of the </w:t>
      </w:r>
      <w:r w:rsidR="00CA0FE9" w:rsidRPr="00241459">
        <w:rPr>
          <w:rFonts w:asciiTheme="minorHAnsi" w:hAnsiTheme="minorHAnsi" w:cstheme="minorHAnsi"/>
          <w:lang w:eastAsia="en-US"/>
        </w:rPr>
        <w:t>inspector</w:t>
      </w:r>
      <w:r w:rsidR="009215BB" w:rsidRPr="00241459">
        <w:rPr>
          <w:rFonts w:asciiTheme="minorHAnsi" w:hAnsiTheme="minorHAnsi" w:cstheme="minorHAnsi"/>
          <w:lang w:eastAsia="en-US"/>
        </w:rPr>
        <w:t xml:space="preserve">, it can be accepted that an audit is organized despite some elements are not yet fully in place. For instance if part of the training equipment is still not received or an already hired instructor is still to arrive. This is left to the discretion of the </w:t>
      </w:r>
      <w:r w:rsidR="00CA0FE9" w:rsidRPr="00241459">
        <w:rPr>
          <w:rFonts w:asciiTheme="minorHAnsi" w:hAnsiTheme="minorHAnsi" w:cstheme="minorHAnsi"/>
          <w:lang w:eastAsia="en-US"/>
        </w:rPr>
        <w:t>inspector</w:t>
      </w:r>
      <w:r w:rsidR="009215BB" w:rsidRPr="00241459">
        <w:rPr>
          <w:rFonts w:asciiTheme="minorHAnsi" w:hAnsiTheme="minorHAnsi" w:cstheme="minorHAnsi"/>
          <w:lang w:eastAsia="en-US"/>
        </w:rPr>
        <w:t xml:space="preserve">, and compensating measures should be proposed by the applicant (i.e. evidence of orders placed for the equipment, later confirmation of the instructor’s arrival, etc.…). </w:t>
      </w:r>
    </w:p>
    <w:p w14:paraId="761D451D" w14:textId="77777777" w:rsidR="009215BB" w:rsidRPr="00241459" w:rsidRDefault="009215BB" w:rsidP="009215BB">
      <w:pPr>
        <w:rPr>
          <w:rFonts w:asciiTheme="minorHAnsi" w:hAnsiTheme="minorHAnsi" w:cstheme="minorHAnsi"/>
          <w:lang w:eastAsia="en-US"/>
        </w:rPr>
      </w:pPr>
    </w:p>
    <w:p w14:paraId="5BF1664A" w14:textId="77777777" w:rsidR="009215BB" w:rsidRPr="00241459" w:rsidRDefault="009215BB" w:rsidP="009215BB">
      <w:pPr>
        <w:rPr>
          <w:rFonts w:asciiTheme="minorHAnsi" w:hAnsiTheme="minorHAnsi" w:cstheme="minorHAnsi"/>
          <w:lang w:eastAsia="en-US"/>
        </w:rPr>
      </w:pPr>
      <w:r w:rsidRPr="00241459">
        <w:rPr>
          <w:rFonts w:asciiTheme="minorHAnsi" w:hAnsiTheme="minorHAnsi" w:cstheme="minorHAnsi"/>
          <w:lang w:eastAsia="en-US"/>
        </w:rPr>
        <w:t xml:space="preserve">The audit report and statement of compliance above described should clearly indicate any missing or on-going element. </w:t>
      </w:r>
    </w:p>
    <w:p w14:paraId="56EE0F5B" w14:textId="7F3DF429" w:rsidR="009215BB" w:rsidRPr="00F96099" w:rsidRDefault="009215BB" w:rsidP="009215BB">
      <w:pPr>
        <w:rPr>
          <w:rFonts w:asciiTheme="minorHAnsi" w:hAnsiTheme="minorHAnsi" w:cstheme="minorHAnsi"/>
          <w:lang w:eastAsia="en-US"/>
        </w:rPr>
      </w:pPr>
    </w:p>
    <w:p w14:paraId="06CCC68E" w14:textId="77777777" w:rsidR="00E03C29" w:rsidRPr="00241459" w:rsidRDefault="00E03C29" w:rsidP="009215BB">
      <w:pPr>
        <w:rPr>
          <w:rFonts w:asciiTheme="minorHAnsi" w:hAnsiTheme="minorHAnsi" w:cstheme="minorHAnsi"/>
          <w:lang w:eastAsia="en-US"/>
        </w:rPr>
      </w:pPr>
    </w:p>
    <w:p w14:paraId="05CFF42C" w14:textId="77777777" w:rsidR="009215BB" w:rsidRPr="00241459" w:rsidRDefault="009215BB" w:rsidP="009215BB">
      <w:pPr>
        <w:jc w:val="center"/>
        <w:rPr>
          <w:rFonts w:asciiTheme="minorHAnsi" w:hAnsiTheme="minorHAnsi" w:cstheme="minorHAnsi"/>
          <w:lang w:eastAsia="en-US"/>
        </w:rPr>
      </w:pPr>
      <w:r w:rsidRPr="00241459">
        <w:rPr>
          <w:rFonts w:asciiTheme="minorHAnsi" w:hAnsiTheme="minorHAnsi" w:cstheme="minorHAnsi"/>
          <w:noProof/>
          <w:lang w:val="en-GB"/>
        </w:rPr>
        <w:drawing>
          <wp:inline distT="0" distB="0" distL="0" distR="0" wp14:anchorId="335C6225" wp14:editId="5F798831">
            <wp:extent cx="342900" cy="342900"/>
            <wp:effectExtent l="0" t="0" r="0" b="0"/>
            <wp:docPr id="287" name="Picture 287" descr="C:\Users\murfred\Desktop\imagesJFET3QEQ.jpg">
              <a:hlinkClick xmlns:a="http://schemas.openxmlformats.org/drawingml/2006/main" r:id="rId8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murfred\Desktop\imagesJFET3QEQ.jpg"/>
                    <pic:cNvPicPr>
                      <a:picLocks noChangeAspect="1" noChangeArrowheads="1"/>
                    </pic:cNvPicPr>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343634" cy="343634"/>
                    </a:xfrm>
                    <a:prstGeom prst="rect">
                      <a:avLst/>
                    </a:prstGeom>
                    <a:noFill/>
                    <a:ln>
                      <a:noFill/>
                    </a:ln>
                  </pic:spPr>
                </pic:pic>
              </a:graphicData>
            </a:graphic>
          </wp:inline>
        </w:drawing>
      </w:r>
    </w:p>
    <w:p w14:paraId="15D6F4DC" w14:textId="77777777" w:rsidR="009215BB" w:rsidRPr="00241459" w:rsidRDefault="009215BB" w:rsidP="009215BB">
      <w:pPr>
        <w:rPr>
          <w:rFonts w:asciiTheme="minorHAnsi" w:hAnsiTheme="minorHAnsi" w:cstheme="minorHAnsi"/>
          <w:lang w:eastAsia="en-US"/>
        </w:rPr>
      </w:pPr>
    </w:p>
    <w:p w14:paraId="727C4A3A" w14:textId="4FC9B029" w:rsidR="009215BB" w:rsidRPr="00241459" w:rsidRDefault="009215BB" w:rsidP="00241459">
      <w:pPr>
        <w:pStyle w:val="Heading4"/>
        <w:rPr>
          <w:rFonts w:cstheme="minorHAnsi"/>
          <w:u w:val="none"/>
          <w:lang w:val="en-GB"/>
        </w:rPr>
      </w:pPr>
      <w:bookmarkStart w:id="316" w:name="_On-site_audit"/>
      <w:bookmarkStart w:id="317" w:name="_Toc486248832"/>
      <w:bookmarkStart w:id="318" w:name="_Toc149302093"/>
      <w:bookmarkEnd w:id="316"/>
      <w:r w:rsidRPr="00241459">
        <w:rPr>
          <w:rFonts w:cstheme="minorHAnsi"/>
          <w:color w:val="auto"/>
          <w:u w:val="none"/>
          <w:lang w:val="en-GB"/>
        </w:rPr>
        <w:t>On-site audit</w:t>
      </w:r>
      <w:bookmarkEnd w:id="317"/>
      <w:r w:rsidR="0098538D" w:rsidRPr="00241459">
        <w:rPr>
          <w:rFonts w:cstheme="minorHAnsi"/>
          <w:color w:val="auto"/>
          <w:u w:val="none"/>
          <w:lang w:val="en-GB"/>
        </w:rPr>
        <w:t xml:space="preserve"> i</w:t>
      </w:r>
      <w:r w:rsidR="00E03C29" w:rsidRPr="00241459">
        <w:rPr>
          <w:rFonts w:cstheme="minorHAnsi"/>
          <w:color w:val="auto"/>
          <w:u w:val="none"/>
          <w:lang w:val="en-GB"/>
        </w:rPr>
        <w:t>f</w:t>
      </w:r>
      <w:r w:rsidR="0098538D" w:rsidRPr="00241459">
        <w:rPr>
          <w:rFonts w:cstheme="minorHAnsi"/>
          <w:color w:val="auto"/>
          <w:u w:val="none"/>
          <w:lang w:val="en-GB"/>
        </w:rPr>
        <w:t xml:space="preserve"> necessary</w:t>
      </w:r>
      <w:bookmarkEnd w:id="318"/>
    </w:p>
    <w:p w14:paraId="253876A7" w14:textId="77777777" w:rsidR="009215BB" w:rsidRPr="00241459" w:rsidRDefault="009215BB" w:rsidP="009215BB">
      <w:pPr>
        <w:rPr>
          <w:rFonts w:asciiTheme="minorHAnsi" w:hAnsiTheme="minorHAnsi" w:cstheme="minorHAnsi"/>
          <w:lang w:eastAsia="en-US"/>
        </w:rPr>
      </w:pPr>
    </w:p>
    <w:p w14:paraId="022CA795" w14:textId="2AD3C22D" w:rsidR="009215BB" w:rsidRPr="00F96099" w:rsidRDefault="009215BB" w:rsidP="009215BB">
      <w:pPr>
        <w:rPr>
          <w:rFonts w:asciiTheme="minorHAnsi" w:hAnsiTheme="minorHAnsi" w:cstheme="minorHAnsi"/>
          <w:lang w:eastAsia="en-US"/>
        </w:rPr>
      </w:pPr>
      <w:r w:rsidRPr="00241459">
        <w:rPr>
          <w:rFonts w:asciiTheme="minorHAnsi" w:hAnsiTheme="minorHAnsi" w:cstheme="minorHAnsi"/>
          <w:lang w:eastAsia="en-US"/>
        </w:rPr>
        <w:t>When an on-site audit is required:</w:t>
      </w:r>
    </w:p>
    <w:p w14:paraId="18CD1197" w14:textId="77777777" w:rsidR="00D648D9" w:rsidRPr="00241459" w:rsidRDefault="00D648D9" w:rsidP="009215BB">
      <w:pPr>
        <w:rPr>
          <w:rFonts w:asciiTheme="minorHAnsi" w:hAnsiTheme="minorHAnsi" w:cstheme="minorHAnsi"/>
          <w:lang w:eastAsia="en-US"/>
        </w:rPr>
      </w:pPr>
    </w:p>
    <w:p w14:paraId="706F8867" w14:textId="68A88ACC" w:rsidR="009215BB" w:rsidRPr="00241459" w:rsidRDefault="009215BB" w:rsidP="00241459">
      <w:pPr>
        <w:pStyle w:val="ListParagraph"/>
        <w:numPr>
          <w:ilvl w:val="0"/>
          <w:numId w:val="53"/>
        </w:numPr>
        <w:rPr>
          <w:rFonts w:asciiTheme="minorHAnsi" w:hAnsiTheme="minorHAnsi" w:cstheme="minorHAnsi"/>
          <w:lang w:eastAsia="en-US"/>
        </w:rPr>
      </w:pPr>
      <w:r w:rsidRPr="00241459">
        <w:rPr>
          <w:rFonts w:asciiTheme="minorHAnsi" w:hAnsiTheme="minorHAnsi" w:cstheme="minorHAnsi"/>
          <w:lang w:eastAsia="en-US"/>
        </w:rPr>
        <w:t xml:space="preserve">Ahead of the audit, the </w:t>
      </w:r>
      <w:r w:rsidR="00E03C29" w:rsidRPr="00241459">
        <w:rPr>
          <w:rFonts w:asciiTheme="minorHAnsi" w:hAnsiTheme="minorHAnsi" w:cstheme="minorHAnsi"/>
          <w:lang w:eastAsia="en-US"/>
        </w:rPr>
        <w:t>inspector</w:t>
      </w:r>
      <w:r w:rsidRPr="00241459">
        <w:rPr>
          <w:rFonts w:asciiTheme="minorHAnsi" w:hAnsiTheme="minorHAnsi" w:cstheme="minorHAnsi"/>
          <w:lang w:eastAsia="en-US"/>
        </w:rPr>
        <w:t xml:space="preserve"> shall provide the applicant with an audit plan, indicating the areas and activities to be audited, and a tentative scheduling. All the areas and representative training or examination activities subject of the change shall be assessed.</w:t>
      </w:r>
    </w:p>
    <w:p w14:paraId="3FF2D247" w14:textId="7FB2CB0B" w:rsidR="009215BB" w:rsidRPr="00241459" w:rsidRDefault="009215BB" w:rsidP="009215BB">
      <w:pPr>
        <w:pStyle w:val="ListParagraph"/>
        <w:numPr>
          <w:ilvl w:val="0"/>
          <w:numId w:val="54"/>
        </w:numPr>
        <w:rPr>
          <w:rFonts w:asciiTheme="minorHAnsi" w:hAnsiTheme="minorHAnsi" w:cstheme="minorHAnsi"/>
          <w:lang w:eastAsia="en-US"/>
        </w:rPr>
      </w:pPr>
      <w:r w:rsidRPr="00241459">
        <w:rPr>
          <w:rFonts w:asciiTheme="minorHAnsi" w:hAnsiTheme="minorHAnsi" w:cstheme="minorHAnsi"/>
          <w:lang w:eastAsia="en-US"/>
        </w:rPr>
        <w:t xml:space="preserve">Contracted activities may be audited as part of the audit. This includes for example the practical elements delivered at a contracted maintenance organisation. The applicant shall inform the contracted party and secure access to the premises for the </w:t>
      </w:r>
      <w:r w:rsidR="00CA0FE9" w:rsidRPr="00241459">
        <w:rPr>
          <w:rFonts w:asciiTheme="minorHAnsi" w:hAnsiTheme="minorHAnsi" w:cstheme="minorHAnsi"/>
          <w:lang w:eastAsia="en-US"/>
        </w:rPr>
        <w:t>inspector</w:t>
      </w:r>
      <w:r w:rsidRPr="00241459">
        <w:rPr>
          <w:rFonts w:asciiTheme="minorHAnsi" w:hAnsiTheme="minorHAnsi" w:cstheme="minorHAnsi"/>
          <w:lang w:eastAsia="en-US"/>
        </w:rPr>
        <w:t>(s).</w:t>
      </w:r>
    </w:p>
    <w:p w14:paraId="18BE5117" w14:textId="09246C3F" w:rsidR="009215BB" w:rsidRPr="00241459" w:rsidRDefault="009215BB" w:rsidP="009215BB">
      <w:pPr>
        <w:pStyle w:val="ListParagraph"/>
        <w:numPr>
          <w:ilvl w:val="0"/>
          <w:numId w:val="54"/>
        </w:numPr>
        <w:rPr>
          <w:rFonts w:asciiTheme="minorHAnsi" w:hAnsiTheme="minorHAnsi" w:cstheme="minorHAnsi"/>
          <w:lang w:eastAsia="en-US"/>
        </w:rPr>
      </w:pPr>
      <w:r w:rsidRPr="00241459">
        <w:rPr>
          <w:rFonts w:asciiTheme="minorHAnsi" w:hAnsiTheme="minorHAnsi" w:cstheme="minorHAnsi"/>
          <w:lang w:eastAsia="en-US"/>
        </w:rPr>
        <w:t xml:space="preserve">The applicant shall secure all accesses and required security clearances to the training premises before the arrival of the </w:t>
      </w:r>
      <w:r w:rsidR="00CA0FE9" w:rsidRPr="00241459">
        <w:rPr>
          <w:rFonts w:asciiTheme="minorHAnsi" w:hAnsiTheme="minorHAnsi" w:cstheme="minorHAnsi"/>
          <w:lang w:eastAsia="en-US"/>
        </w:rPr>
        <w:t>inspector</w:t>
      </w:r>
      <w:r w:rsidRPr="00241459">
        <w:rPr>
          <w:rFonts w:asciiTheme="minorHAnsi" w:hAnsiTheme="minorHAnsi" w:cstheme="minorHAnsi"/>
          <w:lang w:eastAsia="en-US"/>
        </w:rPr>
        <w:t xml:space="preserve">. </w:t>
      </w:r>
    </w:p>
    <w:p w14:paraId="5AF7FE9F" w14:textId="7E108589" w:rsidR="009018FF" w:rsidRPr="00241459" w:rsidRDefault="009215BB" w:rsidP="009215BB">
      <w:pPr>
        <w:pStyle w:val="ListParagraph"/>
        <w:numPr>
          <w:ilvl w:val="0"/>
          <w:numId w:val="54"/>
        </w:numPr>
        <w:rPr>
          <w:rFonts w:asciiTheme="minorHAnsi" w:hAnsiTheme="minorHAnsi" w:cstheme="minorHAnsi"/>
          <w:lang w:eastAsia="en-US"/>
        </w:rPr>
      </w:pPr>
      <w:r w:rsidRPr="00241459">
        <w:rPr>
          <w:rFonts w:asciiTheme="minorHAnsi" w:hAnsiTheme="minorHAnsi" w:cstheme="minorHAnsi"/>
          <w:lang w:eastAsia="en-US"/>
        </w:rPr>
        <w:t>The applicant shall ensure the availability of all Senior Managers and instructional &amp; examination staff concerned by the change.</w:t>
      </w:r>
      <w:r w:rsidR="009018FF" w:rsidRPr="00241459">
        <w:rPr>
          <w:rFonts w:asciiTheme="minorHAnsi" w:hAnsiTheme="minorHAnsi" w:cstheme="minorHAnsi"/>
          <w:lang w:eastAsia="en-US"/>
        </w:rPr>
        <w:t xml:space="preserve"> An interview of the Accountable Manager and </w:t>
      </w:r>
      <w:r w:rsidR="00F67F7A">
        <w:rPr>
          <w:rFonts w:asciiTheme="minorHAnsi" w:hAnsiTheme="minorHAnsi" w:cstheme="minorHAnsi"/>
          <w:lang w:eastAsia="en-US"/>
        </w:rPr>
        <w:t>Management personnel</w:t>
      </w:r>
      <w:r w:rsidR="009018FF" w:rsidRPr="00241459">
        <w:rPr>
          <w:rFonts w:asciiTheme="minorHAnsi" w:hAnsiTheme="minorHAnsi" w:cstheme="minorHAnsi"/>
          <w:lang w:eastAsia="en-US"/>
        </w:rPr>
        <w:t xml:space="preserve"> will be performed to ensure that they can demonstrate:</w:t>
      </w:r>
    </w:p>
    <w:p w14:paraId="637AB49F" w14:textId="569B8482" w:rsidR="009018FF" w:rsidRPr="00241459" w:rsidRDefault="009018FF" w:rsidP="009018FF">
      <w:pPr>
        <w:pStyle w:val="ListParagraph"/>
        <w:rPr>
          <w:rFonts w:asciiTheme="minorHAnsi" w:hAnsiTheme="minorHAnsi" w:cstheme="minorHAnsi"/>
        </w:rPr>
      </w:pPr>
      <w:r w:rsidRPr="00241459">
        <w:rPr>
          <w:rFonts w:asciiTheme="minorHAnsi" w:hAnsiTheme="minorHAnsi" w:cstheme="minorHAnsi"/>
          <w:lang w:eastAsia="en-US"/>
        </w:rPr>
        <w:t xml:space="preserve">- </w:t>
      </w:r>
      <w:r w:rsidRPr="00241459">
        <w:rPr>
          <w:rFonts w:asciiTheme="minorHAnsi" w:hAnsiTheme="minorHAnsi" w:cstheme="minorHAnsi"/>
        </w:rPr>
        <w:t>an acceptable working knowledge/understanding of the maintenance training organisation procedures and the EASA Part-166 / Part 147 requirements as applicable</w:t>
      </w:r>
    </w:p>
    <w:p w14:paraId="333E8D00" w14:textId="2A32E2C7" w:rsidR="009215BB" w:rsidRPr="00241459" w:rsidRDefault="00D648D9" w:rsidP="00241459">
      <w:pPr>
        <w:pStyle w:val="ListParagraph"/>
        <w:rPr>
          <w:rFonts w:asciiTheme="minorHAnsi" w:hAnsiTheme="minorHAnsi" w:cstheme="minorHAnsi"/>
          <w:lang w:eastAsia="en-US"/>
        </w:rPr>
      </w:pPr>
      <w:r w:rsidRPr="00F96099">
        <w:rPr>
          <w:rFonts w:asciiTheme="minorHAnsi" w:hAnsiTheme="minorHAnsi" w:cstheme="minorHAnsi"/>
        </w:rPr>
        <w:t>-</w:t>
      </w:r>
      <w:r w:rsidR="009018FF" w:rsidRPr="00241459">
        <w:rPr>
          <w:rFonts w:asciiTheme="minorHAnsi" w:hAnsiTheme="minorHAnsi" w:cstheme="minorHAnsi"/>
        </w:rPr>
        <w:t xml:space="preserve"> An acceptable level of English</w:t>
      </w:r>
    </w:p>
    <w:p w14:paraId="73DC186E" w14:textId="77777777" w:rsidR="009215BB" w:rsidRPr="00241459" w:rsidRDefault="009215BB" w:rsidP="009215BB">
      <w:pPr>
        <w:pStyle w:val="ListParagraph"/>
        <w:numPr>
          <w:ilvl w:val="0"/>
          <w:numId w:val="54"/>
        </w:numPr>
        <w:rPr>
          <w:rFonts w:asciiTheme="minorHAnsi" w:hAnsiTheme="minorHAnsi" w:cstheme="minorHAnsi"/>
          <w:lang w:eastAsia="en-US"/>
        </w:rPr>
      </w:pPr>
      <w:r w:rsidRPr="00241459">
        <w:rPr>
          <w:rFonts w:asciiTheme="minorHAnsi" w:hAnsiTheme="minorHAnsi" w:cstheme="minorHAnsi"/>
          <w:lang w:eastAsia="en-US"/>
        </w:rPr>
        <w:t>An in-briefing shall be organized with the participation of the EASA team and the senior management staff  to recall the objectives of the audit and to finalize its scheduling.</w:t>
      </w:r>
    </w:p>
    <w:p w14:paraId="31E36181" w14:textId="6447EA8C" w:rsidR="009215BB" w:rsidRPr="00241459" w:rsidRDefault="00D648D9" w:rsidP="009215BB">
      <w:pPr>
        <w:pStyle w:val="ListParagraph"/>
        <w:numPr>
          <w:ilvl w:val="0"/>
          <w:numId w:val="54"/>
        </w:numPr>
        <w:rPr>
          <w:rFonts w:asciiTheme="minorHAnsi" w:hAnsiTheme="minorHAnsi" w:cstheme="minorHAnsi"/>
          <w:lang w:eastAsia="en-US"/>
        </w:rPr>
      </w:pPr>
      <w:r w:rsidRPr="00F96099">
        <w:rPr>
          <w:rFonts w:asciiTheme="minorHAnsi" w:hAnsiTheme="minorHAnsi" w:cstheme="minorHAnsi"/>
          <w:lang w:eastAsia="en-US"/>
        </w:rPr>
        <w:t>A</w:t>
      </w:r>
      <w:r w:rsidR="009215BB" w:rsidRPr="00241459">
        <w:rPr>
          <w:rFonts w:asciiTheme="minorHAnsi" w:hAnsiTheme="minorHAnsi" w:cstheme="minorHAnsi"/>
          <w:lang w:eastAsia="en-US"/>
        </w:rPr>
        <w:t xml:space="preserve">s part of the audit, the delivery of trainings, examinations &amp; assessments may be audited. It is however difficult to audit an activity not yet running while waiting for the approval. The </w:t>
      </w:r>
      <w:r w:rsidR="00CA0FE9" w:rsidRPr="00241459">
        <w:rPr>
          <w:rFonts w:asciiTheme="minorHAnsi" w:hAnsiTheme="minorHAnsi" w:cstheme="minorHAnsi"/>
          <w:lang w:eastAsia="en-US"/>
        </w:rPr>
        <w:t>inspector</w:t>
      </w:r>
      <w:r w:rsidR="009215BB" w:rsidRPr="00241459">
        <w:rPr>
          <w:rFonts w:asciiTheme="minorHAnsi" w:hAnsiTheme="minorHAnsi" w:cstheme="minorHAnsi"/>
          <w:lang w:eastAsia="en-US"/>
        </w:rPr>
        <w:t xml:space="preserve"> may decide to ask for a  “simulated” training or examination/ assessment to be organized. This allows to verify at least the knowledge of </w:t>
      </w:r>
      <w:r w:rsidR="009215BB" w:rsidRPr="00241459">
        <w:rPr>
          <w:rFonts w:asciiTheme="minorHAnsi" w:hAnsiTheme="minorHAnsi" w:cstheme="minorHAnsi"/>
          <w:lang w:eastAsia="en-US"/>
        </w:rPr>
        <w:lastRenderedPageBreak/>
        <w:t xml:space="preserve">the instructor, his respect of the company procedures related to trainings &amp; examinations, his English language proficiency etc.… </w:t>
      </w:r>
    </w:p>
    <w:p w14:paraId="6903B801" w14:textId="77777777" w:rsidR="009215BB" w:rsidRPr="00241459" w:rsidRDefault="009215BB" w:rsidP="009215BB">
      <w:pPr>
        <w:pStyle w:val="ListParagraph"/>
        <w:numPr>
          <w:ilvl w:val="0"/>
          <w:numId w:val="54"/>
        </w:numPr>
        <w:rPr>
          <w:rFonts w:asciiTheme="minorHAnsi" w:hAnsiTheme="minorHAnsi" w:cstheme="minorHAnsi"/>
          <w:lang w:eastAsia="en-US"/>
        </w:rPr>
      </w:pPr>
      <w:r w:rsidRPr="00241459">
        <w:rPr>
          <w:rFonts w:asciiTheme="minorHAnsi" w:hAnsiTheme="minorHAnsi" w:cstheme="minorHAnsi"/>
          <w:lang w:eastAsia="en-US"/>
        </w:rPr>
        <w:t xml:space="preserve">An out-briefing shall be organized with the senior Management for the audit team in order to present the outcomes of the audit, clarify the findings and the next steps. Intermediate de-briefings with the Quality Assurance Manager can be organized at the request of the applicant. </w:t>
      </w:r>
    </w:p>
    <w:p w14:paraId="4EB6E6F6" w14:textId="581BC081" w:rsidR="009215BB" w:rsidRPr="00F96099" w:rsidRDefault="009215BB" w:rsidP="009215BB">
      <w:pPr>
        <w:rPr>
          <w:rFonts w:asciiTheme="minorHAnsi" w:hAnsiTheme="minorHAnsi" w:cstheme="minorHAnsi"/>
          <w:lang w:eastAsia="en-US"/>
        </w:rPr>
      </w:pPr>
    </w:p>
    <w:p w14:paraId="3BB4FF0A" w14:textId="7BC89E42" w:rsidR="00D648D9" w:rsidRPr="00F96099" w:rsidRDefault="00D648D9" w:rsidP="009215BB">
      <w:pPr>
        <w:rPr>
          <w:rFonts w:asciiTheme="minorHAnsi" w:hAnsiTheme="minorHAnsi" w:cstheme="minorHAnsi"/>
          <w:lang w:eastAsia="en-US"/>
        </w:rPr>
      </w:pPr>
    </w:p>
    <w:p w14:paraId="5A6C357F" w14:textId="77777777" w:rsidR="00D648D9" w:rsidRPr="00241459" w:rsidRDefault="00D648D9" w:rsidP="009215BB">
      <w:pPr>
        <w:rPr>
          <w:rFonts w:asciiTheme="minorHAnsi" w:hAnsiTheme="minorHAnsi" w:cstheme="minorHAnsi"/>
          <w:lang w:eastAsia="en-US"/>
        </w:rPr>
      </w:pPr>
    </w:p>
    <w:p w14:paraId="59C75B16" w14:textId="77777777" w:rsidR="009215BB" w:rsidRPr="00241459" w:rsidRDefault="009215BB" w:rsidP="009215BB">
      <w:pPr>
        <w:jc w:val="center"/>
        <w:rPr>
          <w:rFonts w:asciiTheme="minorHAnsi" w:hAnsiTheme="minorHAnsi" w:cstheme="minorHAnsi"/>
          <w:lang w:eastAsia="en-US"/>
        </w:rPr>
      </w:pPr>
      <w:r w:rsidRPr="00241459">
        <w:rPr>
          <w:rFonts w:asciiTheme="minorHAnsi" w:hAnsiTheme="minorHAnsi" w:cstheme="minorHAnsi"/>
          <w:noProof/>
          <w:lang w:val="en-GB"/>
        </w:rPr>
        <w:drawing>
          <wp:inline distT="0" distB="0" distL="0" distR="0" wp14:anchorId="5264F64B" wp14:editId="546AAD0C">
            <wp:extent cx="304800" cy="304800"/>
            <wp:effectExtent l="0" t="0" r="0" b="0"/>
            <wp:docPr id="288" name="Picture 288" descr="C:\Users\murfred\Desktop\imagesJFET3QEQ.jpg">
              <a:hlinkClick xmlns:a="http://schemas.openxmlformats.org/drawingml/2006/main" r:id="rId8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murfred\Desktop\imagesJFET3QEQ.jpg"/>
                    <pic:cNvPicPr>
                      <a:picLocks noChangeAspect="1" noChangeArrowheads="1"/>
                    </pic:cNvPicPr>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306036" cy="306036"/>
                    </a:xfrm>
                    <a:prstGeom prst="rect">
                      <a:avLst/>
                    </a:prstGeom>
                    <a:noFill/>
                    <a:ln>
                      <a:noFill/>
                    </a:ln>
                  </pic:spPr>
                </pic:pic>
              </a:graphicData>
            </a:graphic>
          </wp:inline>
        </w:drawing>
      </w:r>
    </w:p>
    <w:p w14:paraId="4FFE2E29" w14:textId="77777777" w:rsidR="009215BB" w:rsidRPr="00241459" w:rsidRDefault="009215BB" w:rsidP="009215BB">
      <w:pPr>
        <w:rPr>
          <w:rFonts w:asciiTheme="minorHAnsi" w:hAnsiTheme="minorHAnsi" w:cstheme="minorHAnsi"/>
          <w:b/>
          <w:i/>
          <w:lang w:eastAsia="en-US"/>
        </w:rPr>
      </w:pPr>
    </w:p>
    <w:p w14:paraId="653DCC8F" w14:textId="0E9F7889" w:rsidR="009215BB" w:rsidRPr="00241459" w:rsidRDefault="009215BB" w:rsidP="00241459">
      <w:pPr>
        <w:pStyle w:val="Heading4"/>
        <w:rPr>
          <w:rFonts w:cstheme="minorHAnsi"/>
          <w:u w:val="none"/>
        </w:rPr>
      </w:pPr>
      <w:bookmarkStart w:id="319" w:name="_Audit_report"/>
      <w:bookmarkStart w:id="320" w:name="_Toc486248833"/>
      <w:bookmarkStart w:id="321" w:name="_Toc149302094"/>
      <w:bookmarkEnd w:id="319"/>
      <w:r w:rsidRPr="00241459">
        <w:rPr>
          <w:rFonts w:cstheme="minorHAnsi"/>
          <w:color w:val="auto"/>
          <w:u w:val="none"/>
        </w:rPr>
        <w:t>Audit report</w:t>
      </w:r>
      <w:bookmarkEnd w:id="320"/>
      <w:r w:rsidR="00D648D9" w:rsidRPr="00241459">
        <w:rPr>
          <w:rFonts w:cstheme="minorHAnsi"/>
          <w:color w:val="auto"/>
          <w:u w:val="none"/>
        </w:rPr>
        <w:t xml:space="preserve"> and finding notification</w:t>
      </w:r>
      <w:bookmarkEnd w:id="321"/>
    </w:p>
    <w:p w14:paraId="0F6A5CA8" w14:textId="77777777" w:rsidR="00D648D9" w:rsidRPr="00F96099" w:rsidRDefault="00D648D9" w:rsidP="00D648D9">
      <w:pPr>
        <w:rPr>
          <w:rFonts w:asciiTheme="minorHAnsi" w:hAnsiTheme="minorHAnsi" w:cstheme="minorHAnsi"/>
          <w:lang w:eastAsia="en-US"/>
        </w:rPr>
      </w:pPr>
    </w:p>
    <w:p w14:paraId="7E715EF0" w14:textId="7981BECB" w:rsidR="00D648D9" w:rsidRPr="00F96099" w:rsidRDefault="00D648D9" w:rsidP="00156D86">
      <w:pPr>
        <w:jc w:val="both"/>
        <w:rPr>
          <w:rFonts w:asciiTheme="minorHAnsi" w:hAnsiTheme="minorHAnsi" w:cstheme="minorHAnsi"/>
          <w:szCs w:val="22"/>
          <w:lang w:eastAsia="en-US"/>
        </w:rPr>
      </w:pPr>
      <w:r w:rsidRPr="00241459">
        <w:rPr>
          <w:rFonts w:asciiTheme="minorHAnsi" w:hAnsiTheme="minorHAnsi" w:cstheme="minorHAnsi"/>
          <w:szCs w:val="22"/>
          <w:lang w:eastAsia="en-US"/>
        </w:rPr>
        <w:t>The audit report</w:t>
      </w:r>
      <w:r w:rsidR="00803831" w:rsidRPr="00241459">
        <w:rPr>
          <w:rFonts w:asciiTheme="minorHAnsi" w:hAnsiTheme="minorHAnsi" w:cstheme="minorHAnsi"/>
          <w:szCs w:val="22"/>
          <w:lang w:eastAsia="en-US"/>
        </w:rPr>
        <w:t xml:space="preserve"> </w:t>
      </w:r>
      <w:r w:rsidRPr="00241459">
        <w:rPr>
          <w:rFonts w:asciiTheme="minorHAnsi" w:hAnsiTheme="minorHAnsi" w:cstheme="minorHAnsi"/>
          <w:szCs w:val="22"/>
          <w:lang w:eastAsia="en-US"/>
        </w:rPr>
        <w:t>findings</w:t>
      </w:r>
      <w:r w:rsidR="00156D86" w:rsidRPr="00241459">
        <w:rPr>
          <w:rFonts w:asciiTheme="minorHAnsi" w:hAnsiTheme="minorHAnsi" w:cstheme="minorHAnsi"/>
          <w:szCs w:val="22"/>
          <w:lang w:eastAsia="en-US"/>
        </w:rPr>
        <w:t xml:space="preserve"> </w:t>
      </w:r>
      <w:r w:rsidRPr="00241459">
        <w:rPr>
          <w:rFonts w:asciiTheme="minorHAnsi" w:hAnsiTheme="minorHAnsi" w:cstheme="minorHAnsi"/>
          <w:szCs w:val="22"/>
          <w:lang w:eastAsia="en-US"/>
        </w:rPr>
        <w:t>are notified through the OMS using an electronic workflow. At any time, the system allows to verify if a workflow is under the responsibility of the inspector (e.g. findings to be still notified) or if it is under the responsibility of the organisation (e.g. finding corrective action in progress).</w:t>
      </w:r>
    </w:p>
    <w:p w14:paraId="01815E79" w14:textId="77777777" w:rsidR="00156D86" w:rsidRPr="00241459" w:rsidRDefault="00156D86" w:rsidP="00241459">
      <w:pPr>
        <w:jc w:val="both"/>
        <w:rPr>
          <w:rFonts w:asciiTheme="minorHAnsi" w:hAnsiTheme="minorHAnsi" w:cstheme="minorHAnsi"/>
          <w:szCs w:val="22"/>
          <w:lang w:eastAsia="en-US"/>
        </w:rPr>
      </w:pPr>
    </w:p>
    <w:p w14:paraId="58ED5A0C" w14:textId="26409C04" w:rsidR="00D648D9" w:rsidRPr="00F96099" w:rsidRDefault="00D648D9" w:rsidP="00156D86">
      <w:pPr>
        <w:rPr>
          <w:rFonts w:asciiTheme="minorHAnsi" w:hAnsiTheme="minorHAnsi" w:cstheme="minorHAnsi"/>
          <w:lang w:eastAsia="en-US"/>
        </w:rPr>
      </w:pPr>
      <w:r w:rsidRPr="00241459">
        <w:rPr>
          <w:rFonts w:asciiTheme="minorHAnsi" w:hAnsiTheme="minorHAnsi" w:cstheme="minorHAnsi"/>
          <w:lang w:eastAsia="en-US"/>
        </w:rPr>
        <w:t xml:space="preserve">The audit report shall be finalized in OMS within 2 weeks after the audit out-briefing. A draft report can be left, however the applicant is informed that such draft may be modified. This usually occurs for a better clarity of findings or for grouping them when appropriate. In such case the </w:t>
      </w:r>
      <w:r w:rsidR="004C38B7">
        <w:rPr>
          <w:rFonts w:asciiTheme="minorHAnsi" w:hAnsiTheme="minorHAnsi" w:cstheme="minorHAnsi"/>
          <w:lang w:eastAsia="en-US"/>
        </w:rPr>
        <w:t>inspector</w:t>
      </w:r>
      <w:r w:rsidRPr="00241459">
        <w:rPr>
          <w:rFonts w:asciiTheme="minorHAnsi" w:hAnsiTheme="minorHAnsi" w:cstheme="minorHAnsi"/>
          <w:lang w:eastAsia="en-US"/>
        </w:rPr>
        <w:t xml:space="preserve"> will inform the applicant about the modifications.</w:t>
      </w:r>
    </w:p>
    <w:p w14:paraId="5909037B" w14:textId="77777777" w:rsidR="00156D86" w:rsidRPr="00241459" w:rsidRDefault="00156D86" w:rsidP="00241459">
      <w:pPr>
        <w:rPr>
          <w:rFonts w:asciiTheme="minorHAnsi" w:hAnsiTheme="minorHAnsi" w:cstheme="minorHAnsi"/>
          <w:lang w:eastAsia="en-US"/>
        </w:rPr>
      </w:pPr>
    </w:p>
    <w:p w14:paraId="506B079A" w14:textId="3631ABBB" w:rsidR="00D648D9" w:rsidRPr="00F96099" w:rsidRDefault="00D648D9" w:rsidP="00156D86">
      <w:pPr>
        <w:jc w:val="both"/>
        <w:rPr>
          <w:rFonts w:asciiTheme="minorHAnsi" w:hAnsiTheme="minorHAnsi" w:cstheme="minorHAnsi"/>
          <w:lang w:eastAsia="en-US"/>
        </w:rPr>
      </w:pPr>
      <w:r w:rsidRPr="00241459">
        <w:rPr>
          <w:rFonts w:asciiTheme="minorHAnsi" w:hAnsiTheme="minorHAnsi" w:cstheme="minorHAnsi"/>
          <w:lang w:eastAsia="en-US"/>
        </w:rPr>
        <w:t>The audit report only list</w:t>
      </w:r>
      <w:r w:rsidR="00803831" w:rsidRPr="00241459">
        <w:rPr>
          <w:rFonts w:asciiTheme="minorHAnsi" w:hAnsiTheme="minorHAnsi" w:cstheme="minorHAnsi"/>
          <w:lang w:eastAsia="en-US"/>
        </w:rPr>
        <w:t>s</w:t>
      </w:r>
      <w:r w:rsidRPr="00241459">
        <w:rPr>
          <w:rFonts w:asciiTheme="minorHAnsi" w:hAnsiTheme="minorHAnsi" w:cstheme="minorHAnsi"/>
          <w:lang w:eastAsia="en-US"/>
        </w:rPr>
        <w:t xml:space="preserve"> non-compliances (negative statements). Any non-compliance has to be corrected before the approval of the change is granted. The report shall not propose or suggest the corrective actions to be enforced, which have to be determined by the applicant.</w:t>
      </w:r>
    </w:p>
    <w:p w14:paraId="2A95ECB7" w14:textId="77777777" w:rsidR="00156D86" w:rsidRPr="00241459" w:rsidRDefault="00156D86" w:rsidP="00241459">
      <w:pPr>
        <w:jc w:val="both"/>
        <w:rPr>
          <w:rFonts w:asciiTheme="minorHAnsi" w:hAnsiTheme="minorHAnsi" w:cstheme="minorHAnsi"/>
          <w:lang w:eastAsia="en-US"/>
        </w:rPr>
      </w:pPr>
    </w:p>
    <w:p w14:paraId="3087C6F0" w14:textId="1006F3D9" w:rsidR="00D648D9" w:rsidRPr="00F96099" w:rsidRDefault="00D648D9" w:rsidP="00156D86">
      <w:pPr>
        <w:jc w:val="both"/>
        <w:rPr>
          <w:rFonts w:asciiTheme="minorHAnsi" w:hAnsiTheme="minorHAnsi" w:cstheme="minorHAnsi"/>
          <w:lang w:eastAsia="en-US"/>
        </w:rPr>
      </w:pPr>
      <w:r w:rsidRPr="00241459">
        <w:rPr>
          <w:rFonts w:asciiTheme="minorHAnsi" w:hAnsiTheme="minorHAnsi" w:cstheme="minorHAnsi"/>
          <w:lang w:eastAsia="en-US"/>
        </w:rPr>
        <w:t>Any other observation or recommendation shall only be discussed during the out-briefing and left to the discretion of the applicant. They won’t be recorded into the report</w:t>
      </w:r>
      <w:r w:rsidR="00156D86" w:rsidRPr="00F96099">
        <w:rPr>
          <w:rFonts w:asciiTheme="minorHAnsi" w:hAnsiTheme="minorHAnsi" w:cstheme="minorHAnsi"/>
          <w:lang w:eastAsia="en-US"/>
        </w:rPr>
        <w:t>.</w:t>
      </w:r>
    </w:p>
    <w:p w14:paraId="75C5793C" w14:textId="77777777" w:rsidR="00156D86" w:rsidRPr="00241459" w:rsidRDefault="00156D86" w:rsidP="00241459">
      <w:pPr>
        <w:jc w:val="both"/>
        <w:rPr>
          <w:rFonts w:asciiTheme="minorHAnsi" w:hAnsiTheme="minorHAnsi" w:cstheme="minorHAnsi"/>
          <w:lang w:eastAsia="en-US"/>
        </w:rPr>
      </w:pPr>
    </w:p>
    <w:p w14:paraId="69F9E763" w14:textId="01F1F675" w:rsidR="004E508A" w:rsidRPr="00241459" w:rsidRDefault="004E508A" w:rsidP="00241459">
      <w:pPr>
        <w:jc w:val="both"/>
        <w:rPr>
          <w:rFonts w:asciiTheme="minorHAnsi" w:hAnsiTheme="minorHAnsi" w:cstheme="minorHAnsi"/>
          <w:lang w:eastAsia="en-US"/>
        </w:rPr>
      </w:pPr>
      <w:r w:rsidRPr="00241459">
        <w:rPr>
          <w:rFonts w:asciiTheme="minorHAnsi" w:hAnsiTheme="minorHAnsi" w:cstheme="minorHAnsi"/>
          <w:lang w:eastAsia="en-US"/>
        </w:rPr>
        <w:t>For a change audit, findings related to the change shall not be classified as Level 1 or 2. A maximum of three months is allowed to implement the corrective action for each finding raised during the change audit</w:t>
      </w:r>
      <w:r w:rsidR="00156D86" w:rsidRPr="00F96099">
        <w:rPr>
          <w:rFonts w:asciiTheme="minorHAnsi" w:hAnsiTheme="minorHAnsi" w:cstheme="minorHAnsi"/>
          <w:lang w:eastAsia="en-US"/>
        </w:rPr>
        <w:t>.</w:t>
      </w:r>
    </w:p>
    <w:p w14:paraId="1C3B1BCA" w14:textId="0601A5BE" w:rsidR="00D648D9" w:rsidRPr="00F96099" w:rsidRDefault="00D648D9" w:rsidP="00D648D9">
      <w:pPr>
        <w:rPr>
          <w:rFonts w:asciiTheme="minorHAnsi" w:hAnsiTheme="minorHAnsi" w:cstheme="minorHAnsi"/>
          <w:lang w:eastAsia="en-US"/>
        </w:rPr>
      </w:pPr>
    </w:p>
    <w:p w14:paraId="08402DD6" w14:textId="77777777" w:rsidR="004E508A" w:rsidRPr="00F96099" w:rsidRDefault="004E508A" w:rsidP="00D648D9">
      <w:pPr>
        <w:rPr>
          <w:rFonts w:asciiTheme="minorHAnsi" w:hAnsiTheme="minorHAnsi" w:cstheme="minorHAnsi"/>
          <w:lang w:eastAsia="en-US"/>
        </w:rPr>
      </w:pPr>
    </w:p>
    <w:p w14:paraId="26EA56C4" w14:textId="77777777" w:rsidR="00D648D9" w:rsidRPr="00241459" w:rsidRDefault="00D648D9" w:rsidP="00D648D9">
      <w:pPr>
        <w:rPr>
          <w:rFonts w:asciiTheme="minorHAnsi" w:hAnsiTheme="minorHAnsi" w:cstheme="minorHAnsi"/>
          <w:lang w:eastAsia="en-US"/>
        </w:rPr>
      </w:pPr>
    </w:p>
    <w:p w14:paraId="4F1780C8" w14:textId="77777777" w:rsidR="009215BB" w:rsidRPr="00241459" w:rsidRDefault="009215BB" w:rsidP="009215BB">
      <w:pPr>
        <w:jc w:val="center"/>
        <w:rPr>
          <w:rFonts w:asciiTheme="minorHAnsi" w:hAnsiTheme="minorHAnsi" w:cstheme="minorHAnsi"/>
          <w:lang w:eastAsia="en-US"/>
        </w:rPr>
      </w:pPr>
      <w:r w:rsidRPr="00241459">
        <w:rPr>
          <w:rFonts w:asciiTheme="minorHAnsi" w:hAnsiTheme="minorHAnsi" w:cstheme="minorHAnsi"/>
          <w:noProof/>
          <w:lang w:val="en-GB"/>
        </w:rPr>
        <w:drawing>
          <wp:inline distT="0" distB="0" distL="0" distR="0" wp14:anchorId="4A882563" wp14:editId="1B7D78C2">
            <wp:extent cx="333375" cy="333375"/>
            <wp:effectExtent l="0" t="0" r="9525" b="9525"/>
            <wp:docPr id="289" name="Picture 289" descr="C:\Users\murfred\Desktop\imagesJFET3QEQ.jpg">
              <a:hlinkClick xmlns:a="http://schemas.openxmlformats.org/drawingml/2006/main" r:id="rId8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murfred\Desktop\imagesJFET3QEQ.jpg"/>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334727" cy="334727"/>
                    </a:xfrm>
                    <a:prstGeom prst="rect">
                      <a:avLst/>
                    </a:prstGeom>
                    <a:noFill/>
                    <a:ln>
                      <a:noFill/>
                    </a:ln>
                  </pic:spPr>
                </pic:pic>
              </a:graphicData>
            </a:graphic>
          </wp:inline>
        </w:drawing>
      </w:r>
    </w:p>
    <w:p w14:paraId="10EA6BAE" w14:textId="77777777" w:rsidR="00397211" w:rsidRPr="00241459" w:rsidRDefault="00397211" w:rsidP="009215BB">
      <w:pPr>
        <w:rPr>
          <w:rFonts w:asciiTheme="minorHAnsi" w:hAnsiTheme="minorHAnsi" w:cstheme="minorHAnsi"/>
          <w:lang w:eastAsia="en-US"/>
        </w:rPr>
      </w:pPr>
    </w:p>
    <w:p w14:paraId="0C31A1B8" w14:textId="6A42916D" w:rsidR="009215BB" w:rsidRPr="00241459" w:rsidRDefault="009215BB" w:rsidP="00241459">
      <w:pPr>
        <w:pStyle w:val="Heading4"/>
        <w:rPr>
          <w:rFonts w:cstheme="minorHAnsi"/>
          <w:u w:val="none"/>
        </w:rPr>
      </w:pPr>
      <w:bookmarkStart w:id="322" w:name="_Corrective_actions_&amp;"/>
      <w:bookmarkStart w:id="323" w:name="_Toc149302095"/>
      <w:bookmarkStart w:id="324" w:name="_Toc486248834"/>
      <w:bookmarkEnd w:id="322"/>
      <w:r w:rsidRPr="00241459">
        <w:rPr>
          <w:rFonts w:cstheme="minorHAnsi"/>
          <w:color w:val="auto"/>
          <w:u w:val="none"/>
        </w:rPr>
        <w:t>Corrective actions</w:t>
      </w:r>
      <w:bookmarkEnd w:id="323"/>
      <w:r w:rsidRPr="00241459">
        <w:rPr>
          <w:rFonts w:cstheme="minorHAnsi"/>
          <w:color w:val="auto"/>
          <w:u w:val="none"/>
        </w:rPr>
        <w:t xml:space="preserve"> </w:t>
      </w:r>
      <w:bookmarkEnd w:id="324"/>
    </w:p>
    <w:p w14:paraId="6715C976" w14:textId="7CA49B5D" w:rsidR="009215BB" w:rsidRPr="00F96099" w:rsidRDefault="009215BB" w:rsidP="009215BB">
      <w:pPr>
        <w:rPr>
          <w:rFonts w:asciiTheme="minorHAnsi" w:hAnsiTheme="minorHAnsi" w:cstheme="minorHAnsi"/>
          <w:lang w:eastAsia="en-US"/>
        </w:rPr>
      </w:pPr>
    </w:p>
    <w:p w14:paraId="51E92D87" w14:textId="1B85B5FC" w:rsidR="00C86C87" w:rsidRPr="00BE736D" w:rsidRDefault="00C86C87" w:rsidP="00241459">
      <w:pPr>
        <w:pStyle w:val="Heading5"/>
        <w:numPr>
          <w:ilvl w:val="4"/>
          <w:numId w:val="4"/>
        </w:numPr>
        <w:rPr>
          <w:rFonts w:asciiTheme="minorHAnsi" w:hAnsiTheme="minorHAnsi" w:cstheme="minorHAnsi"/>
          <w:lang w:eastAsia="en-US"/>
        </w:rPr>
      </w:pPr>
      <w:r w:rsidRPr="00241459">
        <w:rPr>
          <w:rFonts w:asciiTheme="minorHAnsi" w:hAnsiTheme="minorHAnsi" w:cstheme="minorHAnsi"/>
          <w:u w:val="none"/>
          <w:lang w:eastAsia="en-US"/>
        </w:rPr>
        <w:t>Corrective action plan defined in OMS</w:t>
      </w:r>
    </w:p>
    <w:p w14:paraId="795E3F48" w14:textId="77777777" w:rsidR="00C86C87" w:rsidRPr="00241459" w:rsidRDefault="00C86C87" w:rsidP="009215BB">
      <w:pPr>
        <w:rPr>
          <w:rFonts w:asciiTheme="minorHAnsi" w:hAnsiTheme="minorHAnsi" w:cstheme="minorHAnsi"/>
          <w:lang w:eastAsia="en-US"/>
        </w:rPr>
      </w:pPr>
    </w:p>
    <w:p w14:paraId="467F5506" w14:textId="77777777" w:rsidR="00D648D9" w:rsidRPr="00241459" w:rsidRDefault="00D648D9" w:rsidP="00241459">
      <w:pPr>
        <w:rPr>
          <w:rFonts w:asciiTheme="minorHAnsi" w:hAnsiTheme="minorHAnsi" w:cstheme="minorHAnsi"/>
          <w:szCs w:val="22"/>
          <w:lang w:eastAsia="en-US"/>
        </w:rPr>
      </w:pPr>
      <w:r w:rsidRPr="00241459">
        <w:rPr>
          <w:rFonts w:asciiTheme="minorHAnsi" w:hAnsiTheme="minorHAnsi" w:cstheme="minorHAnsi"/>
          <w:szCs w:val="22"/>
          <w:lang w:eastAsia="en-US"/>
        </w:rPr>
        <w:t>A Corrective Action Plan (CAP) has to be submitted in OMS by the training organization within 2 weeks, detailing for each finding:</w:t>
      </w:r>
    </w:p>
    <w:p w14:paraId="1DEDA046" w14:textId="129592DB" w:rsidR="00D648D9" w:rsidRPr="00241459" w:rsidRDefault="00D648D9" w:rsidP="00241459">
      <w:pPr>
        <w:pStyle w:val="ListParagraph"/>
        <w:numPr>
          <w:ilvl w:val="0"/>
          <w:numId w:val="18"/>
        </w:numPr>
        <w:jc w:val="both"/>
        <w:rPr>
          <w:rFonts w:asciiTheme="minorHAnsi" w:hAnsiTheme="minorHAnsi" w:cstheme="minorHAnsi"/>
          <w:szCs w:val="22"/>
          <w:lang w:eastAsia="en-US"/>
        </w:rPr>
      </w:pPr>
      <w:r w:rsidRPr="00241459">
        <w:rPr>
          <w:rFonts w:asciiTheme="minorHAnsi" w:hAnsiTheme="minorHAnsi" w:cstheme="minorHAnsi"/>
          <w:szCs w:val="22"/>
          <w:lang w:eastAsia="en-US"/>
        </w:rPr>
        <w:t>the root cause analysis</w:t>
      </w:r>
    </w:p>
    <w:p w14:paraId="402A4FC8" w14:textId="47B64C01" w:rsidR="00D648D9" w:rsidRPr="00241459" w:rsidRDefault="00D648D9" w:rsidP="00241459">
      <w:pPr>
        <w:pStyle w:val="ListParagraph"/>
        <w:numPr>
          <w:ilvl w:val="0"/>
          <w:numId w:val="18"/>
        </w:numPr>
        <w:jc w:val="both"/>
        <w:rPr>
          <w:rFonts w:asciiTheme="minorHAnsi" w:hAnsiTheme="minorHAnsi" w:cstheme="minorHAnsi"/>
          <w:szCs w:val="22"/>
          <w:lang w:eastAsia="en-US"/>
        </w:rPr>
      </w:pPr>
      <w:r w:rsidRPr="00241459">
        <w:rPr>
          <w:rFonts w:asciiTheme="minorHAnsi" w:hAnsiTheme="minorHAnsi" w:cstheme="minorHAnsi"/>
          <w:szCs w:val="22"/>
          <w:lang w:eastAsia="en-US"/>
        </w:rPr>
        <w:t>the corrective action(s) (corrects the detected non-conformity)</w:t>
      </w:r>
    </w:p>
    <w:p w14:paraId="324387E5" w14:textId="172D00FE" w:rsidR="00D648D9" w:rsidRPr="00241459" w:rsidRDefault="00D648D9" w:rsidP="00241459">
      <w:pPr>
        <w:pStyle w:val="ListParagraph"/>
        <w:numPr>
          <w:ilvl w:val="0"/>
          <w:numId w:val="18"/>
        </w:numPr>
        <w:jc w:val="both"/>
        <w:rPr>
          <w:rFonts w:asciiTheme="minorHAnsi" w:hAnsiTheme="minorHAnsi" w:cstheme="minorHAnsi"/>
          <w:szCs w:val="22"/>
          <w:lang w:eastAsia="en-US"/>
        </w:rPr>
      </w:pPr>
      <w:r w:rsidRPr="00241459">
        <w:rPr>
          <w:rFonts w:asciiTheme="minorHAnsi" w:hAnsiTheme="minorHAnsi" w:cstheme="minorHAnsi"/>
          <w:szCs w:val="22"/>
          <w:lang w:eastAsia="en-US"/>
        </w:rPr>
        <w:t>the preventive action(s) (prevents the re-occurrence of the non-conformity)</w:t>
      </w:r>
    </w:p>
    <w:p w14:paraId="0C752DFE" w14:textId="77777777" w:rsidR="009215BB" w:rsidRPr="00241459" w:rsidRDefault="009215BB" w:rsidP="009215BB">
      <w:pPr>
        <w:rPr>
          <w:rFonts w:asciiTheme="minorHAnsi" w:hAnsiTheme="minorHAnsi" w:cstheme="minorHAnsi"/>
          <w:lang w:eastAsia="en-US"/>
        </w:rPr>
      </w:pPr>
    </w:p>
    <w:p w14:paraId="2C99E8F0" w14:textId="1A345EEB" w:rsidR="009215BB" w:rsidRPr="00241459" w:rsidRDefault="009215BB" w:rsidP="009A796E">
      <w:pPr>
        <w:rPr>
          <w:rFonts w:asciiTheme="minorHAnsi" w:hAnsiTheme="minorHAnsi" w:cstheme="minorHAnsi"/>
          <w:lang w:eastAsia="en-US"/>
        </w:rPr>
      </w:pPr>
      <w:r w:rsidRPr="00241459">
        <w:rPr>
          <w:rFonts w:asciiTheme="minorHAnsi" w:hAnsiTheme="minorHAnsi" w:cstheme="minorHAnsi"/>
          <w:lang w:eastAsia="en-US"/>
        </w:rPr>
        <w:t xml:space="preserve">Non-compliances have to be corrected before the change is approved, unless the finding is clearly marked by the </w:t>
      </w:r>
      <w:r w:rsidR="00CA0FE9" w:rsidRPr="00241459">
        <w:rPr>
          <w:rFonts w:asciiTheme="minorHAnsi" w:hAnsiTheme="minorHAnsi" w:cstheme="minorHAnsi"/>
          <w:lang w:eastAsia="en-US"/>
        </w:rPr>
        <w:t>inspector</w:t>
      </w:r>
      <w:r w:rsidRPr="00241459">
        <w:rPr>
          <w:rFonts w:asciiTheme="minorHAnsi" w:hAnsiTheme="minorHAnsi" w:cstheme="minorHAnsi"/>
          <w:lang w:eastAsia="en-US"/>
        </w:rPr>
        <w:t xml:space="preserve"> as not being directly related to the change.</w:t>
      </w:r>
      <w:r w:rsidR="000A6286" w:rsidRPr="00F96099">
        <w:rPr>
          <w:rFonts w:asciiTheme="minorHAnsi" w:hAnsiTheme="minorHAnsi" w:cstheme="minorHAnsi"/>
          <w:lang w:eastAsia="en-US"/>
        </w:rPr>
        <w:t xml:space="preserve"> </w:t>
      </w:r>
      <w:r w:rsidR="00803831" w:rsidRPr="00F96099">
        <w:rPr>
          <w:rFonts w:asciiTheme="minorHAnsi" w:hAnsiTheme="minorHAnsi" w:cstheme="minorHAnsi"/>
          <w:lang w:eastAsia="en-US"/>
        </w:rPr>
        <w:t>S</w:t>
      </w:r>
      <w:r w:rsidR="009A796E" w:rsidRPr="00F96099">
        <w:rPr>
          <w:rFonts w:asciiTheme="minorHAnsi" w:hAnsiTheme="minorHAnsi" w:cstheme="minorHAnsi"/>
          <w:lang w:eastAsia="en-US"/>
        </w:rPr>
        <w:t>uch findings raised at the opportunity of a change investigation while not directly related to the change</w:t>
      </w:r>
      <w:r w:rsidR="00803831" w:rsidRPr="00F96099">
        <w:rPr>
          <w:rFonts w:asciiTheme="minorHAnsi" w:hAnsiTheme="minorHAnsi" w:cstheme="minorHAnsi"/>
          <w:lang w:eastAsia="en-US"/>
        </w:rPr>
        <w:t xml:space="preserve"> </w:t>
      </w:r>
      <w:r w:rsidRPr="00241459">
        <w:rPr>
          <w:rFonts w:asciiTheme="minorHAnsi" w:hAnsiTheme="minorHAnsi" w:cstheme="minorHAnsi"/>
          <w:lang w:eastAsia="en-US"/>
        </w:rPr>
        <w:t>should however not conflict with the proposed change.</w:t>
      </w:r>
    </w:p>
    <w:p w14:paraId="3B895B10" w14:textId="77777777" w:rsidR="009215BB" w:rsidRPr="00241459" w:rsidRDefault="009215BB" w:rsidP="00803831">
      <w:pPr>
        <w:rPr>
          <w:rFonts w:asciiTheme="minorHAnsi" w:hAnsiTheme="minorHAnsi" w:cstheme="minorHAnsi"/>
          <w:lang w:eastAsia="en-US"/>
        </w:rPr>
      </w:pPr>
    </w:p>
    <w:p w14:paraId="1F773747" w14:textId="77777777" w:rsidR="009215BB" w:rsidRPr="00241459" w:rsidRDefault="009215BB" w:rsidP="009215BB">
      <w:pPr>
        <w:spacing w:after="120"/>
        <w:jc w:val="both"/>
        <w:rPr>
          <w:rFonts w:asciiTheme="minorHAnsi" w:hAnsiTheme="minorHAnsi" w:cstheme="minorHAnsi"/>
          <w:bCs/>
          <w:iCs/>
          <w:szCs w:val="22"/>
          <w:lang w:eastAsia="en-US"/>
        </w:rPr>
      </w:pPr>
      <w:r w:rsidRPr="00241459">
        <w:rPr>
          <w:rFonts w:asciiTheme="minorHAnsi" w:hAnsiTheme="minorHAnsi" w:cstheme="minorHAnsi"/>
          <w:bCs/>
          <w:iCs/>
          <w:szCs w:val="22"/>
          <w:lang w:eastAsia="en-US"/>
        </w:rPr>
        <w:t>As part of the Corrective Action Plan, the applicant shall verify and confirm that no other areas, i.e. other training sites, or other activities could be affected by the same finding(s). When applicable, corrective and preventive actions have to be extended to these areas &amp; activities.</w:t>
      </w:r>
    </w:p>
    <w:p w14:paraId="2FB34C9D" w14:textId="77777777" w:rsidR="00C86C87" w:rsidRPr="00F96099" w:rsidRDefault="00C86C87" w:rsidP="00C86C87">
      <w:pPr>
        <w:spacing w:after="120"/>
        <w:jc w:val="both"/>
        <w:rPr>
          <w:rFonts w:asciiTheme="minorHAnsi" w:hAnsiTheme="minorHAnsi" w:cstheme="minorHAnsi"/>
          <w:bCs/>
          <w:iCs/>
          <w:szCs w:val="22"/>
          <w:lang w:eastAsia="en-US"/>
        </w:rPr>
      </w:pPr>
      <w:r w:rsidRPr="00F96099">
        <w:rPr>
          <w:rFonts w:asciiTheme="minorHAnsi" w:hAnsiTheme="minorHAnsi" w:cstheme="minorHAnsi"/>
          <w:bCs/>
          <w:iCs/>
          <w:szCs w:val="22"/>
          <w:lang w:eastAsia="en-US"/>
        </w:rPr>
        <w:t xml:space="preserve">The applicant shall ensure with the inspector that the CAP is acceptable. </w:t>
      </w:r>
    </w:p>
    <w:p w14:paraId="3B9056B1" w14:textId="47929B2D" w:rsidR="009215BB" w:rsidRPr="00F96099" w:rsidRDefault="009215BB" w:rsidP="009215BB">
      <w:pPr>
        <w:spacing w:after="120"/>
        <w:jc w:val="both"/>
        <w:rPr>
          <w:rFonts w:asciiTheme="minorHAnsi" w:hAnsiTheme="minorHAnsi" w:cstheme="minorHAnsi"/>
          <w:bCs/>
          <w:iCs/>
          <w:szCs w:val="22"/>
          <w:lang w:eastAsia="en-US"/>
        </w:rPr>
      </w:pPr>
    </w:p>
    <w:p w14:paraId="5E57EE61" w14:textId="7A3AF5C0" w:rsidR="00C86C87" w:rsidRPr="00C21CB1" w:rsidRDefault="00C86C87" w:rsidP="00241459">
      <w:pPr>
        <w:pStyle w:val="Heading5"/>
        <w:numPr>
          <w:ilvl w:val="4"/>
          <w:numId w:val="4"/>
        </w:numPr>
        <w:rPr>
          <w:rFonts w:asciiTheme="minorHAnsi" w:hAnsiTheme="minorHAnsi" w:cstheme="minorHAnsi"/>
          <w:szCs w:val="22"/>
          <w:lang w:eastAsia="en-US"/>
        </w:rPr>
      </w:pPr>
      <w:r w:rsidRPr="00FC30AA">
        <w:rPr>
          <w:rFonts w:asciiTheme="minorHAnsi" w:hAnsiTheme="minorHAnsi" w:cstheme="minorHAnsi"/>
          <w:bCs w:val="0"/>
          <w:iCs w:val="0"/>
          <w:szCs w:val="22"/>
          <w:u w:val="none"/>
          <w:lang w:eastAsia="en-US"/>
        </w:rPr>
        <w:t>Corrective action implementation</w:t>
      </w:r>
    </w:p>
    <w:p w14:paraId="4B977D99" w14:textId="77777777" w:rsidR="009215BB" w:rsidRPr="00241459" w:rsidRDefault="009215BB" w:rsidP="00241459">
      <w:pPr>
        <w:spacing w:after="120"/>
        <w:jc w:val="both"/>
        <w:rPr>
          <w:rFonts w:asciiTheme="minorHAnsi" w:hAnsiTheme="minorHAnsi" w:cstheme="minorHAnsi"/>
          <w:bCs/>
          <w:iCs/>
          <w:szCs w:val="22"/>
          <w:lang w:eastAsia="en-US"/>
        </w:rPr>
      </w:pPr>
    </w:p>
    <w:p w14:paraId="0DBA3AEA" w14:textId="34CBA960" w:rsidR="009215BB" w:rsidRPr="00241459" w:rsidRDefault="00803831" w:rsidP="009215BB">
      <w:pPr>
        <w:spacing w:after="120"/>
        <w:jc w:val="both"/>
        <w:rPr>
          <w:rFonts w:asciiTheme="minorHAnsi" w:hAnsiTheme="minorHAnsi" w:cstheme="minorHAnsi"/>
          <w:bCs/>
          <w:iCs/>
          <w:szCs w:val="22"/>
          <w:lang w:eastAsia="en-US"/>
        </w:rPr>
      </w:pPr>
      <w:r w:rsidRPr="00F96099">
        <w:rPr>
          <w:rFonts w:asciiTheme="minorHAnsi" w:hAnsiTheme="minorHAnsi" w:cstheme="minorHAnsi"/>
          <w:szCs w:val="22"/>
          <w:lang w:eastAsia="en-US"/>
        </w:rPr>
        <w:t>Once the CAP is accepted by the inspector, the applicant Quality Assurance verify the actual implementation and efficiency and shall provide in OMS the evidences that the implemented corrective and preventive actions are in place</w:t>
      </w:r>
      <w:r w:rsidR="00156D86" w:rsidRPr="00F96099">
        <w:rPr>
          <w:rFonts w:asciiTheme="minorHAnsi" w:hAnsiTheme="minorHAnsi" w:cstheme="minorHAnsi"/>
          <w:szCs w:val="22"/>
          <w:lang w:eastAsia="en-US"/>
        </w:rPr>
        <w:t xml:space="preserve"> before the due date defined by the inspector in OMS</w:t>
      </w:r>
      <w:r w:rsidRPr="00F96099">
        <w:rPr>
          <w:rFonts w:asciiTheme="minorHAnsi" w:hAnsiTheme="minorHAnsi" w:cstheme="minorHAnsi"/>
          <w:szCs w:val="22"/>
          <w:lang w:eastAsia="en-US"/>
        </w:rPr>
        <w:t>.</w:t>
      </w:r>
    </w:p>
    <w:p w14:paraId="71C93A3C" w14:textId="2B9B3375" w:rsidR="00156D86" w:rsidRPr="00F96099" w:rsidRDefault="00156D86" w:rsidP="00803831">
      <w:pPr>
        <w:spacing w:after="120"/>
        <w:jc w:val="both"/>
        <w:rPr>
          <w:rFonts w:asciiTheme="minorHAnsi" w:hAnsiTheme="minorHAnsi" w:cstheme="minorHAnsi"/>
          <w:bCs/>
          <w:iCs/>
          <w:szCs w:val="22"/>
          <w:lang w:eastAsia="en-US"/>
        </w:rPr>
      </w:pPr>
    </w:p>
    <w:p w14:paraId="7C11C872" w14:textId="77777777" w:rsidR="00C86C87" w:rsidRPr="00241459" w:rsidRDefault="00C86C87" w:rsidP="00241459">
      <w:pPr>
        <w:spacing w:after="120"/>
        <w:jc w:val="both"/>
        <w:rPr>
          <w:rFonts w:asciiTheme="minorHAnsi" w:hAnsiTheme="minorHAnsi" w:cstheme="minorHAnsi"/>
          <w:bCs/>
          <w:iCs/>
          <w:szCs w:val="22"/>
          <w:lang w:eastAsia="en-US"/>
        </w:rPr>
      </w:pPr>
    </w:p>
    <w:p w14:paraId="3B9EAFE4" w14:textId="77777777" w:rsidR="009215BB" w:rsidRPr="00241459" w:rsidRDefault="009215BB" w:rsidP="009215BB">
      <w:pPr>
        <w:rPr>
          <w:rFonts w:asciiTheme="minorHAnsi" w:hAnsiTheme="minorHAnsi" w:cstheme="minorHAnsi"/>
          <w:lang w:eastAsia="en-US"/>
        </w:rPr>
      </w:pPr>
    </w:p>
    <w:p w14:paraId="51CE986A" w14:textId="77777777" w:rsidR="009215BB" w:rsidRPr="00241459" w:rsidRDefault="009215BB" w:rsidP="009215BB">
      <w:pPr>
        <w:jc w:val="center"/>
        <w:rPr>
          <w:rFonts w:asciiTheme="minorHAnsi" w:hAnsiTheme="minorHAnsi" w:cstheme="minorHAnsi"/>
          <w:b/>
          <w:i/>
          <w:lang w:eastAsia="en-US"/>
        </w:rPr>
      </w:pPr>
      <w:r w:rsidRPr="00241459">
        <w:rPr>
          <w:rFonts w:asciiTheme="minorHAnsi" w:hAnsiTheme="minorHAnsi" w:cstheme="minorHAnsi"/>
          <w:noProof/>
          <w:lang w:val="en-GB"/>
        </w:rPr>
        <w:drawing>
          <wp:inline distT="0" distB="0" distL="0" distR="0" wp14:anchorId="36B76A7D" wp14:editId="378E6452">
            <wp:extent cx="323850" cy="323850"/>
            <wp:effectExtent l="0" t="0" r="0" b="0"/>
            <wp:docPr id="290" name="Picture 290" descr="C:\Users\murfred\Desktop\imagesJFET3QEQ.jpg">
              <a:hlinkClick xmlns:a="http://schemas.openxmlformats.org/drawingml/2006/main" r:id="rId8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murfred\Desktop\imagesJFET3QEQ.jpg"/>
                    <pic:cNvPicPr>
                      <a:picLocks noChangeAspect="1" noChangeArrowheads="1"/>
                    </pic:cNvPicPr>
                  </pic:nvPicPr>
                  <pic:blipFill>
                    <a:blip r:embed="rId95" cstate="print">
                      <a:extLst>
                        <a:ext uri="{28A0092B-C50C-407E-A947-70E740481C1C}">
                          <a14:useLocalDpi xmlns:a14="http://schemas.microsoft.com/office/drawing/2010/main" val="0"/>
                        </a:ext>
                      </a:extLst>
                    </a:blip>
                    <a:srcRect/>
                    <a:stretch>
                      <a:fillRect/>
                    </a:stretch>
                  </pic:blipFill>
                  <pic:spPr bwMode="auto">
                    <a:xfrm>
                      <a:off x="0" y="0"/>
                      <a:ext cx="325854" cy="325854"/>
                    </a:xfrm>
                    <a:prstGeom prst="rect">
                      <a:avLst/>
                    </a:prstGeom>
                    <a:noFill/>
                    <a:ln>
                      <a:noFill/>
                    </a:ln>
                  </pic:spPr>
                </pic:pic>
              </a:graphicData>
            </a:graphic>
          </wp:inline>
        </w:drawing>
      </w:r>
    </w:p>
    <w:p w14:paraId="561CA8D5" w14:textId="77777777" w:rsidR="0098538D" w:rsidRPr="00241459" w:rsidRDefault="0098538D" w:rsidP="009215BB">
      <w:pPr>
        <w:rPr>
          <w:rFonts w:asciiTheme="minorHAnsi" w:hAnsiTheme="minorHAnsi" w:cstheme="minorHAnsi"/>
          <w:lang w:eastAsia="en-US"/>
        </w:rPr>
      </w:pPr>
    </w:p>
    <w:p w14:paraId="6558040A" w14:textId="4537C544" w:rsidR="00397211" w:rsidRPr="00C21CB1" w:rsidRDefault="0098538D" w:rsidP="00241459">
      <w:pPr>
        <w:pStyle w:val="Heading4"/>
        <w:rPr>
          <w:rFonts w:cstheme="minorHAnsi"/>
          <w:lang w:eastAsia="en-US"/>
        </w:rPr>
      </w:pPr>
      <w:bookmarkStart w:id="325" w:name="_Toc149302096"/>
      <w:r w:rsidRPr="00241459">
        <w:rPr>
          <w:rFonts w:cstheme="minorHAnsi"/>
          <w:color w:val="auto"/>
          <w:u w:val="none"/>
          <w:lang w:eastAsia="en-US"/>
        </w:rPr>
        <w:t>Closure of findings</w:t>
      </w:r>
      <w:bookmarkEnd w:id="325"/>
    </w:p>
    <w:p w14:paraId="7C9FEC0A" w14:textId="62CAEAB8" w:rsidR="00397211" w:rsidRPr="00F96099" w:rsidRDefault="00397211" w:rsidP="009215BB">
      <w:pPr>
        <w:rPr>
          <w:rFonts w:asciiTheme="minorHAnsi" w:hAnsiTheme="minorHAnsi" w:cstheme="minorHAnsi"/>
          <w:lang w:eastAsia="en-US"/>
        </w:rPr>
      </w:pPr>
    </w:p>
    <w:p w14:paraId="1D9B7FB2" w14:textId="4D133240" w:rsidR="0098538D" w:rsidRPr="00F96099" w:rsidRDefault="00156D86" w:rsidP="009215BB">
      <w:pPr>
        <w:rPr>
          <w:rFonts w:asciiTheme="minorHAnsi" w:hAnsiTheme="minorHAnsi" w:cstheme="minorHAnsi"/>
          <w:lang w:eastAsia="en-US"/>
        </w:rPr>
      </w:pPr>
      <w:r w:rsidRPr="00F96099">
        <w:rPr>
          <w:rFonts w:asciiTheme="minorHAnsi" w:hAnsiTheme="minorHAnsi" w:cstheme="minorHAnsi"/>
          <w:szCs w:val="22"/>
          <w:lang w:eastAsia="en-US"/>
        </w:rPr>
        <w:t>When satisfied with the corrective &amp; preventive actions, the inspector closes the finding(s) in OMS.</w:t>
      </w:r>
    </w:p>
    <w:p w14:paraId="2ECEF5F5" w14:textId="77777777" w:rsidR="00156D86" w:rsidRPr="00F96099" w:rsidRDefault="00156D86" w:rsidP="009215BB">
      <w:pPr>
        <w:rPr>
          <w:rFonts w:asciiTheme="minorHAnsi" w:hAnsiTheme="minorHAnsi" w:cstheme="minorHAnsi"/>
          <w:lang w:eastAsia="en-US"/>
        </w:rPr>
      </w:pPr>
    </w:p>
    <w:p w14:paraId="7E550FD9" w14:textId="77777777" w:rsidR="00156D86" w:rsidRPr="00F96099" w:rsidRDefault="00156D86" w:rsidP="00156D86">
      <w:pPr>
        <w:spacing w:after="120"/>
        <w:jc w:val="both"/>
        <w:rPr>
          <w:rFonts w:asciiTheme="minorHAnsi" w:hAnsiTheme="minorHAnsi" w:cstheme="minorHAnsi"/>
          <w:lang w:eastAsia="en-US"/>
        </w:rPr>
      </w:pPr>
      <w:r w:rsidRPr="00F96099">
        <w:rPr>
          <w:rFonts w:asciiTheme="minorHAnsi" w:hAnsiTheme="minorHAnsi" w:cstheme="minorHAnsi"/>
          <w:bCs/>
          <w:iCs/>
          <w:szCs w:val="22"/>
          <w:lang w:eastAsia="en-US"/>
        </w:rPr>
        <w:t xml:space="preserve">For major findings, the inspector may request to verify by himself the effectiveness and the sustainability of the corrective actions before closing the findings, and therefore initiate a follow-up audit. </w:t>
      </w:r>
    </w:p>
    <w:p w14:paraId="4D01EC05" w14:textId="55688F71" w:rsidR="0098538D" w:rsidRPr="00F96099" w:rsidRDefault="0098538D" w:rsidP="009215BB">
      <w:pPr>
        <w:rPr>
          <w:rFonts w:asciiTheme="minorHAnsi" w:hAnsiTheme="minorHAnsi" w:cstheme="minorHAnsi"/>
          <w:lang w:eastAsia="en-US"/>
        </w:rPr>
      </w:pPr>
    </w:p>
    <w:p w14:paraId="2B93588C" w14:textId="77777777" w:rsidR="00156D86" w:rsidRPr="00F96099" w:rsidRDefault="00156D86" w:rsidP="00156D86">
      <w:pPr>
        <w:spacing w:after="120"/>
        <w:jc w:val="both"/>
        <w:rPr>
          <w:rFonts w:asciiTheme="minorHAnsi" w:hAnsiTheme="minorHAnsi" w:cstheme="minorHAnsi"/>
          <w:bCs/>
          <w:iCs/>
          <w:szCs w:val="22"/>
          <w:lang w:eastAsia="en-US"/>
        </w:rPr>
      </w:pPr>
      <w:r w:rsidRPr="00F96099">
        <w:rPr>
          <w:rFonts w:asciiTheme="minorHAnsi" w:hAnsiTheme="minorHAnsi" w:cstheme="minorHAnsi"/>
          <w:szCs w:val="22"/>
        </w:rPr>
        <w:t xml:space="preserve">In case the organisation is unable to complete the corrective actions within the established three months, an extention request shall be submitted to the </w:t>
      </w:r>
      <w:r w:rsidRPr="00241459">
        <w:rPr>
          <w:rFonts w:asciiTheme="minorHAnsi" w:hAnsiTheme="minorHAnsi" w:cstheme="minorHAnsi"/>
          <w:szCs w:val="22"/>
        </w:rPr>
        <w:t xml:space="preserve">allocated </w:t>
      </w:r>
      <w:r w:rsidRPr="00F96099">
        <w:rPr>
          <w:rFonts w:asciiTheme="minorHAnsi" w:hAnsiTheme="minorHAnsi" w:cstheme="minorHAnsi"/>
          <w:szCs w:val="22"/>
        </w:rPr>
        <w:t>inspector, which may be granted up to a maximum of another three months.</w:t>
      </w:r>
    </w:p>
    <w:p w14:paraId="7275FCBB" w14:textId="190E867F" w:rsidR="00156D86" w:rsidRDefault="00156D86" w:rsidP="009215BB">
      <w:pPr>
        <w:rPr>
          <w:rFonts w:asciiTheme="minorHAnsi" w:hAnsiTheme="minorHAnsi" w:cstheme="minorHAnsi"/>
          <w:lang w:eastAsia="en-US"/>
        </w:rPr>
      </w:pPr>
    </w:p>
    <w:p w14:paraId="5D4A82B6" w14:textId="3216F2BA" w:rsidR="001B284A" w:rsidRDefault="001B284A" w:rsidP="009215BB">
      <w:pPr>
        <w:rPr>
          <w:rFonts w:asciiTheme="minorHAnsi" w:hAnsiTheme="minorHAnsi" w:cstheme="minorHAnsi"/>
          <w:lang w:eastAsia="en-US"/>
        </w:rPr>
      </w:pPr>
    </w:p>
    <w:p w14:paraId="356A90E7" w14:textId="5445C4C2" w:rsidR="001B284A" w:rsidRDefault="001B284A" w:rsidP="009215BB">
      <w:pPr>
        <w:rPr>
          <w:rFonts w:asciiTheme="minorHAnsi" w:hAnsiTheme="minorHAnsi" w:cstheme="minorHAnsi"/>
          <w:lang w:eastAsia="en-US"/>
        </w:rPr>
      </w:pPr>
    </w:p>
    <w:p w14:paraId="139A3453" w14:textId="77777777" w:rsidR="001B284A" w:rsidRPr="00F96099" w:rsidRDefault="001B284A" w:rsidP="009215BB">
      <w:pPr>
        <w:rPr>
          <w:rFonts w:asciiTheme="minorHAnsi" w:hAnsiTheme="minorHAnsi" w:cstheme="minorHAnsi"/>
          <w:lang w:eastAsia="en-US"/>
        </w:rPr>
      </w:pPr>
    </w:p>
    <w:p w14:paraId="7A3E43A7" w14:textId="2C0B2052" w:rsidR="0098538D" w:rsidRPr="00BE736D" w:rsidRDefault="0098538D" w:rsidP="00241459">
      <w:pPr>
        <w:pStyle w:val="Heading4"/>
        <w:rPr>
          <w:rFonts w:cstheme="minorHAnsi"/>
          <w:lang w:eastAsia="en-US"/>
        </w:rPr>
      </w:pPr>
      <w:bookmarkStart w:id="326" w:name="_Toc149302097"/>
      <w:r w:rsidRPr="00241459">
        <w:rPr>
          <w:rFonts w:cstheme="minorHAnsi"/>
          <w:color w:val="auto"/>
          <w:u w:val="none"/>
          <w:lang w:eastAsia="en-US"/>
        </w:rPr>
        <w:t>Recommendation for the change approval</w:t>
      </w:r>
      <w:bookmarkEnd w:id="326"/>
    </w:p>
    <w:p w14:paraId="7A6D2DE0" w14:textId="40B4C816" w:rsidR="0098538D" w:rsidRPr="00F96099" w:rsidRDefault="0098538D" w:rsidP="009215BB">
      <w:pPr>
        <w:rPr>
          <w:rFonts w:asciiTheme="minorHAnsi" w:hAnsiTheme="minorHAnsi" w:cstheme="minorHAnsi"/>
          <w:lang w:eastAsia="en-US"/>
        </w:rPr>
      </w:pPr>
    </w:p>
    <w:p w14:paraId="1BA8ABEA" w14:textId="3AFE6110" w:rsidR="00156D86" w:rsidRPr="00F96099" w:rsidRDefault="00156D86" w:rsidP="00156D86">
      <w:pPr>
        <w:jc w:val="both"/>
        <w:rPr>
          <w:rFonts w:asciiTheme="minorHAnsi" w:hAnsiTheme="minorHAnsi" w:cstheme="minorHAnsi"/>
          <w:lang w:eastAsia="en-US"/>
        </w:rPr>
      </w:pPr>
      <w:r w:rsidRPr="00F96099">
        <w:rPr>
          <w:rFonts w:asciiTheme="minorHAnsi" w:hAnsiTheme="minorHAnsi" w:cstheme="minorHAnsi"/>
          <w:lang w:eastAsia="en-US"/>
        </w:rPr>
        <w:t xml:space="preserve">Once the previous steps are complied with and all findings are closed, </w:t>
      </w:r>
      <w:r w:rsidR="004B5090" w:rsidRPr="00F96099">
        <w:rPr>
          <w:rFonts w:asciiTheme="minorHAnsi" w:hAnsiTheme="minorHAnsi" w:cstheme="minorHAnsi"/>
          <w:szCs w:val="22"/>
        </w:rPr>
        <w:t xml:space="preserve">compliance with EASA Part-147 </w:t>
      </w:r>
      <w:r w:rsidRPr="00F96099">
        <w:rPr>
          <w:rFonts w:asciiTheme="minorHAnsi" w:hAnsiTheme="minorHAnsi" w:cstheme="minorHAnsi"/>
          <w:lang w:eastAsia="en-US"/>
        </w:rPr>
        <w:t xml:space="preserve">the </w:t>
      </w:r>
      <w:r w:rsidRPr="00F96099">
        <w:rPr>
          <w:rFonts w:asciiTheme="minorHAnsi" w:hAnsiTheme="minorHAnsi" w:cstheme="minorHAnsi"/>
          <w:szCs w:val="22"/>
        </w:rPr>
        <w:t>maintenance training organisation’s change</w:t>
      </w:r>
      <w:r w:rsidR="004B5090" w:rsidRPr="00F96099">
        <w:rPr>
          <w:rFonts w:asciiTheme="minorHAnsi" w:hAnsiTheme="minorHAnsi" w:cstheme="minorHAnsi"/>
          <w:szCs w:val="22"/>
        </w:rPr>
        <w:t xml:space="preserve"> has been established</w:t>
      </w:r>
      <w:r w:rsidRPr="00F96099">
        <w:rPr>
          <w:rFonts w:asciiTheme="minorHAnsi" w:hAnsiTheme="minorHAnsi" w:cstheme="minorHAnsi"/>
          <w:szCs w:val="22"/>
        </w:rPr>
        <w:t xml:space="preserve">. </w:t>
      </w:r>
      <w:r w:rsidRPr="00F96099">
        <w:rPr>
          <w:rFonts w:asciiTheme="minorHAnsi" w:hAnsiTheme="minorHAnsi" w:cstheme="minorHAnsi"/>
          <w:lang w:eastAsia="en-US"/>
        </w:rPr>
        <w:t xml:space="preserve">The inspector can proceed with the recommendation to grant the </w:t>
      </w:r>
      <w:r w:rsidR="004B5090" w:rsidRPr="00F96099">
        <w:rPr>
          <w:rFonts w:asciiTheme="minorHAnsi" w:hAnsiTheme="minorHAnsi" w:cstheme="minorHAnsi"/>
          <w:lang w:eastAsia="en-US"/>
        </w:rPr>
        <w:t>change</w:t>
      </w:r>
      <w:r w:rsidRPr="00F96099">
        <w:rPr>
          <w:rFonts w:asciiTheme="minorHAnsi" w:hAnsiTheme="minorHAnsi" w:cstheme="minorHAnsi"/>
          <w:lang w:eastAsia="en-US"/>
        </w:rPr>
        <w:t xml:space="preserve"> approval.</w:t>
      </w:r>
    </w:p>
    <w:p w14:paraId="30D7E1FC" w14:textId="77777777" w:rsidR="00156D86" w:rsidRPr="00F96099" w:rsidRDefault="00156D86" w:rsidP="00156D86">
      <w:pPr>
        <w:jc w:val="both"/>
        <w:rPr>
          <w:rFonts w:asciiTheme="minorHAnsi" w:hAnsiTheme="minorHAnsi" w:cstheme="minorHAnsi"/>
          <w:lang w:eastAsia="en-US"/>
        </w:rPr>
      </w:pPr>
    </w:p>
    <w:p w14:paraId="6505604E" w14:textId="77777777" w:rsidR="00156D86" w:rsidRPr="00241459" w:rsidRDefault="00156D86" w:rsidP="00156D86">
      <w:pPr>
        <w:jc w:val="both"/>
        <w:rPr>
          <w:rFonts w:asciiTheme="minorHAnsi" w:hAnsiTheme="minorHAnsi" w:cstheme="minorHAnsi"/>
          <w:szCs w:val="22"/>
          <w:lang w:val="en-GB"/>
        </w:rPr>
      </w:pPr>
      <w:r w:rsidRPr="00241459">
        <w:rPr>
          <w:rFonts w:asciiTheme="minorHAnsi" w:hAnsiTheme="minorHAnsi" w:cstheme="minorHAnsi"/>
          <w:szCs w:val="22"/>
          <w:lang w:val="en-GB"/>
        </w:rPr>
        <w:t>The recommendation is prepared by the allocated inspector in OMS for review by EASA for compliance and accuracy. this is consits in the following electronic documents in OMS:</w:t>
      </w:r>
    </w:p>
    <w:p w14:paraId="1A4C6F6C" w14:textId="5DC7BB06" w:rsidR="00156D86" w:rsidRPr="00241459" w:rsidRDefault="00156D86" w:rsidP="00156D86">
      <w:pPr>
        <w:pStyle w:val="ListParagraph"/>
        <w:numPr>
          <w:ilvl w:val="0"/>
          <w:numId w:val="23"/>
        </w:numPr>
        <w:jc w:val="both"/>
        <w:rPr>
          <w:rFonts w:asciiTheme="minorHAnsi" w:hAnsiTheme="minorHAnsi" w:cstheme="minorHAnsi"/>
          <w:szCs w:val="22"/>
          <w:lang w:val="en-GB"/>
        </w:rPr>
      </w:pPr>
      <w:r w:rsidRPr="00241459">
        <w:rPr>
          <w:rFonts w:asciiTheme="minorHAnsi" w:hAnsiTheme="minorHAnsi" w:cstheme="minorHAnsi"/>
          <w:szCs w:val="22"/>
          <w:lang w:val="en-GB"/>
        </w:rPr>
        <w:lastRenderedPageBreak/>
        <w:t>Recommendation for the approval of the training courses and the training sites</w:t>
      </w:r>
      <w:r w:rsidR="004B5090" w:rsidRPr="00241459">
        <w:rPr>
          <w:rFonts w:asciiTheme="minorHAnsi" w:hAnsiTheme="minorHAnsi" w:cstheme="minorHAnsi"/>
          <w:szCs w:val="22"/>
          <w:lang w:val="en-GB"/>
        </w:rPr>
        <w:t xml:space="preserve"> if applicable</w:t>
      </w:r>
    </w:p>
    <w:p w14:paraId="015B48F9" w14:textId="77777777" w:rsidR="00156D86" w:rsidRPr="00241459" w:rsidRDefault="00156D86" w:rsidP="00156D86">
      <w:pPr>
        <w:pStyle w:val="ListParagraph"/>
        <w:numPr>
          <w:ilvl w:val="0"/>
          <w:numId w:val="23"/>
        </w:numPr>
        <w:jc w:val="both"/>
        <w:rPr>
          <w:rFonts w:asciiTheme="minorHAnsi" w:hAnsiTheme="minorHAnsi" w:cstheme="minorHAnsi"/>
          <w:szCs w:val="22"/>
          <w:lang w:val="en-GB"/>
        </w:rPr>
      </w:pPr>
      <w:r w:rsidRPr="00241459">
        <w:rPr>
          <w:rFonts w:asciiTheme="minorHAnsi" w:hAnsiTheme="minorHAnsi" w:cstheme="minorHAnsi"/>
          <w:szCs w:val="22"/>
          <w:lang w:val="en-GB"/>
        </w:rPr>
        <w:t>Technical visa for the approval of the MTOE with associated documents and lists</w:t>
      </w:r>
    </w:p>
    <w:p w14:paraId="260B178E" w14:textId="77777777" w:rsidR="00156D86" w:rsidRPr="00F96099" w:rsidRDefault="00156D86" w:rsidP="00156D86">
      <w:pPr>
        <w:jc w:val="both"/>
        <w:rPr>
          <w:rFonts w:asciiTheme="minorHAnsi" w:hAnsiTheme="minorHAnsi" w:cstheme="minorHAnsi"/>
          <w:lang w:eastAsia="en-US"/>
        </w:rPr>
      </w:pPr>
    </w:p>
    <w:p w14:paraId="129364AD" w14:textId="78EA3A45" w:rsidR="00156D86" w:rsidRPr="00F96099" w:rsidRDefault="00156D86" w:rsidP="00156D86">
      <w:pPr>
        <w:jc w:val="both"/>
        <w:rPr>
          <w:rFonts w:asciiTheme="minorHAnsi" w:hAnsiTheme="minorHAnsi" w:cstheme="minorHAnsi"/>
          <w:lang w:eastAsia="en-US"/>
        </w:rPr>
      </w:pPr>
      <w:r w:rsidRPr="00F96099">
        <w:rPr>
          <w:rFonts w:asciiTheme="minorHAnsi" w:hAnsiTheme="minorHAnsi" w:cstheme="minorHAnsi"/>
          <w:lang w:eastAsia="en-US"/>
        </w:rPr>
        <w:t>A Quality check is performed by EASA in OM</w:t>
      </w:r>
      <w:r w:rsidR="006E4D4C">
        <w:rPr>
          <w:rFonts w:asciiTheme="minorHAnsi" w:hAnsiTheme="minorHAnsi" w:cstheme="minorHAnsi"/>
          <w:lang w:eastAsia="en-US"/>
        </w:rPr>
        <w:t>S</w:t>
      </w:r>
      <w:r w:rsidRPr="00F96099">
        <w:rPr>
          <w:rFonts w:asciiTheme="minorHAnsi" w:hAnsiTheme="minorHAnsi" w:cstheme="minorHAnsi"/>
          <w:lang w:eastAsia="en-US"/>
        </w:rPr>
        <w:t xml:space="preserve"> to ensure completeness of the recommendation package and its accuracy.</w:t>
      </w:r>
    </w:p>
    <w:p w14:paraId="726CDDF0" w14:textId="502BBCC8" w:rsidR="0098538D" w:rsidRPr="00F96099" w:rsidRDefault="0098538D" w:rsidP="009215BB">
      <w:pPr>
        <w:rPr>
          <w:rFonts w:asciiTheme="minorHAnsi" w:hAnsiTheme="minorHAnsi" w:cstheme="minorHAnsi"/>
          <w:lang w:eastAsia="en-US"/>
        </w:rPr>
      </w:pPr>
    </w:p>
    <w:p w14:paraId="38F622C4" w14:textId="35CB9992" w:rsidR="0098538D" w:rsidRPr="00F96099" w:rsidRDefault="0098538D" w:rsidP="009215BB">
      <w:pPr>
        <w:rPr>
          <w:rFonts w:asciiTheme="minorHAnsi" w:hAnsiTheme="minorHAnsi" w:cstheme="minorHAnsi"/>
          <w:lang w:eastAsia="en-US"/>
        </w:rPr>
      </w:pPr>
    </w:p>
    <w:p w14:paraId="5ECF4B3B" w14:textId="77777777" w:rsidR="0098538D" w:rsidRPr="00241459" w:rsidRDefault="0098538D" w:rsidP="009215BB">
      <w:pPr>
        <w:rPr>
          <w:rFonts w:asciiTheme="minorHAnsi" w:hAnsiTheme="minorHAnsi" w:cstheme="minorHAnsi"/>
          <w:lang w:eastAsia="en-US"/>
        </w:rPr>
      </w:pPr>
    </w:p>
    <w:p w14:paraId="5AFACFD0" w14:textId="77777777" w:rsidR="009215BB" w:rsidRPr="00241459" w:rsidRDefault="009215BB" w:rsidP="009215BB">
      <w:pPr>
        <w:rPr>
          <w:rFonts w:asciiTheme="minorHAnsi" w:hAnsiTheme="minorHAnsi" w:cstheme="minorHAnsi"/>
          <w:lang w:eastAsia="en-US"/>
        </w:rPr>
      </w:pPr>
      <w:bookmarkStart w:id="327" w:name="_Application_termination"/>
      <w:bookmarkEnd w:id="327"/>
    </w:p>
    <w:p w14:paraId="63034C41" w14:textId="77777777" w:rsidR="009215BB" w:rsidRPr="00241459" w:rsidRDefault="009215BB" w:rsidP="009215BB">
      <w:pPr>
        <w:jc w:val="center"/>
        <w:rPr>
          <w:rFonts w:asciiTheme="minorHAnsi" w:hAnsiTheme="minorHAnsi" w:cstheme="minorHAnsi"/>
          <w:lang w:eastAsia="en-US"/>
        </w:rPr>
      </w:pPr>
      <w:r w:rsidRPr="00241459">
        <w:rPr>
          <w:rFonts w:asciiTheme="minorHAnsi" w:hAnsiTheme="minorHAnsi" w:cstheme="minorHAnsi"/>
          <w:noProof/>
          <w:lang w:val="en-GB"/>
        </w:rPr>
        <w:drawing>
          <wp:inline distT="0" distB="0" distL="0" distR="0" wp14:anchorId="1787EB3D" wp14:editId="6CAB8051">
            <wp:extent cx="352425" cy="352425"/>
            <wp:effectExtent l="0" t="0" r="9525" b="9525"/>
            <wp:docPr id="291" name="Picture 291" descr="C:\Users\murfred\Desktop\imagesJFET3QEQ.jpg">
              <a:hlinkClick xmlns:a="http://schemas.openxmlformats.org/drawingml/2006/main" r:id="rId8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murfred\Desktop\imagesJFET3QEQ.jpg"/>
                    <pic:cNvPicPr>
                      <a:picLocks noChangeAspect="1"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354374" cy="354374"/>
                    </a:xfrm>
                    <a:prstGeom prst="rect">
                      <a:avLst/>
                    </a:prstGeom>
                    <a:noFill/>
                    <a:ln>
                      <a:noFill/>
                    </a:ln>
                  </pic:spPr>
                </pic:pic>
              </a:graphicData>
            </a:graphic>
          </wp:inline>
        </w:drawing>
      </w:r>
    </w:p>
    <w:p w14:paraId="109156D2" w14:textId="2EBE323D" w:rsidR="009215BB" w:rsidRPr="00F96099" w:rsidRDefault="009215BB" w:rsidP="009215BB">
      <w:pPr>
        <w:rPr>
          <w:rFonts w:asciiTheme="minorHAnsi" w:hAnsiTheme="minorHAnsi" w:cstheme="minorHAnsi"/>
        </w:rPr>
      </w:pPr>
    </w:p>
    <w:p w14:paraId="33A1A6EA" w14:textId="6E3E7594" w:rsidR="00EF18D9" w:rsidRPr="00F96099" w:rsidRDefault="00EF18D9" w:rsidP="009215BB">
      <w:pPr>
        <w:rPr>
          <w:rFonts w:asciiTheme="minorHAnsi" w:hAnsiTheme="minorHAnsi" w:cstheme="minorHAnsi"/>
        </w:rPr>
      </w:pPr>
    </w:p>
    <w:p w14:paraId="6D31A646" w14:textId="77777777" w:rsidR="00EF18D9" w:rsidRPr="00241459" w:rsidRDefault="00EF18D9" w:rsidP="009215BB">
      <w:pPr>
        <w:rPr>
          <w:rFonts w:asciiTheme="minorHAnsi" w:hAnsiTheme="minorHAnsi" w:cstheme="minorHAnsi"/>
        </w:rPr>
      </w:pPr>
    </w:p>
    <w:p w14:paraId="32BC7DC6" w14:textId="77777777" w:rsidR="009215BB" w:rsidRPr="00241459" w:rsidRDefault="009215BB" w:rsidP="00241459">
      <w:pPr>
        <w:pStyle w:val="Heading4"/>
        <w:numPr>
          <w:ilvl w:val="2"/>
          <w:numId w:val="163"/>
        </w:numPr>
        <w:rPr>
          <w:rFonts w:cstheme="minorHAnsi"/>
          <w:u w:val="none"/>
        </w:rPr>
      </w:pPr>
      <w:bookmarkStart w:id="328" w:name="_Approval_of_the"/>
      <w:bookmarkStart w:id="329" w:name="_Toc486248837"/>
      <w:bookmarkStart w:id="330" w:name="_Toc149302098"/>
      <w:bookmarkEnd w:id="328"/>
      <w:r w:rsidRPr="00241459">
        <w:rPr>
          <w:rFonts w:cstheme="minorHAnsi"/>
          <w:color w:val="auto"/>
          <w:u w:val="none"/>
          <w:lang w:eastAsia="en-US"/>
        </w:rPr>
        <w:t>Approval of the change</w:t>
      </w:r>
      <w:bookmarkEnd w:id="329"/>
      <w:bookmarkEnd w:id="330"/>
    </w:p>
    <w:p w14:paraId="0431D359" w14:textId="041C11D4" w:rsidR="009215BB" w:rsidRPr="00F96099" w:rsidRDefault="009215BB" w:rsidP="009215BB">
      <w:pPr>
        <w:rPr>
          <w:rFonts w:asciiTheme="minorHAnsi" w:hAnsiTheme="minorHAnsi" w:cstheme="minorHAnsi"/>
          <w:lang w:val="en-GB"/>
        </w:rPr>
      </w:pPr>
    </w:p>
    <w:p w14:paraId="2039F7C4" w14:textId="77777777" w:rsidR="00240F2A" w:rsidRPr="00F96099" w:rsidRDefault="00240F2A" w:rsidP="00240F2A">
      <w:pPr>
        <w:jc w:val="both"/>
        <w:rPr>
          <w:rFonts w:asciiTheme="minorHAnsi" w:hAnsiTheme="minorHAnsi" w:cstheme="minorHAnsi"/>
          <w:lang w:eastAsia="en-US"/>
        </w:rPr>
      </w:pPr>
    </w:p>
    <w:p w14:paraId="6AE2ECB2" w14:textId="77777777" w:rsidR="00240F2A" w:rsidRPr="00241459" w:rsidRDefault="00240F2A" w:rsidP="00240F2A">
      <w:pPr>
        <w:pStyle w:val="Heading4"/>
        <w:numPr>
          <w:ilvl w:val="3"/>
          <w:numId w:val="4"/>
        </w:numPr>
        <w:rPr>
          <w:rFonts w:cstheme="minorHAnsi"/>
          <w:color w:val="auto"/>
          <w:u w:val="none"/>
          <w:lang w:eastAsia="en-US"/>
        </w:rPr>
      </w:pPr>
      <w:bookmarkStart w:id="331" w:name="_Toc149302099"/>
      <w:r w:rsidRPr="00241459">
        <w:rPr>
          <w:rFonts w:cstheme="minorHAnsi"/>
          <w:color w:val="auto"/>
          <w:u w:val="none"/>
        </w:rPr>
        <w:t>Issuance</w:t>
      </w:r>
      <w:r w:rsidRPr="00241459">
        <w:rPr>
          <w:rFonts w:cstheme="minorHAnsi"/>
          <w:color w:val="auto"/>
          <w:u w:val="none"/>
          <w:lang w:eastAsia="en-US"/>
        </w:rPr>
        <w:t xml:space="preserve"> of the approval documents</w:t>
      </w:r>
      <w:bookmarkEnd w:id="331"/>
    </w:p>
    <w:p w14:paraId="1E9F6858" w14:textId="77777777" w:rsidR="00240F2A" w:rsidRPr="00F96099" w:rsidRDefault="00240F2A" w:rsidP="00240F2A">
      <w:pPr>
        <w:jc w:val="both"/>
        <w:rPr>
          <w:rFonts w:asciiTheme="minorHAnsi" w:hAnsiTheme="minorHAnsi" w:cstheme="minorHAnsi"/>
          <w:lang w:eastAsia="en-US"/>
        </w:rPr>
      </w:pPr>
    </w:p>
    <w:p w14:paraId="6472BF39" w14:textId="56714C9D" w:rsidR="00240F2A" w:rsidRPr="00241459" w:rsidRDefault="00240F2A" w:rsidP="00240F2A">
      <w:pPr>
        <w:rPr>
          <w:rFonts w:asciiTheme="minorHAnsi" w:hAnsiTheme="minorHAnsi" w:cstheme="minorHAnsi"/>
          <w:szCs w:val="22"/>
          <w:lang w:val="en-GB"/>
        </w:rPr>
      </w:pPr>
      <w:r w:rsidRPr="00F96099">
        <w:rPr>
          <w:rFonts w:asciiTheme="minorHAnsi" w:hAnsiTheme="minorHAnsi" w:cstheme="minorHAnsi"/>
          <w:bCs/>
          <w:iCs/>
          <w:lang w:eastAsia="en-US"/>
        </w:rPr>
        <w:t xml:space="preserve">Depending on the nature of the change, </w:t>
      </w:r>
      <w:r w:rsidRPr="00241459">
        <w:rPr>
          <w:rFonts w:asciiTheme="minorHAnsi" w:hAnsiTheme="minorHAnsi" w:cstheme="minorHAnsi"/>
          <w:szCs w:val="22"/>
          <w:lang w:val="en-GB"/>
        </w:rPr>
        <w:t>EASA will generate the following documents in OMS:</w:t>
      </w:r>
    </w:p>
    <w:p w14:paraId="14CC4175" w14:textId="77777777" w:rsidR="00240F2A" w:rsidRPr="00241459" w:rsidRDefault="00240F2A" w:rsidP="00240F2A">
      <w:pPr>
        <w:rPr>
          <w:rFonts w:asciiTheme="minorHAnsi" w:hAnsiTheme="minorHAnsi" w:cstheme="minorHAnsi"/>
          <w:szCs w:val="22"/>
          <w:lang w:val="en-GB"/>
        </w:rPr>
      </w:pPr>
    </w:p>
    <w:p w14:paraId="211EE3F2" w14:textId="77777777" w:rsidR="00240F2A" w:rsidRPr="00241459" w:rsidRDefault="00240F2A" w:rsidP="00240F2A">
      <w:pPr>
        <w:numPr>
          <w:ilvl w:val="0"/>
          <w:numId w:val="89"/>
        </w:numPr>
        <w:spacing w:after="87"/>
        <w:rPr>
          <w:rFonts w:asciiTheme="minorHAnsi" w:hAnsiTheme="minorHAnsi" w:cstheme="minorHAnsi"/>
          <w:szCs w:val="22"/>
          <w:lang w:val="en-GB"/>
        </w:rPr>
      </w:pPr>
      <w:r w:rsidRPr="00241459">
        <w:rPr>
          <w:rFonts w:asciiTheme="minorHAnsi" w:hAnsiTheme="minorHAnsi" w:cstheme="minorHAnsi"/>
          <w:szCs w:val="22"/>
          <w:lang w:val="en-GB"/>
        </w:rPr>
        <w:t>the approval certificate EASA Form 11 with an electronic copy sent by email to the training organisation</w:t>
      </w:r>
    </w:p>
    <w:p w14:paraId="391B8684" w14:textId="77777777" w:rsidR="00240F2A" w:rsidRPr="00241459" w:rsidRDefault="00240F2A" w:rsidP="00240F2A">
      <w:pPr>
        <w:numPr>
          <w:ilvl w:val="0"/>
          <w:numId w:val="89"/>
        </w:numPr>
        <w:rPr>
          <w:rFonts w:asciiTheme="minorHAnsi" w:hAnsiTheme="minorHAnsi" w:cstheme="minorHAnsi"/>
          <w:szCs w:val="22"/>
          <w:lang w:val="en-GB"/>
        </w:rPr>
      </w:pPr>
      <w:r w:rsidRPr="00241459">
        <w:rPr>
          <w:rFonts w:asciiTheme="minorHAnsi" w:hAnsiTheme="minorHAnsi" w:cstheme="minorHAnsi"/>
          <w:szCs w:val="22"/>
          <w:lang w:val="en-GB"/>
        </w:rPr>
        <w:t>the approval of the MTOE, together with its associated document(s) and list(s) and any concession</w:t>
      </w:r>
    </w:p>
    <w:p w14:paraId="70045A5B" w14:textId="5ADFC351" w:rsidR="00240F2A" w:rsidRPr="00F96099" w:rsidRDefault="00240F2A" w:rsidP="00240F2A">
      <w:pPr>
        <w:numPr>
          <w:ilvl w:val="0"/>
          <w:numId w:val="89"/>
        </w:numPr>
        <w:jc w:val="both"/>
        <w:rPr>
          <w:rFonts w:asciiTheme="minorHAnsi" w:hAnsiTheme="minorHAnsi" w:cstheme="minorHAnsi"/>
          <w:lang w:eastAsia="en-US"/>
        </w:rPr>
      </w:pPr>
      <w:r w:rsidRPr="00241459">
        <w:rPr>
          <w:rFonts w:asciiTheme="minorHAnsi" w:hAnsiTheme="minorHAnsi" w:cstheme="minorHAnsi"/>
          <w:szCs w:val="22"/>
          <w:lang w:val="en-GB"/>
        </w:rPr>
        <w:t>the OMS also identifies the approved management personnel as specified in the approved MTOE</w:t>
      </w:r>
    </w:p>
    <w:p w14:paraId="6D88AE76" w14:textId="35D2147F" w:rsidR="00240F2A" w:rsidRDefault="00240F2A" w:rsidP="009215BB">
      <w:pPr>
        <w:rPr>
          <w:rFonts w:asciiTheme="minorHAnsi" w:hAnsiTheme="minorHAnsi" w:cstheme="minorHAnsi"/>
          <w:lang w:val="en-GB"/>
        </w:rPr>
      </w:pPr>
    </w:p>
    <w:p w14:paraId="04545FA1" w14:textId="77777777" w:rsidR="00977D10" w:rsidRDefault="00977D10" w:rsidP="00977D10">
      <w:pPr>
        <w:jc w:val="both"/>
        <w:rPr>
          <w:rFonts w:asciiTheme="minorHAnsi" w:hAnsiTheme="minorHAnsi" w:cstheme="minorHAnsi"/>
          <w:lang w:eastAsia="en-US"/>
        </w:rPr>
      </w:pPr>
      <w:r>
        <w:rPr>
          <w:rFonts w:asciiTheme="minorHAnsi" w:hAnsiTheme="minorHAnsi" w:cstheme="minorHAnsi"/>
          <w:lang w:eastAsia="en-US"/>
        </w:rPr>
        <w:t>In order to improve the readability of the form 11, the following information will be listed in the approval schedule:</w:t>
      </w:r>
    </w:p>
    <w:p w14:paraId="33E54E93" w14:textId="77777777" w:rsidR="00977D10" w:rsidRDefault="00977D10" w:rsidP="00977D10">
      <w:pPr>
        <w:jc w:val="both"/>
        <w:rPr>
          <w:rFonts w:asciiTheme="minorHAnsi" w:hAnsiTheme="minorHAnsi" w:cstheme="minorHAnsi"/>
          <w:lang w:eastAsia="en-US"/>
        </w:rPr>
      </w:pPr>
      <w:r>
        <w:rPr>
          <w:rFonts w:asciiTheme="minorHAnsi" w:hAnsiTheme="minorHAnsi" w:cstheme="minorHAnsi"/>
          <w:lang w:eastAsia="en-US"/>
        </w:rPr>
        <w:t>- all basic training courses listed at MTOE 1.9</w:t>
      </w:r>
    </w:p>
    <w:p w14:paraId="7F0421E2" w14:textId="77777777" w:rsidR="00977D10" w:rsidRDefault="00977D10" w:rsidP="00977D10">
      <w:pPr>
        <w:jc w:val="both"/>
        <w:rPr>
          <w:rFonts w:asciiTheme="minorHAnsi" w:hAnsiTheme="minorHAnsi" w:cstheme="minorHAnsi"/>
          <w:lang w:eastAsia="en-US"/>
        </w:rPr>
      </w:pPr>
      <w:r>
        <w:rPr>
          <w:rFonts w:asciiTheme="minorHAnsi" w:hAnsiTheme="minorHAnsi" w:cstheme="minorHAnsi"/>
          <w:lang w:eastAsia="en-US"/>
        </w:rPr>
        <w:t>- only full type training courses listed at MTOE 1.9</w:t>
      </w:r>
    </w:p>
    <w:p w14:paraId="5C94DC0D" w14:textId="77777777" w:rsidR="00977D10" w:rsidRDefault="00977D10" w:rsidP="00977D10">
      <w:pPr>
        <w:jc w:val="both"/>
        <w:rPr>
          <w:rFonts w:asciiTheme="minorHAnsi" w:hAnsiTheme="minorHAnsi" w:cstheme="minorHAnsi"/>
          <w:lang w:eastAsia="en-US"/>
        </w:rPr>
      </w:pPr>
      <w:r>
        <w:rPr>
          <w:rFonts w:asciiTheme="minorHAnsi" w:hAnsiTheme="minorHAnsi" w:cstheme="minorHAnsi"/>
          <w:lang w:eastAsia="en-US"/>
        </w:rPr>
        <w:t>- all training sites identified at MTOE 1.6 including the Principla Place of Business of the training organisation</w:t>
      </w:r>
    </w:p>
    <w:p w14:paraId="55CACFCA" w14:textId="77777777" w:rsidR="00977D10" w:rsidRDefault="00977D10" w:rsidP="00977D10">
      <w:pPr>
        <w:jc w:val="both"/>
        <w:rPr>
          <w:rFonts w:asciiTheme="minorHAnsi" w:hAnsiTheme="minorHAnsi" w:cstheme="minorHAnsi"/>
          <w:lang w:eastAsia="en-US"/>
        </w:rPr>
      </w:pPr>
    </w:p>
    <w:p w14:paraId="609255E4" w14:textId="77777777" w:rsidR="00977D10" w:rsidRDefault="00977D10" w:rsidP="00977D10">
      <w:pPr>
        <w:jc w:val="both"/>
        <w:rPr>
          <w:rFonts w:asciiTheme="minorHAnsi" w:hAnsiTheme="minorHAnsi" w:cstheme="minorHAnsi"/>
          <w:lang w:eastAsia="en-US"/>
        </w:rPr>
      </w:pPr>
      <w:r>
        <w:rPr>
          <w:rFonts w:asciiTheme="minorHAnsi" w:hAnsiTheme="minorHAnsi" w:cstheme="minorHAnsi"/>
          <w:lang w:eastAsia="en-US"/>
        </w:rPr>
        <w:t>Therefore, the following courses will only listed in the MTOE 1.9</w:t>
      </w:r>
    </w:p>
    <w:p w14:paraId="68F6000A" w14:textId="77777777" w:rsidR="00977D10" w:rsidRDefault="00977D10" w:rsidP="00977D10">
      <w:pPr>
        <w:jc w:val="both"/>
        <w:rPr>
          <w:rFonts w:asciiTheme="minorHAnsi" w:hAnsiTheme="minorHAnsi" w:cstheme="minorHAnsi"/>
          <w:lang w:eastAsia="en-US"/>
        </w:rPr>
      </w:pPr>
      <w:r>
        <w:rPr>
          <w:rFonts w:asciiTheme="minorHAnsi" w:hAnsiTheme="minorHAnsi" w:cstheme="minorHAnsi"/>
          <w:lang w:eastAsia="en-US"/>
        </w:rPr>
        <w:t>- type difference courses</w:t>
      </w:r>
    </w:p>
    <w:p w14:paraId="406C7545" w14:textId="5DBEA707" w:rsidR="00977D10" w:rsidRDefault="00977D10" w:rsidP="00977D10">
      <w:pPr>
        <w:jc w:val="both"/>
        <w:rPr>
          <w:rFonts w:asciiTheme="minorHAnsi" w:hAnsiTheme="minorHAnsi" w:cstheme="minorHAnsi"/>
          <w:lang w:eastAsia="en-US"/>
        </w:rPr>
      </w:pPr>
      <w:r>
        <w:rPr>
          <w:rFonts w:asciiTheme="minorHAnsi" w:hAnsiTheme="minorHAnsi" w:cstheme="minorHAnsi"/>
          <w:lang w:eastAsia="en-US"/>
        </w:rPr>
        <w:t>- type engine only courses, for this courses MTOE 1.9 will specifify whether the airframe interface is included or not</w:t>
      </w:r>
    </w:p>
    <w:p w14:paraId="1BDBB8A7" w14:textId="750A9DEB" w:rsidR="00977D10" w:rsidRDefault="00977D10" w:rsidP="00977D10">
      <w:pPr>
        <w:jc w:val="both"/>
        <w:rPr>
          <w:rFonts w:asciiTheme="minorHAnsi" w:hAnsiTheme="minorHAnsi" w:cstheme="minorHAnsi"/>
          <w:lang w:eastAsia="en-US"/>
        </w:rPr>
      </w:pPr>
    </w:p>
    <w:p w14:paraId="3359485E" w14:textId="77777777" w:rsidR="00977D10" w:rsidRDefault="00977D10" w:rsidP="00977D10">
      <w:pPr>
        <w:jc w:val="both"/>
        <w:rPr>
          <w:rFonts w:asciiTheme="minorHAnsi" w:hAnsiTheme="minorHAnsi" w:cstheme="minorHAnsi"/>
          <w:lang w:eastAsia="en-US"/>
        </w:rPr>
      </w:pPr>
    </w:p>
    <w:p w14:paraId="7B270270" w14:textId="77777777" w:rsidR="009215BB" w:rsidRPr="00241459" w:rsidRDefault="009215BB" w:rsidP="009215BB">
      <w:pPr>
        <w:spacing w:after="120"/>
        <w:ind w:left="360"/>
        <w:jc w:val="center"/>
        <w:rPr>
          <w:rFonts w:asciiTheme="minorHAnsi" w:hAnsiTheme="minorHAnsi" w:cstheme="minorHAnsi"/>
          <w:bCs/>
          <w:iCs/>
          <w:szCs w:val="22"/>
          <w:lang w:eastAsia="en-US"/>
        </w:rPr>
      </w:pPr>
      <w:r w:rsidRPr="00241459">
        <w:rPr>
          <w:rFonts w:asciiTheme="minorHAnsi" w:hAnsiTheme="minorHAnsi" w:cstheme="minorHAnsi"/>
          <w:bCs/>
          <w:iCs/>
          <w:noProof/>
          <w:szCs w:val="22"/>
          <w:lang w:val="en-GB"/>
        </w:rPr>
        <w:drawing>
          <wp:inline distT="0" distB="0" distL="0" distR="0" wp14:anchorId="5AE97235" wp14:editId="0A669E29">
            <wp:extent cx="352425" cy="352425"/>
            <wp:effectExtent l="0" t="0" r="9525" b="9525"/>
            <wp:docPr id="292" name="Picture 292" descr="C:\Users\murfred\Desktop\imagesJFET3QEQ.jpg">
              <a:hlinkClick xmlns:a="http://schemas.openxmlformats.org/drawingml/2006/main" r:id="rId8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murfred\Desktop\imagesJFET3QEQ.jpg"/>
                    <pic:cNvPicPr>
                      <a:picLocks noChangeAspect="1"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353260" cy="353260"/>
                    </a:xfrm>
                    <a:prstGeom prst="rect">
                      <a:avLst/>
                    </a:prstGeom>
                    <a:noFill/>
                    <a:ln>
                      <a:noFill/>
                    </a:ln>
                  </pic:spPr>
                </pic:pic>
              </a:graphicData>
            </a:graphic>
          </wp:inline>
        </w:drawing>
      </w:r>
    </w:p>
    <w:p w14:paraId="22956B4A" w14:textId="77777777" w:rsidR="009215BB" w:rsidRPr="00241459" w:rsidRDefault="009215BB" w:rsidP="009215BB">
      <w:pPr>
        <w:rPr>
          <w:rFonts w:asciiTheme="minorHAnsi" w:hAnsiTheme="minorHAnsi" w:cstheme="minorHAnsi"/>
          <w:lang w:eastAsia="en-US"/>
        </w:rPr>
      </w:pPr>
    </w:p>
    <w:p w14:paraId="5941BF3D" w14:textId="77777777" w:rsidR="0053260E" w:rsidRPr="00241459" w:rsidRDefault="0053260E">
      <w:pPr>
        <w:autoSpaceDE/>
        <w:autoSpaceDN/>
        <w:adjustRightInd/>
        <w:rPr>
          <w:rFonts w:asciiTheme="minorHAnsi" w:hAnsiTheme="minorHAnsi" w:cstheme="minorHAnsi"/>
        </w:rPr>
      </w:pPr>
      <w:r w:rsidRPr="00241459">
        <w:rPr>
          <w:rFonts w:asciiTheme="minorHAnsi" w:hAnsiTheme="minorHAnsi" w:cstheme="minorHAnsi"/>
        </w:rPr>
        <w:br w:type="page"/>
      </w:r>
    </w:p>
    <w:p w14:paraId="4A525A55" w14:textId="77777777" w:rsidR="0053260E" w:rsidRPr="00241459" w:rsidRDefault="0053260E">
      <w:pPr>
        <w:autoSpaceDE/>
        <w:autoSpaceDN/>
        <w:adjustRightInd/>
        <w:rPr>
          <w:rFonts w:asciiTheme="minorHAnsi" w:hAnsiTheme="minorHAnsi" w:cstheme="minorHAnsi"/>
        </w:rPr>
      </w:pPr>
    </w:p>
    <w:p w14:paraId="54603A2E" w14:textId="77777777" w:rsidR="006855DD" w:rsidRPr="00241459" w:rsidRDefault="006855DD" w:rsidP="00582AA8">
      <w:pPr>
        <w:rPr>
          <w:rFonts w:asciiTheme="minorHAnsi" w:hAnsiTheme="minorHAnsi" w:cstheme="minorHAnsi"/>
        </w:rPr>
      </w:pPr>
    </w:p>
    <w:p w14:paraId="0AA4E59C" w14:textId="77777777" w:rsidR="006855DD" w:rsidRPr="00241459" w:rsidRDefault="006855DD" w:rsidP="00582AA8">
      <w:pPr>
        <w:rPr>
          <w:rFonts w:asciiTheme="minorHAnsi" w:hAnsiTheme="minorHAnsi" w:cstheme="minorHAnsi"/>
        </w:rPr>
      </w:pPr>
    </w:p>
    <w:p w14:paraId="73093E8D" w14:textId="77777777" w:rsidR="006855DD" w:rsidRPr="00241459" w:rsidRDefault="006855DD" w:rsidP="00582AA8">
      <w:pPr>
        <w:rPr>
          <w:rFonts w:asciiTheme="minorHAnsi" w:hAnsiTheme="minorHAnsi" w:cstheme="minorHAnsi"/>
        </w:rPr>
      </w:pPr>
    </w:p>
    <w:p w14:paraId="44B19FDB" w14:textId="77777777" w:rsidR="006855DD" w:rsidRPr="00241459" w:rsidRDefault="006855DD" w:rsidP="00582AA8">
      <w:pPr>
        <w:rPr>
          <w:rFonts w:asciiTheme="minorHAnsi" w:hAnsiTheme="minorHAnsi" w:cstheme="minorHAnsi"/>
        </w:rPr>
      </w:pPr>
    </w:p>
    <w:p w14:paraId="6D4E7F7B" w14:textId="77777777" w:rsidR="006855DD" w:rsidRPr="00241459" w:rsidRDefault="006855DD" w:rsidP="00582AA8">
      <w:pPr>
        <w:rPr>
          <w:rFonts w:asciiTheme="minorHAnsi" w:hAnsiTheme="minorHAnsi" w:cstheme="minorHAnsi"/>
        </w:rPr>
      </w:pPr>
    </w:p>
    <w:p w14:paraId="777D733D" w14:textId="77777777" w:rsidR="00F91F9E" w:rsidRPr="00241459" w:rsidRDefault="00F91F9E" w:rsidP="00582AA8">
      <w:pPr>
        <w:rPr>
          <w:rFonts w:asciiTheme="minorHAnsi" w:hAnsiTheme="minorHAnsi" w:cstheme="minorHAnsi"/>
        </w:rPr>
      </w:pPr>
    </w:p>
    <w:p w14:paraId="22BAD82F" w14:textId="77777777" w:rsidR="00F91F9E" w:rsidRPr="00241459" w:rsidRDefault="00F91F9E" w:rsidP="00582AA8">
      <w:pPr>
        <w:rPr>
          <w:rFonts w:asciiTheme="minorHAnsi" w:hAnsiTheme="minorHAnsi" w:cstheme="minorHAnsi"/>
        </w:rPr>
      </w:pPr>
    </w:p>
    <w:p w14:paraId="750441A3" w14:textId="77777777" w:rsidR="00F91F9E" w:rsidRPr="00241459" w:rsidRDefault="00F91F9E" w:rsidP="00582AA8">
      <w:pPr>
        <w:rPr>
          <w:rFonts w:asciiTheme="minorHAnsi" w:hAnsiTheme="minorHAnsi" w:cstheme="minorHAnsi"/>
        </w:rPr>
      </w:pPr>
    </w:p>
    <w:p w14:paraId="3F56FDC1" w14:textId="77777777" w:rsidR="00F91F9E" w:rsidRPr="00241459" w:rsidRDefault="00F91F9E" w:rsidP="00582AA8">
      <w:pPr>
        <w:rPr>
          <w:rFonts w:asciiTheme="minorHAnsi" w:hAnsiTheme="minorHAnsi" w:cstheme="minorHAnsi"/>
        </w:rPr>
      </w:pPr>
    </w:p>
    <w:p w14:paraId="0751B28D" w14:textId="77777777" w:rsidR="00F91F9E" w:rsidRPr="00241459" w:rsidRDefault="00F91F9E" w:rsidP="00582AA8">
      <w:pPr>
        <w:rPr>
          <w:rFonts w:asciiTheme="minorHAnsi" w:hAnsiTheme="minorHAnsi" w:cstheme="minorHAnsi"/>
        </w:rPr>
      </w:pPr>
    </w:p>
    <w:p w14:paraId="643B921A" w14:textId="77777777" w:rsidR="00593399" w:rsidRPr="00241459" w:rsidRDefault="00593399" w:rsidP="00582AA8">
      <w:pPr>
        <w:rPr>
          <w:rFonts w:asciiTheme="minorHAnsi" w:hAnsiTheme="minorHAnsi" w:cstheme="minorHAnsi"/>
        </w:rPr>
      </w:pPr>
    </w:p>
    <w:p w14:paraId="5C60E934" w14:textId="77777777" w:rsidR="00593399" w:rsidRPr="00241459" w:rsidRDefault="00593399" w:rsidP="00582AA8">
      <w:pPr>
        <w:rPr>
          <w:rFonts w:asciiTheme="minorHAnsi" w:hAnsiTheme="minorHAnsi" w:cstheme="minorHAnsi"/>
        </w:rPr>
      </w:pPr>
    </w:p>
    <w:p w14:paraId="0CDF501A" w14:textId="77777777" w:rsidR="00593399" w:rsidRPr="00241459" w:rsidRDefault="00593399" w:rsidP="00582AA8">
      <w:pPr>
        <w:rPr>
          <w:rFonts w:asciiTheme="minorHAnsi" w:hAnsiTheme="minorHAnsi" w:cstheme="minorHAnsi"/>
        </w:rPr>
      </w:pPr>
    </w:p>
    <w:p w14:paraId="6E10B19C" w14:textId="77777777" w:rsidR="00593399" w:rsidRPr="00241459" w:rsidRDefault="00593399" w:rsidP="00582AA8">
      <w:pPr>
        <w:rPr>
          <w:rFonts w:asciiTheme="minorHAnsi" w:hAnsiTheme="minorHAnsi" w:cstheme="minorHAnsi"/>
        </w:rPr>
      </w:pPr>
    </w:p>
    <w:p w14:paraId="117AA868" w14:textId="77777777" w:rsidR="00593399" w:rsidRPr="00241459" w:rsidRDefault="00593399" w:rsidP="00582AA8">
      <w:pPr>
        <w:rPr>
          <w:rFonts w:asciiTheme="minorHAnsi" w:hAnsiTheme="minorHAnsi" w:cstheme="minorHAnsi"/>
        </w:rPr>
      </w:pPr>
    </w:p>
    <w:p w14:paraId="299B65A4" w14:textId="77777777" w:rsidR="006855DD" w:rsidRPr="00241459" w:rsidRDefault="006855DD" w:rsidP="00582AA8">
      <w:pPr>
        <w:rPr>
          <w:rFonts w:asciiTheme="minorHAnsi" w:hAnsiTheme="minorHAnsi" w:cstheme="minorHAnsi"/>
        </w:rPr>
      </w:pPr>
    </w:p>
    <w:p w14:paraId="4996FF79" w14:textId="4FE8D83E" w:rsidR="006855DD" w:rsidRPr="00241459" w:rsidRDefault="00AE4692" w:rsidP="00C3021E">
      <w:pPr>
        <w:pStyle w:val="Heading1"/>
        <w:jc w:val="center"/>
        <w:rPr>
          <w:rFonts w:asciiTheme="minorHAnsi" w:hAnsiTheme="minorHAnsi" w:cstheme="minorHAnsi"/>
          <w:color w:val="auto"/>
        </w:rPr>
      </w:pPr>
      <w:bookmarkStart w:id="332" w:name="_Toc483915407"/>
      <w:bookmarkStart w:id="333" w:name="_Toc149302100"/>
      <w:r w:rsidRPr="00F96099">
        <w:rPr>
          <w:rFonts w:asciiTheme="minorHAnsi" w:hAnsiTheme="minorHAnsi" w:cstheme="minorHAnsi"/>
          <w:color w:val="auto"/>
        </w:rPr>
        <w:t>Continued Surveillance</w:t>
      </w:r>
      <w:bookmarkEnd w:id="332"/>
      <w:bookmarkEnd w:id="333"/>
    </w:p>
    <w:p w14:paraId="0EB79BDD" w14:textId="37C41C06" w:rsidR="00D506EE" w:rsidRPr="00F96099" w:rsidRDefault="00240F2A" w:rsidP="00241459">
      <w:pPr>
        <w:pStyle w:val="Heading2"/>
      </w:pPr>
      <w:r w:rsidRPr="00241459">
        <w:br w:type="page"/>
      </w:r>
    </w:p>
    <w:p w14:paraId="5B7BFEA7" w14:textId="77777777" w:rsidR="00D506EE" w:rsidRPr="00F96099" w:rsidRDefault="00D506EE" w:rsidP="00241459">
      <w:pPr>
        <w:pStyle w:val="Heading2"/>
        <w:numPr>
          <w:ilvl w:val="0"/>
          <w:numId w:val="0"/>
        </w:numPr>
        <w:ind w:left="576"/>
      </w:pPr>
    </w:p>
    <w:p w14:paraId="320D25E5" w14:textId="48C57DE8" w:rsidR="00AE4692" w:rsidRPr="00241459" w:rsidRDefault="00AE4692" w:rsidP="00241459">
      <w:pPr>
        <w:pStyle w:val="Heading2"/>
      </w:pPr>
      <w:bookmarkStart w:id="334" w:name="_Toc149302101"/>
      <w:r w:rsidRPr="00241459">
        <w:t>Continued surveillance principles.</w:t>
      </w:r>
      <w:bookmarkEnd w:id="334"/>
      <w:r w:rsidRPr="00241459">
        <w:t xml:space="preserve"> </w:t>
      </w:r>
    </w:p>
    <w:p w14:paraId="34624D64" w14:textId="77777777" w:rsidR="00D506EE" w:rsidRPr="00F96099" w:rsidRDefault="00D506EE" w:rsidP="00AE4692">
      <w:pPr>
        <w:rPr>
          <w:rFonts w:asciiTheme="minorHAnsi" w:hAnsiTheme="minorHAnsi" w:cstheme="minorHAnsi"/>
          <w:szCs w:val="22"/>
          <w:lang w:val="en-GB"/>
        </w:rPr>
      </w:pPr>
    </w:p>
    <w:p w14:paraId="2BBD7774" w14:textId="77777777" w:rsidR="00D506EE" w:rsidRPr="00241459" w:rsidRDefault="00D506EE" w:rsidP="00AE4692">
      <w:pPr>
        <w:rPr>
          <w:rFonts w:asciiTheme="minorHAnsi" w:hAnsiTheme="minorHAnsi" w:cstheme="minorHAnsi"/>
          <w:szCs w:val="22"/>
          <w:lang w:val="en-GB"/>
        </w:rPr>
      </w:pPr>
    </w:p>
    <w:p w14:paraId="77E42B83" w14:textId="6188B44E" w:rsidR="00AE4692" w:rsidRPr="00F96099" w:rsidRDefault="00CF0EA1" w:rsidP="00AE4692">
      <w:pPr>
        <w:rPr>
          <w:rFonts w:asciiTheme="minorHAnsi" w:hAnsiTheme="minorHAnsi" w:cstheme="minorHAnsi"/>
          <w:lang w:eastAsia="en-US"/>
        </w:rPr>
      </w:pPr>
      <w:r w:rsidRPr="00F96099">
        <w:rPr>
          <w:rFonts w:asciiTheme="minorHAnsi" w:hAnsiTheme="minorHAnsi" w:cstheme="minorHAnsi"/>
          <w:lang w:eastAsia="en-US"/>
        </w:rPr>
        <w:t>The oversight of the approved Training organizations is organized in cycles of a 2-years duration each, starting at the date of the initial approval or</w:t>
      </w:r>
      <w:r w:rsidRPr="00F96099">
        <w:rPr>
          <w:rFonts w:asciiTheme="minorHAnsi" w:hAnsiTheme="minorHAnsi" w:cstheme="minorHAnsi"/>
          <w:szCs w:val="22"/>
          <w:lang w:val="en-GB"/>
        </w:rPr>
        <w:t xml:space="preserve"> from the last continuation date</w:t>
      </w:r>
      <w:r w:rsidRPr="00F96099">
        <w:rPr>
          <w:rFonts w:asciiTheme="minorHAnsi" w:hAnsiTheme="minorHAnsi" w:cstheme="minorHAnsi"/>
          <w:lang w:eastAsia="en-US"/>
        </w:rPr>
        <w:t>. During these cycles, the assigned inspector(s) shall perform a number of on-site / remote audits to ensure that all the approved Part 147 areas and activities are reviewed for their continued compliance with regulatory requirements and standards in the various training sites.</w:t>
      </w:r>
    </w:p>
    <w:p w14:paraId="4B7221ED" w14:textId="77777777" w:rsidR="00CF0EA1" w:rsidRPr="00241459" w:rsidRDefault="00CF0EA1" w:rsidP="00AE4692">
      <w:pPr>
        <w:rPr>
          <w:rFonts w:asciiTheme="minorHAnsi" w:hAnsiTheme="minorHAnsi" w:cstheme="minorHAnsi"/>
          <w:szCs w:val="22"/>
          <w:lang w:val="en-GB"/>
        </w:rPr>
      </w:pPr>
    </w:p>
    <w:p w14:paraId="7B6A13E0" w14:textId="7FF50EBC" w:rsidR="00AE4692" w:rsidRPr="00241459" w:rsidRDefault="00AE4692" w:rsidP="00241459">
      <w:pPr>
        <w:rPr>
          <w:rFonts w:asciiTheme="minorHAnsi" w:hAnsiTheme="minorHAnsi" w:cstheme="minorHAnsi"/>
          <w:szCs w:val="22"/>
          <w:lang w:val="en-GB"/>
        </w:rPr>
      </w:pPr>
      <w:r w:rsidRPr="00241459">
        <w:rPr>
          <w:rFonts w:asciiTheme="minorHAnsi" w:hAnsiTheme="minorHAnsi" w:cstheme="minorHAnsi"/>
          <w:szCs w:val="22"/>
          <w:lang w:val="en-GB"/>
        </w:rPr>
        <w:t xml:space="preserve">The allocated inspector notifies the maintenance </w:t>
      </w:r>
      <w:r w:rsidR="00212F66">
        <w:rPr>
          <w:rFonts w:asciiTheme="minorHAnsi" w:hAnsiTheme="minorHAnsi" w:cstheme="minorHAnsi"/>
          <w:szCs w:val="22"/>
          <w:lang w:val="en-GB"/>
        </w:rPr>
        <w:t xml:space="preserve">training </w:t>
      </w:r>
      <w:r w:rsidRPr="00241459">
        <w:rPr>
          <w:rFonts w:asciiTheme="minorHAnsi" w:hAnsiTheme="minorHAnsi" w:cstheme="minorHAnsi"/>
          <w:szCs w:val="22"/>
          <w:lang w:val="en-GB"/>
        </w:rPr>
        <w:t xml:space="preserve">organsiation the plan of the routine audits in order to agree on specific dates. </w:t>
      </w:r>
      <w:r w:rsidR="00CF0EA1" w:rsidRPr="00F96099">
        <w:rPr>
          <w:rFonts w:asciiTheme="minorHAnsi" w:hAnsiTheme="minorHAnsi" w:cstheme="minorHAnsi"/>
          <w:szCs w:val="22"/>
          <w:lang w:val="en-GB"/>
        </w:rPr>
        <w:t>S</w:t>
      </w:r>
      <w:r w:rsidRPr="00241459">
        <w:rPr>
          <w:rFonts w:asciiTheme="minorHAnsi" w:hAnsiTheme="minorHAnsi" w:cstheme="minorHAnsi"/>
          <w:szCs w:val="22"/>
          <w:lang w:val="en-GB"/>
        </w:rPr>
        <w:t xml:space="preserve">upport shall be provided to the allocated inspector in order to accommodate the proposed audit dates, with particular reference to on-site audit. This will allow the allocated inspector to </w:t>
      </w:r>
      <w:r w:rsidR="00CF0EA1" w:rsidRPr="00F96099">
        <w:rPr>
          <w:rFonts w:asciiTheme="minorHAnsi" w:hAnsiTheme="minorHAnsi" w:cstheme="minorHAnsi"/>
          <w:szCs w:val="22"/>
          <w:lang w:val="en-GB"/>
        </w:rPr>
        <w:t>plan the audits with an</w:t>
      </w:r>
      <w:r w:rsidRPr="00241459">
        <w:rPr>
          <w:rFonts w:asciiTheme="minorHAnsi" w:hAnsiTheme="minorHAnsi" w:cstheme="minorHAnsi"/>
          <w:szCs w:val="22"/>
          <w:lang w:val="en-GB"/>
        </w:rPr>
        <w:t xml:space="preserve"> efficient cost and time management</w:t>
      </w:r>
      <w:r w:rsidR="00CF0EA1" w:rsidRPr="00F96099">
        <w:rPr>
          <w:rFonts w:asciiTheme="minorHAnsi" w:hAnsiTheme="minorHAnsi" w:cstheme="minorHAnsi"/>
          <w:szCs w:val="22"/>
          <w:lang w:val="en-GB"/>
        </w:rPr>
        <w:t>.</w:t>
      </w:r>
    </w:p>
    <w:p w14:paraId="2F897163" w14:textId="77777777" w:rsidR="00AE4692" w:rsidRPr="00241459" w:rsidRDefault="00AE4692" w:rsidP="00AE4692">
      <w:pPr>
        <w:rPr>
          <w:rFonts w:asciiTheme="minorHAnsi" w:hAnsiTheme="minorHAnsi" w:cstheme="minorHAnsi"/>
          <w:szCs w:val="22"/>
          <w:lang w:val="en-GB"/>
        </w:rPr>
      </w:pPr>
    </w:p>
    <w:p w14:paraId="46CFA3ED" w14:textId="45E7CA85" w:rsidR="00AE4692" w:rsidRPr="00F96099" w:rsidRDefault="00AE4692" w:rsidP="00D506EE">
      <w:pPr>
        <w:rPr>
          <w:rFonts w:asciiTheme="minorHAnsi" w:hAnsiTheme="minorHAnsi" w:cstheme="minorHAnsi"/>
          <w:szCs w:val="22"/>
          <w:lang w:val="en-GB"/>
        </w:rPr>
      </w:pPr>
      <w:r w:rsidRPr="00241459">
        <w:rPr>
          <w:rFonts w:asciiTheme="minorHAnsi" w:hAnsiTheme="minorHAnsi" w:cstheme="minorHAnsi"/>
          <w:szCs w:val="22"/>
          <w:lang w:val="en-GB"/>
        </w:rPr>
        <w:t xml:space="preserve">EASA will take actions to suspend or limit </w:t>
      </w:r>
      <w:r w:rsidR="00CF0EA1" w:rsidRPr="00F96099">
        <w:rPr>
          <w:rFonts w:asciiTheme="minorHAnsi" w:hAnsiTheme="minorHAnsi" w:cstheme="minorHAnsi"/>
          <w:szCs w:val="22"/>
          <w:lang w:val="en-GB"/>
        </w:rPr>
        <w:t xml:space="preserve">the </w:t>
      </w:r>
      <w:r w:rsidRPr="00241459">
        <w:rPr>
          <w:rFonts w:asciiTheme="minorHAnsi" w:hAnsiTheme="minorHAnsi" w:cstheme="minorHAnsi"/>
          <w:szCs w:val="22"/>
          <w:lang w:val="en-GB"/>
        </w:rPr>
        <w:t xml:space="preserve">organisation </w:t>
      </w:r>
      <w:r w:rsidR="00CF0EA1" w:rsidRPr="00F96099">
        <w:rPr>
          <w:rFonts w:asciiTheme="minorHAnsi" w:hAnsiTheme="minorHAnsi" w:cstheme="minorHAnsi"/>
          <w:szCs w:val="22"/>
          <w:lang w:val="en-GB"/>
        </w:rPr>
        <w:t xml:space="preserve">approval </w:t>
      </w:r>
      <w:r w:rsidRPr="00241459">
        <w:rPr>
          <w:rFonts w:asciiTheme="minorHAnsi" w:hAnsiTheme="minorHAnsi" w:cstheme="minorHAnsi"/>
          <w:szCs w:val="22"/>
          <w:lang w:val="en-GB"/>
        </w:rPr>
        <w:t xml:space="preserve">if unforeseeable circumstances outside the control of the EASA prevent its inspectors from </w:t>
      </w:r>
      <w:r w:rsidR="00CF0EA1" w:rsidRPr="00F96099">
        <w:rPr>
          <w:rFonts w:asciiTheme="minorHAnsi" w:hAnsiTheme="minorHAnsi" w:cstheme="minorHAnsi"/>
          <w:szCs w:val="22"/>
          <w:lang w:val="en-GB"/>
        </w:rPr>
        <w:t xml:space="preserve">the </w:t>
      </w:r>
      <w:r w:rsidRPr="00241459">
        <w:rPr>
          <w:rFonts w:asciiTheme="minorHAnsi" w:hAnsiTheme="minorHAnsi" w:cstheme="minorHAnsi"/>
          <w:szCs w:val="22"/>
          <w:lang w:val="en-GB"/>
        </w:rPr>
        <w:t>oversight</w:t>
      </w:r>
      <w:r w:rsidR="00D506EE" w:rsidRPr="00F96099">
        <w:rPr>
          <w:rFonts w:asciiTheme="minorHAnsi" w:hAnsiTheme="minorHAnsi" w:cstheme="minorHAnsi"/>
          <w:szCs w:val="22"/>
          <w:lang w:val="en-GB"/>
        </w:rPr>
        <w:t xml:space="preserve"> </w:t>
      </w:r>
      <w:r w:rsidRPr="00241459">
        <w:rPr>
          <w:rFonts w:asciiTheme="minorHAnsi" w:hAnsiTheme="minorHAnsi" w:cstheme="minorHAnsi"/>
          <w:szCs w:val="22"/>
          <w:lang w:val="en-GB"/>
        </w:rPr>
        <w:t>over the oversight planning cycle.</w:t>
      </w:r>
    </w:p>
    <w:p w14:paraId="14A6BDD7" w14:textId="150AA035" w:rsidR="00D506EE" w:rsidRPr="00F96099" w:rsidRDefault="00D506EE" w:rsidP="00D506EE">
      <w:pPr>
        <w:rPr>
          <w:rFonts w:asciiTheme="minorHAnsi" w:hAnsiTheme="minorHAnsi" w:cstheme="minorHAnsi"/>
          <w:szCs w:val="22"/>
          <w:lang w:val="en-GB"/>
        </w:rPr>
      </w:pPr>
    </w:p>
    <w:p w14:paraId="5BE11261" w14:textId="793103B6" w:rsidR="00CF0EA1" w:rsidRPr="00F96099" w:rsidRDefault="00CF0EA1" w:rsidP="00CF0EA1">
      <w:pPr>
        <w:jc w:val="both"/>
        <w:rPr>
          <w:rFonts w:asciiTheme="minorHAnsi" w:hAnsiTheme="minorHAnsi" w:cstheme="minorHAnsi"/>
          <w:lang w:eastAsia="en-US"/>
        </w:rPr>
      </w:pPr>
      <w:r w:rsidRPr="00241459">
        <w:rPr>
          <w:rFonts w:asciiTheme="minorHAnsi" w:hAnsiTheme="minorHAnsi" w:cstheme="minorHAnsi"/>
          <w:lang w:eastAsia="en-US"/>
        </w:rPr>
        <w:t>Part 147 approvals granted by the Agency remain valid until they are suspended, terminated or revoked. Such decisions are notified to the Approval Holder before they are enforced.</w:t>
      </w:r>
    </w:p>
    <w:p w14:paraId="68685440" w14:textId="77777777" w:rsidR="00CF0EA1" w:rsidRPr="00241459" w:rsidRDefault="00CF0EA1" w:rsidP="00241459">
      <w:pPr>
        <w:jc w:val="both"/>
        <w:rPr>
          <w:rFonts w:asciiTheme="minorHAnsi" w:hAnsiTheme="minorHAnsi" w:cstheme="minorHAnsi"/>
          <w:lang w:eastAsia="en-US"/>
        </w:rPr>
      </w:pPr>
    </w:p>
    <w:p w14:paraId="410671C8" w14:textId="7856CAEA" w:rsidR="00CF0EA1" w:rsidRPr="00241459" w:rsidRDefault="00CF0EA1" w:rsidP="00241459">
      <w:pPr>
        <w:jc w:val="both"/>
        <w:rPr>
          <w:rFonts w:asciiTheme="minorHAnsi" w:hAnsiTheme="minorHAnsi" w:cstheme="minorHAnsi"/>
          <w:lang w:eastAsia="en-US"/>
        </w:rPr>
      </w:pPr>
      <w:r w:rsidRPr="00F96099">
        <w:rPr>
          <w:rFonts w:asciiTheme="minorHAnsi" w:hAnsiTheme="minorHAnsi" w:cstheme="minorHAnsi"/>
          <w:lang w:eastAsia="en-US"/>
        </w:rPr>
        <w:t xml:space="preserve">Valid approvals are listed in the dedicated “Foreign 147 approvals” page of EASA’s website, with the details of the scope of approval. </w:t>
      </w:r>
      <w:r w:rsidRPr="00241459">
        <w:rPr>
          <w:rFonts w:asciiTheme="minorHAnsi" w:hAnsiTheme="minorHAnsi" w:cstheme="minorHAnsi"/>
          <w:lang w:eastAsia="en-US"/>
        </w:rPr>
        <w:t>There is therefore no expiration date attached to the certificate, and no application is required from the approval holder in order to maintain the validity of an approval.</w:t>
      </w:r>
    </w:p>
    <w:p w14:paraId="5DBD1DD9" w14:textId="5B709EC2" w:rsidR="00D506EE" w:rsidRDefault="00D506EE" w:rsidP="00D506EE">
      <w:pPr>
        <w:rPr>
          <w:rFonts w:asciiTheme="minorHAnsi" w:hAnsiTheme="minorHAnsi" w:cstheme="minorHAnsi"/>
          <w:szCs w:val="22"/>
          <w:lang w:val="en-GB"/>
        </w:rPr>
      </w:pPr>
    </w:p>
    <w:p w14:paraId="0A8757DD" w14:textId="77777777" w:rsidR="00F96099" w:rsidRPr="00F96099" w:rsidRDefault="00F96099" w:rsidP="00D506EE">
      <w:pPr>
        <w:rPr>
          <w:rFonts w:asciiTheme="minorHAnsi" w:hAnsiTheme="minorHAnsi" w:cstheme="minorHAnsi"/>
          <w:szCs w:val="22"/>
          <w:lang w:val="en-GB"/>
        </w:rPr>
      </w:pPr>
    </w:p>
    <w:p w14:paraId="71AD7F26" w14:textId="06074CC0" w:rsidR="00CF0EA1" w:rsidRPr="00F96099" w:rsidRDefault="00CF0EA1" w:rsidP="00241459">
      <w:pPr>
        <w:pStyle w:val="Heading4"/>
        <w:numPr>
          <w:ilvl w:val="2"/>
          <w:numId w:val="163"/>
        </w:numPr>
        <w:rPr>
          <w:rFonts w:cstheme="minorHAnsi"/>
          <w:szCs w:val="22"/>
          <w:lang w:val="en-GB"/>
        </w:rPr>
      </w:pPr>
      <w:bookmarkStart w:id="335" w:name="_Toc149302102"/>
      <w:r w:rsidRPr="00241459">
        <w:rPr>
          <w:rFonts w:cstheme="minorHAnsi"/>
          <w:bCs w:val="0"/>
          <w:iCs w:val="0"/>
          <w:color w:val="auto"/>
          <w:szCs w:val="22"/>
          <w:u w:val="none"/>
          <w:lang w:val="en-GB"/>
        </w:rPr>
        <w:t>Audit</w:t>
      </w:r>
      <w:r w:rsidRPr="00241459">
        <w:rPr>
          <w:rFonts w:cstheme="minorHAnsi"/>
          <w:szCs w:val="22"/>
          <w:u w:val="none"/>
          <w:lang w:val="en-GB"/>
        </w:rPr>
        <w:t xml:space="preserve"> types</w:t>
      </w:r>
      <w:bookmarkEnd w:id="335"/>
    </w:p>
    <w:p w14:paraId="4E7F13A6" w14:textId="77777777" w:rsidR="00CF0EA1" w:rsidRPr="00F96099" w:rsidRDefault="00CF0EA1" w:rsidP="00D506EE">
      <w:pPr>
        <w:rPr>
          <w:rFonts w:asciiTheme="minorHAnsi" w:hAnsiTheme="minorHAnsi" w:cstheme="minorHAnsi"/>
          <w:szCs w:val="22"/>
          <w:lang w:val="en-GB"/>
        </w:rPr>
      </w:pPr>
    </w:p>
    <w:p w14:paraId="0CBD055D" w14:textId="77777777" w:rsidR="00CF0EA1" w:rsidRPr="00241459" w:rsidRDefault="00CF0EA1" w:rsidP="00CF0EA1">
      <w:pPr>
        <w:rPr>
          <w:rFonts w:asciiTheme="minorHAnsi" w:hAnsiTheme="minorHAnsi" w:cstheme="minorHAnsi"/>
          <w:szCs w:val="22"/>
          <w:lang w:val="en-GB"/>
        </w:rPr>
      </w:pPr>
      <w:r w:rsidRPr="00241459">
        <w:rPr>
          <w:rFonts w:asciiTheme="minorHAnsi" w:hAnsiTheme="minorHAnsi" w:cstheme="minorHAnsi"/>
          <w:szCs w:val="22"/>
          <w:lang w:val="en-GB"/>
        </w:rPr>
        <w:t xml:space="preserve">The following type of audits are identified: </w:t>
      </w:r>
    </w:p>
    <w:p w14:paraId="4A83698C" w14:textId="13F8A1CC" w:rsidR="00CF0EA1" w:rsidRPr="00241459" w:rsidRDefault="00CF0EA1" w:rsidP="00241459">
      <w:pPr>
        <w:pStyle w:val="ListParagraph"/>
        <w:numPr>
          <w:ilvl w:val="0"/>
          <w:numId w:val="23"/>
        </w:numPr>
        <w:spacing w:after="30"/>
        <w:rPr>
          <w:rFonts w:asciiTheme="minorHAnsi" w:hAnsiTheme="minorHAnsi" w:cstheme="minorHAnsi"/>
          <w:szCs w:val="22"/>
          <w:lang w:val="en-GB"/>
        </w:rPr>
      </w:pPr>
      <w:r w:rsidRPr="00241459">
        <w:rPr>
          <w:rFonts w:asciiTheme="minorHAnsi" w:hAnsiTheme="minorHAnsi" w:cstheme="minorHAnsi"/>
          <w:szCs w:val="22"/>
          <w:lang w:val="en-GB"/>
        </w:rPr>
        <w:t xml:space="preserve">Desktop audit: is a paperwork exercise performed from the desk without any real-time interaction with the auditee; </w:t>
      </w:r>
    </w:p>
    <w:p w14:paraId="664EFD0C" w14:textId="77777777" w:rsidR="00CF0EA1" w:rsidRPr="00F96099" w:rsidRDefault="00CF0EA1" w:rsidP="00CF0EA1">
      <w:pPr>
        <w:pStyle w:val="ListParagraph"/>
        <w:numPr>
          <w:ilvl w:val="0"/>
          <w:numId w:val="23"/>
        </w:numPr>
        <w:spacing w:after="30"/>
        <w:rPr>
          <w:rFonts w:asciiTheme="minorHAnsi" w:hAnsiTheme="minorHAnsi" w:cstheme="minorHAnsi"/>
          <w:szCs w:val="22"/>
          <w:lang w:val="en-GB"/>
        </w:rPr>
      </w:pPr>
      <w:r w:rsidRPr="00241459">
        <w:rPr>
          <w:rFonts w:asciiTheme="minorHAnsi" w:hAnsiTheme="minorHAnsi" w:cstheme="minorHAnsi"/>
          <w:szCs w:val="22"/>
          <w:lang w:val="en-GB"/>
        </w:rPr>
        <w:t>On-site audit: is an audit where the inspection team directly accesses the premises of the training organization</w:t>
      </w:r>
    </w:p>
    <w:p w14:paraId="5788261D" w14:textId="2C8ADD0D" w:rsidR="00CF0EA1" w:rsidRPr="00241459" w:rsidRDefault="00CF0EA1" w:rsidP="00241459">
      <w:pPr>
        <w:pStyle w:val="ListParagraph"/>
        <w:numPr>
          <w:ilvl w:val="0"/>
          <w:numId w:val="23"/>
        </w:numPr>
        <w:spacing w:after="30"/>
        <w:rPr>
          <w:rFonts w:asciiTheme="minorHAnsi" w:hAnsiTheme="minorHAnsi" w:cstheme="minorHAnsi"/>
          <w:szCs w:val="22"/>
          <w:lang w:val="en-GB"/>
        </w:rPr>
      </w:pPr>
      <w:r w:rsidRPr="00241459">
        <w:rPr>
          <w:rFonts w:asciiTheme="minorHAnsi" w:hAnsiTheme="minorHAnsi" w:cstheme="minorHAnsi"/>
          <w:szCs w:val="22"/>
          <w:lang w:val="en-GB"/>
        </w:rPr>
        <w:t>Remote audit:</w:t>
      </w:r>
      <w:r w:rsidRPr="00241459">
        <w:rPr>
          <w:rFonts w:asciiTheme="minorHAnsi" w:hAnsiTheme="minorHAnsi" w:cstheme="minorHAnsi"/>
          <w:b/>
          <w:bCs/>
          <w:szCs w:val="22"/>
          <w:lang w:val="en-GB"/>
        </w:rPr>
        <w:t xml:space="preserve"> </w:t>
      </w:r>
      <w:r w:rsidRPr="00241459">
        <w:rPr>
          <w:rFonts w:asciiTheme="minorHAnsi" w:hAnsiTheme="minorHAnsi" w:cstheme="minorHAnsi"/>
          <w:szCs w:val="22"/>
          <w:lang w:val="en-GB"/>
        </w:rPr>
        <w:t>is an audit performed with the use of any real-time video and audio communication tools in replacement of the physical presence of the inspector on-site.</w:t>
      </w:r>
    </w:p>
    <w:p w14:paraId="06431FDF" w14:textId="2F2D2C0D" w:rsidR="00CF0EA1" w:rsidRDefault="00CF0EA1" w:rsidP="00D506EE">
      <w:pPr>
        <w:rPr>
          <w:rFonts w:asciiTheme="minorHAnsi" w:hAnsiTheme="minorHAnsi" w:cstheme="minorHAnsi"/>
          <w:szCs w:val="22"/>
          <w:lang w:val="en-GB"/>
        </w:rPr>
      </w:pPr>
    </w:p>
    <w:p w14:paraId="72FFCBA2" w14:textId="77777777" w:rsidR="00F96099" w:rsidRPr="00241459" w:rsidRDefault="00F96099" w:rsidP="00D506EE">
      <w:pPr>
        <w:rPr>
          <w:rFonts w:asciiTheme="minorHAnsi" w:hAnsiTheme="minorHAnsi" w:cstheme="minorHAnsi"/>
          <w:szCs w:val="22"/>
          <w:lang w:val="en-GB"/>
        </w:rPr>
      </w:pPr>
    </w:p>
    <w:p w14:paraId="26D0A772" w14:textId="285F0F8A" w:rsidR="00AE4692" w:rsidRPr="00F96099" w:rsidRDefault="00AE4692" w:rsidP="00D506EE">
      <w:pPr>
        <w:pStyle w:val="Heading4"/>
        <w:numPr>
          <w:ilvl w:val="2"/>
          <w:numId w:val="163"/>
        </w:numPr>
        <w:rPr>
          <w:rFonts w:cstheme="minorHAnsi"/>
          <w:bCs w:val="0"/>
          <w:iCs w:val="0"/>
          <w:color w:val="auto"/>
          <w:szCs w:val="22"/>
          <w:u w:val="none"/>
          <w:lang w:val="en-GB"/>
        </w:rPr>
      </w:pPr>
      <w:bookmarkStart w:id="336" w:name="_Toc149302103"/>
      <w:r w:rsidRPr="00241459">
        <w:rPr>
          <w:rFonts w:cstheme="minorHAnsi"/>
          <w:bCs w:val="0"/>
          <w:iCs w:val="0"/>
          <w:color w:val="auto"/>
          <w:szCs w:val="22"/>
          <w:u w:val="none"/>
          <w:lang w:val="en-GB"/>
        </w:rPr>
        <w:t>Frequency of visits and number of auditors.</w:t>
      </w:r>
      <w:bookmarkEnd w:id="336"/>
    </w:p>
    <w:p w14:paraId="61E3E611" w14:textId="224C96E9" w:rsidR="00D506EE" w:rsidRPr="00F96099" w:rsidRDefault="00D506EE" w:rsidP="00D506EE">
      <w:pPr>
        <w:rPr>
          <w:rFonts w:asciiTheme="minorHAnsi" w:hAnsiTheme="minorHAnsi" w:cstheme="minorHAnsi"/>
          <w:szCs w:val="22"/>
          <w:lang w:val="en-GB"/>
        </w:rPr>
      </w:pPr>
    </w:p>
    <w:p w14:paraId="378CAC9F" w14:textId="7D3DCAAE" w:rsidR="00A00021" w:rsidRPr="00F96099" w:rsidRDefault="00A00021" w:rsidP="00A00021">
      <w:pPr>
        <w:rPr>
          <w:rFonts w:asciiTheme="minorHAnsi" w:hAnsiTheme="minorHAnsi" w:cstheme="minorHAnsi"/>
          <w:szCs w:val="22"/>
          <w:lang w:val="en-GB"/>
        </w:rPr>
      </w:pPr>
      <w:r w:rsidRPr="00F96099">
        <w:rPr>
          <w:rFonts w:asciiTheme="minorHAnsi" w:hAnsiTheme="minorHAnsi" w:cstheme="minorHAnsi"/>
          <w:szCs w:val="22"/>
          <w:lang w:val="en-GB"/>
        </w:rPr>
        <w:t>The number of surveillance audits as well as the number of auditors may be adapted by the EASA CAOA Section depending from the outcome of an assessment, which particularly consideres the following factors:</w:t>
      </w:r>
    </w:p>
    <w:p w14:paraId="2AC723D5" w14:textId="6C443021" w:rsidR="00A00021" w:rsidRPr="00241459" w:rsidRDefault="00A00021" w:rsidP="00241459">
      <w:pPr>
        <w:pStyle w:val="ListParagraph"/>
        <w:numPr>
          <w:ilvl w:val="0"/>
          <w:numId w:val="23"/>
        </w:numPr>
        <w:spacing w:after="90"/>
        <w:rPr>
          <w:rFonts w:asciiTheme="minorHAnsi" w:hAnsiTheme="minorHAnsi" w:cstheme="minorHAnsi"/>
          <w:szCs w:val="22"/>
          <w:lang w:val="en-GB"/>
        </w:rPr>
      </w:pPr>
      <w:r w:rsidRPr="00241459">
        <w:rPr>
          <w:rFonts w:asciiTheme="minorHAnsi" w:hAnsiTheme="minorHAnsi" w:cstheme="minorHAnsi"/>
          <w:szCs w:val="22"/>
          <w:lang w:val="en-GB"/>
        </w:rPr>
        <w:t>Size/Complexity/locations of the training organisation approval and use of EASA privileges, overall defining the intrinsic risks of the organisation’s activity</w:t>
      </w:r>
      <w:r w:rsidR="00212F66">
        <w:rPr>
          <w:rFonts w:asciiTheme="minorHAnsi" w:hAnsiTheme="minorHAnsi" w:cstheme="minorHAnsi"/>
          <w:szCs w:val="22"/>
          <w:lang w:val="en-GB"/>
        </w:rPr>
        <w:t>,</w:t>
      </w:r>
    </w:p>
    <w:p w14:paraId="34B67494" w14:textId="0271A51E" w:rsidR="00A00021" w:rsidRPr="00241459" w:rsidRDefault="00A00021" w:rsidP="00241459">
      <w:pPr>
        <w:pStyle w:val="ListParagraph"/>
        <w:numPr>
          <w:ilvl w:val="0"/>
          <w:numId w:val="23"/>
        </w:numPr>
        <w:spacing w:after="90"/>
        <w:rPr>
          <w:rFonts w:asciiTheme="minorHAnsi" w:hAnsiTheme="minorHAnsi" w:cstheme="minorHAnsi"/>
          <w:szCs w:val="22"/>
          <w:lang w:val="en-GB"/>
        </w:rPr>
      </w:pPr>
      <w:r w:rsidRPr="00241459">
        <w:rPr>
          <w:rFonts w:asciiTheme="minorHAnsi" w:hAnsiTheme="minorHAnsi" w:cstheme="minorHAnsi"/>
          <w:szCs w:val="22"/>
          <w:lang w:val="en-GB"/>
        </w:rPr>
        <w:t xml:space="preserve">Performance of the organsiation and related risks, which depends </w:t>
      </w:r>
      <w:r w:rsidR="00212F66">
        <w:rPr>
          <w:rFonts w:asciiTheme="minorHAnsi" w:hAnsiTheme="minorHAnsi" w:cstheme="minorHAnsi"/>
          <w:szCs w:val="22"/>
          <w:lang w:val="en-GB"/>
        </w:rPr>
        <w:t>on</w:t>
      </w:r>
      <w:r w:rsidRPr="00241459">
        <w:rPr>
          <w:rFonts w:asciiTheme="minorHAnsi" w:hAnsiTheme="minorHAnsi" w:cstheme="minorHAnsi"/>
          <w:szCs w:val="22"/>
          <w:lang w:val="en-GB"/>
        </w:rPr>
        <w:t xml:space="preserve"> the results of the past oversight</w:t>
      </w:r>
      <w:r w:rsidR="00212F66">
        <w:rPr>
          <w:rFonts w:asciiTheme="minorHAnsi" w:hAnsiTheme="minorHAnsi" w:cstheme="minorHAnsi"/>
          <w:szCs w:val="22"/>
          <w:lang w:val="en-GB"/>
        </w:rPr>
        <w:t xml:space="preserve"> and the level of maturity of the Quality system</w:t>
      </w:r>
      <w:r w:rsidRPr="00241459">
        <w:rPr>
          <w:rFonts w:asciiTheme="minorHAnsi" w:hAnsiTheme="minorHAnsi" w:cstheme="minorHAnsi"/>
          <w:szCs w:val="22"/>
          <w:lang w:val="en-GB"/>
        </w:rPr>
        <w:t>,</w:t>
      </w:r>
    </w:p>
    <w:p w14:paraId="56A30F35" w14:textId="67D79B8C" w:rsidR="00A00021" w:rsidRPr="00F96099" w:rsidRDefault="00A00021" w:rsidP="00241459">
      <w:pPr>
        <w:pStyle w:val="ListParagraph"/>
        <w:numPr>
          <w:ilvl w:val="0"/>
          <w:numId w:val="23"/>
        </w:numPr>
        <w:spacing w:after="90"/>
        <w:rPr>
          <w:rFonts w:asciiTheme="minorHAnsi" w:hAnsiTheme="minorHAnsi" w:cstheme="minorHAnsi"/>
          <w:szCs w:val="22"/>
          <w:lang w:val="en-GB"/>
        </w:rPr>
      </w:pPr>
      <w:r w:rsidRPr="00F96099">
        <w:rPr>
          <w:rFonts w:asciiTheme="minorHAnsi" w:hAnsiTheme="minorHAnsi" w:cstheme="minorHAnsi"/>
          <w:szCs w:val="22"/>
          <w:lang w:val="en-GB"/>
        </w:rPr>
        <w:t>Stability of the organization in terms of number and frequency of change applications, in particular related to management changes, etc.;</w:t>
      </w:r>
    </w:p>
    <w:p w14:paraId="488B3BFF" w14:textId="77777777" w:rsidR="00A00021" w:rsidRPr="00F96099" w:rsidRDefault="00A00021" w:rsidP="00A00021">
      <w:pPr>
        <w:numPr>
          <w:ilvl w:val="0"/>
          <w:numId w:val="213"/>
        </w:numPr>
        <w:rPr>
          <w:rFonts w:asciiTheme="minorHAnsi" w:hAnsiTheme="minorHAnsi" w:cstheme="minorHAnsi"/>
          <w:szCs w:val="22"/>
          <w:lang w:val="en-GB"/>
        </w:rPr>
      </w:pPr>
      <w:r w:rsidRPr="00F96099">
        <w:rPr>
          <w:rFonts w:asciiTheme="minorHAnsi" w:hAnsiTheme="minorHAnsi" w:cstheme="minorHAnsi"/>
          <w:szCs w:val="22"/>
          <w:lang w:val="en-GB"/>
        </w:rPr>
        <w:lastRenderedPageBreak/>
        <w:t xml:space="preserve">• Country risk factor, which consider the particular environment in which the organization is located. </w:t>
      </w:r>
    </w:p>
    <w:p w14:paraId="3B62CEC1" w14:textId="77777777" w:rsidR="00A00021" w:rsidRPr="00F96099" w:rsidRDefault="00A00021" w:rsidP="00D506EE">
      <w:pPr>
        <w:rPr>
          <w:rFonts w:asciiTheme="minorHAnsi" w:hAnsiTheme="minorHAnsi" w:cstheme="minorHAnsi"/>
          <w:szCs w:val="22"/>
          <w:lang w:val="en-GB"/>
        </w:rPr>
      </w:pPr>
    </w:p>
    <w:p w14:paraId="13749C48" w14:textId="46F344C5" w:rsidR="00CF0EA1" w:rsidRPr="00241459" w:rsidRDefault="00CF0EA1" w:rsidP="00241459">
      <w:pPr>
        <w:jc w:val="both"/>
        <w:rPr>
          <w:rFonts w:asciiTheme="minorHAnsi" w:hAnsiTheme="minorHAnsi" w:cstheme="minorHAnsi"/>
          <w:bCs/>
          <w:iCs/>
          <w:lang w:eastAsia="en-US"/>
        </w:rPr>
      </w:pPr>
      <w:r w:rsidRPr="00241459">
        <w:rPr>
          <w:rFonts w:asciiTheme="minorHAnsi" w:hAnsiTheme="minorHAnsi" w:cstheme="minorHAnsi"/>
          <w:bCs/>
          <w:iCs/>
          <w:lang w:eastAsia="en-US"/>
        </w:rPr>
        <w:t xml:space="preserve">A first audit will be organized between 6 months and 1 year after </w:t>
      </w:r>
      <w:r w:rsidR="00A00021" w:rsidRPr="00F96099">
        <w:rPr>
          <w:rFonts w:asciiTheme="minorHAnsi" w:hAnsiTheme="minorHAnsi" w:cstheme="minorHAnsi"/>
          <w:bCs/>
          <w:iCs/>
          <w:lang w:eastAsia="en-US"/>
        </w:rPr>
        <w:t xml:space="preserve">the </w:t>
      </w:r>
      <w:r w:rsidRPr="00241459">
        <w:rPr>
          <w:rFonts w:asciiTheme="minorHAnsi" w:hAnsiTheme="minorHAnsi" w:cstheme="minorHAnsi"/>
          <w:bCs/>
          <w:iCs/>
          <w:lang w:eastAsia="en-US"/>
        </w:rPr>
        <w:t xml:space="preserve">initial approval. </w:t>
      </w:r>
    </w:p>
    <w:p w14:paraId="7B9C35FE" w14:textId="77777777" w:rsidR="00CF0EA1" w:rsidRPr="00F96099" w:rsidRDefault="00CF0EA1" w:rsidP="00CF0EA1">
      <w:pPr>
        <w:jc w:val="both"/>
        <w:rPr>
          <w:rFonts w:asciiTheme="minorHAnsi" w:hAnsiTheme="minorHAnsi" w:cstheme="minorHAnsi"/>
          <w:bCs/>
          <w:iCs/>
          <w:lang w:eastAsia="en-US"/>
        </w:rPr>
      </w:pPr>
    </w:p>
    <w:p w14:paraId="32D04830" w14:textId="3CC5BEF7" w:rsidR="00CF0EA1" w:rsidRPr="00241459" w:rsidRDefault="00A00021" w:rsidP="00241459">
      <w:pPr>
        <w:jc w:val="both"/>
        <w:rPr>
          <w:rFonts w:asciiTheme="minorHAnsi" w:hAnsiTheme="minorHAnsi" w:cstheme="minorHAnsi"/>
          <w:bCs/>
          <w:iCs/>
          <w:lang w:eastAsia="en-US"/>
        </w:rPr>
      </w:pPr>
      <w:r w:rsidRPr="00F96099">
        <w:rPr>
          <w:rFonts w:asciiTheme="minorHAnsi" w:hAnsiTheme="minorHAnsi" w:cstheme="minorHAnsi"/>
          <w:bCs/>
          <w:iCs/>
          <w:lang w:eastAsia="en-US"/>
        </w:rPr>
        <w:t>Typical oversight program baselines would include the following audits</w:t>
      </w:r>
      <w:r w:rsidR="00CF0EA1" w:rsidRPr="00241459">
        <w:rPr>
          <w:rFonts w:asciiTheme="minorHAnsi" w:hAnsiTheme="minorHAnsi" w:cstheme="minorHAnsi"/>
          <w:bCs/>
          <w:iCs/>
          <w:lang w:eastAsia="en-US"/>
        </w:rPr>
        <w:t>:</w:t>
      </w:r>
    </w:p>
    <w:p w14:paraId="7B6E171A" w14:textId="77777777" w:rsidR="00CF0EA1" w:rsidRPr="00F96099" w:rsidRDefault="00CF0EA1" w:rsidP="00CF0EA1">
      <w:pPr>
        <w:jc w:val="both"/>
        <w:rPr>
          <w:rFonts w:asciiTheme="minorHAnsi" w:hAnsiTheme="minorHAnsi" w:cstheme="minorHAnsi"/>
          <w:bCs/>
          <w:iCs/>
          <w:lang w:eastAsia="en-US"/>
        </w:rPr>
      </w:pPr>
    </w:p>
    <w:p w14:paraId="49792D17" w14:textId="38265A5E" w:rsidR="00CF0EA1" w:rsidRPr="00F96099" w:rsidRDefault="00CF0EA1" w:rsidP="00241459">
      <w:pPr>
        <w:pStyle w:val="ListParagraph"/>
        <w:numPr>
          <w:ilvl w:val="0"/>
          <w:numId w:val="23"/>
        </w:numPr>
        <w:jc w:val="both"/>
        <w:rPr>
          <w:rFonts w:asciiTheme="minorHAnsi" w:hAnsiTheme="minorHAnsi" w:cstheme="minorHAnsi"/>
          <w:bCs/>
          <w:iCs/>
          <w:lang w:eastAsia="en-US"/>
        </w:rPr>
      </w:pPr>
      <w:r w:rsidRPr="00F96099">
        <w:rPr>
          <w:rFonts w:asciiTheme="minorHAnsi" w:hAnsiTheme="minorHAnsi" w:cstheme="minorHAnsi"/>
          <w:bCs/>
          <w:iCs/>
          <w:lang w:eastAsia="en-US"/>
        </w:rPr>
        <w:t>1 audit per year</w:t>
      </w:r>
      <w:r w:rsidR="00A00021" w:rsidRPr="00F96099">
        <w:rPr>
          <w:rFonts w:asciiTheme="minorHAnsi" w:hAnsiTheme="minorHAnsi" w:cstheme="minorHAnsi"/>
          <w:bCs/>
          <w:iCs/>
          <w:lang w:eastAsia="en-US"/>
        </w:rPr>
        <w:t xml:space="preserve"> for Type Training organisations</w:t>
      </w:r>
    </w:p>
    <w:p w14:paraId="48C3B3E1" w14:textId="3F013B48" w:rsidR="00CF0EA1" w:rsidRPr="00F96099" w:rsidRDefault="00CF0EA1" w:rsidP="00241459">
      <w:pPr>
        <w:pStyle w:val="ListParagraph"/>
        <w:numPr>
          <w:ilvl w:val="0"/>
          <w:numId w:val="23"/>
        </w:numPr>
        <w:jc w:val="both"/>
        <w:rPr>
          <w:rFonts w:asciiTheme="minorHAnsi" w:hAnsiTheme="minorHAnsi" w:cstheme="minorHAnsi"/>
          <w:bCs/>
          <w:iCs/>
          <w:lang w:eastAsia="en-US"/>
        </w:rPr>
      </w:pPr>
      <w:r w:rsidRPr="00F96099">
        <w:rPr>
          <w:rFonts w:asciiTheme="minorHAnsi" w:hAnsiTheme="minorHAnsi" w:cstheme="minorHAnsi"/>
          <w:bCs/>
          <w:iCs/>
          <w:lang w:eastAsia="en-US"/>
        </w:rPr>
        <w:t>2 audits per year</w:t>
      </w:r>
      <w:r w:rsidR="00A00021" w:rsidRPr="00F96099">
        <w:rPr>
          <w:rFonts w:asciiTheme="minorHAnsi" w:hAnsiTheme="minorHAnsi" w:cstheme="minorHAnsi"/>
          <w:bCs/>
          <w:iCs/>
          <w:lang w:eastAsia="en-US"/>
        </w:rPr>
        <w:t xml:space="preserve"> for Basic Training organizations</w:t>
      </w:r>
      <w:r w:rsidRPr="00F96099">
        <w:rPr>
          <w:rFonts w:asciiTheme="minorHAnsi" w:hAnsiTheme="minorHAnsi" w:cstheme="minorHAnsi"/>
          <w:bCs/>
          <w:iCs/>
          <w:lang w:eastAsia="en-US"/>
        </w:rPr>
        <w:t>, this could be changed to 1 audit per year when the performance of the training organization is satisfactory and no significant finding where identified during the cycle</w:t>
      </w:r>
    </w:p>
    <w:p w14:paraId="2AB42780" w14:textId="064F931B" w:rsidR="00A00021" w:rsidRPr="00F96099" w:rsidRDefault="00CF0EA1" w:rsidP="00A00021">
      <w:pPr>
        <w:pStyle w:val="ListParagraph"/>
        <w:numPr>
          <w:ilvl w:val="0"/>
          <w:numId w:val="23"/>
        </w:numPr>
        <w:jc w:val="both"/>
        <w:rPr>
          <w:rFonts w:asciiTheme="minorHAnsi" w:hAnsiTheme="minorHAnsi" w:cstheme="minorHAnsi"/>
          <w:bCs/>
          <w:iCs/>
          <w:lang w:eastAsia="en-US"/>
        </w:rPr>
      </w:pPr>
      <w:r w:rsidRPr="00F96099">
        <w:rPr>
          <w:rFonts w:asciiTheme="minorHAnsi" w:hAnsiTheme="minorHAnsi" w:cstheme="minorHAnsi"/>
          <w:bCs/>
          <w:iCs/>
          <w:lang w:eastAsia="en-US"/>
        </w:rPr>
        <w:t xml:space="preserve">Additional </w:t>
      </w:r>
      <w:r w:rsidR="00A00021" w:rsidRPr="00F96099">
        <w:rPr>
          <w:rFonts w:asciiTheme="minorHAnsi" w:hAnsiTheme="minorHAnsi" w:cstheme="minorHAnsi"/>
          <w:bCs/>
          <w:iCs/>
          <w:lang w:eastAsia="en-US"/>
        </w:rPr>
        <w:t xml:space="preserve">remote </w:t>
      </w:r>
      <w:r w:rsidRPr="00F96099">
        <w:rPr>
          <w:rFonts w:asciiTheme="minorHAnsi" w:hAnsiTheme="minorHAnsi" w:cstheme="minorHAnsi"/>
          <w:bCs/>
          <w:iCs/>
          <w:lang w:eastAsia="en-US"/>
        </w:rPr>
        <w:t>audits to sample Distance learning Trainings (DSL) trainings</w:t>
      </w:r>
    </w:p>
    <w:p w14:paraId="16D8A77E" w14:textId="58A4BBB2" w:rsidR="00CF0EA1" w:rsidRPr="00F96099" w:rsidRDefault="00A00021" w:rsidP="00A00021">
      <w:pPr>
        <w:pStyle w:val="ListParagraph"/>
        <w:numPr>
          <w:ilvl w:val="0"/>
          <w:numId w:val="23"/>
        </w:numPr>
        <w:jc w:val="both"/>
        <w:rPr>
          <w:rFonts w:asciiTheme="minorHAnsi" w:hAnsiTheme="minorHAnsi" w:cstheme="minorHAnsi"/>
          <w:bCs/>
          <w:iCs/>
          <w:lang w:eastAsia="en-US"/>
        </w:rPr>
      </w:pPr>
      <w:r w:rsidRPr="00F96099">
        <w:rPr>
          <w:rFonts w:asciiTheme="minorHAnsi" w:hAnsiTheme="minorHAnsi" w:cstheme="minorHAnsi"/>
          <w:bCs/>
          <w:iCs/>
          <w:lang w:eastAsia="en-US"/>
        </w:rPr>
        <w:t xml:space="preserve">Additional on-site audits to sample </w:t>
      </w:r>
      <w:r w:rsidR="00CF0EA1" w:rsidRPr="00F96099">
        <w:rPr>
          <w:rFonts w:asciiTheme="minorHAnsi" w:hAnsiTheme="minorHAnsi" w:cstheme="minorHAnsi"/>
          <w:bCs/>
          <w:iCs/>
          <w:lang w:eastAsia="en-US"/>
        </w:rPr>
        <w:t>training/examination organized at non-approved locations (off-site trainings/examinations)</w:t>
      </w:r>
    </w:p>
    <w:p w14:paraId="31882C18" w14:textId="3991ACA4" w:rsidR="00A00021" w:rsidRPr="00F96099" w:rsidRDefault="00A00021" w:rsidP="00A00021">
      <w:pPr>
        <w:pStyle w:val="ListParagraph"/>
        <w:numPr>
          <w:ilvl w:val="0"/>
          <w:numId w:val="23"/>
        </w:numPr>
        <w:jc w:val="both"/>
        <w:rPr>
          <w:rFonts w:asciiTheme="minorHAnsi" w:hAnsiTheme="minorHAnsi" w:cstheme="minorHAnsi"/>
          <w:bCs/>
          <w:iCs/>
          <w:lang w:eastAsia="en-US"/>
        </w:rPr>
      </w:pPr>
      <w:r w:rsidRPr="00F96099">
        <w:rPr>
          <w:rFonts w:asciiTheme="minorHAnsi" w:hAnsiTheme="minorHAnsi" w:cstheme="minorHAnsi"/>
          <w:bCs/>
          <w:iCs/>
          <w:lang w:eastAsia="en-US"/>
        </w:rPr>
        <w:t>Additional desktop or remote or on-site audits, as necessary, to audit changes to the approval.</w:t>
      </w:r>
    </w:p>
    <w:p w14:paraId="3B9087E2" w14:textId="7E2421D4" w:rsidR="00A00021" w:rsidRPr="00F96099" w:rsidRDefault="00A00021" w:rsidP="00241459">
      <w:pPr>
        <w:pStyle w:val="ListParagraph"/>
        <w:numPr>
          <w:ilvl w:val="0"/>
          <w:numId w:val="23"/>
        </w:numPr>
        <w:jc w:val="both"/>
        <w:rPr>
          <w:rFonts w:asciiTheme="minorHAnsi" w:hAnsiTheme="minorHAnsi" w:cstheme="minorHAnsi"/>
          <w:bCs/>
          <w:iCs/>
          <w:lang w:eastAsia="en-US"/>
        </w:rPr>
      </w:pPr>
      <w:r w:rsidRPr="00F96099">
        <w:rPr>
          <w:rFonts w:asciiTheme="minorHAnsi" w:hAnsiTheme="minorHAnsi" w:cstheme="minorHAnsi"/>
          <w:szCs w:val="22"/>
          <w:lang w:val="en-GB"/>
        </w:rPr>
        <w:t>Unannounced audits. These unannounced audits may be performed by the allocated inspector or by any other inspector designated by EASA CAOA section</w:t>
      </w:r>
    </w:p>
    <w:p w14:paraId="18A261F2" w14:textId="0CF28342" w:rsidR="00A00021" w:rsidRPr="00F96099" w:rsidRDefault="00A00021" w:rsidP="00241459">
      <w:pPr>
        <w:pStyle w:val="ListParagraph"/>
        <w:numPr>
          <w:ilvl w:val="0"/>
          <w:numId w:val="23"/>
        </w:numPr>
        <w:jc w:val="both"/>
        <w:rPr>
          <w:rFonts w:asciiTheme="minorHAnsi" w:hAnsiTheme="minorHAnsi" w:cstheme="minorHAnsi"/>
          <w:bCs/>
          <w:iCs/>
          <w:lang w:eastAsia="en-US"/>
        </w:rPr>
      </w:pPr>
      <w:r w:rsidRPr="00F96099">
        <w:rPr>
          <w:rFonts w:asciiTheme="minorHAnsi" w:hAnsiTheme="minorHAnsi" w:cstheme="minorHAnsi"/>
          <w:lang w:eastAsia="en-US"/>
        </w:rPr>
        <w:t>All training &amp; examination facilities listed in the MTOE shall be audited over each two-years period.</w:t>
      </w:r>
    </w:p>
    <w:p w14:paraId="109E3DB4" w14:textId="77777777" w:rsidR="00CF0EA1" w:rsidRPr="00F96099" w:rsidRDefault="00CF0EA1" w:rsidP="00CF0EA1">
      <w:pPr>
        <w:jc w:val="both"/>
        <w:rPr>
          <w:rFonts w:asciiTheme="minorHAnsi" w:hAnsiTheme="minorHAnsi" w:cstheme="minorHAnsi"/>
          <w:lang w:eastAsia="en-US"/>
        </w:rPr>
      </w:pPr>
    </w:p>
    <w:p w14:paraId="7A488404" w14:textId="77777777" w:rsidR="00207928" w:rsidRDefault="00A00021" w:rsidP="00A00021">
      <w:pPr>
        <w:jc w:val="both"/>
        <w:rPr>
          <w:rFonts w:asciiTheme="minorHAnsi" w:hAnsiTheme="minorHAnsi" w:cstheme="minorHAnsi"/>
          <w:bCs/>
          <w:iCs/>
          <w:lang w:eastAsia="en-US"/>
        </w:rPr>
      </w:pPr>
      <w:r w:rsidRPr="00F96099">
        <w:rPr>
          <w:rFonts w:asciiTheme="minorHAnsi" w:hAnsiTheme="minorHAnsi" w:cstheme="minorHAnsi"/>
          <w:bCs/>
          <w:iCs/>
          <w:lang w:eastAsia="en-US"/>
        </w:rPr>
        <w:t>In principle, only one inspector is assigned, however a second auditor may also participate to audits either permanently or occasionally</w:t>
      </w:r>
      <w:r w:rsidR="00207928">
        <w:rPr>
          <w:rFonts w:asciiTheme="minorHAnsi" w:hAnsiTheme="minorHAnsi" w:cstheme="minorHAnsi"/>
          <w:bCs/>
          <w:iCs/>
          <w:lang w:eastAsia="en-US"/>
        </w:rPr>
        <w:t>, on the following cases:</w:t>
      </w:r>
    </w:p>
    <w:p w14:paraId="4A5210ED" w14:textId="3AD4B3D9" w:rsidR="00A00021" w:rsidRDefault="00207928" w:rsidP="00A00021">
      <w:pPr>
        <w:jc w:val="both"/>
        <w:rPr>
          <w:rFonts w:asciiTheme="minorHAnsi" w:hAnsiTheme="minorHAnsi" w:cstheme="minorHAnsi"/>
          <w:bCs/>
          <w:iCs/>
          <w:lang w:eastAsia="en-US"/>
        </w:rPr>
      </w:pPr>
      <w:r>
        <w:rPr>
          <w:rFonts w:asciiTheme="minorHAnsi" w:hAnsiTheme="minorHAnsi" w:cstheme="minorHAnsi"/>
          <w:bCs/>
          <w:iCs/>
          <w:lang w:eastAsia="en-US"/>
        </w:rPr>
        <w:t>-</w:t>
      </w:r>
      <w:r w:rsidR="00A00021" w:rsidRPr="00F96099">
        <w:rPr>
          <w:rFonts w:asciiTheme="minorHAnsi" w:hAnsiTheme="minorHAnsi" w:cstheme="minorHAnsi"/>
          <w:bCs/>
          <w:iCs/>
          <w:lang w:eastAsia="en-US"/>
        </w:rPr>
        <w:t xml:space="preserve"> When the oversight is assigned to a</w:t>
      </w:r>
      <w:r w:rsidR="00212F66">
        <w:rPr>
          <w:rFonts w:asciiTheme="minorHAnsi" w:hAnsiTheme="minorHAnsi" w:cstheme="minorHAnsi"/>
          <w:bCs/>
          <w:iCs/>
          <w:lang w:eastAsia="en-US"/>
        </w:rPr>
        <w:t>n</w:t>
      </w:r>
      <w:r w:rsidR="00A00021" w:rsidRPr="00F96099">
        <w:rPr>
          <w:rFonts w:asciiTheme="minorHAnsi" w:hAnsiTheme="minorHAnsi" w:cstheme="minorHAnsi"/>
          <w:bCs/>
          <w:iCs/>
          <w:lang w:eastAsia="en-US"/>
        </w:rPr>
        <w:t xml:space="preserve"> inspector belonging to a</w:t>
      </w:r>
      <w:r w:rsidR="00212F66">
        <w:rPr>
          <w:rFonts w:asciiTheme="minorHAnsi" w:hAnsiTheme="minorHAnsi" w:cstheme="minorHAnsi"/>
          <w:bCs/>
          <w:iCs/>
          <w:lang w:eastAsia="en-US"/>
        </w:rPr>
        <w:t>n</w:t>
      </w:r>
      <w:r w:rsidR="00A00021" w:rsidRPr="00F96099">
        <w:rPr>
          <w:rFonts w:asciiTheme="minorHAnsi" w:hAnsiTheme="minorHAnsi" w:cstheme="minorHAnsi"/>
          <w:bCs/>
          <w:iCs/>
          <w:lang w:eastAsia="en-US"/>
        </w:rPr>
        <w:t xml:space="preserve"> EASA-partner NAA, then it has to be expected that an EASA inspector will participate to at least </w:t>
      </w:r>
      <w:r w:rsidR="00212F66">
        <w:rPr>
          <w:rFonts w:asciiTheme="minorHAnsi" w:hAnsiTheme="minorHAnsi" w:cstheme="minorHAnsi"/>
          <w:bCs/>
          <w:iCs/>
          <w:lang w:eastAsia="en-US"/>
        </w:rPr>
        <w:t xml:space="preserve">the first </w:t>
      </w:r>
      <w:r w:rsidR="00A00021" w:rsidRPr="00F96099">
        <w:rPr>
          <w:rFonts w:asciiTheme="minorHAnsi" w:hAnsiTheme="minorHAnsi" w:cstheme="minorHAnsi"/>
          <w:bCs/>
          <w:iCs/>
          <w:lang w:eastAsia="en-US"/>
        </w:rPr>
        <w:t xml:space="preserve">audit with the </w:t>
      </w:r>
      <w:r w:rsidR="00212F66">
        <w:rPr>
          <w:rFonts w:asciiTheme="minorHAnsi" w:hAnsiTheme="minorHAnsi" w:cstheme="minorHAnsi"/>
          <w:bCs/>
          <w:iCs/>
          <w:lang w:eastAsia="en-US"/>
        </w:rPr>
        <w:t xml:space="preserve">newly </w:t>
      </w:r>
      <w:r w:rsidR="00A00021" w:rsidRPr="00F96099">
        <w:rPr>
          <w:rFonts w:asciiTheme="minorHAnsi" w:hAnsiTheme="minorHAnsi" w:cstheme="minorHAnsi"/>
          <w:bCs/>
          <w:iCs/>
          <w:lang w:eastAsia="en-US"/>
        </w:rPr>
        <w:t xml:space="preserve">assigned </w:t>
      </w:r>
      <w:r w:rsidR="00212F66">
        <w:rPr>
          <w:rFonts w:asciiTheme="minorHAnsi" w:hAnsiTheme="minorHAnsi" w:cstheme="minorHAnsi"/>
          <w:bCs/>
          <w:iCs/>
          <w:lang w:eastAsia="en-US"/>
        </w:rPr>
        <w:t xml:space="preserve">NAA </w:t>
      </w:r>
      <w:r w:rsidR="00A00021" w:rsidRPr="00F96099">
        <w:rPr>
          <w:rFonts w:asciiTheme="minorHAnsi" w:hAnsiTheme="minorHAnsi" w:cstheme="minorHAnsi"/>
          <w:bCs/>
          <w:iCs/>
          <w:lang w:eastAsia="en-US"/>
        </w:rPr>
        <w:t>inspector</w:t>
      </w:r>
    </w:p>
    <w:p w14:paraId="0D045C4F" w14:textId="4ED95202" w:rsidR="00207928" w:rsidRDefault="00207928" w:rsidP="00207928">
      <w:pPr>
        <w:jc w:val="both"/>
        <w:rPr>
          <w:rFonts w:asciiTheme="minorHAnsi" w:hAnsiTheme="minorHAnsi" w:cstheme="minorHAnsi"/>
          <w:bCs/>
          <w:iCs/>
          <w:lang w:val="en-GB" w:eastAsia="en-US"/>
        </w:rPr>
      </w:pPr>
      <w:r>
        <w:rPr>
          <w:rFonts w:asciiTheme="minorHAnsi" w:hAnsiTheme="minorHAnsi" w:cstheme="minorHAnsi"/>
          <w:bCs/>
          <w:iCs/>
          <w:lang w:eastAsia="en-US"/>
        </w:rPr>
        <w:t xml:space="preserve">- </w:t>
      </w:r>
      <w:r w:rsidR="007A315B">
        <w:rPr>
          <w:rFonts w:asciiTheme="minorHAnsi" w:hAnsiTheme="minorHAnsi" w:cstheme="minorHAnsi"/>
          <w:bCs/>
          <w:iCs/>
          <w:lang w:eastAsia="en-US"/>
        </w:rPr>
        <w:t xml:space="preserve">for </w:t>
      </w:r>
      <w:r>
        <w:rPr>
          <w:rFonts w:asciiTheme="minorHAnsi" w:hAnsiTheme="minorHAnsi" w:cstheme="minorHAnsi"/>
          <w:bCs/>
          <w:iCs/>
          <w:lang w:eastAsia="en-US"/>
        </w:rPr>
        <w:t xml:space="preserve">the </w:t>
      </w:r>
      <w:r w:rsidRPr="00241459">
        <w:rPr>
          <w:rFonts w:asciiTheme="minorHAnsi" w:hAnsiTheme="minorHAnsi" w:cstheme="minorHAnsi"/>
          <w:bCs/>
          <w:iCs/>
          <w:lang w:val="en-GB" w:eastAsia="en-US"/>
        </w:rPr>
        <w:t>Handover of large organisation or a package of organisations located at same location from one inspector to another one</w:t>
      </w:r>
    </w:p>
    <w:p w14:paraId="6A59C478" w14:textId="0F38FF48" w:rsidR="00207928" w:rsidRPr="00207928" w:rsidRDefault="00207928" w:rsidP="00207928">
      <w:pPr>
        <w:jc w:val="both"/>
        <w:rPr>
          <w:rFonts w:asciiTheme="minorHAnsi" w:hAnsiTheme="minorHAnsi" w:cstheme="minorHAnsi"/>
          <w:bCs/>
          <w:iCs/>
          <w:lang w:val="en-GB" w:eastAsia="en-US"/>
        </w:rPr>
      </w:pPr>
      <w:r>
        <w:rPr>
          <w:rFonts w:asciiTheme="minorHAnsi" w:hAnsiTheme="minorHAnsi" w:cstheme="minorHAnsi"/>
          <w:bCs/>
          <w:iCs/>
          <w:lang w:val="en-GB" w:eastAsia="en-US"/>
        </w:rPr>
        <w:t xml:space="preserve">- </w:t>
      </w:r>
      <w:r w:rsidR="007A315B">
        <w:rPr>
          <w:rFonts w:asciiTheme="minorHAnsi" w:hAnsiTheme="minorHAnsi" w:cstheme="minorHAnsi"/>
          <w:bCs/>
          <w:iCs/>
          <w:lang w:val="en-GB" w:eastAsia="en-US"/>
        </w:rPr>
        <w:t>for l</w:t>
      </w:r>
      <w:r w:rsidRPr="00241459">
        <w:rPr>
          <w:rFonts w:asciiTheme="minorHAnsi" w:hAnsiTheme="minorHAnsi" w:cstheme="minorHAnsi"/>
          <w:bCs/>
          <w:iCs/>
          <w:lang w:val="en-GB" w:eastAsia="en-US"/>
        </w:rPr>
        <w:t>arge organisation with several training site, add</w:t>
      </w:r>
      <w:r>
        <w:rPr>
          <w:rFonts w:asciiTheme="minorHAnsi" w:hAnsiTheme="minorHAnsi" w:cstheme="minorHAnsi"/>
          <w:bCs/>
          <w:iCs/>
          <w:lang w:val="en-GB" w:eastAsia="en-US"/>
        </w:rPr>
        <w:t>i</w:t>
      </w:r>
      <w:r w:rsidRPr="00241459">
        <w:rPr>
          <w:rFonts w:asciiTheme="minorHAnsi" w:hAnsiTheme="minorHAnsi" w:cstheme="minorHAnsi"/>
          <w:bCs/>
          <w:iCs/>
          <w:lang w:val="en-GB" w:eastAsia="en-US"/>
        </w:rPr>
        <w:t>tional auditors can be used for different training sites</w:t>
      </w:r>
    </w:p>
    <w:p w14:paraId="437B414E" w14:textId="258F743E" w:rsidR="00207928" w:rsidRDefault="007A315B" w:rsidP="007A315B">
      <w:pPr>
        <w:jc w:val="both"/>
        <w:rPr>
          <w:rFonts w:asciiTheme="minorHAnsi" w:hAnsiTheme="minorHAnsi" w:cstheme="minorHAnsi"/>
          <w:bCs/>
          <w:iCs/>
          <w:lang w:val="en-GB" w:eastAsia="en-US"/>
        </w:rPr>
      </w:pPr>
      <w:r>
        <w:rPr>
          <w:rFonts w:asciiTheme="minorHAnsi" w:hAnsiTheme="minorHAnsi" w:cstheme="minorHAnsi"/>
          <w:bCs/>
          <w:iCs/>
          <w:lang w:val="en-GB" w:eastAsia="en-US"/>
        </w:rPr>
        <w:t xml:space="preserve">- </w:t>
      </w:r>
      <w:r w:rsidRPr="00241459">
        <w:rPr>
          <w:rFonts w:asciiTheme="minorHAnsi" w:hAnsiTheme="minorHAnsi" w:cstheme="minorHAnsi"/>
          <w:bCs/>
          <w:iCs/>
          <w:lang w:val="en-GB" w:eastAsia="en-US"/>
        </w:rPr>
        <w:t>Re-instatement audits</w:t>
      </w:r>
    </w:p>
    <w:p w14:paraId="1AFE0481" w14:textId="1DFF83AF" w:rsidR="00CF0EA1" w:rsidRPr="00F96099" w:rsidRDefault="00CF0EA1" w:rsidP="00D506EE">
      <w:pPr>
        <w:rPr>
          <w:rFonts w:asciiTheme="minorHAnsi" w:hAnsiTheme="minorHAnsi" w:cstheme="minorHAnsi"/>
          <w:szCs w:val="22"/>
          <w:lang w:val="en-GB"/>
        </w:rPr>
      </w:pPr>
    </w:p>
    <w:p w14:paraId="7EF0879C" w14:textId="20DC5D5D" w:rsidR="00AE4692" w:rsidRPr="00F96099" w:rsidRDefault="00A00021" w:rsidP="00AE4692">
      <w:pPr>
        <w:rPr>
          <w:rFonts w:asciiTheme="minorHAnsi" w:hAnsiTheme="minorHAnsi" w:cstheme="minorHAnsi"/>
          <w:szCs w:val="22"/>
          <w:lang w:val="en-GB"/>
        </w:rPr>
      </w:pPr>
      <w:r w:rsidRPr="00F96099">
        <w:rPr>
          <w:rFonts w:asciiTheme="minorHAnsi" w:hAnsiTheme="minorHAnsi" w:cstheme="minorHAnsi"/>
          <w:szCs w:val="22"/>
          <w:lang w:val="en-GB"/>
        </w:rPr>
        <w:t xml:space="preserve">Change application requiring on-site </w:t>
      </w:r>
      <w:r w:rsidR="007A315B">
        <w:rPr>
          <w:rFonts w:asciiTheme="minorHAnsi" w:hAnsiTheme="minorHAnsi" w:cstheme="minorHAnsi"/>
          <w:szCs w:val="22"/>
          <w:lang w:val="en-GB"/>
        </w:rPr>
        <w:t xml:space="preserve">audit </w:t>
      </w:r>
      <w:r w:rsidR="00AE4692" w:rsidRPr="00241459">
        <w:rPr>
          <w:rFonts w:asciiTheme="minorHAnsi" w:hAnsiTheme="minorHAnsi" w:cstheme="minorHAnsi"/>
          <w:szCs w:val="22"/>
          <w:lang w:val="en-GB"/>
        </w:rPr>
        <w:t xml:space="preserve">may </w:t>
      </w:r>
      <w:r w:rsidRPr="00F96099">
        <w:rPr>
          <w:rFonts w:asciiTheme="minorHAnsi" w:hAnsiTheme="minorHAnsi" w:cstheme="minorHAnsi"/>
          <w:szCs w:val="22"/>
          <w:lang w:val="en-GB"/>
        </w:rPr>
        <w:t xml:space="preserve">preferably </w:t>
      </w:r>
      <w:r w:rsidR="00AE4692" w:rsidRPr="00241459">
        <w:rPr>
          <w:rFonts w:asciiTheme="minorHAnsi" w:hAnsiTheme="minorHAnsi" w:cstheme="minorHAnsi"/>
          <w:szCs w:val="22"/>
          <w:lang w:val="en-GB"/>
        </w:rPr>
        <w:t>be combined</w:t>
      </w:r>
      <w:r w:rsidRPr="00F96099">
        <w:rPr>
          <w:rFonts w:asciiTheme="minorHAnsi" w:hAnsiTheme="minorHAnsi" w:cstheme="minorHAnsi"/>
          <w:szCs w:val="22"/>
          <w:lang w:val="en-GB"/>
        </w:rPr>
        <w:t xml:space="preserve"> with</w:t>
      </w:r>
      <w:r w:rsidR="007A315B">
        <w:rPr>
          <w:rFonts w:asciiTheme="minorHAnsi" w:hAnsiTheme="minorHAnsi" w:cstheme="minorHAnsi"/>
          <w:szCs w:val="22"/>
          <w:lang w:val="en-GB"/>
        </w:rPr>
        <w:t xml:space="preserve"> the</w:t>
      </w:r>
      <w:r w:rsidRPr="00F96099">
        <w:rPr>
          <w:rFonts w:asciiTheme="minorHAnsi" w:hAnsiTheme="minorHAnsi" w:cstheme="minorHAnsi"/>
          <w:szCs w:val="22"/>
          <w:lang w:val="en-GB"/>
        </w:rPr>
        <w:t xml:space="preserve"> oversight on-site audits</w:t>
      </w:r>
      <w:r w:rsidR="00AE4692" w:rsidRPr="00241459">
        <w:rPr>
          <w:rFonts w:asciiTheme="minorHAnsi" w:hAnsiTheme="minorHAnsi" w:cstheme="minorHAnsi"/>
          <w:szCs w:val="22"/>
          <w:lang w:val="en-GB"/>
        </w:rPr>
        <w:t xml:space="preserve"> to limit the travel costs for the </w:t>
      </w:r>
      <w:r w:rsidRPr="00F96099">
        <w:rPr>
          <w:rFonts w:asciiTheme="minorHAnsi" w:hAnsiTheme="minorHAnsi" w:cstheme="minorHAnsi"/>
          <w:szCs w:val="22"/>
          <w:lang w:val="en-GB"/>
        </w:rPr>
        <w:t>training</w:t>
      </w:r>
      <w:r w:rsidR="00AE4692" w:rsidRPr="00241459">
        <w:rPr>
          <w:rFonts w:asciiTheme="minorHAnsi" w:hAnsiTheme="minorHAnsi" w:cstheme="minorHAnsi"/>
          <w:szCs w:val="22"/>
          <w:lang w:val="en-GB"/>
        </w:rPr>
        <w:t xml:space="preserve"> organisation.</w:t>
      </w:r>
    </w:p>
    <w:p w14:paraId="645A9863" w14:textId="77777777" w:rsidR="00A00021" w:rsidRPr="00241459" w:rsidRDefault="00A00021" w:rsidP="00AE4692">
      <w:pPr>
        <w:rPr>
          <w:rFonts w:asciiTheme="minorHAnsi" w:hAnsiTheme="minorHAnsi" w:cstheme="minorHAnsi"/>
          <w:szCs w:val="22"/>
          <w:lang w:val="en-GB"/>
        </w:rPr>
      </w:pPr>
    </w:p>
    <w:p w14:paraId="53167A1F" w14:textId="4D53AE15" w:rsidR="00AE4692" w:rsidRPr="00241459" w:rsidRDefault="00AE4692" w:rsidP="00241459">
      <w:pPr>
        <w:rPr>
          <w:rFonts w:asciiTheme="minorHAnsi" w:hAnsiTheme="minorHAnsi" w:cstheme="minorHAnsi"/>
          <w:szCs w:val="22"/>
          <w:lang w:val="en-GB"/>
        </w:rPr>
      </w:pPr>
      <w:r w:rsidRPr="00241459">
        <w:rPr>
          <w:rFonts w:asciiTheme="minorHAnsi" w:hAnsiTheme="minorHAnsi" w:cstheme="minorHAnsi"/>
          <w:szCs w:val="22"/>
          <w:lang w:val="en-GB"/>
        </w:rPr>
        <w:t xml:space="preserve">EASA may require additional audit(s) </w:t>
      </w:r>
      <w:r w:rsidR="00A00021" w:rsidRPr="00F96099">
        <w:rPr>
          <w:rFonts w:asciiTheme="minorHAnsi" w:hAnsiTheme="minorHAnsi" w:cstheme="minorHAnsi"/>
          <w:szCs w:val="22"/>
          <w:lang w:val="en-GB"/>
        </w:rPr>
        <w:t>when major</w:t>
      </w:r>
      <w:r w:rsidRPr="00241459">
        <w:rPr>
          <w:rFonts w:asciiTheme="minorHAnsi" w:hAnsiTheme="minorHAnsi" w:cstheme="minorHAnsi"/>
          <w:szCs w:val="22"/>
          <w:lang w:val="en-GB"/>
        </w:rPr>
        <w:t xml:space="preserve"> and / or numerous findings</w:t>
      </w:r>
      <w:r w:rsidR="00A00021" w:rsidRPr="00F96099">
        <w:rPr>
          <w:rFonts w:asciiTheme="minorHAnsi" w:hAnsiTheme="minorHAnsi" w:cstheme="minorHAnsi"/>
          <w:szCs w:val="22"/>
          <w:lang w:val="en-GB"/>
        </w:rPr>
        <w:t xml:space="preserve"> were identified during the oversight.</w:t>
      </w:r>
    </w:p>
    <w:p w14:paraId="2242F8A2" w14:textId="38B80616" w:rsidR="00AE4692" w:rsidRDefault="00AE4692" w:rsidP="00AE4692">
      <w:pPr>
        <w:rPr>
          <w:rFonts w:asciiTheme="minorHAnsi" w:hAnsiTheme="minorHAnsi" w:cstheme="minorHAnsi"/>
          <w:szCs w:val="22"/>
          <w:lang w:val="en-GB"/>
        </w:rPr>
      </w:pPr>
    </w:p>
    <w:p w14:paraId="06CE5316" w14:textId="77777777" w:rsidR="00F96099" w:rsidRPr="00241459" w:rsidRDefault="00F96099" w:rsidP="00AE4692">
      <w:pPr>
        <w:rPr>
          <w:rFonts w:asciiTheme="minorHAnsi" w:hAnsiTheme="minorHAnsi" w:cstheme="minorHAnsi"/>
          <w:szCs w:val="22"/>
          <w:lang w:val="en-GB"/>
        </w:rPr>
      </w:pPr>
    </w:p>
    <w:p w14:paraId="0B0CB8E9" w14:textId="14DF7CD2" w:rsidR="00D506EE" w:rsidRPr="00241459" w:rsidRDefault="00D506EE" w:rsidP="00D506EE">
      <w:pPr>
        <w:pStyle w:val="Heading4"/>
        <w:numPr>
          <w:ilvl w:val="2"/>
          <w:numId w:val="163"/>
        </w:numPr>
        <w:rPr>
          <w:rFonts w:cstheme="minorHAnsi"/>
          <w:bCs w:val="0"/>
          <w:iCs w:val="0"/>
          <w:color w:val="auto"/>
          <w:szCs w:val="22"/>
          <w:u w:val="none"/>
          <w:lang w:val="en-GB"/>
        </w:rPr>
      </w:pPr>
      <w:bookmarkStart w:id="337" w:name="_Toc149302104"/>
      <w:r w:rsidRPr="00241459">
        <w:rPr>
          <w:rFonts w:cstheme="minorHAnsi"/>
          <w:bCs w:val="0"/>
          <w:iCs w:val="0"/>
          <w:color w:val="auto"/>
          <w:szCs w:val="22"/>
          <w:u w:val="none"/>
          <w:lang w:val="en-GB"/>
        </w:rPr>
        <w:t>Allocation of the investigation team.</w:t>
      </w:r>
      <w:bookmarkEnd w:id="337"/>
    </w:p>
    <w:p w14:paraId="5CC44001" w14:textId="77777777" w:rsidR="00D506EE" w:rsidRPr="00241459" w:rsidRDefault="00D506EE" w:rsidP="00D506EE">
      <w:pPr>
        <w:rPr>
          <w:rFonts w:asciiTheme="minorHAnsi" w:hAnsiTheme="minorHAnsi" w:cstheme="minorHAnsi"/>
          <w:szCs w:val="22"/>
          <w:lang w:val="en-GB"/>
        </w:rPr>
      </w:pPr>
    </w:p>
    <w:p w14:paraId="021E6929" w14:textId="1461E02E" w:rsidR="00D506EE" w:rsidRPr="00241459" w:rsidRDefault="00D506EE" w:rsidP="00D506EE">
      <w:pPr>
        <w:rPr>
          <w:rFonts w:asciiTheme="minorHAnsi" w:hAnsiTheme="minorHAnsi" w:cstheme="minorHAnsi"/>
          <w:szCs w:val="22"/>
          <w:lang w:val="en-GB"/>
        </w:rPr>
      </w:pPr>
      <w:r w:rsidRPr="00241459">
        <w:rPr>
          <w:rFonts w:asciiTheme="minorHAnsi" w:hAnsiTheme="minorHAnsi" w:cstheme="minorHAnsi"/>
          <w:szCs w:val="22"/>
          <w:lang w:val="en-GB"/>
        </w:rPr>
        <w:t>By default the continued surveillance of an approval is performed by the inspector(s) allocated during the initial investigation or the previous surveillance cycle.</w:t>
      </w:r>
    </w:p>
    <w:p w14:paraId="63B50B4E" w14:textId="7DB7A297" w:rsidR="00D506EE" w:rsidRDefault="00D506EE" w:rsidP="00D506EE">
      <w:pPr>
        <w:rPr>
          <w:rFonts w:asciiTheme="minorHAnsi" w:hAnsiTheme="minorHAnsi" w:cstheme="minorHAnsi"/>
          <w:szCs w:val="22"/>
          <w:lang w:val="en-GB"/>
        </w:rPr>
      </w:pPr>
      <w:r w:rsidRPr="00241459">
        <w:rPr>
          <w:rFonts w:asciiTheme="minorHAnsi" w:hAnsiTheme="minorHAnsi" w:cstheme="minorHAnsi"/>
          <w:szCs w:val="22"/>
          <w:lang w:val="en-GB"/>
        </w:rPr>
        <w:t xml:space="preserve">The CAOA Section </w:t>
      </w:r>
      <w:r w:rsidR="00D402ED">
        <w:rPr>
          <w:rFonts w:asciiTheme="minorHAnsi" w:hAnsiTheme="minorHAnsi" w:cstheme="minorHAnsi"/>
          <w:szCs w:val="22"/>
          <w:lang w:val="en-GB"/>
        </w:rPr>
        <w:t xml:space="preserve">Manager </w:t>
      </w:r>
      <w:r w:rsidRPr="00241459">
        <w:rPr>
          <w:rFonts w:asciiTheme="minorHAnsi" w:hAnsiTheme="minorHAnsi" w:cstheme="minorHAnsi"/>
          <w:szCs w:val="22"/>
          <w:lang w:val="en-GB"/>
        </w:rPr>
        <w:t>may decide to allocate another inspector</w:t>
      </w:r>
      <w:r w:rsidR="00212F66">
        <w:rPr>
          <w:rFonts w:asciiTheme="minorHAnsi" w:hAnsiTheme="minorHAnsi" w:cstheme="minorHAnsi"/>
          <w:szCs w:val="22"/>
          <w:lang w:val="en-GB"/>
        </w:rPr>
        <w:t>. I</w:t>
      </w:r>
      <w:r w:rsidRPr="00241459">
        <w:rPr>
          <w:rFonts w:asciiTheme="minorHAnsi" w:hAnsiTheme="minorHAnsi" w:cstheme="minorHAnsi"/>
          <w:szCs w:val="22"/>
          <w:lang w:val="en-GB"/>
        </w:rPr>
        <w:t>n case of permanent change of the allocated inspector ,the EASA Applicant Services Department will formal</w:t>
      </w:r>
      <w:r w:rsidR="00212F66">
        <w:rPr>
          <w:rFonts w:asciiTheme="minorHAnsi" w:hAnsiTheme="minorHAnsi" w:cstheme="minorHAnsi"/>
          <w:szCs w:val="22"/>
          <w:lang w:val="en-GB"/>
        </w:rPr>
        <w:t>y inform</w:t>
      </w:r>
      <w:r w:rsidRPr="00241459">
        <w:rPr>
          <w:rFonts w:asciiTheme="minorHAnsi" w:hAnsiTheme="minorHAnsi" w:cstheme="minorHAnsi"/>
          <w:szCs w:val="22"/>
          <w:lang w:val="en-GB"/>
        </w:rPr>
        <w:t xml:space="preserve"> the maintenance </w:t>
      </w:r>
      <w:r w:rsidR="00212F66">
        <w:rPr>
          <w:rFonts w:asciiTheme="minorHAnsi" w:hAnsiTheme="minorHAnsi" w:cstheme="minorHAnsi"/>
          <w:szCs w:val="22"/>
          <w:lang w:val="en-GB"/>
        </w:rPr>
        <w:t xml:space="preserve">training </w:t>
      </w:r>
      <w:r w:rsidRPr="00241459">
        <w:rPr>
          <w:rFonts w:asciiTheme="minorHAnsi" w:hAnsiTheme="minorHAnsi" w:cstheme="minorHAnsi"/>
          <w:szCs w:val="22"/>
          <w:lang w:val="en-GB"/>
        </w:rPr>
        <w:t>organ</w:t>
      </w:r>
      <w:r w:rsidR="00212F66">
        <w:rPr>
          <w:rFonts w:asciiTheme="minorHAnsi" w:hAnsiTheme="minorHAnsi" w:cstheme="minorHAnsi"/>
          <w:szCs w:val="22"/>
          <w:lang w:val="en-GB"/>
        </w:rPr>
        <w:t>is</w:t>
      </w:r>
      <w:r w:rsidRPr="00241459">
        <w:rPr>
          <w:rFonts w:asciiTheme="minorHAnsi" w:hAnsiTheme="minorHAnsi" w:cstheme="minorHAnsi"/>
          <w:szCs w:val="22"/>
          <w:lang w:val="en-GB"/>
        </w:rPr>
        <w:t>ation regarding the change of allocation.</w:t>
      </w:r>
    </w:p>
    <w:p w14:paraId="37284F8E" w14:textId="77777777" w:rsidR="00212F66" w:rsidRPr="00241459" w:rsidRDefault="00212F66" w:rsidP="00D506EE">
      <w:pPr>
        <w:rPr>
          <w:rFonts w:asciiTheme="minorHAnsi" w:hAnsiTheme="minorHAnsi" w:cstheme="minorHAnsi"/>
          <w:szCs w:val="22"/>
          <w:lang w:val="en-GB"/>
        </w:rPr>
      </w:pPr>
    </w:p>
    <w:p w14:paraId="00E6B717" w14:textId="337F9F22" w:rsidR="00D506EE" w:rsidRPr="00F96099" w:rsidRDefault="00D506EE" w:rsidP="00D506EE">
      <w:pPr>
        <w:rPr>
          <w:rFonts w:asciiTheme="minorHAnsi" w:hAnsiTheme="minorHAnsi" w:cstheme="minorHAnsi"/>
          <w:sz w:val="23"/>
          <w:szCs w:val="23"/>
          <w:lang w:val="en-GB"/>
        </w:rPr>
      </w:pPr>
      <w:r w:rsidRPr="00241459">
        <w:rPr>
          <w:rFonts w:asciiTheme="minorHAnsi" w:hAnsiTheme="minorHAnsi" w:cstheme="minorHAnsi"/>
          <w:szCs w:val="22"/>
          <w:lang w:val="en-GB"/>
        </w:rPr>
        <w:t>A rotation policy is in place to change the allocated inspector at specified interval, which is typically 5 years.</w:t>
      </w:r>
    </w:p>
    <w:p w14:paraId="014CD3DE" w14:textId="7B7A81BE" w:rsidR="00D506EE" w:rsidRPr="00F96099" w:rsidRDefault="00D506EE" w:rsidP="00AE4692">
      <w:pPr>
        <w:rPr>
          <w:rFonts w:asciiTheme="minorHAnsi" w:hAnsiTheme="minorHAnsi" w:cstheme="minorHAnsi"/>
          <w:sz w:val="23"/>
          <w:szCs w:val="23"/>
          <w:lang w:val="en-GB"/>
        </w:rPr>
      </w:pPr>
    </w:p>
    <w:p w14:paraId="25D0570D" w14:textId="418F3A02" w:rsidR="00D506EE" w:rsidRPr="00F96099" w:rsidRDefault="00D506EE">
      <w:pPr>
        <w:autoSpaceDE/>
        <w:autoSpaceDN/>
        <w:adjustRightInd/>
        <w:rPr>
          <w:rFonts w:asciiTheme="minorHAnsi" w:hAnsiTheme="minorHAnsi" w:cstheme="minorHAnsi"/>
          <w:sz w:val="23"/>
          <w:szCs w:val="23"/>
          <w:lang w:val="en-GB"/>
        </w:rPr>
      </w:pPr>
      <w:r w:rsidRPr="00F96099">
        <w:rPr>
          <w:rFonts w:asciiTheme="minorHAnsi" w:hAnsiTheme="minorHAnsi" w:cstheme="minorHAnsi"/>
          <w:sz w:val="23"/>
          <w:szCs w:val="23"/>
          <w:lang w:val="en-GB"/>
        </w:rPr>
        <w:br w:type="page"/>
      </w:r>
    </w:p>
    <w:p w14:paraId="2EB12A41" w14:textId="77777777" w:rsidR="00D506EE" w:rsidRPr="00F96099" w:rsidRDefault="00D506EE" w:rsidP="00AE4692">
      <w:pPr>
        <w:rPr>
          <w:rFonts w:asciiTheme="minorHAnsi" w:hAnsiTheme="minorHAnsi" w:cstheme="minorHAnsi"/>
          <w:sz w:val="23"/>
          <w:szCs w:val="23"/>
          <w:lang w:val="en-GB"/>
        </w:rPr>
      </w:pPr>
    </w:p>
    <w:p w14:paraId="7A96FDB7" w14:textId="64D98739" w:rsidR="00D506EE" w:rsidRPr="00813720" w:rsidRDefault="00D506EE" w:rsidP="00241459">
      <w:pPr>
        <w:pStyle w:val="Heading2"/>
        <w:rPr>
          <w:lang w:val="en-GB"/>
        </w:rPr>
      </w:pPr>
      <w:bookmarkStart w:id="338" w:name="_Toc149302105"/>
      <w:r w:rsidRPr="00813720">
        <w:rPr>
          <w:lang w:val="en-GB"/>
        </w:rPr>
        <w:t>Technical investigation.</w:t>
      </w:r>
      <w:bookmarkEnd w:id="338"/>
    </w:p>
    <w:p w14:paraId="576DCF13" w14:textId="05EF08A6" w:rsidR="00D506EE" w:rsidRDefault="00D506EE" w:rsidP="00D506EE">
      <w:pPr>
        <w:rPr>
          <w:rFonts w:asciiTheme="minorHAnsi" w:hAnsiTheme="minorHAnsi" w:cstheme="minorHAnsi"/>
          <w:szCs w:val="22"/>
          <w:lang w:val="en-GB"/>
        </w:rPr>
      </w:pPr>
    </w:p>
    <w:p w14:paraId="3E2B7F14" w14:textId="77777777" w:rsidR="00F96099" w:rsidRPr="00241459" w:rsidRDefault="00F96099" w:rsidP="00D506EE">
      <w:pPr>
        <w:rPr>
          <w:rFonts w:asciiTheme="minorHAnsi" w:hAnsiTheme="minorHAnsi" w:cstheme="minorHAnsi"/>
          <w:szCs w:val="22"/>
          <w:lang w:val="en-GB"/>
        </w:rPr>
      </w:pPr>
    </w:p>
    <w:p w14:paraId="0D90492C" w14:textId="3BD9AE9E" w:rsidR="00D506EE" w:rsidRPr="00241459" w:rsidRDefault="00D506EE" w:rsidP="00D506EE">
      <w:pPr>
        <w:pStyle w:val="Heading4"/>
        <w:numPr>
          <w:ilvl w:val="2"/>
          <w:numId w:val="163"/>
        </w:numPr>
        <w:rPr>
          <w:rFonts w:cstheme="minorHAnsi"/>
          <w:bCs w:val="0"/>
          <w:iCs w:val="0"/>
          <w:color w:val="auto"/>
          <w:szCs w:val="22"/>
          <w:u w:val="none"/>
          <w:lang w:val="en-GB"/>
        </w:rPr>
      </w:pPr>
      <w:bookmarkStart w:id="339" w:name="_Toc149302106"/>
      <w:r w:rsidRPr="00241459">
        <w:rPr>
          <w:rFonts w:cstheme="minorHAnsi"/>
          <w:bCs w:val="0"/>
          <w:iCs w:val="0"/>
          <w:color w:val="auto"/>
          <w:szCs w:val="22"/>
          <w:u w:val="none"/>
          <w:lang w:val="en-GB"/>
        </w:rPr>
        <w:t>Audit report</w:t>
      </w:r>
      <w:bookmarkEnd w:id="339"/>
    </w:p>
    <w:p w14:paraId="290CB23A" w14:textId="77777777" w:rsidR="00D506EE" w:rsidRPr="00241459" w:rsidRDefault="00D506EE" w:rsidP="00241459">
      <w:pPr>
        <w:pStyle w:val="Heading4"/>
        <w:numPr>
          <w:ilvl w:val="0"/>
          <w:numId w:val="0"/>
        </w:numPr>
        <w:rPr>
          <w:rFonts w:cstheme="minorHAnsi"/>
          <w:color w:val="auto"/>
          <w:szCs w:val="22"/>
          <w:lang w:val="en-GB"/>
        </w:rPr>
      </w:pPr>
    </w:p>
    <w:p w14:paraId="7353E1D7" w14:textId="77777777" w:rsidR="00D506EE" w:rsidRPr="00241459" w:rsidRDefault="00D506EE" w:rsidP="00D506EE">
      <w:pPr>
        <w:rPr>
          <w:rFonts w:asciiTheme="minorHAnsi" w:hAnsiTheme="minorHAnsi" w:cstheme="minorHAnsi"/>
          <w:szCs w:val="22"/>
          <w:lang w:val="en-GB"/>
        </w:rPr>
      </w:pPr>
      <w:r w:rsidRPr="00241459">
        <w:rPr>
          <w:rFonts w:asciiTheme="minorHAnsi" w:hAnsiTheme="minorHAnsi" w:cstheme="minorHAnsi"/>
          <w:szCs w:val="22"/>
          <w:lang w:val="en-GB"/>
        </w:rPr>
        <w:t xml:space="preserve">The technical investigation process for a continued surveillance is identical to the initial process described in the chapter “technical investigation for initial approval” of this user guide. However the followings peculiar points shall be considered: </w:t>
      </w:r>
    </w:p>
    <w:p w14:paraId="740BF288" w14:textId="3CA52D98" w:rsidR="00D506EE" w:rsidRPr="00241459" w:rsidRDefault="00D506EE" w:rsidP="00241459">
      <w:pPr>
        <w:pStyle w:val="ListParagraph"/>
        <w:numPr>
          <w:ilvl w:val="0"/>
          <w:numId w:val="23"/>
        </w:numPr>
        <w:spacing w:after="90"/>
        <w:rPr>
          <w:rFonts w:asciiTheme="minorHAnsi" w:hAnsiTheme="minorHAnsi" w:cstheme="minorHAnsi"/>
          <w:szCs w:val="22"/>
          <w:lang w:val="en-GB"/>
        </w:rPr>
      </w:pPr>
      <w:r w:rsidRPr="00241459">
        <w:rPr>
          <w:rFonts w:asciiTheme="minorHAnsi" w:hAnsiTheme="minorHAnsi" w:cstheme="minorHAnsi"/>
          <w:szCs w:val="22"/>
          <w:lang w:val="en-GB"/>
        </w:rPr>
        <w:t>all findings shall be classified with a level in accordance with EASA Part-14</w:t>
      </w:r>
      <w:r w:rsidR="00A00021" w:rsidRPr="00241459">
        <w:rPr>
          <w:rFonts w:asciiTheme="minorHAnsi" w:hAnsiTheme="minorHAnsi" w:cstheme="minorHAnsi"/>
          <w:szCs w:val="22"/>
          <w:lang w:val="en-GB"/>
        </w:rPr>
        <w:t>7</w:t>
      </w:r>
      <w:r w:rsidRPr="00241459">
        <w:rPr>
          <w:rFonts w:asciiTheme="minorHAnsi" w:hAnsiTheme="minorHAnsi" w:cstheme="minorHAnsi"/>
          <w:szCs w:val="22"/>
          <w:lang w:val="en-GB"/>
        </w:rPr>
        <w:t>.</w:t>
      </w:r>
      <w:r w:rsidR="00A00021" w:rsidRPr="00241459">
        <w:rPr>
          <w:rFonts w:asciiTheme="minorHAnsi" w:hAnsiTheme="minorHAnsi" w:cstheme="minorHAnsi"/>
          <w:szCs w:val="22"/>
          <w:lang w:val="en-GB"/>
        </w:rPr>
        <w:t>A</w:t>
      </w:r>
      <w:r w:rsidRPr="00241459">
        <w:rPr>
          <w:rFonts w:asciiTheme="minorHAnsi" w:hAnsiTheme="minorHAnsi" w:cstheme="minorHAnsi"/>
          <w:szCs w:val="22"/>
          <w:lang w:val="en-GB"/>
        </w:rPr>
        <w:t>.</w:t>
      </w:r>
      <w:r w:rsidR="00A00021" w:rsidRPr="00241459">
        <w:rPr>
          <w:rFonts w:asciiTheme="minorHAnsi" w:hAnsiTheme="minorHAnsi" w:cstheme="minorHAnsi"/>
          <w:szCs w:val="22"/>
          <w:lang w:val="en-GB"/>
        </w:rPr>
        <w:t>160</w:t>
      </w:r>
    </w:p>
    <w:p w14:paraId="681CECC3" w14:textId="368BF541" w:rsidR="00D506EE" w:rsidRDefault="00D506EE" w:rsidP="00A00021">
      <w:pPr>
        <w:pStyle w:val="ListParagraph"/>
        <w:numPr>
          <w:ilvl w:val="0"/>
          <w:numId w:val="23"/>
        </w:numPr>
        <w:rPr>
          <w:rFonts w:asciiTheme="minorHAnsi" w:hAnsiTheme="minorHAnsi" w:cstheme="minorHAnsi"/>
          <w:szCs w:val="22"/>
          <w:lang w:val="en-GB"/>
        </w:rPr>
      </w:pPr>
      <w:r w:rsidRPr="00241459">
        <w:rPr>
          <w:rFonts w:asciiTheme="minorHAnsi" w:hAnsiTheme="minorHAnsi" w:cstheme="minorHAnsi"/>
          <w:szCs w:val="22"/>
          <w:lang w:val="en-GB"/>
        </w:rPr>
        <w:t xml:space="preserve">After each audit, the allocated inspector will provide the </w:t>
      </w:r>
      <w:r w:rsidR="00D402ED">
        <w:rPr>
          <w:rFonts w:asciiTheme="minorHAnsi" w:hAnsiTheme="minorHAnsi" w:cstheme="minorHAnsi"/>
          <w:szCs w:val="22"/>
          <w:lang w:val="en-GB"/>
        </w:rPr>
        <w:t>training organisation</w:t>
      </w:r>
      <w:r w:rsidRPr="00241459">
        <w:rPr>
          <w:rFonts w:asciiTheme="minorHAnsi" w:hAnsiTheme="minorHAnsi" w:cstheme="minorHAnsi"/>
          <w:szCs w:val="22"/>
          <w:lang w:val="en-GB"/>
        </w:rPr>
        <w:t xml:space="preserve"> with a</w:t>
      </w:r>
      <w:r w:rsidR="00D402ED">
        <w:rPr>
          <w:rFonts w:asciiTheme="minorHAnsi" w:hAnsiTheme="minorHAnsi" w:cstheme="minorHAnsi"/>
          <w:szCs w:val="22"/>
          <w:lang w:val="en-GB"/>
        </w:rPr>
        <w:t xml:space="preserve"> draft</w:t>
      </w:r>
      <w:r w:rsidRPr="00241459">
        <w:rPr>
          <w:rFonts w:asciiTheme="minorHAnsi" w:hAnsiTheme="minorHAnsi" w:cstheme="minorHAnsi"/>
          <w:szCs w:val="22"/>
          <w:lang w:val="en-GB"/>
        </w:rPr>
        <w:t xml:space="preserve"> audit report</w:t>
      </w:r>
    </w:p>
    <w:p w14:paraId="6BC6C46D" w14:textId="61D596A9" w:rsidR="00D506EE" w:rsidRPr="00241459" w:rsidRDefault="00D402ED" w:rsidP="00241459">
      <w:pPr>
        <w:pStyle w:val="ListParagraph"/>
        <w:numPr>
          <w:ilvl w:val="0"/>
          <w:numId w:val="23"/>
        </w:numPr>
        <w:rPr>
          <w:rFonts w:asciiTheme="minorHAnsi" w:hAnsiTheme="minorHAnsi" w:cstheme="minorHAnsi"/>
          <w:szCs w:val="22"/>
          <w:lang w:val="en-GB"/>
        </w:rPr>
      </w:pPr>
      <w:r>
        <w:rPr>
          <w:rFonts w:asciiTheme="minorHAnsi" w:hAnsiTheme="minorHAnsi" w:cstheme="minorHAnsi"/>
          <w:szCs w:val="22"/>
          <w:lang w:val="en-GB"/>
        </w:rPr>
        <w:t xml:space="preserve">Final </w:t>
      </w:r>
      <w:r w:rsidR="00A00021" w:rsidRPr="00241459">
        <w:rPr>
          <w:rFonts w:asciiTheme="minorHAnsi" w:hAnsiTheme="minorHAnsi" w:cstheme="minorHAnsi"/>
          <w:szCs w:val="22"/>
          <w:lang w:val="en-GB"/>
        </w:rPr>
        <w:t xml:space="preserve">audit report is generated in OMS and the findings are notified with an electronic workflow to the </w:t>
      </w:r>
      <w:r>
        <w:rPr>
          <w:rFonts w:asciiTheme="minorHAnsi" w:hAnsiTheme="minorHAnsi" w:cstheme="minorHAnsi"/>
          <w:szCs w:val="22"/>
          <w:lang w:val="en-GB"/>
        </w:rPr>
        <w:t>training organisation</w:t>
      </w:r>
      <w:r w:rsidR="00A00021" w:rsidRPr="00241459">
        <w:rPr>
          <w:rFonts w:asciiTheme="minorHAnsi" w:hAnsiTheme="minorHAnsi" w:cstheme="minorHAnsi"/>
          <w:szCs w:val="22"/>
          <w:lang w:val="en-GB"/>
        </w:rPr>
        <w:t xml:space="preserve"> within a maximum of 15 calendar days from the end of the audit. At any time, the system allows to verify if a workflow is under the responsibility of the inspector (e.g. findings to be still notified) or if it is under the responsibility of the organisation (e.g. finding corrective action in progress). </w:t>
      </w:r>
    </w:p>
    <w:p w14:paraId="14FF4E33" w14:textId="07A4C78D" w:rsidR="00D506EE" w:rsidRDefault="00D506EE" w:rsidP="00AE4692">
      <w:pPr>
        <w:rPr>
          <w:rFonts w:asciiTheme="minorHAnsi" w:hAnsiTheme="minorHAnsi" w:cstheme="minorHAnsi"/>
          <w:sz w:val="23"/>
          <w:szCs w:val="23"/>
        </w:rPr>
      </w:pPr>
    </w:p>
    <w:p w14:paraId="57881030" w14:textId="77777777" w:rsidR="00F96099" w:rsidRPr="00241459" w:rsidRDefault="00F96099" w:rsidP="00AE4692">
      <w:pPr>
        <w:rPr>
          <w:rFonts w:asciiTheme="minorHAnsi" w:hAnsiTheme="minorHAnsi" w:cstheme="minorHAnsi"/>
          <w:sz w:val="23"/>
          <w:szCs w:val="23"/>
        </w:rPr>
      </w:pPr>
    </w:p>
    <w:p w14:paraId="567AF4B3" w14:textId="48E50E37" w:rsidR="00A30870" w:rsidRPr="00241459" w:rsidRDefault="00A30870" w:rsidP="00A30870">
      <w:pPr>
        <w:pStyle w:val="Heading4"/>
        <w:numPr>
          <w:ilvl w:val="2"/>
          <w:numId w:val="163"/>
        </w:numPr>
        <w:rPr>
          <w:rFonts w:cstheme="minorHAnsi"/>
          <w:bCs w:val="0"/>
          <w:iCs w:val="0"/>
          <w:color w:val="auto"/>
          <w:szCs w:val="22"/>
          <w:u w:val="none"/>
          <w:lang w:val="en-GB"/>
        </w:rPr>
      </w:pPr>
      <w:bookmarkStart w:id="340" w:name="_Toc149302107"/>
      <w:r w:rsidRPr="00241459">
        <w:rPr>
          <w:rFonts w:cstheme="minorHAnsi"/>
          <w:bCs w:val="0"/>
          <w:iCs w:val="0"/>
          <w:color w:val="auto"/>
          <w:szCs w:val="22"/>
          <w:u w:val="none"/>
          <w:lang w:val="en-GB"/>
        </w:rPr>
        <w:t>Level 1 finding.</w:t>
      </w:r>
      <w:bookmarkEnd w:id="340"/>
    </w:p>
    <w:p w14:paraId="165F4221" w14:textId="77777777" w:rsidR="00A30870" w:rsidRPr="00241459" w:rsidRDefault="00A30870" w:rsidP="00241459">
      <w:pPr>
        <w:pStyle w:val="Heading4"/>
        <w:numPr>
          <w:ilvl w:val="0"/>
          <w:numId w:val="0"/>
        </w:numPr>
        <w:rPr>
          <w:rFonts w:cstheme="minorHAnsi"/>
          <w:color w:val="auto"/>
          <w:szCs w:val="22"/>
          <w:lang w:val="en-GB"/>
        </w:rPr>
      </w:pPr>
    </w:p>
    <w:p w14:paraId="460A6433" w14:textId="798E0EE3" w:rsidR="00A30870" w:rsidRDefault="00A30870" w:rsidP="00A30870">
      <w:pPr>
        <w:rPr>
          <w:rFonts w:asciiTheme="minorHAnsi" w:hAnsiTheme="minorHAnsi" w:cstheme="minorHAnsi"/>
          <w:szCs w:val="22"/>
          <w:lang w:val="en-GB"/>
        </w:rPr>
      </w:pPr>
      <w:r w:rsidRPr="00241459">
        <w:rPr>
          <w:rFonts w:asciiTheme="minorHAnsi" w:hAnsiTheme="minorHAnsi" w:cstheme="minorHAnsi"/>
          <w:szCs w:val="22"/>
          <w:lang w:val="en-GB"/>
        </w:rPr>
        <w:t xml:space="preserve">In the particular case of level 1 finding, </w:t>
      </w:r>
      <w:r w:rsidR="00A00021" w:rsidRPr="00241459">
        <w:rPr>
          <w:rFonts w:asciiTheme="minorHAnsi" w:hAnsiTheme="minorHAnsi" w:cstheme="minorHAnsi"/>
          <w:szCs w:val="22"/>
          <w:lang w:val="en-GB"/>
        </w:rPr>
        <w:t>t</w:t>
      </w:r>
      <w:r w:rsidRPr="00241459">
        <w:rPr>
          <w:rFonts w:asciiTheme="minorHAnsi" w:hAnsiTheme="minorHAnsi" w:cstheme="minorHAnsi"/>
          <w:szCs w:val="22"/>
          <w:lang w:val="en-GB"/>
        </w:rPr>
        <w:t>he allocated inspector shall liaise with EASA to confirm the level 1 finding.</w:t>
      </w:r>
    </w:p>
    <w:p w14:paraId="59DE19C4" w14:textId="77777777" w:rsidR="00CB042B" w:rsidRPr="00241459" w:rsidRDefault="00CB042B" w:rsidP="00A30870">
      <w:pPr>
        <w:rPr>
          <w:rFonts w:asciiTheme="minorHAnsi" w:hAnsiTheme="minorHAnsi" w:cstheme="minorHAnsi"/>
          <w:szCs w:val="22"/>
        </w:rPr>
      </w:pPr>
    </w:p>
    <w:p w14:paraId="3723F5B6" w14:textId="293806B8" w:rsidR="00CB042B" w:rsidRDefault="00A30870" w:rsidP="00CB042B">
      <w:pPr>
        <w:rPr>
          <w:rFonts w:asciiTheme="minorHAnsi" w:hAnsiTheme="minorHAnsi" w:cstheme="minorHAnsi"/>
          <w:szCs w:val="22"/>
          <w:lang w:val="en-GB"/>
        </w:rPr>
      </w:pPr>
      <w:r w:rsidRPr="00241459">
        <w:rPr>
          <w:rFonts w:asciiTheme="minorHAnsi" w:hAnsiTheme="minorHAnsi" w:cstheme="minorHAnsi"/>
          <w:szCs w:val="22"/>
          <w:lang w:val="en-GB"/>
        </w:rPr>
        <w:t xml:space="preserve">When the level 1 finding is confirmed, EASA will </w:t>
      </w:r>
      <w:r w:rsidR="00CB042B">
        <w:rPr>
          <w:rFonts w:asciiTheme="minorHAnsi" w:hAnsiTheme="minorHAnsi" w:cstheme="minorHAnsi"/>
          <w:szCs w:val="22"/>
          <w:lang w:val="en-GB"/>
        </w:rPr>
        <w:t xml:space="preserve">send a </w:t>
      </w:r>
      <w:r w:rsidRPr="00241459">
        <w:rPr>
          <w:rFonts w:asciiTheme="minorHAnsi" w:hAnsiTheme="minorHAnsi" w:cstheme="minorHAnsi"/>
          <w:szCs w:val="22"/>
          <w:lang w:val="en-GB"/>
        </w:rPr>
        <w:t>formal notif</w:t>
      </w:r>
      <w:r w:rsidR="00CB042B">
        <w:rPr>
          <w:rFonts w:asciiTheme="minorHAnsi" w:hAnsiTheme="minorHAnsi" w:cstheme="minorHAnsi"/>
          <w:szCs w:val="22"/>
          <w:lang w:val="en-GB"/>
        </w:rPr>
        <w:t>ication to the training organisation</w:t>
      </w:r>
      <w:r w:rsidR="00CB042B" w:rsidRPr="009273FF">
        <w:rPr>
          <w:rFonts w:asciiTheme="minorHAnsi" w:hAnsiTheme="minorHAnsi" w:cstheme="minorHAnsi"/>
          <w:szCs w:val="22"/>
          <w:lang w:val="en-GB"/>
        </w:rPr>
        <w:t xml:space="preserve"> </w:t>
      </w:r>
      <w:r w:rsidR="00CB042B">
        <w:rPr>
          <w:rFonts w:asciiTheme="minorHAnsi" w:hAnsiTheme="minorHAnsi" w:cstheme="minorHAnsi"/>
          <w:szCs w:val="22"/>
          <w:lang w:val="en-GB"/>
        </w:rPr>
        <w:t xml:space="preserve">in </w:t>
      </w:r>
      <w:r w:rsidR="00496989">
        <w:rPr>
          <w:rFonts w:asciiTheme="minorHAnsi" w:hAnsiTheme="minorHAnsi" w:cstheme="minorHAnsi"/>
          <w:szCs w:val="22"/>
          <w:lang w:val="en-GB"/>
        </w:rPr>
        <w:t xml:space="preserve">the form of a </w:t>
      </w:r>
      <w:r w:rsidR="00CB042B">
        <w:rPr>
          <w:rFonts w:asciiTheme="minorHAnsi" w:hAnsiTheme="minorHAnsi" w:cstheme="minorHAnsi"/>
          <w:szCs w:val="22"/>
          <w:lang w:val="en-GB"/>
        </w:rPr>
        <w:t>pre-consultation letter</w:t>
      </w:r>
      <w:r w:rsidR="00496989">
        <w:rPr>
          <w:rFonts w:asciiTheme="minorHAnsi" w:hAnsiTheme="minorHAnsi" w:cstheme="minorHAnsi"/>
          <w:szCs w:val="22"/>
          <w:lang w:val="en-GB"/>
        </w:rPr>
        <w:t>,</w:t>
      </w:r>
      <w:r w:rsidR="00CB042B">
        <w:rPr>
          <w:rFonts w:asciiTheme="minorHAnsi" w:hAnsiTheme="minorHAnsi" w:cstheme="minorHAnsi"/>
          <w:szCs w:val="22"/>
          <w:lang w:val="en-GB"/>
        </w:rPr>
        <w:t xml:space="preserve"> anticipating possible action against the approval </w:t>
      </w:r>
      <w:r w:rsidRPr="00241459">
        <w:rPr>
          <w:rFonts w:asciiTheme="minorHAnsi" w:hAnsiTheme="minorHAnsi" w:cstheme="minorHAnsi"/>
          <w:szCs w:val="22"/>
          <w:lang w:val="en-GB"/>
        </w:rPr>
        <w:t>in line with 14</w:t>
      </w:r>
      <w:r w:rsidR="00A00021" w:rsidRPr="00241459">
        <w:rPr>
          <w:rFonts w:asciiTheme="minorHAnsi" w:hAnsiTheme="minorHAnsi" w:cstheme="minorHAnsi"/>
          <w:szCs w:val="22"/>
          <w:lang w:val="en-GB"/>
        </w:rPr>
        <w:t>7</w:t>
      </w:r>
      <w:r w:rsidRPr="00241459">
        <w:rPr>
          <w:rFonts w:asciiTheme="minorHAnsi" w:hAnsiTheme="minorHAnsi" w:cstheme="minorHAnsi"/>
          <w:szCs w:val="22"/>
          <w:lang w:val="en-GB"/>
        </w:rPr>
        <w:t>.B.</w:t>
      </w:r>
      <w:r w:rsidR="00A00021" w:rsidRPr="00241459">
        <w:rPr>
          <w:rFonts w:asciiTheme="minorHAnsi" w:hAnsiTheme="minorHAnsi" w:cstheme="minorHAnsi"/>
          <w:szCs w:val="22"/>
          <w:lang w:val="en-GB"/>
        </w:rPr>
        <w:t>130</w:t>
      </w:r>
      <w:r w:rsidR="00CB042B">
        <w:rPr>
          <w:rFonts w:asciiTheme="minorHAnsi" w:hAnsiTheme="minorHAnsi" w:cstheme="minorHAnsi"/>
          <w:szCs w:val="22"/>
          <w:lang w:val="en-GB"/>
        </w:rPr>
        <w:t xml:space="preserve">, </w:t>
      </w:r>
      <w:r w:rsidR="00496989">
        <w:rPr>
          <w:rFonts w:asciiTheme="minorHAnsi" w:hAnsiTheme="minorHAnsi" w:cstheme="minorHAnsi"/>
          <w:szCs w:val="22"/>
          <w:lang w:val="en-GB"/>
        </w:rPr>
        <w:t>with</w:t>
      </w:r>
      <w:r w:rsidR="00CB042B">
        <w:rPr>
          <w:rFonts w:asciiTheme="minorHAnsi" w:hAnsiTheme="minorHAnsi" w:cstheme="minorHAnsi"/>
          <w:szCs w:val="22"/>
          <w:lang w:val="en-GB"/>
        </w:rPr>
        <w:t xml:space="preserve"> the audit report</w:t>
      </w:r>
      <w:r w:rsidR="00496989">
        <w:rPr>
          <w:rFonts w:asciiTheme="minorHAnsi" w:hAnsiTheme="minorHAnsi" w:cstheme="minorHAnsi"/>
          <w:szCs w:val="22"/>
          <w:lang w:val="en-GB"/>
        </w:rPr>
        <w:t xml:space="preserve"> generated in OMS.</w:t>
      </w:r>
    </w:p>
    <w:p w14:paraId="69CFA48D" w14:textId="77777777" w:rsidR="00CB042B" w:rsidRDefault="00CB042B" w:rsidP="00CB042B">
      <w:pPr>
        <w:rPr>
          <w:rFonts w:asciiTheme="minorHAnsi" w:hAnsiTheme="minorHAnsi" w:cstheme="minorHAnsi"/>
          <w:szCs w:val="22"/>
          <w:lang w:val="en-GB"/>
        </w:rPr>
      </w:pPr>
    </w:p>
    <w:p w14:paraId="17C875B9" w14:textId="6DF33EA9" w:rsidR="00DC2F49" w:rsidRDefault="00CB042B" w:rsidP="00CB042B">
      <w:pPr>
        <w:rPr>
          <w:rFonts w:asciiTheme="minorHAnsi" w:hAnsiTheme="minorHAnsi" w:cstheme="minorHAnsi"/>
          <w:lang w:eastAsia="en-US"/>
        </w:rPr>
      </w:pPr>
      <w:r w:rsidRPr="00241459">
        <w:rPr>
          <w:rFonts w:asciiTheme="minorHAnsi" w:hAnsiTheme="minorHAnsi" w:cstheme="minorHAnsi"/>
          <w:lang w:eastAsia="en-US"/>
        </w:rPr>
        <w:t>The notification of a level 1</w:t>
      </w:r>
      <w:r w:rsidR="00496989">
        <w:rPr>
          <w:rFonts w:asciiTheme="minorHAnsi" w:hAnsiTheme="minorHAnsi" w:cstheme="minorHAnsi"/>
          <w:lang w:eastAsia="en-US"/>
        </w:rPr>
        <w:t xml:space="preserve"> finding </w:t>
      </w:r>
      <w:r w:rsidRPr="00241459">
        <w:rPr>
          <w:rFonts w:asciiTheme="minorHAnsi" w:hAnsiTheme="minorHAnsi" w:cstheme="minorHAnsi"/>
          <w:lang w:eastAsia="en-US"/>
        </w:rPr>
        <w:t xml:space="preserve">immediately suspend the privileges of the Training Organisation. It means that on-going training &amp; exam activities, and the production and release of Certificates of Recognitions </w:t>
      </w:r>
      <w:r w:rsidR="00496989">
        <w:rPr>
          <w:rFonts w:asciiTheme="minorHAnsi" w:hAnsiTheme="minorHAnsi" w:cstheme="minorHAnsi"/>
          <w:lang w:eastAsia="en-US"/>
        </w:rPr>
        <w:t xml:space="preserve">related to the area of the level 1 findig </w:t>
      </w:r>
      <w:r w:rsidRPr="00241459">
        <w:rPr>
          <w:rFonts w:asciiTheme="minorHAnsi" w:hAnsiTheme="minorHAnsi" w:cstheme="minorHAnsi"/>
          <w:lang w:eastAsia="en-US"/>
        </w:rPr>
        <w:t>have to be stopped</w:t>
      </w:r>
      <w:r w:rsidR="00496989">
        <w:rPr>
          <w:rFonts w:asciiTheme="minorHAnsi" w:hAnsiTheme="minorHAnsi" w:cstheme="minorHAnsi"/>
          <w:lang w:eastAsia="en-US"/>
        </w:rPr>
        <w:t xml:space="preserve"> until the level 1 finding closure is confirmed</w:t>
      </w:r>
      <w:r w:rsidRPr="00241459">
        <w:rPr>
          <w:rFonts w:asciiTheme="minorHAnsi" w:hAnsiTheme="minorHAnsi" w:cstheme="minorHAnsi"/>
          <w:lang w:eastAsia="en-US"/>
        </w:rPr>
        <w:t>.</w:t>
      </w:r>
    </w:p>
    <w:p w14:paraId="72D59DEF" w14:textId="77777777" w:rsidR="00DC2F49" w:rsidRDefault="00DC2F49" w:rsidP="00CB042B">
      <w:pPr>
        <w:rPr>
          <w:rFonts w:asciiTheme="minorHAnsi" w:hAnsiTheme="minorHAnsi" w:cstheme="minorHAnsi"/>
          <w:lang w:eastAsia="en-US"/>
        </w:rPr>
      </w:pPr>
    </w:p>
    <w:p w14:paraId="57149BE2" w14:textId="38F91299" w:rsidR="00DC2F49" w:rsidRPr="00F96099" w:rsidRDefault="00DC2F49" w:rsidP="00DC2F49">
      <w:pPr>
        <w:rPr>
          <w:rFonts w:asciiTheme="minorHAnsi" w:hAnsiTheme="minorHAnsi" w:cstheme="minorHAnsi"/>
          <w:lang w:eastAsia="en-US"/>
        </w:rPr>
      </w:pPr>
      <w:r>
        <w:rPr>
          <w:rFonts w:asciiTheme="minorHAnsi" w:hAnsiTheme="minorHAnsi" w:cstheme="minorHAnsi"/>
          <w:lang w:eastAsia="en-US"/>
        </w:rPr>
        <w:t>In the meantime, a</w:t>
      </w:r>
      <w:r w:rsidRPr="00F96099">
        <w:rPr>
          <w:rFonts w:asciiTheme="minorHAnsi" w:hAnsiTheme="minorHAnsi" w:cstheme="minorHAnsi"/>
          <w:lang w:eastAsia="en-US"/>
        </w:rPr>
        <w:t xml:space="preserve"> Corrective Action Plan shall be </w:t>
      </w:r>
      <w:r>
        <w:rPr>
          <w:rFonts w:asciiTheme="minorHAnsi" w:hAnsiTheme="minorHAnsi" w:cstheme="minorHAnsi"/>
          <w:lang w:eastAsia="en-US"/>
        </w:rPr>
        <w:t>submitted in OMS</w:t>
      </w:r>
      <w:r w:rsidRPr="00F96099">
        <w:rPr>
          <w:rFonts w:asciiTheme="minorHAnsi" w:hAnsiTheme="minorHAnsi" w:cstheme="minorHAnsi"/>
          <w:lang w:eastAsia="en-US"/>
        </w:rPr>
        <w:t xml:space="preserve"> for each finding</w:t>
      </w:r>
      <w:r w:rsidR="006A32A6">
        <w:rPr>
          <w:rFonts w:asciiTheme="minorHAnsi" w:hAnsiTheme="minorHAnsi" w:cstheme="minorHAnsi"/>
          <w:lang w:eastAsia="en-US"/>
        </w:rPr>
        <w:t xml:space="preserve"> and detailing</w:t>
      </w:r>
      <w:r w:rsidRPr="00F96099">
        <w:rPr>
          <w:rFonts w:asciiTheme="minorHAnsi" w:hAnsiTheme="minorHAnsi" w:cstheme="minorHAnsi"/>
          <w:lang w:eastAsia="en-US"/>
        </w:rPr>
        <w:t>:</w:t>
      </w:r>
    </w:p>
    <w:p w14:paraId="4CACFEFF" w14:textId="47A44017" w:rsidR="00DC2F49" w:rsidRPr="00F96099" w:rsidRDefault="00DC2F49" w:rsidP="00DC2F49">
      <w:pPr>
        <w:pStyle w:val="ListParagraph"/>
        <w:numPr>
          <w:ilvl w:val="0"/>
          <w:numId w:val="55"/>
        </w:numPr>
        <w:rPr>
          <w:rFonts w:asciiTheme="minorHAnsi" w:hAnsiTheme="minorHAnsi" w:cstheme="minorHAnsi"/>
          <w:lang w:eastAsia="en-US"/>
        </w:rPr>
      </w:pPr>
      <w:r w:rsidRPr="00F96099">
        <w:rPr>
          <w:rFonts w:asciiTheme="minorHAnsi" w:hAnsiTheme="minorHAnsi" w:cstheme="minorHAnsi"/>
          <w:lang w:eastAsia="en-US"/>
        </w:rPr>
        <w:t>the root cause analysis</w:t>
      </w:r>
    </w:p>
    <w:p w14:paraId="23BF6AEF" w14:textId="067F4E99" w:rsidR="00DC2F49" w:rsidRPr="00F96099" w:rsidRDefault="00DC2F49" w:rsidP="00DC2F49">
      <w:pPr>
        <w:pStyle w:val="ListParagraph"/>
        <w:numPr>
          <w:ilvl w:val="0"/>
          <w:numId w:val="55"/>
        </w:numPr>
        <w:rPr>
          <w:rFonts w:asciiTheme="minorHAnsi" w:hAnsiTheme="minorHAnsi" w:cstheme="minorHAnsi"/>
          <w:lang w:eastAsia="en-US"/>
        </w:rPr>
      </w:pPr>
      <w:r w:rsidRPr="00F96099">
        <w:rPr>
          <w:rFonts w:asciiTheme="minorHAnsi" w:hAnsiTheme="minorHAnsi" w:cstheme="minorHAnsi"/>
          <w:lang w:eastAsia="en-US"/>
        </w:rPr>
        <w:t>the corrective action(s) (corrects the detected non-conformity)</w:t>
      </w:r>
    </w:p>
    <w:p w14:paraId="017614B1" w14:textId="523EE9AA" w:rsidR="00DC2F49" w:rsidRDefault="00DC2F49" w:rsidP="00DC2F49">
      <w:pPr>
        <w:pStyle w:val="ListParagraph"/>
        <w:numPr>
          <w:ilvl w:val="0"/>
          <w:numId w:val="55"/>
        </w:numPr>
        <w:rPr>
          <w:rFonts w:asciiTheme="minorHAnsi" w:hAnsiTheme="minorHAnsi" w:cstheme="minorHAnsi"/>
          <w:lang w:eastAsia="en-US"/>
        </w:rPr>
      </w:pPr>
      <w:r w:rsidRPr="00F96099">
        <w:rPr>
          <w:rFonts w:asciiTheme="minorHAnsi" w:hAnsiTheme="minorHAnsi" w:cstheme="minorHAnsi"/>
          <w:lang w:eastAsia="en-US"/>
        </w:rPr>
        <w:t>the preventive action(s) (prevents the re-occurrence of the non-conformity)</w:t>
      </w:r>
    </w:p>
    <w:p w14:paraId="35DFF89B" w14:textId="7AE77B43" w:rsidR="00496989" w:rsidRPr="00241459" w:rsidRDefault="00496989" w:rsidP="00241459">
      <w:pPr>
        <w:rPr>
          <w:rFonts w:asciiTheme="minorHAnsi" w:hAnsiTheme="minorHAnsi" w:cstheme="minorHAnsi"/>
          <w:szCs w:val="22"/>
          <w:lang w:val="en-GB"/>
        </w:rPr>
      </w:pPr>
      <w:r w:rsidRPr="00241459">
        <w:rPr>
          <w:rFonts w:asciiTheme="minorHAnsi" w:hAnsiTheme="minorHAnsi" w:cstheme="minorHAnsi"/>
          <w:lang w:eastAsia="en-US"/>
        </w:rPr>
        <w:t xml:space="preserve">If applicable, the corrective action </w:t>
      </w:r>
      <w:r>
        <w:rPr>
          <w:rFonts w:asciiTheme="minorHAnsi" w:hAnsiTheme="minorHAnsi" w:cstheme="minorHAnsi"/>
          <w:lang w:eastAsia="en-US"/>
        </w:rPr>
        <w:t xml:space="preserve">shall require </w:t>
      </w:r>
      <w:r w:rsidRPr="00241459">
        <w:rPr>
          <w:rFonts w:asciiTheme="minorHAnsi" w:hAnsiTheme="minorHAnsi" w:cstheme="minorHAnsi"/>
          <w:szCs w:val="22"/>
          <w:lang w:val="en-GB"/>
        </w:rPr>
        <w:t xml:space="preserve">to recall and cancel any </w:t>
      </w:r>
      <w:r w:rsidR="00572A53">
        <w:rPr>
          <w:rFonts w:asciiTheme="minorHAnsi" w:hAnsiTheme="minorHAnsi" w:cstheme="minorHAnsi"/>
          <w:szCs w:val="22"/>
          <w:lang w:val="en-GB"/>
        </w:rPr>
        <w:t xml:space="preserve">identified </w:t>
      </w:r>
      <w:r w:rsidRPr="00241459">
        <w:rPr>
          <w:rFonts w:asciiTheme="minorHAnsi" w:hAnsiTheme="minorHAnsi" w:cstheme="minorHAnsi"/>
          <w:szCs w:val="22"/>
          <w:lang w:val="en-GB"/>
        </w:rPr>
        <w:t xml:space="preserve">certificate of recognition </w:t>
      </w:r>
      <w:r w:rsidR="00572A53">
        <w:rPr>
          <w:rFonts w:asciiTheme="minorHAnsi" w:hAnsiTheme="minorHAnsi" w:cstheme="minorHAnsi"/>
          <w:szCs w:val="22"/>
          <w:lang w:val="en-GB"/>
        </w:rPr>
        <w:t xml:space="preserve">related to the </w:t>
      </w:r>
      <w:r>
        <w:rPr>
          <w:rFonts w:asciiTheme="minorHAnsi" w:hAnsiTheme="minorHAnsi" w:cstheme="minorHAnsi"/>
          <w:szCs w:val="22"/>
          <w:lang w:val="en-GB"/>
        </w:rPr>
        <w:t>level 1 finding</w:t>
      </w:r>
      <w:r w:rsidRPr="00241459">
        <w:rPr>
          <w:rFonts w:asciiTheme="minorHAnsi" w:hAnsiTheme="minorHAnsi" w:cstheme="minorHAnsi"/>
          <w:szCs w:val="22"/>
          <w:lang w:val="en-GB"/>
        </w:rPr>
        <w:t xml:space="preserve"> in coordination with the assigned inspector</w:t>
      </w:r>
      <w:r>
        <w:rPr>
          <w:rFonts w:asciiTheme="minorHAnsi" w:hAnsiTheme="minorHAnsi" w:cstheme="minorHAnsi"/>
          <w:szCs w:val="22"/>
          <w:lang w:val="en-GB"/>
        </w:rPr>
        <w:t>.</w:t>
      </w:r>
    </w:p>
    <w:p w14:paraId="387C7033" w14:textId="4B3B725A" w:rsidR="00496989" w:rsidRDefault="00496989" w:rsidP="00496989">
      <w:pPr>
        <w:rPr>
          <w:rFonts w:asciiTheme="minorHAnsi" w:hAnsiTheme="minorHAnsi" w:cstheme="minorHAnsi"/>
          <w:lang w:eastAsia="en-US"/>
        </w:rPr>
      </w:pPr>
    </w:p>
    <w:p w14:paraId="592CEDA9" w14:textId="5DFC70B3" w:rsidR="00496989" w:rsidRDefault="00496989" w:rsidP="00496989">
      <w:pPr>
        <w:rPr>
          <w:rFonts w:asciiTheme="minorHAnsi" w:hAnsiTheme="minorHAnsi" w:cstheme="minorHAnsi"/>
          <w:lang w:eastAsia="en-US"/>
        </w:rPr>
      </w:pPr>
      <w:r>
        <w:rPr>
          <w:rFonts w:asciiTheme="minorHAnsi" w:hAnsiTheme="minorHAnsi" w:cstheme="minorHAnsi"/>
          <w:lang w:eastAsia="en-US"/>
        </w:rPr>
        <w:t>The CAP is reviewed and accepted by the inspector and w</w:t>
      </w:r>
      <w:r w:rsidRPr="00824C3C">
        <w:rPr>
          <w:rFonts w:asciiTheme="minorHAnsi" w:hAnsiTheme="minorHAnsi" w:cstheme="minorHAnsi"/>
          <w:lang w:eastAsia="en-US"/>
        </w:rPr>
        <w:t xml:space="preserve">ithin 3 days, the organisation must </w:t>
      </w:r>
      <w:r>
        <w:rPr>
          <w:rFonts w:asciiTheme="minorHAnsi" w:hAnsiTheme="minorHAnsi" w:cstheme="minorHAnsi"/>
          <w:lang w:eastAsia="en-US"/>
        </w:rPr>
        <w:t>implement the submbited CAP</w:t>
      </w:r>
      <w:r w:rsidRPr="00824C3C">
        <w:rPr>
          <w:rFonts w:asciiTheme="minorHAnsi" w:hAnsiTheme="minorHAnsi" w:cstheme="minorHAnsi"/>
          <w:lang w:eastAsia="en-US"/>
        </w:rPr>
        <w:t xml:space="preserve"> and notify EASA</w:t>
      </w:r>
      <w:r>
        <w:rPr>
          <w:rFonts w:asciiTheme="minorHAnsi" w:hAnsiTheme="minorHAnsi" w:cstheme="minorHAnsi"/>
          <w:lang w:eastAsia="en-US"/>
        </w:rPr>
        <w:t xml:space="preserve"> </w:t>
      </w:r>
      <w:r>
        <w:rPr>
          <w:rFonts w:asciiTheme="minorHAnsi" w:hAnsiTheme="minorHAnsi" w:cstheme="minorHAnsi"/>
          <w:szCs w:val="22"/>
          <w:lang w:val="en-GB"/>
        </w:rPr>
        <w:t>in</w:t>
      </w:r>
      <w:r w:rsidRPr="00824C3C">
        <w:rPr>
          <w:rFonts w:asciiTheme="minorHAnsi" w:hAnsiTheme="minorHAnsi" w:cstheme="minorHAnsi"/>
          <w:szCs w:val="22"/>
          <w:lang w:val="en-GB"/>
        </w:rPr>
        <w:t xml:space="preserve"> the OMS.</w:t>
      </w:r>
    </w:p>
    <w:p w14:paraId="36915182" w14:textId="607A5F53" w:rsidR="006A32A6" w:rsidRDefault="006A32A6" w:rsidP="006A32A6">
      <w:pPr>
        <w:rPr>
          <w:rFonts w:asciiTheme="minorHAnsi" w:hAnsiTheme="minorHAnsi" w:cstheme="minorHAnsi"/>
          <w:lang w:eastAsia="en-US"/>
        </w:rPr>
      </w:pPr>
    </w:p>
    <w:p w14:paraId="34CC68D6" w14:textId="0C39FFAD" w:rsidR="00070998" w:rsidRPr="00824C3C" w:rsidRDefault="00070998" w:rsidP="00070998">
      <w:pPr>
        <w:rPr>
          <w:rFonts w:asciiTheme="minorHAnsi" w:hAnsiTheme="minorHAnsi" w:cstheme="minorHAnsi"/>
          <w:szCs w:val="22"/>
          <w:lang w:val="en-GB"/>
        </w:rPr>
      </w:pPr>
      <w:r w:rsidRPr="00824C3C">
        <w:rPr>
          <w:rFonts w:asciiTheme="minorHAnsi" w:hAnsiTheme="minorHAnsi" w:cstheme="minorHAnsi"/>
          <w:szCs w:val="22"/>
          <w:lang w:val="en-GB"/>
        </w:rPr>
        <w:t xml:space="preserve">Where the </w:t>
      </w:r>
      <w:r>
        <w:rPr>
          <w:rFonts w:asciiTheme="minorHAnsi" w:hAnsiTheme="minorHAnsi" w:cstheme="minorHAnsi"/>
          <w:szCs w:val="22"/>
          <w:lang w:val="en-GB"/>
        </w:rPr>
        <w:t>training</w:t>
      </w:r>
      <w:r w:rsidRPr="00824C3C">
        <w:rPr>
          <w:rFonts w:asciiTheme="minorHAnsi" w:hAnsiTheme="minorHAnsi" w:cstheme="minorHAnsi"/>
          <w:szCs w:val="22"/>
          <w:lang w:val="en-GB"/>
        </w:rPr>
        <w:t xml:space="preserve"> organisation fails to comply with any of the above mentioned requirements, EASA could revoke the EASA </w:t>
      </w:r>
      <w:r>
        <w:rPr>
          <w:rFonts w:asciiTheme="minorHAnsi" w:hAnsiTheme="minorHAnsi" w:cstheme="minorHAnsi"/>
          <w:szCs w:val="22"/>
          <w:lang w:val="en-GB"/>
        </w:rPr>
        <w:t>training organisation</w:t>
      </w:r>
      <w:r w:rsidRPr="00824C3C">
        <w:rPr>
          <w:rFonts w:asciiTheme="minorHAnsi" w:hAnsiTheme="minorHAnsi" w:cstheme="minorHAnsi"/>
          <w:szCs w:val="22"/>
          <w:lang w:val="en-GB"/>
        </w:rPr>
        <w:t xml:space="preserve"> approval</w:t>
      </w:r>
      <w:r w:rsidR="00572A53">
        <w:rPr>
          <w:rFonts w:asciiTheme="minorHAnsi" w:hAnsiTheme="minorHAnsi" w:cstheme="minorHAnsi"/>
          <w:szCs w:val="22"/>
          <w:lang w:val="en-GB"/>
        </w:rPr>
        <w:t xml:space="preserve"> as detailed at 3.5</w:t>
      </w:r>
    </w:p>
    <w:p w14:paraId="768DD691" w14:textId="1AFF5AA1" w:rsidR="00CB042B" w:rsidRDefault="00CB042B" w:rsidP="00CB042B">
      <w:pPr>
        <w:rPr>
          <w:rFonts w:asciiTheme="minorHAnsi" w:hAnsiTheme="minorHAnsi" w:cstheme="minorHAnsi"/>
          <w:lang w:eastAsia="en-US"/>
        </w:rPr>
      </w:pPr>
    </w:p>
    <w:p w14:paraId="5144800B" w14:textId="0AABD956" w:rsidR="00CB042B" w:rsidRPr="00824C3C" w:rsidRDefault="00CB042B" w:rsidP="00241459">
      <w:pPr>
        <w:rPr>
          <w:rFonts w:asciiTheme="minorHAnsi" w:hAnsiTheme="minorHAnsi" w:cstheme="minorHAnsi"/>
          <w:lang w:eastAsia="en-US"/>
        </w:rPr>
      </w:pPr>
      <w:r>
        <w:rPr>
          <w:rFonts w:asciiTheme="minorHAnsi" w:hAnsiTheme="minorHAnsi" w:cstheme="minorHAnsi"/>
          <w:lang w:eastAsia="en-US"/>
        </w:rPr>
        <w:t>When the corrective and preventive action</w:t>
      </w:r>
      <w:r w:rsidR="00070998">
        <w:rPr>
          <w:rFonts w:asciiTheme="minorHAnsi" w:hAnsiTheme="minorHAnsi" w:cstheme="minorHAnsi"/>
          <w:lang w:eastAsia="en-US"/>
        </w:rPr>
        <w:t>s</w:t>
      </w:r>
      <w:r>
        <w:rPr>
          <w:rFonts w:asciiTheme="minorHAnsi" w:hAnsiTheme="minorHAnsi" w:cstheme="minorHAnsi"/>
          <w:lang w:eastAsia="en-US"/>
        </w:rPr>
        <w:t xml:space="preserve"> are found not satisfactory by </w:t>
      </w:r>
      <w:r w:rsidR="00070998">
        <w:rPr>
          <w:rFonts w:asciiTheme="minorHAnsi" w:hAnsiTheme="minorHAnsi" w:cstheme="minorHAnsi"/>
          <w:lang w:eastAsia="en-US"/>
        </w:rPr>
        <w:t>the inspector and EASA</w:t>
      </w:r>
      <w:r>
        <w:rPr>
          <w:rFonts w:asciiTheme="minorHAnsi" w:hAnsiTheme="minorHAnsi" w:cstheme="minorHAnsi"/>
          <w:lang w:eastAsia="en-US"/>
        </w:rPr>
        <w:t>, this could lea</w:t>
      </w:r>
      <w:r w:rsidR="006A32A6">
        <w:rPr>
          <w:rFonts w:asciiTheme="minorHAnsi" w:hAnsiTheme="minorHAnsi" w:cstheme="minorHAnsi"/>
          <w:lang w:eastAsia="en-US"/>
        </w:rPr>
        <w:t xml:space="preserve">d to a suspension or limitation </w:t>
      </w:r>
      <w:r w:rsidR="00070998">
        <w:rPr>
          <w:rFonts w:asciiTheme="minorHAnsi" w:hAnsiTheme="minorHAnsi" w:cstheme="minorHAnsi"/>
          <w:lang w:eastAsia="en-US"/>
        </w:rPr>
        <w:t xml:space="preserve">of the approval </w:t>
      </w:r>
      <w:r w:rsidR="006A32A6">
        <w:rPr>
          <w:rFonts w:asciiTheme="minorHAnsi" w:hAnsiTheme="minorHAnsi" w:cstheme="minorHAnsi"/>
          <w:lang w:eastAsia="en-US"/>
        </w:rPr>
        <w:t>as detailed in 3.5</w:t>
      </w:r>
    </w:p>
    <w:p w14:paraId="79746268" w14:textId="77777777" w:rsidR="00CB042B" w:rsidRPr="00241459" w:rsidRDefault="00CB042B" w:rsidP="00A30870">
      <w:pPr>
        <w:rPr>
          <w:rFonts w:asciiTheme="minorHAnsi" w:hAnsiTheme="minorHAnsi" w:cstheme="minorHAnsi"/>
          <w:szCs w:val="22"/>
          <w:lang w:val="en-GB"/>
        </w:rPr>
      </w:pPr>
    </w:p>
    <w:p w14:paraId="127F1C32" w14:textId="77777777" w:rsidR="00F96099" w:rsidRPr="00241459" w:rsidRDefault="00F96099" w:rsidP="00A30870">
      <w:pPr>
        <w:rPr>
          <w:rFonts w:asciiTheme="minorHAnsi" w:hAnsiTheme="minorHAnsi" w:cstheme="minorHAnsi"/>
          <w:szCs w:val="22"/>
          <w:lang w:val="en-GB"/>
        </w:rPr>
      </w:pPr>
    </w:p>
    <w:p w14:paraId="4010A48A" w14:textId="7501F59F" w:rsidR="00A30870" w:rsidRPr="00241459" w:rsidRDefault="00A30870" w:rsidP="00A30870">
      <w:pPr>
        <w:pStyle w:val="Heading4"/>
        <w:numPr>
          <w:ilvl w:val="2"/>
          <w:numId w:val="163"/>
        </w:numPr>
        <w:rPr>
          <w:rFonts w:cstheme="minorHAnsi"/>
          <w:bCs w:val="0"/>
          <w:iCs w:val="0"/>
          <w:color w:val="auto"/>
          <w:szCs w:val="22"/>
          <w:u w:val="none"/>
          <w:lang w:val="en-GB"/>
        </w:rPr>
      </w:pPr>
      <w:bookmarkStart w:id="341" w:name="_Toc149302108"/>
      <w:r w:rsidRPr="00241459">
        <w:rPr>
          <w:rFonts w:cstheme="minorHAnsi"/>
          <w:bCs w:val="0"/>
          <w:iCs w:val="0"/>
          <w:color w:val="auto"/>
          <w:szCs w:val="22"/>
          <w:u w:val="none"/>
          <w:lang w:val="en-GB"/>
        </w:rPr>
        <w:t>Level 2 finding.</w:t>
      </w:r>
      <w:bookmarkEnd w:id="341"/>
    </w:p>
    <w:p w14:paraId="1534FFA3" w14:textId="77777777" w:rsidR="00A30870" w:rsidRPr="00241459" w:rsidRDefault="00A30870" w:rsidP="00A30870">
      <w:pPr>
        <w:rPr>
          <w:rFonts w:asciiTheme="minorHAnsi" w:hAnsiTheme="minorHAnsi" w:cstheme="minorHAnsi"/>
          <w:szCs w:val="22"/>
          <w:lang w:val="en-GB"/>
        </w:rPr>
      </w:pPr>
    </w:p>
    <w:p w14:paraId="7E22B323" w14:textId="21545A1F" w:rsidR="00A30870" w:rsidRPr="00241459" w:rsidRDefault="00A30870" w:rsidP="00A30870">
      <w:pPr>
        <w:rPr>
          <w:rFonts w:asciiTheme="minorHAnsi" w:hAnsiTheme="minorHAnsi" w:cstheme="minorHAnsi"/>
          <w:szCs w:val="22"/>
          <w:lang w:val="en-GB"/>
        </w:rPr>
      </w:pPr>
      <w:r w:rsidRPr="00241459">
        <w:rPr>
          <w:rFonts w:asciiTheme="minorHAnsi" w:hAnsiTheme="minorHAnsi" w:cstheme="minorHAnsi"/>
          <w:szCs w:val="22"/>
          <w:lang w:val="en-GB"/>
        </w:rPr>
        <w:t xml:space="preserve">Level 2 findings are notified to the </w:t>
      </w:r>
      <w:r w:rsidR="00D402ED">
        <w:rPr>
          <w:rFonts w:asciiTheme="minorHAnsi" w:hAnsiTheme="minorHAnsi" w:cstheme="minorHAnsi"/>
          <w:szCs w:val="22"/>
          <w:lang w:val="en-GB"/>
        </w:rPr>
        <w:t>training organisation</w:t>
      </w:r>
      <w:r w:rsidRPr="00241459">
        <w:rPr>
          <w:rFonts w:asciiTheme="minorHAnsi" w:hAnsiTheme="minorHAnsi" w:cstheme="minorHAnsi"/>
          <w:szCs w:val="22"/>
          <w:lang w:val="en-GB"/>
        </w:rPr>
        <w:t xml:space="preserve"> directly by the allocated inspector</w:t>
      </w:r>
      <w:r w:rsidR="00A00021" w:rsidRPr="00241459">
        <w:rPr>
          <w:rFonts w:asciiTheme="minorHAnsi" w:hAnsiTheme="minorHAnsi" w:cstheme="minorHAnsi"/>
          <w:szCs w:val="22"/>
          <w:lang w:val="en-GB"/>
        </w:rPr>
        <w:t xml:space="preserve"> thought the OMS</w:t>
      </w:r>
      <w:r w:rsidRPr="00241459">
        <w:rPr>
          <w:rFonts w:asciiTheme="minorHAnsi" w:hAnsiTheme="minorHAnsi" w:cstheme="minorHAnsi"/>
          <w:szCs w:val="22"/>
          <w:lang w:val="en-GB"/>
        </w:rPr>
        <w:t xml:space="preserve">. </w:t>
      </w:r>
    </w:p>
    <w:p w14:paraId="143F4865" w14:textId="51CAB76A" w:rsidR="00A30870" w:rsidRPr="00241459" w:rsidRDefault="00A30870" w:rsidP="00A30870">
      <w:pPr>
        <w:rPr>
          <w:rFonts w:asciiTheme="minorHAnsi" w:hAnsiTheme="minorHAnsi" w:cstheme="minorHAnsi"/>
          <w:szCs w:val="22"/>
          <w:lang w:val="en-GB"/>
        </w:rPr>
      </w:pPr>
      <w:r w:rsidRPr="00241459">
        <w:rPr>
          <w:rFonts w:asciiTheme="minorHAnsi" w:hAnsiTheme="minorHAnsi" w:cstheme="minorHAnsi"/>
          <w:szCs w:val="22"/>
          <w:lang w:val="en-GB"/>
        </w:rPr>
        <w:t>The corrective action period granted by the allocated inspector depends on the nature of the finding. In any case the initial due date cannot be more than three months.</w:t>
      </w:r>
    </w:p>
    <w:p w14:paraId="68EB33D3" w14:textId="77777777" w:rsidR="00A00021" w:rsidRPr="00241459" w:rsidRDefault="00A00021" w:rsidP="00A30870">
      <w:pPr>
        <w:rPr>
          <w:rFonts w:asciiTheme="minorHAnsi" w:hAnsiTheme="minorHAnsi" w:cstheme="minorHAnsi"/>
          <w:szCs w:val="22"/>
          <w:lang w:val="en-GB"/>
        </w:rPr>
      </w:pPr>
    </w:p>
    <w:p w14:paraId="7D2D553A" w14:textId="3E4FCA93" w:rsidR="006A32A6" w:rsidRPr="00F96099" w:rsidRDefault="006A32A6" w:rsidP="006A32A6">
      <w:pPr>
        <w:rPr>
          <w:rFonts w:asciiTheme="minorHAnsi" w:hAnsiTheme="minorHAnsi" w:cstheme="minorHAnsi"/>
          <w:lang w:eastAsia="en-US"/>
        </w:rPr>
      </w:pPr>
      <w:r>
        <w:rPr>
          <w:rFonts w:asciiTheme="minorHAnsi" w:hAnsiTheme="minorHAnsi" w:cstheme="minorHAnsi"/>
          <w:lang w:eastAsia="en-US"/>
        </w:rPr>
        <w:t>In the meantime, a</w:t>
      </w:r>
      <w:r w:rsidRPr="00F96099">
        <w:rPr>
          <w:rFonts w:asciiTheme="minorHAnsi" w:hAnsiTheme="minorHAnsi" w:cstheme="minorHAnsi"/>
          <w:lang w:eastAsia="en-US"/>
        </w:rPr>
        <w:t xml:space="preserve"> Corrective Action Plan shall be </w:t>
      </w:r>
      <w:r>
        <w:rPr>
          <w:rFonts w:asciiTheme="minorHAnsi" w:hAnsiTheme="minorHAnsi" w:cstheme="minorHAnsi"/>
          <w:lang w:eastAsia="en-US"/>
        </w:rPr>
        <w:t>submitted in OMS</w:t>
      </w:r>
      <w:r w:rsidRPr="00F96099">
        <w:rPr>
          <w:rFonts w:asciiTheme="minorHAnsi" w:hAnsiTheme="minorHAnsi" w:cstheme="minorHAnsi"/>
          <w:lang w:eastAsia="en-US"/>
        </w:rPr>
        <w:t xml:space="preserve"> </w:t>
      </w:r>
      <w:r>
        <w:rPr>
          <w:rFonts w:asciiTheme="minorHAnsi" w:hAnsiTheme="minorHAnsi" w:cstheme="minorHAnsi"/>
          <w:lang w:eastAsia="en-US"/>
        </w:rPr>
        <w:t xml:space="preserve">withing 2 weeks </w:t>
      </w:r>
      <w:r w:rsidRPr="00F96099">
        <w:rPr>
          <w:rFonts w:asciiTheme="minorHAnsi" w:hAnsiTheme="minorHAnsi" w:cstheme="minorHAnsi"/>
          <w:lang w:eastAsia="en-US"/>
        </w:rPr>
        <w:t>for each finding</w:t>
      </w:r>
      <w:r>
        <w:rPr>
          <w:rFonts w:asciiTheme="minorHAnsi" w:hAnsiTheme="minorHAnsi" w:cstheme="minorHAnsi"/>
          <w:lang w:eastAsia="en-US"/>
        </w:rPr>
        <w:t xml:space="preserve"> and detailing</w:t>
      </w:r>
      <w:r w:rsidRPr="00F96099">
        <w:rPr>
          <w:rFonts w:asciiTheme="minorHAnsi" w:hAnsiTheme="minorHAnsi" w:cstheme="minorHAnsi"/>
          <w:lang w:eastAsia="en-US"/>
        </w:rPr>
        <w:t>:</w:t>
      </w:r>
    </w:p>
    <w:p w14:paraId="4F2B9ABD" w14:textId="77777777" w:rsidR="006A32A6" w:rsidRPr="00F96099" w:rsidRDefault="006A32A6" w:rsidP="006A32A6">
      <w:pPr>
        <w:pStyle w:val="ListParagraph"/>
        <w:numPr>
          <w:ilvl w:val="0"/>
          <w:numId w:val="55"/>
        </w:numPr>
        <w:rPr>
          <w:rFonts w:asciiTheme="minorHAnsi" w:hAnsiTheme="minorHAnsi" w:cstheme="minorHAnsi"/>
          <w:lang w:eastAsia="en-US"/>
        </w:rPr>
      </w:pPr>
      <w:r w:rsidRPr="00F96099">
        <w:rPr>
          <w:rFonts w:asciiTheme="minorHAnsi" w:hAnsiTheme="minorHAnsi" w:cstheme="minorHAnsi"/>
          <w:lang w:eastAsia="en-US"/>
        </w:rPr>
        <w:t>the root cause analysis</w:t>
      </w:r>
    </w:p>
    <w:p w14:paraId="56DC2A7D" w14:textId="77777777" w:rsidR="006A32A6" w:rsidRPr="00F96099" w:rsidRDefault="006A32A6" w:rsidP="006A32A6">
      <w:pPr>
        <w:pStyle w:val="ListParagraph"/>
        <w:numPr>
          <w:ilvl w:val="0"/>
          <w:numId w:val="55"/>
        </w:numPr>
        <w:rPr>
          <w:rFonts w:asciiTheme="minorHAnsi" w:hAnsiTheme="minorHAnsi" w:cstheme="minorHAnsi"/>
          <w:lang w:eastAsia="en-US"/>
        </w:rPr>
      </w:pPr>
      <w:r w:rsidRPr="00F96099">
        <w:rPr>
          <w:rFonts w:asciiTheme="minorHAnsi" w:hAnsiTheme="minorHAnsi" w:cstheme="minorHAnsi"/>
          <w:lang w:eastAsia="en-US"/>
        </w:rPr>
        <w:t>the corrective action(s) (corrects the detected non-conformity)</w:t>
      </w:r>
    </w:p>
    <w:p w14:paraId="5756D17B" w14:textId="77777777" w:rsidR="006A32A6" w:rsidRDefault="006A32A6" w:rsidP="006A32A6">
      <w:pPr>
        <w:pStyle w:val="ListParagraph"/>
        <w:numPr>
          <w:ilvl w:val="0"/>
          <w:numId w:val="55"/>
        </w:numPr>
        <w:rPr>
          <w:rFonts w:asciiTheme="minorHAnsi" w:hAnsiTheme="minorHAnsi" w:cstheme="minorHAnsi"/>
          <w:lang w:eastAsia="en-US"/>
        </w:rPr>
      </w:pPr>
      <w:r w:rsidRPr="00F96099">
        <w:rPr>
          <w:rFonts w:asciiTheme="minorHAnsi" w:hAnsiTheme="minorHAnsi" w:cstheme="minorHAnsi"/>
          <w:lang w:eastAsia="en-US"/>
        </w:rPr>
        <w:t>the preventive action(s) (prevents the re-occurrence of the non-conformity)</w:t>
      </w:r>
    </w:p>
    <w:p w14:paraId="5329E953" w14:textId="448A733D" w:rsidR="00D506EE" w:rsidRPr="00241459" w:rsidRDefault="00D506EE" w:rsidP="00AE4692">
      <w:pPr>
        <w:rPr>
          <w:rFonts w:asciiTheme="minorHAnsi" w:hAnsiTheme="minorHAnsi" w:cstheme="minorHAnsi"/>
          <w:sz w:val="23"/>
          <w:szCs w:val="23"/>
        </w:rPr>
      </w:pPr>
    </w:p>
    <w:p w14:paraId="72D33479" w14:textId="1C42161A" w:rsidR="00D07F2D" w:rsidRPr="00F96099" w:rsidRDefault="00D07F2D" w:rsidP="00241459">
      <w:pPr>
        <w:jc w:val="both"/>
        <w:rPr>
          <w:rFonts w:asciiTheme="minorHAnsi" w:hAnsiTheme="minorHAnsi" w:cstheme="minorHAnsi"/>
          <w:szCs w:val="22"/>
          <w:lang w:eastAsia="en-US"/>
        </w:rPr>
      </w:pPr>
      <w:r w:rsidRPr="00241459">
        <w:rPr>
          <w:rFonts w:asciiTheme="minorHAnsi" w:hAnsiTheme="minorHAnsi" w:cstheme="minorHAnsi"/>
          <w:szCs w:val="22"/>
          <w:lang w:eastAsia="en-US"/>
        </w:rPr>
        <w:t>As part of the CAP, the applicant should verify and confirm that no other areas, i.e. other training sites, or other activities could be affected by the same finding(s). When applicable, corrective and preventive actions have to be extended to these areas &amp; activities.</w:t>
      </w:r>
      <w:r w:rsidRPr="00F96099">
        <w:rPr>
          <w:rFonts w:asciiTheme="minorHAnsi" w:hAnsiTheme="minorHAnsi" w:cstheme="minorHAnsi"/>
          <w:szCs w:val="22"/>
          <w:lang w:eastAsia="en-US"/>
        </w:rPr>
        <w:t xml:space="preserve"> The applicant shall ensure with the surveyor that the CAP is acceptable. </w:t>
      </w:r>
    </w:p>
    <w:p w14:paraId="7BFB3146" w14:textId="77777777" w:rsidR="00D07F2D" w:rsidRPr="00F96099" w:rsidRDefault="00D07F2D" w:rsidP="00AE4692">
      <w:pPr>
        <w:rPr>
          <w:rFonts w:asciiTheme="minorHAnsi" w:hAnsiTheme="minorHAnsi" w:cstheme="minorHAnsi"/>
          <w:sz w:val="23"/>
          <w:szCs w:val="23"/>
          <w:lang w:val="en-GB"/>
        </w:rPr>
      </w:pPr>
    </w:p>
    <w:p w14:paraId="64A600D2" w14:textId="52A7D2EF" w:rsidR="00A30870" w:rsidRPr="00F96099" w:rsidRDefault="00A30870" w:rsidP="00AE4692">
      <w:pPr>
        <w:rPr>
          <w:rFonts w:asciiTheme="minorHAnsi" w:hAnsiTheme="minorHAnsi" w:cstheme="minorHAnsi"/>
          <w:sz w:val="23"/>
          <w:szCs w:val="23"/>
          <w:lang w:val="en-GB"/>
        </w:rPr>
      </w:pPr>
      <w:r w:rsidRPr="00241459">
        <w:rPr>
          <w:rFonts w:asciiTheme="minorHAnsi" w:hAnsiTheme="minorHAnsi" w:cstheme="minorHAnsi"/>
          <w:szCs w:val="22"/>
        </w:rPr>
        <w:t xml:space="preserve">Should the maintenance </w:t>
      </w:r>
      <w:r w:rsidR="004C38B7">
        <w:rPr>
          <w:rFonts w:asciiTheme="minorHAnsi" w:hAnsiTheme="minorHAnsi" w:cstheme="minorHAnsi"/>
          <w:szCs w:val="22"/>
        </w:rPr>
        <w:t xml:space="preserve">training </w:t>
      </w:r>
      <w:r w:rsidRPr="00241459">
        <w:rPr>
          <w:rFonts w:asciiTheme="minorHAnsi" w:hAnsiTheme="minorHAnsi" w:cstheme="minorHAnsi"/>
          <w:szCs w:val="22"/>
        </w:rPr>
        <w:t xml:space="preserve">organisation need an extension of the initial due date agreed for a finding, such an extension cannot exceed three additional months and shall be justified and requested in writing to the allocated inspector. </w:t>
      </w:r>
      <w:r w:rsidR="00D07F2D" w:rsidRPr="00241459">
        <w:rPr>
          <w:rFonts w:asciiTheme="minorHAnsi" w:hAnsiTheme="minorHAnsi" w:cstheme="minorHAnsi"/>
          <w:szCs w:val="22"/>
        </w:rPr>
        <w:t>F</w:t>
      </w:r>
      <w:r w:rsidRPr="00241459">
        <w:rPr>
          <w:rFonts w:asciiTheme="minorHAnsi" w:hAnsiTheme="minorHAnsi" w:cstheme="minorHAnsi"/>
          <w:szCs w:val="22"/>
        </w:rPr>
        <w:t>indings extensions is not systematically granted</w:t>
      </w:r>
      <w:r w:rsidR="00D07F2D" w:rsidRPr="00241459">
        <w:rPr>
          <w:rFonts w:asciiTheme="minorHAnsi" w:hAnsiTheme="minorHAnsi" w:cstheme="minorHAnsi"/>
          <w:szCs w:val="22"/>
        </w:rPr>
        <w:t xml:space="preserve"> by the inspector</w:t>
      </w:r>
      <w:r w:rsidRPr="00241459">
        <w:rPr>
          <w:rFonts w:asciiTheme="minorHAnsi" w:hAnsiTheme="minorHAnsi" w:cstheme="minorHAnsi"/>
          <w:szCs w:val="22"/>
        </w:rPr>
        <w:t xml:space="preserve"> depending from the nature of the finding.</w:t>
      </w:r>
    </w:p>
    <w:p w14:paraId="7653709E" w14:textId="1506A3AC" w:rsidR="00A30870" w:rsidRPr="00F96099" w:rsidRDefault="00A30870" w:rsidP="00AE4692">
      <w:pPr>
        <w:rPr>
          <w:rFonts w:asciiTheme="minorHAnsi" w:hAnsiTheme="minorHAnsi" w:cstheme="minorHAnsi"/>
          <w:sz w:val="23"/>
          <w:szCs w:val="23"/>
          <w:lang w:val="en-GB"/>
        </w:rPr>
      </w:pPr>
    </w:p>
    <w:p w14:paraId="3AC1C0FF" w14:textId="70E14FCC" w:rsidR="00A30870" w:rsidRPr="00F96099" w:rsidRDefault="00A30870" w:rsidP="00AE4692">
      <w:pPr>
        <w:rPr>
          <w:rFonts w:asciiTheme="minorHAnsi" w:hAnsiTheme="minorHAnsi" w:cstheme="minorHAnsi"/>
          <w:sz w:val="23"/>
          <w:szCs w:val="23"/>
          <w:lang w:val="en-GB"/>
        </w:rPr>
      </w:pPr>
      <w:r w:rsidRPr="00241459">
        <w:rPr>
          <w:rFonts w:asciiTheme="minorHAnsi" w:hAnsiTheme="minorHAnsi" w:cstheme="minorHAnsi"/>
          <w:szCs w:val="22"/>
        </w:rPr>
        <w:t xml:space="preserve">When the </w:t>
      </w:r>
      <w:r w:rsidR="00D402ED">
        <w:rPr>
          <w:rFonts w:asciiTheme="minorHAnsi" w:hAnsiTheme="minorHAnsi" w:cstheme="minorHAnsi"/>
          <w:szCs w:val="22"/>
        </w:rPr>
        <w:t>training organisation</w:t>
      </w:r>
      <w:r w:rsidRPr="00241459">
        <w:rPr>
          <w:rFonts w:asciiTheme="minorHAnsi" w:hAnsiTheme="minorHAnsi" w:cstheme="minorHAnsi"/>
          <w:szCs w:val="22"/>
        </w:rPr>
        <w:t xml:space="preserve"> fails to submit</w:t>
      </w:r>
      <w:r w:rsidR="006A32A6">
        <w:rPr>
          <w:rFonts w:asciiTheme="minorHAnsi" w:hAnsiTheme="minorHAnsi" w:cstheme="minorHAnsi"/>
          <w:szCs w:val="22"/>
        </w:rPr>
        <w:t xml:space="preserve"> </w:t>
      </w:r>
      <w:r w:rsidRPr="00241459">
        <w:rPr>
          <w:rFonts w:asciiTheme="minorHAnsi" w:hAnsiTheme="minorHAnsi" w:cstheme="minorHAnsi"/>
          <w:szCs w:val="22"/>
        </w:rPr>
        <w:t>an acceptable corrective action plan or to meet the timescales specified for Level 2 findings, EASA will escalate the finding to level 1 and take actions on the approval</w:t>
      </w:r>
      <w:r w:rsidR="00572A53">
        <w:rPr>
          <w:rFonts w:asciiTheme="minorHAnsi" w:hAnsiTheme="minorHAnsi" w:cstheme="minorHAnsi"/>
          <w:szCs w:val="22"/>
        </w:rPr>
        <w:t xml:space="preserve"> as detailed at 3.5</w:t>
      </w:r>
      <w:r w:rsidRPr="00241459">
        <w:rPr>
          <w:rFonts w:asciiTheme="minorHAnsi" w:hAnsiTheme="minorHAnsi" w:cstheme="minorHAnsi"/>
          <w:szCs w:val="22"/>
        </w:rPr>
        <w:t>.</w:t>
      </w:r>
    </w:p>
    <w:p w14:paraId="4D3F3DE9" w14:textId="6B64611B" w:rsidR="00A30870" w:rsidRPr="00F96099" w:rsidRDefault="00A30870" w:rsidP="00AE4692">
      <w:pPr>
        <w:rPr>
          <w:rFonts w:asciiTheme="minorHAnsi" w:hAnsiTheme="minorHAnsi" w:cstheme="minorHAnsi"/>
          <w:sz w:val="23"/>
          <w:szCs w:val="23"/>
          <w:lang w:val="en-GB"/>
        </w:rPr>
      </w:pPr>
    </w:p>
    <w:p w14:paraId="1449AED5" w14:textId="76AC3C4A" w:rsidR="00A30870" w:rsidRPr="00241459" w:rsidRDefault="00A30870" w:rsidP="00A30870">
      <w:pPr>
        <w:rPr>
          <w:rFonts w:asciiTheme="minorHAnsi" w:hAnsiTheme="minorHAnsi" w:cstheme="minorHAnsi"/>
          <w:szCs w:val="22"/>
          <w:lang w:val="en-GB"/>
        </w:rPr>
      </w:pPr>
      <w:r w:rsidRPr="00241459">
        <w:rPr>
          <w:rFonts w:asciiTheme="minorHAnsi" w:hAnsiTheme="minorHAnsi" w:cstheme="minorHAnsi"/>
          <w:szCs w:val="22"/>
          <w:lang w:val="en-GB"/>
        </w:rPr>
        <w:t xml:space="preserve">All the actions related to findings management (including root cause analysis and corrective action report) are </w:t>
      </w:r>
      <w:r w:rsidR="00DC2F49">
        <w:rPr>
          <w:rFonts w:asciiTheme="minorHAnsi" w:hAnsiTheme="minorHAnsi" w:cstheme="minorHAnsi"/>
          <w:szCs w:val="22"/>
          <w:lang w:val="en-GB"/>
        </w:rPr>
        <w:t>submited</w:t>
      </w:r>
      <w:r w:rsidRPr="00241459">
        <w:rPr>
          <w:rFonts w:asciiTheme="minorHAnsi" w:hAnsiTheme="minorHAnsi" w:cstheme="minorHAnsi"/>
          <w:szCs w:val="22"/>
          <w:lang w:val="en-GB"/>
        </w:rPr>
        <w:t xml:space="preserve"> directly in </w:t>
      </w:r>
      <w:r w:rsidR="00212F66">
        <w:rPr>
          <w:rFonts w:asciiTheme="minorHAnsi" w:hAnsiTheme="minorHAnsi" w:cstheme="minorHAnsi"/>
          <w:szCs w:val="22"/>
          <w:lang w:val="en-GB"/>
        </w:rPr>
        <w:t>the OMS</w:t>
      </w:r>
      <w:r w:rsidRPr="00241459">
        <w:rPr>
          <w:rFonts w:asciiTheme="minorHAnsi" w:hAnsiTheme="minorHAnsi" w:cstheme="minorHAnsi"/>
          <w:szCs w:val="22"/>
          <w:lang w:val="en-GB"/>
        </w:rPr>
        <w:t xml:space="preserve"> by the </w:t>
      </w:r>
      <w:r w:rsidR="00D402ED">
        <w:rPr>
          <w:rFonts w:asciiTheme="minorHAnsi" w:hAnsiTheme="minorHAnsi" w:cstheme="minorHAnsi"/>
          <w:szCs w:val="22"/>
          <w:lang w:val="en-GB"/>
        </w:rPr>
        <w:t>training organisation</w:t>
      </w:r>
      <w:r w:rsidRPr="00241459">
        <w:rPr>
          <w:rFonts w:asciiTheme="minorHAnsi" w:hAnsiTheme="minorHAnsi" w:cstheme="minorHAnsi"/>
          <w:szCs w:val="22"/>
          <w:lang w:val="en-GB"/>
        </w:rPr>
        <w:t xml:space="preserve"> </w:t>
      </w:r>
    </w:p>
    <w:p w14:paraId="04EE463E" w14:textId="07F4E527" w:rsidR="00A30870" w:rsidRDefault="00A30870" w:rsidP="00AE4692">
      <w:pPr>
        <w:rPr>
          <w:rFonts w:asciiTheme="minorHAnsi" w:hAnsiTheme="minorHAnsi" w:cstheme="minorHAnsi"/>
          <w:szCs w:val="22"/>
          <w:lang w:val="en-GB"/>
        </w:rPr>
      </w:pPr>
    </w:p>
    <w:p w14:paraId="5907C0EA" w14:textId="77777777" w:rsidR="00F96099" w:rsidRPr="00241459" w:rsidRDefault="00F96099" w:rsidP="00AE4692">
      <w:pPr>
        <w:rPr>
          <w:rFonts w:asciiTheme="minorHAnsi" w:hAnsiTheme="minorHAnsi" w:cstheme="minorHAnsi"/>
          <w:szCs w:val="22"/>
          <w:lang w:val="en-GB"/>
        </w:rPr>
      </w:pPr>
    </w:p>
    <w:p w14:paraId="55A8CF88" w14:textId="1D6ED9D3" w:rsidR="00A30870" w:rsidRPr="00241459" w:rsidRDefault="00A30870" w:rsidP="00241459">
      <w:pPr>
        <w:pStyle w:val="Heading4"/>
        <w:numPr>
          <w:ilvl w:val="2"/>
          <w:numId w:val="163"/>
        </w:numPr>
        <w:rPr>
          <w:rFonts w:cstheme="minorHAnsi"/>
          <w:bCs w:val="0"/>
          <w:iCs w:val="0"/>
          <w:color w:val="auto"/>
          <w:szCs w:val="22"/>
          <w:lang w:val="en-GB"/>
        </w:rPr>
      </w:pPr>
      <w:bookmarkStart w:id="342" w:name="_Toc149302109"/>
      <w:r w:rsidRPr="00241459">
        <w:rPr>
          <w:rFonts w:cstheme="minorHAnsi"/>
          <w:bCs w:val="0"/>
          <w:iCs w:val="0"/>
          <w:color w:val="auto"/>
          <w:szCs w:val="22"/>
          <w:u w:val="none"/>
          <w:lang w:val="en-GB"/>
        </w:rPr>
        <w:t>Corrective action</w:t>
      </w:r>
      <w:bookmarkEnd w:id="342"/>
    </w:p>
    <w:p w14:paraId="2FF008F8" w14:textId="432B9857" w:rsidR="00A30870" w:rsidRPr="00241459" w:rsidRDefault="00A30870" w:rsidP="00A30870">
      <w:pPr>
        <w:rPr>
          <w:rFonts w:asciiTheme="minorHAnsi" w:hAnsiTheme="minorHAnsi" w:cstheme="minorHAnsi"/>
          <w:szCs w:val="22"/>
          <w:lang w:val="en-GB"/>
        </w:rPr>
      </w:pPr>
    </w:p>
    <w:p w14:paraId="23D6054A" w14:textId="77777777" w:rsidR="00001276" w:rsidRPr="00F96099" w:rsidRDefault="00001276" w:rsidP="00001276">
      <w:pPr>
        <w:jc w:val="both"/>
        <w:rPr>
          <w:rFonts w:asciiTheme="minorHAnsi" w:hAnsiTheme="minorHAnsi" w:cstheme="minorHAnsi"/>
          <w:szCs w:val="22"/>
          <w:lang w:eastAsia="en-US"/>
        </w:rPr>
      </w:pPr>
      <w:bookmarkStart w:id="343" w:name="_Hlk133416604"/>
      <w:r w:rsidRPr="00F96099">
        <w:rPr>
          <w:rFonts w:asciiTheme="minorHAnsi" w:hAnsiTheme="minorHAnsi" w:cstheme="minorHAnsi"/>
          <w:szCs w:val="22"/>
          <w:lang w:eastAsia="en-US"/>
        </w:rPr>
        <w:t>Once the CAP is accepted by the inspector, the applicant Quality Assurance verify the actual implementation and efficiency and shall provide in OMS  the evidences that the implemented corrective and preventive actions are in place.</w:t>
      </w:r>
      <w:bookmarkEnd w:id="343"/>
    </w:p>
    <w:p w14:paraId="1F959623" w14:textId="5178E8EF" w:rsidR="00001276" w:rsidRDefault="00001276" w:rsidP="00A30870">
      <w:pPr>
        <w:rPr>
          <w:rFonts w:asciiTheme="minorHAnsi" w:hAnsiTheme="minorHAnsi" w:cstheme="minorHAnsi"/>
          <w:szCs w:val="22"/>
          <w:lang w:val="en-GB"/>
        </w:rPr>
      </w:pPr>
    </w:p>
    <w:p w14:paraId="268CF6F0" w14:textId="77777777" w:rsidR="00F96099" w:rsidRPr="00241459" w:rsidRDefault="00F96099" w:rsidP="00A30870">
      <w:pPr>
        <w:rPr>
          <w:rFonts w:asciiTheme="minorHAnsi" w:hAnsiTheme="minorHAnsi" w:cstheme="minorHAnsi"/>
          <w:szCs w:val="22"/>
          <w:lang w:val="en-GB"/>
        </w:rPr>
      </w:pPr>
    </w:p>
    <w:p w14:paraId="19CF8785" w14:textId="74FF6A8D" w:rsidR="00A30870" w:rsidRPr="00241459" w:rsidRDefault="00A30870" w:rsidP="00241459">
      <w:pPr>
        <w:pStyle w:val="Heading4"/>
        <w:numPr>
          <w:ilvl w:val="2"/>
          <w:numId w:val="163"/>
        </w:numPr>
        <w:rPr>
          <w:rFonts w:cstheme="minorHAnsi"/>
          <w:bCs w:val="0"/>
          <w:iCs w:val="0"/>
          <w:color w:val="auto"/>
          <w:szCs w:val="22"/>
          <w:lang w:val="en-GB"/>
        </w:rPr>
      </w:pPr>
      <w:bookmarkStart w:id="344" w:name="_Toc149302110"/>
      <w:r w:rsidRPr="00241459">
        <w:rPr>
          <w:rFonts w:cstheme="minorHAnsi"/>
          <w:bCs w:val="0"/>
          <w:iCs w:val="0"/>
          <w:color w:val="auto"/>
          <w:szCs w:val="22"/>
          <w:u w:val="none"/>
          <w:lang w:val="en-GB"/>
        </w:rPr>
        <w:t>Closure</w:t>
      </w:r>
      <w:r w:rsidR="00F96099" w:rsidRPr="00241459">
        <w:rPr>
          <w:rFonts w:cstheme="minorHAnsi"/>
          <w:szCs w:val="22"/>
          <w:u w:val="none"/>
          <w:lang w:val="en-GB"/>
        </w:rPr>
        <w:t xml:space="preserve"> of findings</w:t>
      </w:r>
      <w:bookmarkEnd w:id="344"/>
    </w:p>
    <w:p w14:paraId="0EC00897" w14:textId="5926909A" w:rsidR="00A30870" w:rsidRPr="00241459" w:rsidRDefault="00A30870" w:rsidP="00A30870">
      <w:pPr>
        <w:rPr>
          <w:rFonts w:asciiTheme="minorHAnsi" w:hAnsiTheme="minorHAnsi" w:cstheme="minorHAnsi"/>
          <w:szCs w:val="22"/>
          <w:lang w:val="en-GB"/>
        </w:rPr>
      </w:pPr>
    </w:p>
    <w:p w14:paraId="38E02EBD" w14:textId="610BC252" w:rsidR="00FC30AA" w:rsidRPr="00241459" w:rsidRDefault="00FC30AA" w:rsidP="00FC30AA">
      <w:pPr>
        <w:rPr>
          <w:rFonts w:asciiTheme="minorHAnsi" w:hAnsiTheme="minorHAnsi" w:cstheme="minorHAnsi"/>
          <w:szCs w:val="22"/>
          <w:lang w:val="en-GB"/>
        </w:rPr>
      </w:pPr>
      <w:bookmarkStart w:id="345" w:name="_Hlk133418402"/>
      <w:r w:rsidRPr="00F96099">
        <w:rPr>
          <w:rFonts w:asciiTheme="minorHAnsi" w:hAnsiTheme="minorHAnsi" w:cstheme="minorHAnsi"/>
          <w:szCs w:val="22"/>
          <w:lang w:eastAsia="en-US"/>
        </w:rPr>
        <w:t>When satisfied with the implemented corrective &amp; preventive actions, the inspector closes the finding(s) in OMS.</w:t>
      </w:r>
      <w:bookmarkEnd w:id="345"/>
      <w:r w:rsidRPr="00241459">
        <w:rPr>
          <w:rFonts w:asciiTheme="minorHAnsi" w:hAnsiTheme="minorHAnsi" w:cstheme="minorHAnsi"/>
          <w:szCs w:val="22"/>
          <w:lang w:val="en-GB"/>
        </w:rPr>
        <w:t>The implementation of the whole corrective action shall not exceed the time frame imposed by EASA to close the finding. This implies that the allocated inspector has received the agreed corrective actions and the relevant evidence</w:t>
      </w:r>
      <w:r w:rsidR="00212F66">
        <w:rPr>
          <w:rFonts w:asciiTheme="minorHAnsi" w:hAnsiTheme="minorHAnsi" w:cstheme="minorHAnsi"/>
          <w:szCs w:val="22"/>
          <w:lang w:val="en-GB"/>
        </w:rPr>
        <w:t>s</w:t>
      </w:r>
      <w:r w:rsidRPr="00241459">
        <w:rPr>
          <w:rFonts w:asciiTheme="minorHAnsi" w:hAnsiTheme="minorHAnsi" w:cstheme="minorHAnsi"/>
          <w:sz w:val="14"/>
          <w:szCs w:val="14"/>
          <w:lang w:val="en-GB"/>
        </w:rPr>
        <w:t xml:space="preserve"> </w:t>
      </w:r>
      <w:r w:rsidRPr="00241459">
        <w:rPr>
          <w:rFonts w:asciiTheme="minorHAnsi" w:hAnsiTheme="minorHAnsi" w:cstheme="minorHAnsi"/>
          <w:szCs w:val="22"/>
          <w:lang w:val="en-GB"/>
        </w:rPr>
        <w:t xml:space="preserve">with enough anticipation to review them as necessary and to formally close the related findings </w:t>
      </w:r>
      <w:r w:rsidR="00212F66">
        <w:rPr>
          <w:rFonts w:asciiTheme="minorHAnsi" w:hAnsiTheme="minorHAnsi" w:cstheme="minorHAnsi"/>
          <w:szCs w:val="22"/>
          <w:lang w:val="en-GB"/>
        </w:rPr>
        <w:t>before</w:t>
      </w:r>
      <w:r w:rsidRPr="00241459">
        <w:rPr>
          <w:rFonts w:asciiTheme="minorHAnsi" w:hAnsiTheme="minorHAnsi" w:cstheme="minorHAnsi"/>
          <w:szCs w:val="22"/>
          <w:lang w:val="en-GB"/>
        </w:rPr>
        <w:t xml:space="preserve"> the due date.</w:t>
      </w:r>
    </w:p>
    <w:p w14:paraId="37864C19" w14:textId="4A395BEE" w:rsidR="00FC30AA" w:rsidRPr="00241459" w:rsidRDefault="00FC30AA" w:rsidP="00A30870">
      <w:pPr>
        <w:rPr>
          <w:rFonts w:asciiTheme="minorHAnsi" w:hAnsiTheme="minorHAnsi" w:cstheme="minorHAnsi"/>
          <w:szCs w:val="22"/>
          <w:lang w:val="en-GB"/>
        </w:rPr>
      </w:pPr>
    </w:p>
    <w:p w14:paraId="03DF60ED" w14:textId="77777777" w:rsidR="00FC30AA" w:rsidRPr="00241459" w:rsidRDefault="00FC30AA" w:rsidP="00241459">
      <w:pPr>
        <w:jc w:val="both"/>
        <w:rPr>
          <w:rFonts w:asciiTheme="minorHAnsi" w:hAnsiTheme="minorHAnsi" w:cstheme="minorHAnsi"/>
          <w:szCs w:val="22"/>
          <w:lang w:eastAsia="en-US"/>
        </w:rPr>
      </w:pPr>
      <w:r w:rsidRPr="00241459">
        <w:rPr>
          <w:rFonts w:asciiTheme="minorHAnsi" w:hAnsiTheme="minorHAnsi" w:cstheme="minorHAnsi"/>
          <w:szCs w:val="22"/>
          <w:lang w:eastAsia="en-US"/>
        </w:rPr>
        <w:t xml:space="preserve">When major findings are identified during the audit, the inspector may request to verify by himself the effectiveness and the efficiency of the corrective actions before closing the findings, and therefore initiate a follow-up on-site audit. </w:t>
      </w:r>
    </w:p>
    <w:p w14:paraId="15889F37" w14:textId="303E3C1F" w:rsidR="00FC30AA" w:rsidRPr="00241459" w:rsidRDefault="00FC30AA" w:rsidP="00A30870">
      <w:pPr>
        <w:rPr>
          <w:rFonts w:asciiTheme="minorHAnsi" w:hAnsiTheme="minorHAnsi" w:cstheme="minorHAnsi"/>
          <w:szCs w:val="22"/>
          <w:lang w:val="en-GB"/>
        </w:rPr>
      </w:pPr>
    </w:p>
    <w:p w14:paraId="0C06C12B" w14:textId="74C3D5B9" w:rsidR="00A30870" w:rsidRPr="00241459" w:rsidRDefault="00A30870" w:rsidP="00A30870">
      <w:pPr>
        <w:rPr>
          <w:rFonts w:asciiTheme="minorHAnsi" w:hAnsiTheme="minorHAnsi" w:cstheme="minorHAnsi"/>
          <w:szCs w:val="22"/>
          <w:lang w:val="en-GB"/>
        </w:rPr>
      </w:pPr>
      <w:r w:rsidRPr="00241459">
        <w:rPr>
          <w:rFonts w:asciiTheme="minorHAnsi" w:hAnsiTheme="minorHAnsi" w:cstheme="minorHAnsi"/>
          <w:szCs w:val="22"/>
          <w:lang w:val="en-GB"/>
        </w:rPr>
        <w:t>The closure of an audit report requires the closure of each finding included in that report.</w:t>
      </w:r>
    </w:p>
    <w:p w14:paraId="4ABAB946" w14:textId="2BBD8DB6" w:rsidR="00A30870" w:rsidRPr="00241459" w:rsidRDefault="00A30870" w:rsidP="00A30870">
      <w:pPr>
        <w:rPr>
          <w:rFonts w:asciiTheme="minorHAnsi" w:hAnsiTheme="minorHAnsi" w:cstheme="minorHAnsi"/>
          <w:szCs w:val="22"/>
          <w:lang w:val="en-GB"/>
        </w:rPr>
      </w:pPr>
      <w:r w:rsidRPr="00241459">
        <w:rPr>
          <w:rFonts w:asciiTheme="minorHAnsi" w:hAnsiTheme="minorHAnsi" w:cstheme="minorHAnsi"/>
          <w:szCs w:val="22"/>
          <w:lang w:val="en-GB"/>
        </w:rPr>
        <w:t>The closure of an audit report which includes at least one level 1 finding shall be done according to the chapter re-instatement of this user guide.</w:t>
      </w:r>
    </w:p>
    <w:p w14:paraId="72135E56" w14:textId="24E47561" w:rsidR="00A30870" w:rsidRDefault="00A30870" w:rsidP="00A30870">
      <w:pPr>
        <w:rPr>
          <w:rFonts w:asciiTheme="minorHAnsi" w:hAnsiTheme="minorHAnsi" w:cstheme="minorHAnsi"/>
          <w:sz w:val="23"/>
          <w:szCs w:val="23"/>
          <w:lang w:val="en-GB"/>
        </w:rPr>
      </w:pPr>
    </w:p>
    <w:p w14:paraId="6B77D11E" w14:textId="77777777" w:rsidR="00F96099" w:rsidRPr="00F96099" w:rsidRDefault="00F96099" w:rsidP="00A30870">
      <w:pPr>
        <w:rPr>
          <w:rFonts w:asciiTheme="minorHAnsi" w:hAnsiTheme="minorHAnsi" w:cstheme="minorHAnsi"/>
          <w:sz w:val="23"/>
          <w:szCs w:val="23"/>
          <w:lang w:val="en-GB"/>
        </w:rPr>
      </w:pPr>
    </w:p>
    <w:p w14:paraId="62B2818B" w14:textId="3C7F2EEA" w:rsidR="00F96099" w:rsidRPr="00241459" w:rsidRDefault="00F96099" w:rsidP="00241459">
      <w:pPr>
        <w:pStyle w:val="Heading4"/>
        <w:numPr>
          <w:ilvl w:val="2"/>
          <w:numId w:val="163"/>
        </w:numPr>
        <w:rPr>
          <w:bCs w:val="0"/>
          <w:iCs w:val="0"/>
          <w:lang w:val="en-GB"/>
        </w:rPr>
      </w:pPr>
      <w:bookmarkStart w:id="346" w:name="_Toc149302111"/>
      <w:r w:rsidRPr="00241459">
        <w:rPr>
          <w:bCs w:val="0"/>
          <w:u w:val="none"/>
          <w:lang w:val="en-GB"/>
        </w:rPr>
        <w:t>Continuation of approval</w:t>
      </w:r>
      <w:bookmarkEnd w:id="346"/>
    </w:p>
    <w:p w14:paraId="763789B1" w14:textId="75B6D3CB" w:rsidR="00F96099" w:rsidRDefault="00F96099" w:rsidP="00A30870">
      <w:pPr>
        <w:rPr>
          <w:rFonts w:asciiTheme="minorHAnsi" w:hAnsiTheme="minorHAnsi" w:cstheme="minorHAnsi"/>
          <w:sz w:val="23"/>
          <w:szCs w:val="23"/>
          <w:lang w:val="en-GB"/>
        </w:rPr>
      </w:pPr>
    </w:p>
    <w:p w14:paraId="4C3C8694" w14:textId="4A413343" w:rsidR="00F96099" w:rsidRPr="008D2B01" w:rsidRDefault="00F96099" w:rsidP="00F96099">
      <w:pPr>
        <w:rPr>
          <w:rFonts w:asciiTheme="minorHAnsi" w:hAnsiTheme="minorHAnsi" w:cstheme="minorHAnsi"/>
          <w:szCs w:val="22"/>
          <w:lang w:val="en-GB"/>
        </w:rPr>
      </w:pPr>
      <w:r w:rsidRPr="008D2B01">
        <w:rPr>
          <w:rFonts w:asciiTheme="minorHAnsi" w:hAnsiTheme="minorHAnsi" w:cstheme="minorHAnsi"/>
          <w:szCs w:val="22"/>
          <w:lang w:val="en-GB"/>
        </w:rPr>
        <w:t xml:space="preserve">At the end of the oversight cycle, the allocated inspector will have to summarize the surveillance performed and if satisfied, will recommend EASA to continue the approval (continuation of the approval). For that purpose he/she will prepare </w:t>
      </w:r>
      <w:r>
        <w:rPr>
          <w:rFonts w:asciiTheme="minorHAnsi" w:hAnsiTheme="minorHAnsi" w:cstheme="minorHAnsi"/>
          <w:szCs w:val="22"/>
          <w:lang w:val="en-GB"/>
        </w:rPr>
        <w:t>in OMS a recommendation for continuation which will be reviewed and accepted or rejected by EASA MTOC</w:t>
      </w:r>
    </w:p>
    <w:p w14:paraId="1DF1A098" w14:textId="77777777" w:rsidR="00F96099" w:rsidRDefault="00F96099" w:rsidP="00A30870">
      <w:pPr>
        <w:rPr>
          <w:rFonts w:asciiTheme="minorHAnsi" w:hAnsiTheme="minorHAnsi" w:cstheme="minorHAnsi"/>
          <w:szCs w:val="22"/>
          <w:lang w:val="en-GB"/>
        </w:rPr>
      </w:pPr>
    </w:p>
    <w:p w14:paraId="0E57BCE0" w14:textId="222FC6FD" w:rsidR="00F96099" w:rsidRDefault="00F96099" w:rsidP="00A30870">
      <w:pPr>
        <w:rPr>
          <w:rFonts w:asciiTheme="minorHAnsi" w:hAnsiTheme="minorHAnsi" w:cstheme="minorHAnsi"/>
          <w:szCs w:val="22"/>
          <w:lang w:val="en-GB"/>
        </w:rPr>
      </w:pPr>
      <w:r>
        <w:rPr>
          <w:rFonts w:asciiTheme="minorHAnsi" w:hAnsiTheme="minorHAnsi" w:cstheme="minorHAnsi"/>
          <w:szCs w:val="22"/>
          <w:lang w:val="en-GB"/>
        </w:rPr>
        <w:t>The recommendation for continuation can be submittoed with open level 2 finding not having reached the due date as long as corresponding CAP was submitted in OMS by the training organisation and accepted by the inspector.</w:t>
      </w:r>
    </w:p>
    <w:p w14:paraId="6C696DC9" w14:textId="77777777" w:rsidR="00F96099" w:rsidRDefault="00F96099" w:rsidP="00A30870">
      <w:pPr>
        <w:rPr>
          <w:rFonts w:asciiTheme="minorHAnsi" w:hAnsiTheme="minorHAnsi" w:cstheme="minorHAnsi"/>
          <w:szCs w:val="22"/>
          <w:lang w:val="en-GB"/>
        </w:rPr>
      </w:pPr>
    </w:p>
    <w:p w14:paraId="01E81C9E" w14:textId="17BB7A83" w:rsidR="00F96099" w:rsidRDefault="00F96099" w:rsidP="00A30870">
      <w:pPr>
        <w:rPr>
          <w:rFonts w:asciiTheme="minorHAnsi" w:hAnsiTheme="minorHAnsi" w:cstheme="minorHAnsi"/>
          <w:sz w:val="23"/>
          <w:szCs w:val="23"/>
          <w:lang w:val="en-GB"/>
        </w:rPr>
      </w:pPr>
      <w:r w:rsidRPr="00EC660B">
        <w:rPr>
          <w:rFonts w:asciiTheme="minorHAnsi" w:hAnsiTheme="minorHAnsi" w:cstheme="minorHAnsi"/>
          <w:szCs w:val="22"/>
          <w:lang w:val="en-GB"/>
        </w:rPr>
        <w:t>The continuation of an approval is a process not requiring any application from the approval holder and it is entirely managed by EASA with the support of the allocated inspector.</w:t>
      </w:r>
    </w:p>
    <w:p w14:paraId="2236DA2A" w14:textId="77777777" w:rsidR="00F96099" w:rsidRPr="00F96099" w:rsidRDefault="00F96099" w:rsidP="00A30870">
      <w:pPr>
        <w:rPr>
          <w:rFonts w:asciiTheme="minorHAnsi" w:hAnsiTheme="minorHAnsi" w:cstheme="minorHAnsi"/>
          <w:sz w:val="23"/>
          <w:szCs w:val="23"/>
          <w:lang w:val="en-GB"/>
        </w:rPr>
      </w:pPr>
    </w:p>
    <w:p w14:paraId="5F260EB6" w14:textId="3570A710" w:rsidR="00A30870" w:rsidRDefault="00A30870" w:rsidP="00A30870">
      <w:pPr>
        <w:rPr>
          <w:rFonts w:asciiTheme="minorHAnsi" w:hAnsiTheme="minorHAnsi" w:cstheme="minorHAnsi"/>
          <w:sz w:val="23"/>
          <w:szCs w:val="23"/>
          <w:lang w:val="en-GB"/>
        </w:rPr>
      </w:pPr>
    </w:p>
    <w:p w14:paraId="5A82AD10" w14:textId="35F035FD" w:rsidR="00F96099" w:rsidRPr="005406B8" w:rsidRDefault="00F96099" w:rsidP="00F96099">
      <w:pPr>
        <w:pStyle w:val="Heading4"/>
        <w:numPr>
          <w:ilvl w:val="2"/>
          <w:numId w:val="163"/>
        </w:numPr>
        <w:rPr>
          <w:rFonts w:cstheme="minorHAnsi"/>
          <w:sz w:val="23"/>
          <w:szCs w:val="23"/>
          <w:u w:val="none"/>
          <w:lang w:val="en-GB"/>
        </w:rPr>
      </w:pPr>
      <w:bookmarkStart w:id="347" w:name="_Toc149302112"/>
      <w:r>
        <w:rPr>
          <w:rFonts w:cstheme="minorHAnsi"/>
          <w:color w:val="auto"/>
          <w:sz w:val="23"/>
          <w:szCs w:val="23"/>
          <w:u w:val="none"/>
          <w:lang w:val="en-GB"/>
        </w:rPr>
        <w:t>Sh</w:t>
      </w:r>
      <w:r w:rsidR="007737D8">
        <w:rPr>
          <w:rFonts w:cstheme="minorHAnsi"/>
          <w:color w:val="auto"/>
          <w:sz w:val="23"/>
          <w:szCs w:val="23"/>
          <w:u w:val="none"/>
          <w:lang w:val="en-GB"/>
        </w:rPr>
        <w:t>a</w:t>
      </w:r>
      <w:r>
        <w:rPr>
          <w:rFonts w:cstheme="minorHAnsi"/>
          <w:color w:val="auto"/>
          <w:sz w:val="23"/>
          <w:szCs w:val="23"/>
          <w:u w:val="none"/>
          <w:lang w:val="en-GB"/>
        </w:rPr>
        <w:t>red audits</w:t>
      </w:r>
      <w:bookmarkEnd w:id="347"/>
    </w:p>
    <w:p w14:paraId="2361D164" w14:textId="3CD6EA69" w:rsidR="00F96099" w:rsidRPr="00241459" w:rsidRDefault="00F96099" w:rsidP="00A30870">
      <w:pPr>
        <w:rPr>
          <w:rFonts w:asciiTheme="minorHAnsi" w:hAnsiTheme="minorHAnsi" w:cstheme="minorHAnsi"/>
          <w:sz w:val="23"/>
          <w:szCs w:val="23"/>
          <w:lang w:val="en-GB"/>
        </w:rPr>
      </w:pPr>
    </w:p>
    <w:p w14:paraId="52411E0A" w14:textId="06510AFE" w:rsidR="00A30870" w:rsidRPr="00241459" w:rsidRDefault="00A30870" w:rsidP="00A30870">
      <w:pPr>
        <w:rPr>
          <w:rFonts w:asciiTheme="minorHAnsi" w:hAnsiTheme="minorHAnsi" w:cstheme="minorHAnsi"/>
          <w:szCs w:val="22"/>
          <w:lang w:val="en-GB"/>
        </w:rPr>
      </w:pPr>
      <w:r w:rsidRPr="00241459">
        <w:rPr>
          <w:rFonts w:asciiTheme="minorHAnsi" w:hAnsiTheme="minorHAnsi" w:cstheme="minorHAnsi"/>
          <w:szCs w:val="22"/>
          <w:lang w:val="en-GB"/>
        </w:rPr>
        <w:t>Taking into consideration that the oversight of the Foreign AMOs is carried out by different entities being EASA/NAAs/QE inspectors, the need exist for EASA as the competent authority to have a system in place which enables verification of areas which cannot be observed on a desktop basis during the review of the recommendation reports. This system is identified with the shared audit exercise.</w:t>
      </w:r>
    </w:p>
    <w:p w14:paraId="117C75FE" w14:textId="3840372C" w:rsidR="00A30870" w:rsidRPr="00241459" w:rsidRDefault="00A30870" w:rsidP="00A30870">
      <w:pPr>
        <w:autoSpaceDE/>
        <w:autoSpaceDN/>
        <w:adjustRightInd/>
        <w:rPr>
          <w:rFonts w:asciiTheme="minorHAnsi" w:hAnsiTheme="minorHAnsi" w:cstheme="minorHAnsi"/>
          <w:szCs w:val="22"/>
          <w:lang w:val="en-GB"/>
        </w:rPr>
      </w:pPr>
      <w:r w:rsidRPr="00241459">
        <w:rPr>
          <w:rFonts w:asciiTheme="minorHAnsi" w:hAnsiTheme="minorHAnsi" w:cstheme="minorHAnsi"/>
          <w:szCs w:val="22"/>
          <w:lang w:val="en-GB"/>
        </w:rPr>
        <w:t xml:space="preserve">The Shared Audit is defined as an audit carried out by an EASA designated inspector together with the EASA/NAAs/QE allocated </w:t>
      </w:r>
      <w:r w:rsidR="004C38B7">
        <w:rPr>
          <w:rFonts w:asciiTheme="minorHAnsi" w:hAnsiTheme="minorHAnsi" w:cstheme="minorHAnsi"/>
          <w:szCs w:val="22"/>
          <w:lang w:val="en-GB"/>
        </w:rPr>
        <w:t>inspector</w:t>
      </w:r>
      <w:r w:rsidRPr="00241459">
        <w:rPr>
          <w:rFonts w:asciiTheme="minorHAnsi" w:hAnsiTheme="minorHAnsi" w:cstheme="minorHAnsi"/>
          <w:szCs w:val="22"/>
          <w:lang w:val="en-GB"/>
        </w:rPr>
        <w:t xml:space="preserve"> who is in charge for the oversight of the AMO. </w:t>
      </w:r>
    </w:p>
    <w:p w14:paraId="69B159DD" w14:textId="77777777" w:rsidR="00F96099" w:rsidRDefault="00F96099">
      <w:pPr>
        <w:autoSpaceDE/>
        <w:autoSpaceDN/>
        <w:adjustRightInd/>
        <w:rPr>
          <w:rFonts w:asciiTheme="minorHAnsi" w:hAnsiTheme="minorHAnsi" w:cstheme="minorHAnsi"/>
          <w:szCs w:val="22"/>
          <w:lang w:val="en-GB"/>
        </w:rPr>
      </w:pPr>
      <w:r>
        <w:rPr>
          <w:rFonts w:asciiTheme="minorHAnsi" w:hAnsiTheme="minorHAnsi" w:cstheme="minorHAnsi"/>
          <w:szCs w:val="22"/>
          <w:lang w:val="en-GB"/>
        </w:rPr>
        <w:br w:type="page"/>
      </w:r>
    </w:p>
    <w:p w14:paraId="69E1D0D3" w14:textId="77777777" w:rsidR="00B61246" w:rsidRPr="00241459" w:rsidRDefault="00B61246" w:rsidP="00241459">
      <w:pPr>
        <w:rPr>
          <w:rFonts w:asciiTheme="minorHAnsi" w:hAnsiTheme="minorHAnsi" w:cstheme="minorHAnsi"/>
          <w:sz w:val="23"/>
          <w:szCs w:val="23"/>
          <w:lang w:val="en-GB"/>
        </w:rPr>
      </w:pPr>
    </w:p>
    <w:p w14:paraId="2EF87987" w14:textId="44048DC8" w:rsidR="00A30870" w:rsidRPr="00241459" w:rsidRDefault="00B61246" w:rsidP="00241459">
      <w:pPr>
        <w:pStyle w:val="Heading2"/>
        <w:rPr>
          <w:b w:val="0"/>
          <w:bCs w:val="0"/>
          <w:lang w:val="en-GB"/>
        </w:rPr>
      </w:pPr>
      <w:bookmarkStart w:id="348" w:name="_Toc149302113"/>
      <w:r w:rsidRPr="00813720">
        <w:rPr>
          <w:lang w:val="en-GB"/>
        </w:rPr>
        <w:t>Voluntary s</w:t>
      </w:r>
      <w:r w:rsidR="00A30870" w:rsidRPr="00241459">
        <w:rPr>
          <w:lang w:val="en-GB"/>
        </w:rPr>
        <w:t>urrender of an approval</w:t>
      </w:r>
      <w:bookmarkEnd w:id="348"/>
      <w:r w:rsidR="00A30870" w:rsidRPr="00241459">
        <w:rPr>
          <w:lang w:val="en-GB"/>
        </w:rPr>
        <w:t xml:space="preserve"> </w:t>
      </w:r>
    </w:p>
    <w:p w14:paraId="497CC5CF" w14:textId="4DC6716E" w:rsidR="00A30870" w:rsidRDefault="00A30870" w:rsidP="00F96099">
      <w:pPr>
        <w:rPr>
          <w:rFonts w:asciiTheme="minorHAnsi" w:hAnsiTheme="minorHAnsi" w:cstheme="minorHAnsi"/>
          <w:sz w:val="23"/>
          <w:szCs w:val="23"/>
          <w:lang w:val="en-GB"/>
        </w:rPr>
      </w:pPr>
    </w:p>
    <w:p w14:paraId="50FA7695" w14:textId="2A4AD5AE" w:rsidR="00B61246" w:rsidRDefault="00B61246" w:rsidP="00F96099">
      <w:pPr>
        <w:rPr>
          <w:rFonts w:asciiTheme="minorHAnsi" w:hAnsiTheme="minorHAnsi" w:cstheme="minorHAnsi"/>
          <w:sz w:val="23"/>
          <w:szCs w:val="23"/>
          <w:lang w:val="en-GB"/>
        </w:rPr>
      </w:pPr>
    </w:p>
    <w:p w14:paraId="79EA38AC" w14:textId="37CD21AA" w:rsidR="00B61246" w:rsidRPr="00241459" w:rsidRDefault="00B61246" w:rsidP="00241459">
      <w:pPr>
        <w:jc w:val="both"/>
        <w:rPr>
          <w:rFonts w:asciiTheme="minorHAnsi" w:hAnsiTheme="minorHAnsi" w:cstheme="minorHAnsi"/>
          <w:lang w:eastAsia="en-US"/>
        </w:rPr>
      </w:pPr>
      <w:r w:rsidRPr="00241459">
        <w:rPr>
          <w:rFonts w:asciiTheme="minorHAnsi" w:hAnsiTheme="minorHAnsi" w:cstheme="minorHAnsi"/>
          <w:lang w:eastAsia="en-US"/>
        </w:rPr>
        <w:t>The approval holder may decide at any time to voluntarily surrender its approval. This shall be initiated by a formal written communication by the Accountable Manager to EASA and an application Form 12 asking for the surrender in the application details.</w:t>
      </w:r>
    </w:p>
    <w:p w14:paraId="298D0B5B" w14:textId="77777777" w:rsidR="00B61246" w:rsidRPr="005406B8" w:rsidRDefault="00B61246" w:rsidP="00B61246">
      <w:pPr>
        <w:jc w:val="both"/>
        <w:rPr>
          <w:rFonts w:asciiTheme="minorHAnsi" w:hAnsiTheme="minorHAnsi" w:cstheme="minorHAnsi"/>
          <w:lang w:eastAsia="en-US"/>
        </w:rPr>
      </w:pPr>
    </w:p>
    <w:p w14:paraId="22F9790D" w14:textId="3DA39C86" w:rsidR="00B61246" w:rsidRPr="00241459" w:rsidRDefault="00B61246" w:rsidP="00241459">
      <w:pPr>
        <w:jc w:val="both"/>
        <w:rPr>
          <w:rFonts w:asciiTheme="minorHAnsi" w:hAnsiTheme="minorHAnsi" w:cstheme="minorHAnsi"/>
          <w:lang w:eastAsia="en-US"/>
        </w:rPr>
      </w:pPr>
      <w:r w:rsidRPr="00241459">
        <w:rPr>
          <w:rFonts w:asciiTheme="minorHAnsi" w:hAnsiTheme="minorHAnsi" w:cstheme="minorHAnsi"/>
          <w:lang w:eastAsia="en-US"/>
        </w:rPr>
        <w:t>This notification shall be sent by electronic mail and indicate the date the approval shall be considered as surrendered.</w:t>
      </w:r>
    </w:p>
    <w:p w14:paraId="57A5BD24" w14:textId="77777777" w:rsidR="00B61246" w:rsidRPr="005406B8" w:rsidRDefault="00B61246" w:rsidP="00B61246">
      <w:pPr>
        <w:jc w:val="both"/>
        <w:rPr>
          <w:rFonts w:asciiTheme="minorHAnsi" w:hAnsiTheme="minorHAnsi" w:cstheme="minorHAnsi"/>
          <w:lang w:eastAsia="en-US"/>
        </w:rPr>
      </w:pPr>
    </w:p>
    <w:p w14:paraId="637E2271" w14:textId="77777777" w:rsidR="00B61246" w:rsidRPr="005406B8" w:rsidRDefault="00B61246" w:rsidP="00B61246">
      <w:pPr>
        <w:rPr>
          <w:rFonts w:asciiTheme="minorHAnsi" w:hAnsiTheme="minorHAnsi" w:cstheme="minorHAnsi"/>
          <w:szCs w:val="22"/>
          <w:lang w:val="en-GB"/>
        </w:rPr>
      </w:pPr>
      <w:r w:rsidRPr="00241459">
        <w:rPr>
          <w:rFonts w:asciiTheme="minorHAnsi" w:hAnsiTheme="minorHAnsi" w:cstheme="minorHAnsi"/>
          <w:lang w:eastAsia="en-US"/>
        </w:rPr>
        <w:t>EASA will confirm the reception and initiate the termination of the approval, with the new status being “surrendered”.</w:t>
      </w:r>
      <w:r>
        <w:rPr>
          <w:rFonts w:asciiTheme="minorHAnsi" w:hAnsiTheme="minorHAnsi" w:cstheme="minorHAnsi"/>
          <w:lang w:eastAsia="en-US"/>
        </w:rPr>
        <w:t xml:space="preserve"> </w:t>
      </w:r>
      <w:r w:rsidRPr="005406B8">
        <w:rPr>
          <w:rFonts w:asciiTheme="minorHAnsi" w:hAnsiTheme="minorHAnsi" w:cstheme="minorHAnsi"/>
          <w:szCs w:val="22"/>
          <w:lang w:val="en-GB"/>
        </w:rPr>
        <w:t>At the same time, EASA Financial department will process any outstanding payment /recovery according the current fees and charges Regulation. In addition, any fee not consumed will be reimbursed.</w:t>
      </w:r>
    </w:p>
    <w:p w14:paraId="57166F63" w14:textId="77777777" w:rsidR="00B61246" w:rsidRPr="005406B8" w:rsidRDefault="00B61246" w:rsidP="00241459">
      <w:pPr>
        <w:jc w:val="both"/>
        <w:rPr>
          <w:rFonts w:asciiTheme="minorHAnsi" w:hAnsiTheme="minorHAnsi" w:cstheme="minorHAnsi"/>
          <w:lang w:eastAsia="en-US"/>
        </w:rPr>
      </w:pPr>
    </w:p>
    <w:p w14:paraId="2DD392FA" w14:textId="1E75D0CB" w:rsidR="00A30870" w:rsidRPr="00241459" w:rsidRDefault="00A30870" w:rsidP="00A30870">
      <w:pPr>
        <w:rPr>
          <w:rFonts w:asciiTheme="minorHAnsi" w:hAnsiTheme="minorHAnsi" w:cstheme="minorHAnsi"/>
          <w:szCs w:val="22"/>
          <w:lang w:val="en-GB"/>
        </w:rPr>
      </w:pPr>
      <w:r w:rsidRPr="00241459">
        <w:rPr>
          <w:rFonts w:asciiTheme="minorHAnsi" w:hAnsiTheme="minorHAnsi" w:cstheme="minorHAnsi"/>
          <w:szCs w:val="22"/>
          <w:lang w:val="en-GB"/>
        </w:rPr>
        <w:t>According to 14</w:t>
      </w:r>
      <w:r w:rsidR="00B61246">
        <w:rPr>
          <w:rFonts w:asciiTheme="minorHAnsi" w:hAnsiTheme="minorHAnsi" w:cstheme="minorHAnsi"/>
          <w:szCs w:val="22"/>
          <w:lang w:val="en-GB"/>
        </w:rPr>
        <w:t>7</w:t>
      </w:r>
      <w:r w:rsidRPr="00241459">
        <w:rPr>
          <w:rFonts w:asciiTheme="minorHAnsi" w:hAnsiTheme="minorHAnsi" w:cstheme="minorHAnsi"/>
          <w:szCs w:val="22"/>
          <w:lang w:val="en-GB"/>
        </w:rPr>
        <w:t>.A.</w:t>
      </w:r>
      <w:r w:rsidR="00B61246">
        <w:rPr>
          <w:rFonts w:asciiTheme="minorHAnsi" w:hAnsiTheme="minorHAnsi" w:cstheme="minorHAnsi"/>
          <w:szCs w:val="22"/>
          <w:lang w:val="en-GB"/>
        </w:rPr>
        <w:t>125</w:t>
      </w:r>
      <w:r w:rsidRPr="00241459">
        <w:rPr>
          <w:rFonts w:asciiTheme="minorHAnsi" w:hAnsiTheme="minorHAnsi" w:cstheme="minorHAnsi"/>
          <w:szCs w:val="22"/>
          <w:lang w:val="en-GB"/>
        </w:rPr>
        <w:t xml:space="preserve">, </w:t>
      </w:r>
      <w:r w:rsidR="00B61246" w:rsidRPr="00B61246">
        <w:rPr>
          <w:rFonts w:asciiTheme="minorHAnsi" w:hAnsiTheme="minorHAnsi" w:cstheme="minorHAnsi"/>
          <w:szCs w:val="22"/>
          <w:lang w:val="en-GB"/>
        </w:rPr>
        <w:t>t</w:t>
      </w:r>
      <w:r w:rsidR="00B61246" w:rsidRPr="00B61246">
        <w:rPr>
          <w:szCs w:val="22"/>
        </w:rPr>
        <w:t xml:space="preserve">he organisation shall keep all student training, examination and assessment records for </w:t>
      </w:r>
      <w:r w:rsidR="00B61246" w:rsidRPr="00241459">
        <w:rPr>
          <w:szCs w:val="22"/>
        </w:rPr>
        <w:t>an unlimited period. Therefore, in case of termination of approval the training organization shall contact the inspector to present possible measures which could be implemented to allow access to such records.</w:t>
      </w:r>
    </w:p>
    <w:p w14:paraId="4AB97D6C" w14:textId="77777777" w:rsidR="00B61246" w:rsidRDefault="00B61246" w:rsidP="00A30870">
      <w:pPr>
        <w:autoSpaceDE/>
        <w:autoSpaceDN/>
        <w:adjustRightInd/>
        <w:rPr>
          <w:rFonts w:asciiTheme="minorHAnsi" w:hAnsiTheme="minorHAnsi" w:cstheme="minorHAnsi"/>
          <w:szCs w:val="22"/>
          <w:lang w:val="en-GB"/>
        </w:rPr>
      </w:pPr>
    </w:p>
    <w:p w14:paraId="7FF092F0" w14:textId="55886935" w:rsidR="00A30870" w:rsidRPr="00241459" w:rsidRDefault="00A30870" w:rsidP="00A30870">
      <w:pPr>
        <w:autoSpaceDE/>
        <w:autoSpaceDN/>
        <w:adjustRightInd/>
        <w:rPr>
          <w:rFonts w:asciiTheme="minorHAnsi" w:hAnsiTheme="minorHAnsi" w:cstheme="minorHAnsi"/>
          <w:szCs w:val="22"/>
          <w:lang w:val="en-GB"/>
        </w:rPr>
      </w:pPr>
      <w:r w:rsidRPr="00241459">
        <w:rPr>
          <w:rFonts w:asciiTheme="minorHAnsi" w:hAnsiTheme="minorHAnsi" w:cstheme="minorHAnsi"/>
          <w:szCs w:val="22"/>
          <w:lang w:val="en-GB"/>
        </w:rPr>
        <w:t>In addition, according to 14</w:t>
      </w:r>
      <w:r w:rsidR="00D402ED">
        <w:rPr>
          <w:rFonts w:asciiTheme="minorHAnsi" w:hAnsiTheme="minorHAnsi" w:cstheme="minorHAnsi"/>
          <w:szCs w:val="22"/>
          <w:lang w:val="en-GB"/>
        </w:rPr>
        <w:t>7</w:t>
      </w:r>
      <w:r w:rsidRPr="00241459">
        <w:rPr>
          <w:rFonts w:asciiTheme="minorHAnsi" w:hAnsiTheme="minorHAnsi" w:cstheme="minorHAnsi"/>
          <w:szCs w:val="22"/>
          <w:lang w:val="en-GB"/>
        </w:rPr>
        <w:t>.A.</w:t>
      </w:r>
      <w:r w:rsidR="00B61246">
        <w:rPr>
          <w:rFonts w:asciiTheme="minorHAnsi" w:hAnsiTheme="minorHAnsi" w:cstheme="minorHAnsi"/>
          <w:szCs w:val="22"/>
          <w:lang w:val="en-GB"/>
        </w:rPr>
        <w:t>155(b)</w:t>
      </w:r>
      <w:r w:rsidRPr="00241459">
        <w:rPr>
          <w:rFonts w:asciiTheme="minorHAnsi" w:hAnsiTheme="minorHAnsi" w:cstheme="minorHAnsi"/>
          <w:szCs w:val="22"/>
          <w:lang w:val="en-GB"/>
        </w:rPr>
        <w:t xml:space="preserve">, the approval shall be returned to EASA. </w:t>
      </w:r>
    </w:p>
    <w:p w14:paraId="15CF41BF" w14:textId="77777777" w:rsidR="00A30870" w:rsidRPr="00241459" w:rsidRDefault="00A30870" w:rsidP="00A30870">
      <w:pPr>
        <w:autoSpaceDE/>
        <w:autoSpaceDN/>
        <w:adjustRightInd/>
        <w:rPr>
          <w:rFonts w:asciiTheme="minorHAnsi" w:hAnsiTheme="minorHAnsi" w:cstheme="minorHAnsi"/>
          <w:szCs w:val="22"/>
          <w:lang w:val="en-GB"/>
        </w:rPr>
      </w:pPr>
    </w:p>
    <w:p w14:paraId="135946B9" w14:textId="2A9BB0DC" w:rsidR="00FF766B" w:rsidRDefault="00FF766B">
      <w:pPr>
        <w:autoSpaceDE/>
        <w:autoSpaceDN/>
        <w:adjustRightInd/>
        <w:rPr>
          <w:rFonts w:asciiTheme="minorHAnsi" w:hAnsiTheme="minorHAnsi" w:cstheme="minorHAnsi"/>
          <w:szCs w:val="22"/>
          <w:lang w:val="en-GB"/>
        </w:rPr>
      </w:pPr>
      <w:r>
        <w:rPr>
          <w:rFonts w:asciiTheme="minorHAnsi" w:hAnsiTheme="minorHAnsi" w:cstheme="minorHAnsi"/>
          <w:szCs w:val="22"/>
          <w:lang w:val="en-GB"/>
        </w:rPr>
        <w:br w:type="page"/>
      </w:r>
    </w:p>
    <w:p w14:paraId="31DCAF2E" w14:textId="77777777" w:rsidR="00A30870" w:rsidRPr="00241459" w:rsidRDefault="00A30870" w:rsidP="00A30870">
      <w:pPr>
        <w:autoSpaceDE/>
        <w:autoSpaceDN/>
        <w:adjustRightInd/>
        <w:rPr>
          <w:rFonts w:asciiTheme="minorHAnsi" w:hAnsiTheme="minorHAnsi" w:cstheme="minorHAnsi"/>
          <w:szCs w:val="22"/>
          <w:lang w:val="en-GB"/>
        </w:rPr>
      </w:pPr>
    </w:p>
    <w:p w14:paraId="6021E902" w14:textId="5C77EEE8" w:rsidR="00A30870" w:rsidRPr="00C21CB1" w:rsidRDefault="00A30870" w:rsidP="00241459">
      <w:pPr>
        <w:pStyle w:val="Heading2"/>
        <w:rPr>
          <w:szCs w:val="22"/>
          <w:lang w:val="en-GB"/>
        </w:rPr>
      </w:pPr>
      <w:bookmarkStart w:id="349" w:name="_Toc149302114"/>
      <w:r w:rsidRPr="00241459">
        <w:t>Limitation, Suspension and Revocation of an approval.</w:t>
      </w:r>
      <w:bookmarkEnd w:id="349"/>
    </w:p>
    <w:p w14:paraId="55EE3F1A" w14:textId="77777777" w:rsidR="00A30870" w:rsidRPr="00241459" w:rsidRDefault="00A30870" w:rsidP="00A30870">
      <w:pPr>
        <w:autoSpaceDE/>
        <w:autoSpaceDN/>
        <w:adjustRightInd/>
        <w:rPr>
          <w:rFonts w:asciiTheme="minorHAnsi" w:hAnsiTheme="minorHAnsi" w:cstheme="minorHAnsi"/>
          <w:szCs w:val="22"/>
          <w:lang w:val="en-GB"/>
        </w:rPr>
      </w:pPr>
    </w:p>
    <w:p w14:paraId="008525EF" w14:textId="0DB32992" w:rsidR="00A30870" w:rsidRPr="00241459" w:rsidRDefault="00A30870" w:rsidP="00A30870">
      <w:pPr>
        <w:rPr>
          <w:rFonts w:asciiTheme="minorHAnsi" w:hAnsiTheme="minorHAnsi" w:cstheme="minorHAnsi"/>
          <w:szCs w:val="22"/>
          <w:lang w:val="en-GB"/>
        </w:rPr>
      </w:pPr>
      <w:r w:rsidRPr="00241459">
        <w:rPr>
          <w:rFonts w:asciiTheme="minorHAnsi" w:hAnsiTheme="minorHAnsi" w:cstheme="minorHAnsi"/>
          <w:szCs w:val="22"/>
          <w:lang w:val="en-GB"/>
        </w:rPr>
        <w:t>EASA is the competent authority for Foreign EASA Part-14</w:t>
      </w:r>
      <w:r w:rsidR="00D402ED">
        <w:rPr>
          <w:rFonts w:asciiTheme="minorHAnsi" w:hAnsiTheme="minorHAnsi" w:cstheme="minorHAnsi"/>
          <w:szCs w:val="22"/>
          <w:lang w:val="en-GB"/>
        </w:rPr>
        <w:t>7</w:t>
      </w:r>
      <w:r w:rsidRPr="00241459">
        <w:rPr>
          <w:rFonts w:asciiTheme="minorHAnsi" w:hAnsiTheme="minorHAnsi" w:cstheme="minorHAnsi"/>
          <w:szCs w:val="22"/>
          <w:lang w:val="en-GB"/>
        </w:rPr>
        <w:t xml:space="preserve"> approvals and as such shall</w:t>
      </w:r>
      <w:r w:rsidR="00B61246" w:rsidRPr="00B61246">
        <w:rPr>
          <w:rFonts w:asciiTheme="minorHAnsi" w:hAnsiTheme="minorHAnsi" w:cstheme="minorHAnsi"/>
          <w:szCs w:val="22"/>
          <w:lang w:val="en-GB"/>
        </w:rPr>
        <w:t xml:space="preserve"> </w:t>
      </w:r>
      <w:r w:rsidR="00B61246" w:rsidRPr="005103F6">
        <w:rPr>
          <w:rFonts w:asciiTheme="minorHAnsi" w:hAnsiTheme="minorHAnsi" w:cstheme="minorHAnsi"/>
          <w:szCs w:val="22"/>
          <w:lang w:val="en-GB"/>
        </w:rPr>
        <w:t xml:space="preserve">suspend </w:t>
      </w:r>
      <w:r w:rsidR="00B61246" w:rsidRPr="00EC07E0">
        <w:rPr>
          <w:rFonts w:asciiTheme="minorHAnsi" w:hAnsiTheme="minorHAnsi" w:cstheme="minorHAnsi"/>
          <w:szCs w:val="22"/>
          <w:lang w:val="en-GB"/>
        </w:rPr>
        <w:t>, revoke or limit a</w:t>
      </w:r>
      <w:r w:rsidR="00B61246">
        <w:rPr>
          <w:rFonts w:asciiTheme="minorHAnsi" w:hAnsiTheme="minorHAnsi" w:cstheme="minorHAnsi"/>
          <w:szCs w:val="22"/>
          <w:lang w:val="en-GB"/>
        </w:rPr>
        <w:t>n approval</w:t>
      </w:r>
      <w:r w:rsidR="00B61246" w:rsidRPr="005103F6">
        <w:rPr>
          <w:rFonts w:asciiTheme="minorHAnsi" w:hAnsiTheme="minorHAnsi" w:cstheme="minorHAnsi"/>
          <w:szCs w:val="22"/>
          <w:lang w:val="en-GB"/>
        </w:rPr>
        <w:t xml:space="preserve"> </w:t>
      </w:r>
      <w:r w:rsidR="00B61246">
        <w:rPr>
          <w:rFonts w:asciiTheme="minorHAnsi" w:hAnsiTheme="minorHAnsi" w:cstheme="minorHAnsi"/>
          <w:szCs w:val="22"/>
          <w:lang w:val="en-GB"/>
        </w:rPr>
        <w:t>in case</w:t>
      </w:r>
      <w:r w:rsidR="004E5F77">
        <w:rPr>
          <w:rFonts w:asciiTheme="minorHAnsi" w:hAnsiTheme="minorHAnsi" w:cstheme="minorHAnsi"/>
          <w:szCs w:val="22"/>
          <w:lang w:val="en-GB"/>
        </w:rPr>
        <w:t xml:space="preserve"> of</w:t>
      </w:r>
      <w:r w:rsidRPr="00241459">
        <w:rPr>
          <w:rFonts w:asciiTheme="minorHAnsi" w:hAnsiTheme="minorHAnsi" w:cstheme="minorHAnsi"/>
          <w:szCs w:val="22"/>
          <w:lang w:val="en-GB"/>
        </w:rPr>
        <w:t>:</w:t>
      </w:r>
    </w:p>
    <w:p w14:paraId="0F0CFC7F" w14:textId="5812274B" w:rsidR="00A30870" w:rsidRPr="00241459" w:rsidRDefault="00B61246" w:rsidP="00241459">
      <w:pPr>
        <w:pStyle w:val="ListParagraph"/>
        <w:numPr>
          <w:ilvl w:val="0"/>
          <w:numId w:val="55"/>
        </w:numPr>
        <w:rPr>
          <w:rFonts w:asciiTheme="minorHAnsi" w:hAnsiTheme="minorHAnsi" w:cstheme="minorHAnsi"/>
          <w:szCs w:val="22"/>
          <w:lang w:val="en-GB"/>
        </w:rPr>
      </w:pPr>
      <w:r>
        <w:rPr>
          <w:rFonts w:asciiTheme="minorHAnsi" w:hAnsiTheme="minorHAnsi" w:cstheme="minorHAnsi"/>
          <w:szCs w:val="22"/>
          <w:lang w:val="en-GB"/>
        </w:rPr>
        <w:t>failure of the training organisation to satisfactorily implement the corrective actions of any level 1 finding</w:t>
      </w:r>
      <w:r w:rsidR="00A30870" w:rsidRPr="00241459">
        <w:rPr>
          <w:rFonts w:asciiTheme="minorHAnsi" w:hAnsiTheme="minorHAnsi" w:cstheme="minorHAnsi"/>
          <w:szCs w:val="22"/>
          <w:lang w:val="en-GB"/>
        </w:rPr>
        <w:t>;</w:t>
      </w:r>
    </w:p>
    <w:p w14:paraId="49E07DB8" w14:textId="5528045C" w:rsidR="00A30870" w:rsidRDefault="00B61246" w:rsidP="00B61246">
      <w:pPr>
        <w:pStyle w:val="ListParagraph"/>
        <w:numPr>
          <w:ilvl w:val="0"/>
          <w:numId w:val="55"/>
        </w:numPr>
        <w:rPr>
          <w:rFonts w:asciiTheme="minorHAnsi" w:hAnsiTheme="minorHAnsi" w:cstheme="minorHAnsi"/>
          <w:szCs w:val="22"/>
          <w:lang w:val="en-GB"/>
        </w:rPr>
      </w:pPr>
      <w:r>
        <w:rPr>
          <w:rFonts w:asciiTheme="minorHAnsi" w:hAnsiTheme="minorHAnsi" w:cstheme="minorHAnsi"/>
          <w:szCs w:val="22"/>
          <w:lang w:val="en-GB"/>
        </w:rPr>
        <w:t xml:space="preserve">failure of the training organisation </w:t>
      </w:r>
      <w:r w:rsidR="00A30870" w:rsidRPr="00241459">
        <w:rPr>
          <w:rFonts w:asciiTheme="minorHAnsi" w:hAnsiTheme="minorHAnsi" w:cstheme="minorHAnsi"/>
          <w:szCs w:val="22"/>
          <w:lang w:val="en-GB"/>
        </w:rPr>
        <w:t xml:space="preserve">to submit an acceptable corrective action plan or to </w:t>
      </w:r>
      <w:r>
        <w:rPr>
          <w:rFonts w:asciiTheme="minorHAnsi" w:hAnsiTheme="minorHAnsi" w:cstheme="minorHAnsi"/>
          <w:szCs w:val="22"/>
          <w:lang w:val="en-GB"/>
        </w:rPr>
        <w:t>implement</w:t>
      </w:r>
      <w:r w:rsidR="00A30870" w:rsidRPr="00241459">
        <w:rPr>
          <w:rFonts w:asciiTheme="minorHAnsi" w:hAnsiTheme="minorHAnsi" w:cstheme="minorHAnsi"/>
          <w:szCs w:val="22"/>
          <w:lang w:val="en-GB"/>
        </w:rPr>
        <w:t xml:space="preserve"> the corrective action within the time period accepted or extended by </w:t>
      </w:r>
      <w:r>
        <w:rPr>
          <w:rFonts w:asciiTheme="minorHAnsi" w:hAnsiTheme="minorHAnsi" w:cstheme="minorHAnsi"/>
          <w:szCs w:val="22"/>
          <w:lang w:val="en-GB"/>
        </w:rPr>
        <w:t>EASA;</w:t>
      </w:r>
    </w:p>
    <w:p w14:paraId="32DCD74D" w14:textId="766AC9EB" w:rsidR="00A30870" w:rsidRPr="00241459" w:rsidRDefault="00A30870" w:rsidP="00241459">
      <w:pPr>
        <w:pStyle w:val="ListParagraph"/>
        <w:numPr>
          <w:ilvl w:val="0"/>
          <w:numId w:val="55"/>
        </w:numPr>
        <w:rPr>
          <w:rFonts w:asciiTheme="minorHAnsi" w:hAnsiTheme="minorHAnsi" w:cstheme="minorHAnsi"/>
          <w:szCs w:val="22"/>
          <w:lang w:val="en-GB"/>
        </w:rPr>
      </w:pPr>
      <w:r w:rsidRPr="00241459">
        <w:rPr>
          <w:rFonts w:asciiTheme="minorHAnsi" w:hAnsiTheme="minorHAnsi" w:cstheme="minorHAnsi"/>
          <w:szCs w:val="22"/>
          <w:lang w:val="en-GB"/>
        </w:rPr>
        <w:t>unforeseeable circumstances outside the control of the competent authority prevent</w:t>
      </w:r>
      <w:r w:rsidR="00B61246">
        <w:rPr>
          <w:rFonts w:asciiTheme="minorHAnsi" w:hAnsiTheme="minorHAnsi" w:cstheme="minorHAnsi"/>
          <w:szCs w:val="22"/>
          <w:lang w:val="en-GB"/>
        </w:rPr>
        <w:t>ing</w:t>
      </w:r>
      <w:r w:rsidRPr="00241459">
        <w:rPr>
          <w:rFonts w:asciiTheme="minorHAnsi" w:hAnsiTheme="minorHAnsi" w:cstheme="minorHAnsi"/>
          <w:szCs w:val="22"/>
          <w:lang w:val="en-GB"/>
        </w:rPr>
        <w:t xml:space="preserve"> its inspectors from </w:t>
      </w:r>
      <w:r w:rsidR="00B61246">
        <w:rPr>
          <w:rFonts w:asciiTheme="minorHAnsi" w:hAnsiTheme="minorHAnsi" w:cstheme="minorHAnsi"/>
          <w:szCs w:val="22"/>
          <w:lang w:val="en-GB"/>
        </w:rPr>
        <w:t xml:space="preserve">ensuring </w:t>
      </w:r>
      <w:r w:rsidRPr="00241459">
        <w:rPr>
          <w:rFonts w:asciiTheme="minorHAnsi" w:hAnsiTheme="minorHAnsi" w:cstheme="minorHAnsi"/>
          <w:szCs w:val="22"/>
          <w:lang w:val="en-GB"/>
        </w:rPr>
        <w:t>their oversight responsibilities over the oversight planning cycle;</w:t>
      </w:r>
    </w:p>
    <w:p w14:paraId="5D3C7EF6" w14:textId="77777777" w:rsidR="00A30870" w:rsidRPr="00241459" w:rsidRDefault="00A30870" w:rsidP="00A30870">
      <w:pPr>
        <w:rPr>
          <w:rFonts w:asciiTheme="minorHAnsi" w:hAnsiTheme="minorHAnsi" w:cstheme="minorHAnsi"/>
          <w:szCs w:val="22"/>
          <w:lang w:val="en-GB"/>
        </w:rPr>
      </w:pPr>
    </w:p>
    <w:p w14:paraId="74DF82F9" w14:textId="402A4F65" w:rsidR="00A30870" w:rsidRPr="00241459" w:rsidRDefault="00A30870" w:rsidP="00A30870">
      <w:pPr>
        <w:rPr>
          <w:rFonts w:asciiTheme="minorHAnsi" w:hAnsiTheme="minorHAnsi" w:cstheme="minorHAnsi"/>
          <w:szCs w:val="22"/>
          <w:lang w:val="en-GB"/>
        </w:rPr>
      </w:pPr>
      <w:r w:rsidRPr="00241459">
        <w:rPr>
          <w:rFonts w:asciiTheme="minorHAnsi" w:hAnsiTheme="minorHAnsi" w:cstheme="minorHAnsi"/>
          <w:szCs w:val="22"/>
          <w:lang w:val="en-GB"/>
        </w:rPr>
        <w:t xml:space="preserve">A limitation of an approval means that the competent authority imposes restrictions to the privileges held by the </w:t>
      </w:r>
      <w:r w:rsidR="00D402ED">
        <w:rPr>
          <w:rFonts w:asciiTheme="minorHAnsi" w:hAnsiTheme="minorHAnsi" w:cstheme="minorHAnsi"/>
          <w:szCs w:val="22"/>
          <w:lang w:val="en-GB"/>
        </w:rPr>
        <w:t>training organisation</w:t>
      </w:r>
      <w:r w:rsidRPr="00241459">
        <w:rPr>
          <w:rFonts w:asciiTheme="minorHAnsi" w:hAnsiTheme="minorHAnsi" w:cstheme="minorHAnsi"/>
          <w:szCs w:val="22"/>
          <w:lang w:val="en-GB"/>
        </w:rPr>
        <w:t xml:space="preserve"> </w:t>
      </w:r>
      <w:r w:rsidR="004E5F77">
        <w:rPr>
          <w:rFonts w:asciiTheme="minorHAnsi" w:hAnsiTheme="minorHAnsi" w:cstheme="minorHAnsi"/>
          <w:szCs w:val="22"/>
          <w:lang w:val="en-GB"/>
        </w:rPr>
        <w:t xml:space="preserve">with or </w:t>
      </w:r>
      <w:r w:rsidRPr="00241459">
        <w:rPr>
          <w:rFonts w:asciiTheme="minorHAnsi" w:hAnsiTheme="minorHAnsi" w:cstheme="minorHAnsi"/>
          <w:szCs w:val="22"/>
          <w:lang w:val="en-GB"/>
        </w:rPr>
        <w:t>without impact on the certificate</w:t>
      </w:r>
      <w:r w:rsidR="00B61246">
        <w:rPr>
          <w:rFonts w:asciiTheme="minorHAnsi" w:hAnsiTheme="minorHAnsi" w:cstheme="minorHAnsi"/>
          <w:szCs w:val="22"/>
          <w:lang w:val="en-GB"/>
        </w:rPr>
        <w:t xml:space="preserve">  eg. Removal of DSL training </w:t>
      </w:r>
      <w:r w:rsidR="007737D8">
        <w:rPr>
          <w:rFonts w:asciiTheme="minorHAnsi" w:hAnsiTheme="minorHAnsi" w:cstheme="minorHAnsi"/>
          <w:szCs w:val="22"/>
          <w:lang w:val="en-GB"/>
        </w:rPr>
        <w:t xml:space="preserve">method </w:t>
      </w:r>
      <w:r w:rsidR="00B61246">
        <w:rPr>
          <w:rFonts w:asciiTheme="minorHAnsi" w:hAnsiTheme="minorHAnsi" w:cstheme="minorHAnsi"/>
          <w:szCs w:val="22"/>
          <w:lang w:val="en-GB"/>
        </w:rPr>
        <w:t>or off-site training privilege</w:t>
      </w:r>
      <w:r w:rsidRPr="00241459">
        <w:rPr>
          <w:rFonts w:asciiTheme="minorHAnsi" w:hAnsiTheme="minorHAnsi" w:cstheme="minorHAnsi"/>
          <w:szCs w:val="22"/>
          <w:lang w:val="en-GB"/>
        </w:rPr>
        <w:t>.</w:t>
      </w:r>
    </w:p>
    <w:p w14:paraId="3DB081F8" w14:textId="05AB2AD7" w:rsidR="00A30870" w:rsidRPr="00241459" w:rsidRDefault="00A30870" w:rsidP="00A30870">
      <w:pPr>
        <w:rPr>
          <w:rFonts w:asciiTheme="minorHAnsi" w:hAnsiTheme="minorHAnsi" w:cstheme="minorHAnsi"/>
          <w:szCs w:val="22"/>
          <w:lang w:val="en-GB"/>
        </w:rPr>
      </w:pPr>
      <w:r w:rsidRPr="00241459">
        <w:rPr>
          <w:rFonts w:asciiTheme="minorHAnsi" w:hAnsiTheme="minorHAnsi" w:cstheme="minorHAnsi"/>
          <w:szCs w:val="22"/>
          <w:lang w:val="en-GB"/>
        </w:rPr>
        <w:t>A suspension of an approval means that the competent authority removes partially or in whole the ratings endorsed on the certificate and the M</w:t>
      </w:r>
      <w:r w:rsidR="004E5F77">
        <w:rPr>
          <w:rFonts w:asciiTheme="minorHAnsi" w:hAnsiTheme="minorHAnsi" w:cstheme="minorHAnsi"/>
          <w:szCs w:val="22"/>
          <w:lang w:val="en-GB"/>
        </w:rPr>
        <w:t>T</w:t>
      </w:r>
      <w:r w:rsidRPr="00241459">
        <w:rPr>
          <w:rFonts w:asciiTheme="minorHAnsi" w:hAnsiTheme="minorHAnsi" w:cstheme="minorHAnsi"/>
          <w:szCs w:val="22"/>
          <w:lang w:val="en-GB"/>
        </w:rPr>
        <w:t>OE.</w:t>
      </w:r>
    </w:p>
    <w:p w14:paraId="3776D625" w14:textId="2E417CC4" w:rsidR="00A30870" w:rsidRDefault="00A30870" w:rsidP="00A30870">
      <w:pPr>
        <w:rPr>
          <w:rFonts w:asciiTheme="minorHAnsi" w:hAnsiTheme="minorHAnsi" w:cstheme="minorHAnsi"/>
          <w:szCs w:val="22"/>
          <w:lang w:val="en-GB"/>
        </w:rPr>
      </w:pPr>
      <w:r w:rsidRPr="00241459">
        <w:rPr>
          <w:rFonts w:asciiTheme="minorHAnsi" w:hAnsiTheme="minorHAnsi" w:cstheme="minorHAnsi"/>
          <w:szCs w:val="22"/>
          <w:lang w:val="en-GB"/>
        </w:rPr>
        <w:t xml:space="preserve">Revocation means that the approval granted to the </w:t>
      </w:r>
      <w:r w:rsidR="00D402ED">
        <w:rPr>
          <w:rFonts w:asciiTheme="minorHAnsi" w:hAnsiTheme="minorHAnsi" w:cstheme="minorHAnsi"/>
          <w:szCs w:val="22"/>
          <w:lang w:val="en-GB"/>
        </w:rPr>
        <w:t>training organisation</w:t>
      </w:r>
      <w:r w:rsidRPr="00241459">
        <w:rPr>
          <w:rFonts w:asciiTheme="minorHAnsi" w:hAnsiTheme="minorHAnsi" w:cstheme="minorHAnsi"/>
          <w:szCs w:val="22"/>
          <w:lang w:val="en-GB"/>
        </w:rPr>
        <w:t xml:space="preserve"> is removed in whole and definitively</w:t>
      </w:r>
      <w:r w:rsidR="007737D8">
        <w:rPr>
          <w:rFonts w:asciiTheme="minorHAnsi" w:hAnsiTheme="minorHAnsi" w:cstheme="minorHAnsi"/>
          <w:szCs w:val="22"/>
          <w:lang w:val="en-GB"/>
        </w:rPr>
        <w:t>, e.g. EASA fees are not paid by the training organisation</w:t>
      </w:r>
      <w:r w:rsidRPr="00241459">
        <w:rPr>
          <w:rFonts w:asciiTheme="minorHAnsi" w:hAnsiTheme="minorHAnsi" w:cstheme="minorHAnsi"/>
          <w:szCs w:val="22"/>
          <w:lang w:val="en-GB"/>
        </w:rPr>
        <w:t>.</w:t>
      </w:r>
    </w:p>
    <w:p w14:paraId="446ABB97" w14:textId="77777777" w:rsidR="00B61246" w:rsidRPr="00241459" w:rsidRDefault="00B61246" w:rsidP="00A30870">
      <w:pPr>
        <w:rPr>
          <w:rFonts w:asciiTheme="minorHAnsi" w:hAnsiTheme="minorHAnsi" w:cstheme="minorHAnsi"/>
          <w:szCs w:val="22"/>
          <w:lang w:val="en-GB"/>
        </w:rPr>
      </w:pPr>
    </w:p>
    <w:p w14:paraId="094A3B13" w14:textId="620E770C" w:rsidR="00A30870" w:rsidRPr="00241459" w:rsidRDefault="00A30870" w:rsidP="00241459">
      <w:pPr>
        <w:rPr>
          <w:rFonts w:asciiTheme="minorHAnsi" w:hAnsiTheme="minorHAnsi" w:cstheme="minorHAnsi"/>
          <w:szCs w:val="22"/>
          <w:lang w:val="en-GB"/>
        </w:rPr>
      </w:pPr>
      <w:r w:rsidRPr="00241459">
        <w:rPr>
          <w:rFonts w:asciiTheme="minorHAnsi" w:hAnsiTheme="minorHAnsi" w:cstheme="minorHAnsi"/>
          <w:szCs w:val="22"/>
          <w:lang w:val="en-GB"/>
        </w:rPr>
        <w:t>Based upon a recommendation to limit, suspend or revoke the approval of an organisation, the EASA Head of Maintenance and Production Department in coordination with the EASA CAOA Section Manager and the EASA M</w:t>
      </w:r>
      <w:r w:rsidR="007737D8" w:rsidRPr="00241459">
        <w:rPr>
          <w:rFonts w:asciiTheme="minorHAnsi" w:hAnsiTheme="minorHAnsi" w:cstheme="minorHAnsi"/>
          <w:szCs w:val="22"/>
          <w:lang w:val="en-GB"/>
        </w:rPr>
        <w:t>T</w:t>
      </w:r>
      <w:r w:rsidRPr="00241459">
        <w:rPr>
          <w:rFonts w:asciiTheme="minorHAnsi" w:hAnsiTheme="minorHAnsi" w:cstheme="minorHAnsi"/>
          <w:szCs w:val="22"/>
          <w:lang w:val="en-GB"/>
        </w:rPr>
        <w:t>OC will make a decision in relation to the approval and formally notify the maintenance</w:t>
      </w:r>
      <w:r w:rsidR="002029A6">
        <w:rPr>
          <w:rFonts w:asciiTheme="minorHAnsi" w:hAnsiTheme="minorHAnsi" w:cstheme="minorHAnsi"/>
          <w:szCs w:val="22"/>
          <w:lang w:val="en-GB"/>
        </w:rPr>
        <w:t xml:space="preserve"> training </w:t>
      </w:r>
      <w:r w:rsidRPr="00241459">
        <w:rPr>
          <w:rFonts w:asciiTheme="minorHAnsi" w:hAnsiTheme="minorHAnsi" w:cstheme="minorHAnsi"/>
          <w:szCs w:val="22"/>
          <w:lang w:val="en-GB"/>
        </w:rPr>
        <w:t>approval holder about</w:t>
      </w:r>
      <w:r w:rsidR="00572A53">
        <w:rPr>
          <w:rFonts w:asciiTheme="minorHAnsi" w:hAnsiTheme="minorHAnsi" w:cstheme="minorHAnsi"/>
          <w:szCs w:val="22"/>
          <w:lang w:val="en-GB"/>
        </w:rPr>
        <w:t xml:space="preserve"> </w:t>
      </w:r>
      <w:r w:rsidRPr="00241459">
        <w:rPr>
          <w:rFonts w:asciiTheme="minorHAnsi" w:hAnsiTheme="minorHAnsi" w:cstheme="minorHAnsi"/>
          <w:szCs w:val="22"/>
          <w:lang w:val="en-GB"/>
        </w:rPr>
        <w:t xml:space="preserve">EASA decision to the limit, suspend or revoke the EASA </w:t>
      </w:r>
      <w:r w:rsidR="00D402ED">
        <w:rPr>
          <w:rFonts w:asciiTheme="minorHAnsi" w:hAnsiTheme="minorHAnsi" w:cstheme="minorHAnsi"/>
          <w:szCs w:val="22"/>
          <w:lang w:val="en-GB"/>
        </w:rPr>
        <w:t>training organisation</w:t>
      </w:r>
      <w:r w:rsidRPr="00241459">
        <w:rPr>
          <w:rFonts w:asciiTheme="minorHAnsi" w:hAnsiTheme="minorHAnsi" w:cstheme="minorHAnsi"/>
          <w:szCs w:val="22"/>
          <w:lang w:val="en-GB"/>
        </w:rPr>
        <w:t xml:space="preserve"> approval; </w:t>
      </w:r>
    </w:p>
    <w:p w14:paraId="299AD489" w14:textId="78FC5446" w:rsidR="007737D8" w:rsidRDefault="007737D8" w:rsidP="007737D8">
      <w:pPr>
        <w:rPr>
          <w:rFonts w:asciiTheme="minorHAnsi" w:hAnsiTheme="minorHAnsi" w:cstheme="minorHAnsi"/>
          <w:szCs w:val="22"/>
          <w:lang w:val="en-GB"/>
        </w:rPr>
      </w:pPr>
    </w:p>
    <w:p w14:paraId="45DF3470" w14:textId="4601789F" w:rsidR="00A30870" w:rsidRPr="00241459" w:rsidRDefault="00A30870" w:rsidP="007737D8">
      <w:pPr>
        <w:rPr>
          <w:rFonts w:asciiTheme="minorHAnsi" w:hAnsiTheme="minorHAnsi" w:cstheme="minorHAnsi"/>
          <w:szCs w:val="22"/>
          <w:lang w:val="en-GB"/>
        </w:rPr>
      </w:pPr>
      <w:r w:rsidRPr="00241459">
        <w:rPr>
          <w:rFonts w:asciiTheme="minorHAnsi" w:hAnsiTheme="minorHAnsi" w:cstheme="minorHAnsi"/>
          <w:szCs w:val="22"/>
          <w:lang w:val="en-GB"/>
        </w:rPr>
        <w:t xml:space="preserve">The </w:t>
      </w:r>
      <w:r w:rsidR="00D402ED">
        <w:rPr>
          <w:rFonts w:asciiTheme="minorHAnsi" w:hAnsiTheme="minorHAnsi" w:cstheme="minorHAnsi"/>
          <w:szCs w:val="22"/>
          <w:lang w:val="en-GB"/>
        </w:rPr>
        <w:t>training organisation</w:t>
      </w:r>
      <w:r w:rsidRPr="00241459">
        <w:rPr>
          <w:rFonts w:asciiTheme="minorHAnsi" w:hAnsiTheme="minorHAnsi" w:cstheme="minorHAnsi"/>
          <w:szCs w:val="22"/>
          <w:lang w:val="en-GB"/>
        </w:rPr>
        <w:t xml:space="preserve"> is </w:t>
      </w:r>
      <w:r w:rsidR="00FF766B">
        <w:rPr>
          <w:rFonts w:asciiTheme="minorHAnsi" w:hAnsiTheme="minorHAnsi" w:cstheme="minorHAnsi"/>
          <w:szCs w:val="22"/>
          <w:lang w:val="en-GB"/>
        </w:rPr>
        <w:t>required</w:t>
      </w:r>
      <w:r w:rsidRPr="00241459">
        <w:rPr>
          <w:rFonts w:asciiTheme="minorHAnsi" w:hAnsiTheme="minorHAnsi" w:cstheme="minorHAnsi"/>
          <w:szCs w:val="22"/>
          <w:lang w:val="en-GB"/>
        </w:rPr>
        <w:t xml:space="preserve"> to: </w:t>
      </w:r>
    </w:p>
    <w:p w14:paraId="1EEB7752" w14:textId="2A0557BD" w:rsidR="00A30870" w:rsidRPr="00241459" w:rsidRDefault="00A30870" w:rsidP="00241459">
      <w:pPr>
        <w:pStyle w:val="ListParagraph"/>
        <w:numPr>
          <w:ilvl w:val="0"/>
          <w:numId w:val="55"/>
        </w:numPr>
        <w:rPr>
          <w:rFonts w:asciiTheme="minorHAnsi" w:hAnsiTheme="minorHAnsi" w:cstheme="minorHAnsi"/>
          <w:szCs w:val="22"/>
          <w:lang w:val="en-GB"/>
        </w:rPr>
      </w:pPr>
      <w:r w:rsidRPr="00241459">
        <w:rPr>
          <w:rFonts w:asciiTheme="minorHAnsi" w:hAnsiTheme="minorHAnsi" w:cstheme="minorHAnsi"/>
          <w:szCs w:val="22"/>
          <w:lang w:val="en-GB"/>
        </w:rPr>
        <w:t xml:space="preserve">acknowledge receipt of the letter by return of mail, confirming that the </w:t>
      </w:r>
      <w:r w:rsidR="007737D8">
        <w:rPr>
          <w:rFonts w:asciiTheme="minorHAnsi" w:hAnsiTheme="minorHAnsi" w:cstheme="minorHAnsi"/>
          <w:szCs w:val="22"/>
          <w:lang w:val="en-GB"/>
        </w:rPr>
        <w:t>training</w:t>
      </w:r>
      <w:r w:rsidRPr="00241459">
        <w:rPr>
          <w:rFonts w:asciiTheme="minorHAnsi" w:hAnsiTheme="minorHAnsi" w:cstheme="minorHAnsi"/>
          <w:szCs w:val="22"/>
          <w:lang w:val="en-GB"/>
        </w:rPr>
        <w:t xml:space="preserve"> organisation has put in place the restrictions required by EASA; </w:t>
      </w:r>
    </w:p>
    <w:p w14:paraId="3181AAAD" w14:textId="77777777" w:rsidR="007737D8" w:rsidRDefault="007737D8" w:rsidP="00A30870">
      <w:pPr>
        <w:autoSpaceDE/>
        <w:autoSpaceDN/>
        <w:adjustRightInd/>
        <w:rPr>
          <w:rFonts w:asciiTheme="minorHAnsi" w:hAnsiTheme="minorHAnsi" w:cstheme="minorHAnsi"/>
          <w:szCs w:val="22"/>
          <w:lang w:val="en-GB"/>
        </w:rPr>
      </w:pPr>
    </w:p>
    <w:p w14:paraId="0265A7CE" w14:textId="0AF26915" w:rsidR="00A30870" w:rsidRDefault="00A30870" w:rsidP="00A30870">
      <w:pPr>
        <w:autoSpaceDE/>
        <w:autoSpaceDN/>
        <w:adjustRightInd/>
        <w:rPr>
          <w:rFonts w:asciiTheme="minorHAnsi" w:hAnsiTheme="minorHAnsi" w:cstheme="minorHAnsi"/>
          <w:szCs w:val="22"/>
          <w:lang w:val="en-GB"/>
        </w:rPr>
      </w:pPr>
      <w:r w:rsidRPr="00241459">
        <w:rPr>
          <w:rFonts w:asciiTheme="minorHAnsi" w:hAnsiTheme="minorHAnsi" w:cstheme="minorHAnsi"/>
          <w:szCs w:val="22"/>
          <w:lang w:val="en-GB"/>
        </w:rPr>
        <w:t xml:space="preserve">During the suspension phase the </w:t>
      </w:r>
      <w:r w:rsidR="00572A53">
        <w:rPr>
          <w:rFonts w:asciiTheme="minorHAnsi" w:hAnsiTheme="minorHAnsi" w:cstheme="minorHAnsi"/>
          <w:szCs w:val="22"/>
          <w:lang w:val="en-GB"/>
        </w:rPr>
        <w:t>assigned</w:t>
      </w:r>
      <w:r w:rsidRPr="00241459">
        <w:rPr>
          <w:rFonts w:asciiTheme="minorHAnsi" w:hAnsiTheme="minorHAnsi" w:cstheme="minorHAnsi"/>
          <w:szCs w:val="22"/>
          <w:lang w:val="en-GB"/>
        </w:rPr>
        <w:t xml:space="preserve"> inspector remains the contact point for the </w:t>
      </w:r>
      <w:r w:rsidR="00D402ED">
        <w:rPr>
          <w:rFonts w:asciiTheme="minorHAnsi" w:hAnsiTheme="minorHAnsi" w:cstheme="minorHAnsi"/>
          <w:szCs w:val="22"/>
          <w:lang w:val="en-GB"/>
        </w:rPr>
        <w:t>training organisation</w:t>
      </w:r>
      <w:r w:rsidRPr="00241459">
        <w:rPr>
          <w:rFonts w:asciiTheme="minorHAnsi" w:hAnsiTheme="minorHAnsi" w:cstheme="minorHAnsi"/>
          <w:szCs w:val="22"/>
          <w:lang w:val="en-GB"/>
        </w:rPr>
        <w:t xml:space="preserve"> and all exchanges must be addressed to him/her. The EASA M</w:t>
      </w:r>
      <w:r w:rsidR="00FF766B">
        <w:rPr>
          <w:rFonts w:asciiTheme="minorHAnsi" w:hAnsiTheme="minorHAnsi" w:cstheme="minorHAnsi"/>
          <w:szCs w:val="22"/>
          <w:lang w:val="en-GB"/>
        </w:rPr>
        <w:t>T</w:t>
      </w:r>
      <w:r w:rsidRPr="00241459">
        <w:rPr>
          <w:rFonts w:asciiTheme="minorHAnsi" w:hAnsiTheme="minorHAnsi" w:cstheme="minorHAnsi"/>
          <w:szCs w:val="22"/>
          <w:lang w:val="en-GB"/>
        </w:rPr>
        <w:t>OC shall be copied with any messages related to the points addressed above.</w:t>
      </w:r>
    </w:p>
    <w:p w14:paraId="4FCDEA1F" w14:textId="46D29B0A" w:rsidR="00496989" w:rsidRDefault="00496989" w:rsidP="00A30870">
      <w:pPr>
        <w:autoSpaceDE/>
        <w:autoSpaceDN/>
        <w:adjustRightInd/>
        <w:rPr>
          <w:rFonts w:asciiTheme="minorHAnsi" w:hAnsiTheme="minorHAnsi" w:cstheme="minorHAnsi"/>
          <w:szCs w:val="22"/>
          <w:lang w:val="en-GB"/>
        </w:rPr>
      </w:pPr>
    </w:p>
    <w:p w14:paraId="784F3F0C" w14:textId="77777777" w:rsidR="00496989" w:rsidRPr="00824C3C" w:rsidRDefault="00496989" w:rsidP="00496989">
      <w:pPr>
        <w:rPr>
          <w:rFonts w:asciiTheme="minorHAnsi" w:hAnsiTheme="minorHAnsi" w:cstheme="minorHAnsi"/>
          <w:szCs w:val="22"/>
          <w:lang w:val="en-GB"/>
        </w:rPr>
      </w:pPr>
      <w:r w:rsidRPr="00824C3C">
        <w:rPr>
          <w:rFonts w:asciiTheme="minorHAnsi" w:hAnsiTheme="minorHAnsi" w:cstheme="minorHAnsi"/>
          <w:szCs w:val="22"/>
          <w:lang w:val="en-GB"/>
        </w:rPr>
        <w:t xml:space="preserve">In case of revocation of an approval, the </w:t>
      </w:r>
      <w:r>
        <w:rPr>
          <w:rFonts w:asciiTheme="minorHAnsi" w:hAnsiTheme="minorHAnsi" w:cstheme="minorHAnsi"/>
          <w:szCs w:val="22"/>
          <w:lang w:val="en-GB"/>
        </w:rPr>
        <w:t>training</w:t>
      </w:r>
      <w:r w:rsidRPr="00824C3C">
        <w:rPr>
          <w:rFonts w:asciiTheme="minorHAnsi" w:hAnsiTheme="minorHAnsi" w:cstheme="minorHAnsi"/>
          <w:szCs w:val="22"/>
          <w:lang w:val="en-GB"/>
        </w:rPr>
        <w:t>organisation shall immediately send the original certificate back to EASA.</w:t>
      </w:r>
    </w:p>
    <w:p w14:paraId="1892990A" w14:textId="77777777" w:rsidR="00496989" w:rsidRPr="00241459" w:rsidRDefault="00496989" w:rsidP="00A30870">
      <w:pPr>
        <w:autoSpaceDE/>
        <w:autoSpaceDN/>
        <w:adjustRightInd/>
        <w:rPr>
          <w:rFonts w:asciiTheme="minorHAnsi" w:hAnsiTheme="minorHAnsi" w:cstheme="minorHAnsi"/>
          <w:szCs w:val="22"/>
          <w:lang w:val="en-GB"/>
        </w:rPr>
      </w:pPr>
    </w:p>
    <w:p w14:paraId="5666A4EB" w14:textId="32DE4171" w:rsidR="00FF766B" w:rsidRDefault="00FF766B">
      <w:pPr>
        <w:autoSpaceDE/>
        <w:autoSpaceDN/>
        <w:adjustRightInd/>
        <w:rPr>
          <w:rFonts w:asciiTheme="minorHAnsi" w:hAnsiTheme="minorHAnsi" w:cstheme="minorHAnsi"/>
          <w:szCs w:val="22"/>
          <w:lang w:val="en-GB"/>
        </w:rPr>
      </w:pPr>
      <w:r>
        <w:rPr>
          <w:rFonts w:asciiTheme="minorHAnsi" w:hAnsiTheme="minorHAnsi" w:cstheme="minorHAnsi"/>
          <w:szCs w:val="22"/>
          <w:lang w:val="en-GB"/>
        </w:rPr>
        <w:br w:type="page"/>
      </w:r>
    </w:p>
    <w:p w14:paraId="13815110" w14:textId="77777777" w:rsidR="00A30870" w:rsidRPr="00241459" w:rsidRDefault="00A30870" w:rsidP="00A30870">
      <w:pPr>
        <w:autoSpaceDE/>
        <w:autoSpaceDN/>
        <w:adjustRightInd/>
        <w:rPr>
          <w:rFonts w:asciiTheme="minorHAnsi" w:hAnsiTheme="minorHAnsi" w:cstheme="minorHAnsi"/>
          <w:szCs w:val="22"/>
          <w:lang w:val="en-GB"/>
        </w:rPr>
      </w:pPr>
    </w:p>
    <w:p w14:paraId="2967F8DD" w14:textId="77777777" w:rsidR="00114EC0" w:rsidRPr="00241459" w:rsidRDefault="00114EC0" w:rsidP="00A30870">
      <w:pPr>
        <w:autoSpaceDE/>
        <w:autoSpaceDN/>
        <w:adjustRightInd/>
        <w:rPr>
          <w:rFonts w:asciiTheme="minorHAnsi" w:hAnsiTheme="minorHAnsi" w:cstheme="minorHAnsi"/>
          <w:szCs w:val="22"/>
          <w:lang w:val="en-GB"/>
        </w:rPr>
      </w:pPr>
    </w:p>
    <w:p w14:paraId="0C31A516" w14:textId="1AC1FC0C" w:rsidR="00A30870" w:rsidRPr="00C21CB1" w:rsidRDefault="00A30870" w:rsidP="00241459">
      <w:pPr>
        <w:pStyle w:val="Heading2"/>
        <w:rPr>
          <w:szCs w:val="22"/>
          <w:lang w:val="en-GB"/>
        </w:rPr>
      </w:pPr>
      <w:bookmarkStart w:id="350" w:name="_Toc149302115"/>
      <w:r w:rsidRPr="00241459">
        <w:t>Approval Re-instatement</w:t>
      </w:r>
      <w:bookmarkEnd w:id="350"/>
    </w:p>
    <w:p w14:paraId="5692B046" w14:textId="2DF9E85C" w:rsidR="00A30870" w:rsidRPr="00241459" w:rsidRDefault="00A30870" w:rsidP="00A30870">
      <w:pPr>
        <w:autoSpaceDE/>
        <w:autoSpaceDN/>
        <w:adjustRightInd/>
        <w:rPr>
          <w:rFonts w:asciiTheme="minorHAnsi" w:hAnsiTheme="minorHAnsi" w:cstheme="minorHAnsi"/>
          <w:szCs w:val="22"/>
          <w:lang w:val="en-GB"/>
        </w:rPr>
      </w:pPr>
    </w:p>
    <w:p w14:paraId="484A35A9" w14:textId="1C5B5EBB" w:rsidR="00114EC0" w:rsidRPr="00241459" w:rsidRDefault="00114EC0" w:rsidP="00114EC0">
      <w:pPr>
        <w:rPr>
          <w:rFonts w:asciiTheme="minorHAnsi" w:hAnsiTheme="minorHAnsi" w:cstheme="minorHAnsi"/>
          <w:szCs w:val="22"/>
          <w:lang w:val="en-GB"/>
        </w:rPr>
      </w:pPr>
      <w:r w:rsidRPr="00241459">
        <w:rPr>
          <w:rFonts w:asciiTheme="minorHAnsi" w:hAnsiTheme="minorHAnsi" w:cstheme="minorHAnsi"/>
          <w:szCs w:val="22"/>
          <w:lang w:val="en-GB"/>
        </w:rPr>
        <w:t>When a</w:t>
      </w:r>
      <w:r w:rsidR="007737D8">
        <w:rPr>
          <w:rFonts w:asciiTheme="minorHAnsi" w:hAnsiTheme="minorHAnsi" w:cstheme="minorHAnsi"/>
          <w:szCs w:val="22"/>
          <w:lang w:val="en-GB"/>
        </w:rPr>
        <w:t xml:space="preserve">n approval </w:t>
      </w:r>
      <w:r w:rsidRPr="00241459">
        <w:rPr>
          <w:rFonts w:asciiTheme="minorHAnsi" w:hAnsiTheme="minorHAnsi" w:cstheme="minorHAnsi"/>
          <w:szCs w:val="22"/>
          <w:lang w:val="en-GB"/>
        </w:rPr>
        <w:t>is revoked</w:t>
      </w:r>
      <w:r w:rsidR="007737D8">
        <w:rPr>
          <w:rFonts w:asciiTheme="minorHAnsi" w:hAnsiTheme="minorHAnsi" w:cstheme="minorHAnsi"/>
          <w:szCs w:val="22"/>
          <w:lang w:val="en-GB"/>
        </w:rPr>
        <w:t xml:space="preserve"> or</w:t>
      </w:r>
      <w:r w:rsidRPr="00241459">
        <w:rPr>
          <w:rFonts w:asciiTheme="minorHAnsi" w:hAnsiTheme="minorHAnsi" w:cstheme="minorHAnsi"/>
          <w:szCs w:val="22"/>
          <w:lang w:val="en-GB"/>
        </w:rPr>
        <w:t xml:space="preserve"> surrendered, the organ</w:t>
      </w:r>
      <w:r w:rsidR="004A684B">
        <w:rPr>
          <w:rFonts w:asciiTheme="minorHAnsi" w:hAnsiTheme="minorHAnsi" w:cstheme="minorHAnsi"/>
          <w:szCs w:val="22"/>
          <w:lang w:val="en-GB"/>
        </w:rPr>
        <w:t>i</w:t>
      </w:r>
      <w:r w:rsidRPr="00241459">
        <w:rPr>
          <w:rFonts w:asciiTheme="minorHAnsi" w:hAnsiTheme="minorHAnsi" w:cstheme="minorHAnsi"/>
          <w:szCs w:val="22"/>
          <w:lang w:val="en-GB"/>
        </w:rPr>
        <w:t>sation has the option to start an application for a new Part-14</w:t>
      </w:r>
      <w:r w:rsidR="007737D8">
        <w:rPr>
          <w:rFonts w:asciiTheme="minorHAnsi" w:hAnsiTheme="minorHAnsi" w:cstheme="minorHAnsi"/>
          <w:szCs w:val="22"/>
          <w:lang w:val="en-GB"/>
        </w:rPr>
        <w:t>7</w:t>
      </w:r>
      <w:r w:rsidRPr="00241459">
        <w:rPr>
          <w:rFonts w:asciiTheme="minorHAnsi" w:hAnsiTheme="minorHAnsi" w:cstheme="minorHAnsi"/>
          <w:szCs w:val="22"/>
          <w:lang w:val="en-GB"/>
        </w:rPr>
        <w:t xml:space="preserve"> approval.</w:t>
      </w:r>
    </w:p>
    <w:p w14:paraId="549666E0" w14:textId="77777777" w:rsidR="007737D8" w:rsidRDefault="007737D8" w:rsidP="00114EC0">
      <w:pPr>
        <w:rPr>
          <w:rFonts w:asciiTheme="minorHAnsi" w:hAnsiTheme="minorHAnsi" w:cstheme="minorHAnsi"/>
          <w:szCs w:val="22"/>
          <w:lang w:val="en-GB"/>
        </w:rPr>
      </w:pPr>
    </w:p>
    <w:p w14:paraId="3BF53389" w14:textId="0A5FFB81" w:rsidR="00FF766B" w:rsidRDefault="007737D8" w:rsidP="007737D8">
      <w:pPr>
        <w:rPr>
          <w:rFonts w:asciiTheme="minorHAnsi" w:hAnsiTheme="minorHAnsi" w:cstheme="minorHAnsi"/>
          <w:szCs w:val="22"/>
          <w:lang w:val="en-GB"/>
        </w:rPr>
      </w:pPr>
      <w:r w:rsidRPr="005406B8">
        <w:rPr>
          <w:rFonts w:asciiTheme="minorHAnsi" w:hAnsiTheme="minorHAnsi" w:cstheme="minorHAnsi"/>
          <w:szCs w:val="22"/>
          <w:lang w:val="en-GB"/>
        </w:rPr>
        <w:t>When a</w:t>
      </w:r>
      <w:r>
        <w:rPr>
          <w:rFonts w:asciiTheme="minorHAnsi" w:hAnsiTheme="minorHAnsi" w:cstheme="minorHAnsi"/>
          <w:szCs w:val="22"/>
          <w:lang w:val="en-GB"/>
        </w:rPr>
        <w:t xml:space="preserve">n approval </w:t>
      </w:r>
      <w:r w:rsidRPr="005406B8">
        <w:rPr>
          <w:rFonts w:asciiTheme="minorHAnsi" w:hAnsiTheme="minorHAnsi" w:cstheme="minorHAnsi"/>
          <w:szCs w:val="22"/>
          <w:lang w:val="en-GB"/>
        </w:rPr>
        <w:t xml:space="preserve">is </w:t>
      </w:r>
      <w:r w:rsidR="00114EC0" w:rsidRPr="00241459">
        <w:rPr>
          <w:rFonts w:asciiTheme="minorHAnsi" w:hAnsiTheme="minorHAnsi" w:cstheme="minorHAnsi"/>
          <w:szCs w:val="22"/>
          <w:lang w:val="en-GB"/>
        </w:rPr>
        <w:t>suspended or limited</w:t>
      </w:r>
      <w:r>
        <w:rPr>
          <w:rFonts w:asciiTheme="minorHAnsi" w:hAnsiTheme="minorHAnsi" w:cstheme="minorHAnsi"/>
          <w:szCs w:val="22"/>
          <w:lang w:val="en-GB"/>
        </w:rPr>
        <w:t>, t</w:t>
      </w:r>
      <w:r w:rsidR="00114EC0" w:rsidRPr="00241459">
        <w:rPr>
          <w:rFonts w:asciiTheme="minorHAnsi" w:hAnsiTheme="minorHAnsi" w:cstheme="minorHAnsi"/>
          <w:szCs w:val="22"/>
          <w:lang w:val="en-GB"/>
        </w:rPr>
        <w:t xml:space="preserve">he </w:t>
      </w:r>
      <w:r>
        <w:rPr>
          <w:rFonts w:asciiTheme="minorHAnsi" w:hAnsiTheme="minorHAnsi" w:cstheme="minorHAnsi"/>
          <w:szCs w:val="22"/>
          <w:lang w:val="en-GB"/>
        </w:rPr>
        <w:t>training organisation</w:t>
      </w:r>
      <w:r w:rsidR="00114EC0" w:rsidRPr="00241459">
        <w:rPr>
          <w:rFonts w:asciiTheme="minorHAnsi" w:hAnsiTheme="minorHAnsi" w:cstheme="minorHAnsi"/>
          <w:szCs w:val="22"/>
          <w:lang w:val="en-GB"/>
        </w:rPr>
        <w:t xml:space="preserve"> must take action as </w:t>
      </w:r>
      <w:r>
        <w:rPr>
          <w:rFonts w:asciiTheme="minorHAnsi" w:hAnsiTheme="minorHAnsi" w:cstheme="minorHAnsi"/>
          <w:szCs w:val="22"/>
          <w:lang w:val="en-GB"/>
        </w:rPr>
        <w:t>d</w:t>
      </w:r>
      <w:r w:rsidR="004A684B">
        <w:rPr>
          <w:rFonts w:asciiTheme="minorHAnsi" w:hAnsiTheme="minorHAnsi" w:cstheme="minorHAnsi"/>
          <w:szCs w:val="22"/>
          <w:lang w:val="en-GB"/>
        </w:rPr>
        <w:t>et</w:t>
      </w:r>
      <w:r>
        <w:rPr>
          <w:rFonts w:asciiTheme="minorHAnsi" w:hAnsiTheme="minorHAnsi" w:cstheme="minorHAnsi"/>
          <w:szCs w:val="22"/>
          <w:lang w:val="en-GB"/>
        </w:rPr>
        <w:t>ailed above at chapter 3.</w:t>
      </w:r>
      <w:r w:rsidR="00DC2F49">
        <w:rPr>
          <w:rFonts w:asciiTheme="minorHAnsi" w:hAnsiTheme="minorHAnsi" w:cstheme="minorHAnsi"/>
          <w:szCs w:val="22"/>
          <w:lang w:val="en-GB"/>
        </w:rPr>
        <w:t>3</w:t>
      </w:r>
      <w:r w:rsidR="00114EC0" w:rsidRPr="00241459">
        <w:rPr>
          <w:rFonts w:asciiTheme="minorHAnsi" w:hAnsiTheme="minorHAnsi" w:cstheme="minorHAnsi"/>
          <w:szCs w:val="22"/>
          <w:lang w:val="en-GB"/>
        </w:rPr>
        <w:t>.</w:t>
      </w:r>
    </w:p>
    <w:p w14:paraId="508641EE" w14:textId="77777777" w:rsidR="00FF766B" w:rsidRDefault="00FF766B" w:rsidP="007737D8">
      <w:pPr>
        <w:rPr>
          <w:rFonts w:asciiTheme="minorHAnsi" w:hAnsiTheme="minorHAnsi" w:cstheme="minorHAnsi"/>
          <w:szCs w:val="22"/>
          <w:lang w:val="en-GB"/>
        </w:rPr>
      </w:pPr>
    </w:p>
    <w:p w14:paraId="3A8AD403" w14:textId="6E586777" w:rsidR="00114EC0" w:rsidRPr="00241459" w:rsidRDefault="00114EC0" w:rsidP="007737D8">
      <w:pPr>
        <w:rPr>
          <w:rFonts w:asciiTheme="minorHAnsi" w:hAnsiTheme="minorHAnsi" w:cstheme="minorHAnsi"/>
          <w:szCs w:val="22"/>
          <w:lang w:val="en-GB"/>
        </w:rPr>
      </w:pPr>
      <w:r w:rsidRPr="00241459">
        <w:rPr>
          <w:rFonts w:asciiTheme="minorHAnsi" w:hAnsiTheme="minorHAnsi" w:cstheme="minorHAnsi"/>
          <w:szCs w:val="22"/>
          <w:lang w:val="en-GB"/>
        </w:rPr>
        <w:t xml:space="preserve">When the corrective action plan is acceptable to EASA the organisation must start the implementation of the proposed immediate and long term corrective actions to the findings. </w:t>
      </w:r>
    </w:p>
    <w:p w14:paraId="3DC5686C" w14:textId="77777777" w:rsidR="00FF766B" w:rsidRDefault="00114EC0" w:rsidP="00FF766B">
      <w:pPr>
        <w:pStyle w:val="ListParagraph"/>
        <w:numPr>
          <w:ilvl w:val="0"/>
          <w:numId w:val="55"/>
        </w:numPr>
        <w:rPr>
          <w:rFonts w:asciiTheme="minorHAnsi" w:hAnsiTheme="minorHAnsi" w:cstheme="minorHAnsi"/>
          <w:szCs w:val="22"/>
          <w:lang w:val="en-GB"/>
        </w:rPr>
      </w:pPr>
      <w:r w:rsidRPr="00241459">
        <w:rPr>
          <w:rFonts w:asciiTheme="minorHAnsi" w:hAnsiTheme="minorHAnsi" w:cstheme="minorHAnsi"/>
          <w:szCs w:val="22"/>
          <w:lang w:val="en-GB"/>
        </w:rPr>
        <w:t xml:space="preserve">Once the implementation process (including those related to the level 1 finding) is fully completed, the </w:t>
      </w:r>
      <w:r w:rsidR="00FF766B">
        <w:rPr>
          <w:rFonts w:asciiTheme="minorHAnsi" w:hAnsiTheme="minorHAnsi" w:cstheme="minorHAnsi"/>
          <w:szCs w:val="22"/>
          <w:lang w:val="en-GB"/>
        </w:rPr>
        <w:t>training</w:t>
      </w:r>
      <w:r w:rsidRPr="00241459">
        <w:rPr>
          <w:rFonts w:asciiTheme="minorHAnsi" w:hAnsiTheme="minorHAnsi" w:cstheme="minorHAnsi"/>
          <w:szCs w:val="22"/>
          <w:lang w:val="en-GB"/>
        </w:rPr>
        <w:t xml:space="preserve"> organisation</w:t>
      </w:r>
      <w:r w:rsidR="00FF766B">
        <w:rPr>
          <w:rFonts w:asciiTheme="minorHAnsi" w:hAnsiTheme="minorHAnsi" w:cstheme="minorHAnsi"/>
          <w:szCs w:val="22"/>
          <w:lang w:val="en-GB"/>
        </w:rPr>
        <w:t xml:space="preserve"> </w:t>
      </w:r>
      <w:r w:rsidR="00FF766B" w:rsidRPr="005406B8">
        <w:rPr>
          <w:rFonts w:asciiTheme="minorHAnsi" w:hAnsiTheme="minorHAnsi" w:cstheme="minorHAnsi"/>
          <w:lang w:eastAsia="en-US"/>
        </w:rPr>
        <w:t xml:space="preserve">Quality Assurance department </w:t>
      </w:r>
      <w:r w:rsidRPr="00241459">
        <w:rPr>
          <w:rFonts w:asciiTheme="minorHAnsi" w:hAnsiTheme="minorHAnsi" w:cstheme="minorHAnsi"/>
          <w:szCs w:val="22"/>
          <w:lang w:val="en-GB"/>
        </w:rPr>
        <w:t>shall audit the organisation in full for compliance with Part-14</w:t>
      </w:r>
      <w:r w:rsidR="00FF766B">
        <w:rPr>
          <w:rFonts w:asciiTheme="minorHAnsi" w:hAnsiTheme="minorHAnsi" w:cstheme="minorHAnsi"/>
          <w:szCs w:val="22"/>
          <w:lang w:val="en-GB"/>
        </w:rPr>
        <w:t>7</w:t>
      </w:r>
      <w:r w:rsidRPr="00241459">
        <w:rPr>
          <w:rFonts w:asciiTheme="minorHAnsi" w:hAnsiTheme="minorHAnsi" w:cstheme="minorHAnsi"/>
          <w:szCs w:val="22"/>
          <w:lang w:val="en-GB"/>
        </w:rPr>
        <w:t xml:space="preserve"> regulation “as amended”</w:t>
      </w:r>
    </w:p>
    <w:p w14:paraId="7AF43D38" w14:textId="7C608404" w:rsidR="00114EC0" w:rsidRPr="00241459" w:rsidRDefault="00114EC0" w:rsidP="00241459">
      <w:pPr>
        <w:pStyle w:val="ListParagraph"/>
        <w:numPr>
          <w:ilvl w:val="0"/>
          <w:numId w:val="55"/>
        </w:numPr>
        <w:rPr>
          <w:rFonts w:asciiTheme="minorHAnsi" w:hAnsiTheme="minorHAnsi" w:cstheme="minorHAnsi"/>
          <w:szCs w:val="22"/>
          <w:lang w:val="en-GB"/>
        </w:rPr>
      </w:pPr>
      <w:r w:rsidRPr="00241459">
        <w:rPr>
          <w:rFonts w:asciiTheme="minorHAnsi" w:hAnsiTheme="minorHAnsi" w:cstheme="minorHAnsi"/>
          <w:szCs w:val="22"/>
          <w:lang w:val="en-GB"/>
        </w:rPr>
        <w:t xml:space="preserve">Before the re-instatement audit takes place, a statement </w:t>
      </w:r>
      <w:r w:rsidR="00FF766B" w:rsidRPr="00577F8E">
        <w:rPr>
          <w:rFonts w:asciiTheme="minorHAnsi" w:hAnsiTheme="minorHAnsi" w:cstheme="minorHAnsi"/>
          <w:szCs w:val="22"/>
          <w:lang w:val="en-GB"/>
        </w:rPr>
        <w:t>confirming the effective implementation of the proposed corrective actions</w:t>
      </w:r>
      <w:r w:rsidR="00FF766B" w:rsidRPr="00FF766B">
        <w:rPr>
          <w:rFonts w:asciiTheme="minorHAnsi" w:hAnsiTheme="minorHAnsi" w:cstheme="minorHAnsi"/>
          <w:szCs w:val="22"/>
          <w:lang w:val="en-GB"/>
        </w:rPr>
        <w:t xml:space="preserve"> </w:t>
      </w:r>
      <w:r w:rsidRPr="00241459">
        <w:rPr>
          <w:rFonts w:asciiTheme="minorHAnsi" w:hAnsiTheme="minorHAnsi" w:cstheme="minorHAnsi"/>
          <w:szCs w:val="22"/>
          <w:lang w:val="en-GB"/>
        </w:rPr>
        <w:t xml:space="preserve">signed by the </w:t>
      </w:r>
      <w:r w:rsidR="00FF766B">
        <w:rPr>
          <w:rFonts w:asciiTheme="minorHAnsi" w:hAnsiTheme="minorHAnsi" w:cstheme="minorHAnsi"/>
          <w:szCs w:val="22"/>
          <w:lang w:val="en-GB"/>
        </w:rPr>
        <w:t>Training</w:t>
      </w:r>
      <w:r w:rsidRPr="00241459">
        <w:rPr>
          <w:rFonts w:asciiTheme="minorHAnsi" w:hAnsiTheme="minorHAnsi" w:cstheme="minorHAnsi"/>
          <w:szCs w:val="22"/>
          <w:lang w:val="en-GB"/>
        </w:rPr>
        <w:t xml:space="preserve"> organisation </w:t>
      </w:r>
      <w:r w:rsidR="00FF766B" w:rsidRPr="005406B8">
        <w:rPr>
          <w:rFonts w:asciiTheme="minorHAnsi" w:hAnsiTheme="minorHAnsi" w:cstheme="minorHAnsi"/>
          <w:lang w:eastAsia="en-US"/>
        </w:rPr>
        <w:t>Quality Assurance Manager</w:t>
      </w:r>
      <w:r w:rsidRPr="00241459">
        <w:rPr>
          <w:rFonts w:asciiTheme="minorHAnsi" w:hAnsiTheme="minorHAnsi" w:cstheme="minorHAnsi"/>
          <w:szCs w:val="22"/>
          <w:lang w:val="en-GB"/>
        </w:rPr>
        <w:t xml:space="preserve"> shall be provided</w:t>
      </w:r>
      <w:r w:rsidR="00FF766B">
        <w:rPr>
          <w:rFonts w:asciiTheme="minorHAnsi" w:hAnsiTheme="minorHAnsi" w:cstheme="minorHAnsi"/>
          <w:szCs w:val="22"/>
          <w:lang w:val="en-GB"/>
        </w:rPr>
        <w:t xml:space="preserve"> with t</w:t>
      </w:r>
      <w:r w:rsidRPr="00241459">
        <w:rPr>
          <w:rFonts w:asciiTheme="minorHAnsi" w:hAnsiTheme="minorHAnsi" w:cstheme="minorHAnsi"/>
          <w:szCs w:val="22"/>
          <w:lang w:val="en-GB"/>
        </w:rPr>
        <w:t>he relevant audit report to the allocated inspector.</w:t>
      </w:r>
    </w:p>
    <w:p w14:paraId="06DD8E26" w14:textId="77777777" w:rsidR="00114EC0" w:rsidRPr="00241459" w:rsidRDefault="00114EC0" w:rsidP="00114EC0">
      <w:pPr>
        <w:rPr>
          <w:rFonts w:asciiTheme="minorHAnsi" w:hAnsiTheme="minorHAnsi" w:cstheme="minorHAnsi"/>
          <w:szCs w:val="22"/>
          <w:lang w:val="en-GB"/>
        </w:rPr>
      </w:pPr>
    </w:p>
    <w:p w14:paraId="7CA30491" w14:textId="59AFEAA8" w:rsidR="00114EC0" w:rsidRPr="00241459" w:rsidRDefault="00114EC0" w:rsidP="00114EC0">
      <w:pPr>
        <w:rPr>
          <w:rFonts w:asciiTheme="minorHAnsi" w:hAnsiTheme="minorHAnsi" w:cstheme="minorHAnsi"/>
          <w:szCs w:val="22"/>
          <w:lang w:val="en-GB"/>
        </w:rPr>
      </w:pPr>
      <w:r w:rsidRPr="00241459">
        <w:rPr>
          <w:rFonts w:asciiTheme="minorHAnsi" w:hAnsiTheme="minorHAnsi" w:cstheme="minorHAnsi"/>
          <w:szCs w:val="22"/>
          <w:lang w:val="en-GB"/>
        </w:rPr>
        <w:t xml:space="preserve">Once the inspector is satisfied with the actions that have been taken by the </w:t>
      </w:r>
      <w:r w:rsidR="00FF766B">
        <w:rPr>
          <w:rFonts w:asciiTheme="minorHAnsi" w:hAnsiTheme="minorHAnsi" w:cstheme="minorHAnsi"/>
          <w:szCs w:val="22"/>
          <w:lang w:val="en-GB"/>
        </w:rPr>
        <w:t>training</w:t>
      </w:r>
      <w:r w:rsidRPr="00241459">
        <w:rPr>
          <w:rFonts w:asciiTheme="minorHAnsi" w:hAnsiTheme="minorHAnsi" w:cstheme="minorHAnsi"/>
          <w:szCs w:val="22"/>
          <w:lang w:val="en-GB"/>
        </w:rPr>
        <w:t xml:space="preserve"> organisation</w:t>
      </w:r>
      <w:r w:rsidR="00FF766B">
        <w:rPr>
          <w:rFonts w:asciiTheme="minorHAnsi" w:hAnsiTheme="minorHAnsi" w:cstheme="minorHAnsi"/>
          <w:szCs w:val="22"/>
          <w:lang w:val="en-GB"/>
        </w:rPr>
        <w:t xml:space="preserve">, </w:t>
      </w:r>
      <w:r w:rsidRPr="00241459">
        <w:rPr>
          <w:rFonts w:asciiTheme="minorHAnsi" w:hAnsiTheme="minorHAnsi" w:cstheme="minorHAnsi"/>
          <w:szCs w:val="22"/>
          <w:lang w:val="en-GB"/>
        </w:rPr>
        <w:t xml:space="preserve">he/she liaises with the </w:t>
      </w:r>
      <w:r w:rsidR="00FF766B">
        <w:rPr>
          <w:rFonts w:asciiTheme="minorHAnsi" w:hAnsiTheme="minorHAnsi" w:cstheme="minorHAnsi"/>
          <w:szCs w:val="22"/>
          <w:lang w:val="en-GB"/>
        </w:rPr>
        <w:t>training</w:t>
      </w:r>
      <w:r w:rsidRPr="00241459">
        <w:rPr>
          <w:rFonts w:asciiTheme="minorHAnsi" w:hAnsiTheme="minorHAnsi" w:cstheme="minorHAnsi"/>
          <w:szCs w:val="22"/>
          <w:lang w:val="en-GB"/>
        </w:rPr>
        <w:t xml:space="preserve"> organisation and the EASA M</w:t>
      </w:r>
      <w:r w:rsidR="00FF766B">
        <w:rPr>
          <w:rFonts w:asciiTheme="minorHAnsi" w:hAnsiTheme="minorHAnsi" w:cstheme="minorHAnsi"/>
          <w:szCs w:val="22"/>
          <w:lang w:val="en-GB"/>
        </w:rPr>
        <w:t>T</w:t>
      </w:r>
      <w:r w:rsidRPr="00241459">
        <w:rPr>
          <w:rFonts w:asciiTheme="minorHAnsi" w:hAnsiTheme="minorHAnsi" w:cstheme="minorHAnsi"/>
          <w:szCs w:val="22"/>
          <w:lang w:val="en-GB"/>
        </w:rPr>
        <w:t xml:space="preserve">OC for scheduling the </w:t>
      </w:r>
      <w:r w:rsidR="00FF766B">
        <w:rPr>
          <w:rFonts w:asciiTheme="minorHAnsi" w:hAnsiTheme="minorHAnsi" w:cstheme="minorHAnsi"/>
          <w:szCs w:val="22"/>
          <w:lang w:val="en-GB"/>
        </w:rPr>
        <w:t xml:space="preserve">re-instatement </w:t>
      </w:r>
      <w:r w:rsidRPr="00241459">
        <w:rPr>
          <w:rFonts w:asciiTheme="minorHAnsi" w:hAnsiTheme="minorHAnsi" w:cstheme="minorHAnsi"/>
          <w:szCs w:val="22"/>
          <w:lang w:val="en-GB"/>
        </w:rPr>
        <w:t>audit.</w:t>
      </w:r>
    </w:p>
    <w:p w14:paraId="14F33ACB" w14:textId="77777777" w:rsidR="00114EC0" w:rsidRPr="00241459" w:rsidRDefault="00114EC0" w:rsidP="00114EC0">
      <w:pPr>
        <w:rPr>
          <w:rFonts w:asciiTheme="minorHAnsi" w:hAnsiTheme="minorHAnsi" w:cstheme="minorHAnsi"/>
          <w:szCs w:val="22"/>
          <w:lang w:val="en-GB"/>
        </w:rPr>
      </w:pPr>
    </w:p>
    <w:p w14:paraId="52234AFF" w14:textId="7BACFA71" w:rsidR="00114EC0" w:rsidRPr="00241459" w:rsidRDefault="00114EC0" w:rsidP="00114EC0">
      <w:pPr>
        <w:rPr>
          <w:rFonts w:asciiTheme="minorHAnsi" w:hAnsiTheme="minorHAnsi" w:cstheme="minorHAnsi"/>
          <w:szCs w:val="22"/>
          <w:lang w:val="en-GB"/>
        </w:rPr>
      </w:pPr>
      <w:r w:rsidRPr="00241459">
        <w:rPr>
          <w:rFonts w:asciiTheme="minorHAnsi" w:hAnsiTheme="minorHAnsi" w:cstheme="minorHAnsi"/>
          <w:szCs w:val="22"/>
          <w:lang w:val="en-GB"/>
        </w:rPr>
        <w:t>In addition to the allocated inspector , the CAOA Section Manager may select an EASA representative who will take part in the re-instatement audit (shared audit).</w:t>
      </w:r>
    </w:p>
    <w:p w14:paraId="2F00FCE4" w14:textId="77777777" w:rsidR="00114EC0" w:rsidRPr="00241459" w:rsidRDefault="00114EC0" w:rsidP="00114EC0">
      <w:pPr>
        <w:rPr>
          <w:rFonts w:asciiTheme="minorHAnsi" w:hAnsiTheme="minorHAnsi" w:cstheme="minorHAnsi"/>
          <w:szCs w:val="22"/>
          <w:lang w:val="en-GB"/>
        </w:rPr>
      </w:pPr>
    </w:p>
    <w:p w14:paraId="53F29204" w14:textId="3695AFE3" w:rsidR="00114EC0" w:rsidRPr="00241459" w:rsidRDefault="00114EC0" w:rsidP="00114EC0">
      <w:pPr>
        <w:rPr>
          <w:rFonts w:asciiTheme="minorHAnsi" w:hAnsiTheme="minorHAnsi" w:cstheme="minorHAnsi"/>
          <w:szCs w:val="22"/>
          <w:lang w:val="en-GB"/>
        </w:rPr>
      </w:pPr>
      <w:r w:rsidRPr="00241459">
        <w:rPr>
          <w:rFonts w:asciiTheme="minorHAnsi" w:hAnsiTheme="minorHAnsi" w:cstheme="minorHAnsi"/>
          <w:szCs w:val="22"/>
          <w:lang w:val="en-GB"/>
        </w:rPr>
        <w:t>During the reinstatement audit, the audit team will review all applicable requirements and M</w:t>
      </w:r>
      <w:r w:rsidR="00D402ED">
        <w:rPr>
          <w:rFonts w:asciiTheme="minorHAnsi" w:hAnsiTheme="minorHAnsi" w:cstheme="minorHAnsi"/>
          <w:szCs w:val="22"/>
          <w:lang w:val="en-GB"/>
        </w:rPr>
        <w:t>T</w:t>
      </w:r>
      <w:r w:rsidRPr="00241459">
        <w:rPr>
          <w:rFonts w:asciiTheme="minorHAnsi" w:hAnsiTheme="minorHAnsi" w:cstheme="minorHAnsi"/>
          <w:szCs w:val="22"/>
          <w:lang w:val="en-GB"/>
        </w:rPr>
        <w:t xml:space="preserve">OE chapters </w:t>
      </w:r>
      <w:r w:rsidR="00D402ED" w:rsidRPr="005F5C11">
        <w:rPr>
          <w:rFonts w:asciiTheme="minorHAnsi" w:hAnsiTheme="minorHAnsi" w:cstheme="minorHAnsi"/>
          <w:szCs w:val="22"/>
          <w:lang w:val="en-GB"/>
        </w:rPr>
        <w:t>similarly to an initial audit</w:t>
      </w:r>
      <w:r w:rsidRPr="00241459">
        <w:rPr>
          <w:rFonts w:asciiTheme="minorHAnsi" w:hAnsiTheme="minorHAnsi" w:cstheme="minorHAnsi"/>
          <w:szCs w:val="22"/>
          <w:lang w:val="en-GB"/>
        </w:rPr>
        <w:t xml:space="preserve">. Once compliance of the </w:t>
      </w:r>
      <w:r w:rsidR="00D402ED">
        <w:rPr>
          <w:rFonts w:asciiTheme="minorHAnsi" w:hAnsiTheme="minorHAnsi" w:cstheme="minorHAnsi"/>
          <w:szCs w:val="22"/>
          <w:lang w:val="en-GB"/>
        </w:rPr>
        <w:t>training</w:t>
      </w:r>
      <w:r w:rsidRPr="00241459">
        <w:rPr>
          <w:rFonts w:asciiTheme="minorHAnsi" w:hAnsiTheme="minorHAnsi" w:cstheme="minorHAnsi"/>
          <w:szCs w:val="22"/>
          <w:lang w:val="en-GB"/>
        </w:rPr>
        <w:t xml:space="preserve"> organisation with EASA Part-14</w:t>
      </w:r>
      <w:r w:rsidR="00D402ED">
        <w:rPr>
          <w:rFonts w:asciiTheme="minorHAnsi" w:hAnsiTheme="minorHAnsi" w:cstheme="minorHAnsi"/>
          <w:szCs w:val="22"/>
          <w:lang w:val="en-GB"/>
        </w:rPr>
        <w:t>7</w:t>
      </w:r>
      <w:r w:rsidRPr="00241459">
        <w:rPr>
          <w:rFonts w:asciiTheme="minorHAnsi" w:hAnsiTheme="minorHAnsi" w:cstheme="minorHAnsi"/>
          <w:szCs w:val="22"/>
          <w:lang w:val="en-GB"/>
        </w:rPr>
        <w:t xml:space="preserve"> </w:t>
      </w:r>
      <w:r w:rsidR="00D402ED">
        <w:rPr>
          <w:rFonts w:asciiTheme="minorHAnsi" w:hAnsiTheme="minorHAnsi" w:cstheme="minorHAnsi"/>
          <w:szCs w:val="22"/>
          <w:lang w:val="en-GB"/>
        </w:rPr>
        <w:t xml:space="preserve">requirements </w:t>
      </w:r>
      <w:r w:rsidRPr="00241459">
        <w:rPr>
          <w:rFonts w:asciiTheme="minorHAnsi" w:hAnsiTheme="minorHAnsi" w:cstheme="minorHAnsi"/>
          <w:szCs w:val="22"/>
          <w:lang w:val="en-GB"/>
        </w:rPr>
        <w:t xml:space="preserve">has been established during the audit, the allocated inspector will recommend </w:t>
      </w:r>
      <w:r w:rsidR="00D402ED">
        <w:rPr>
          <w:rFonts w:asciiTheme="minorHAnsi" w:hAnsiTheme="minorHAnsi" w:cstheme="minorHAnsi"/>
          <w:szCs w:val="22"/>
          <w:lang w:val="en-GB"/>
        </w:rPr>
        <w:t xml:space="preserve">in OMS </w:t>
      </w:r>
      <w:r w:rsidRPr="00241459">
        <w:rPr>
          <w:rFonts w:asciiTheme="minorHAnsi" w:hAnsiTheme="minorHAnsi" w:cstheme="minorHAnsi"/>
          <w:szCs w:val="22"/>
          <w:lang w:val="en-GB"/>
        </w:rPr>
        <w:t xml:space="preserve">the </w:t>
      </w:r>
      <w:r w:rsidR="00D402ED">
        <w:rPr>
          <w:rFonts w:asciiTheme="minorHAnsi" w:hAnsiTheme="minorHAnsi" w:cstheme="minorHAnsi"/>
          <w:szCs w:val="22"/>
          <w:lang w:val="en-GB"/>
        </w:rPr>
        <w:t>training</w:t>
      </w:r>
      <w:r w:rsidRPr="00241459">
        <w:rPr>
          <w:rFonts w:asciiTheme="minorHAnsi" w:hAnsiTheme="minorHAnsi" w:cstheme="minorHAnsi"/>
          <w:szCs w:val="22"/>
          <w:lang w:val="en-GB"/>
        </w:rPr>
        <w:t xml:space="preserve"> organisation </w:t>
      </w:r>
      <w:r w:rsidR="00D402ED">
        <w:rPr>
          <w:rFonts w:asciiTheme="minorHAnsi" w:hAnsiTheme="minorHAnsi" w:cstheme="minorHAnsi"/>
          <w:szCs w:val="22"/>
          <w:lang w:val="en-GB"/>
        </w:rPr>
        <w:t xml:space="preserve">EASA Part 147 </w:t>
      </w:r>
      <w:r w:rsidRPr="00241459">
        <w:rPr>
          <w:rFonts w:asciiTheme="minorHAnsi" w:hAnsiTheme="minorHAnsi" w:cstheme="minorHAnsi"/>
          <w:szCs w:val="22"/>
          <w:lang w:val="en-GB"/>
        </w:rPr>
        <w:t>approval re-instatement. This might include the recommendation for the approval of a M</w:t>
      </w:r>
      <w:r w:rsidR="00D402ED">
        <w:rPr>
          <w:rFonts w:asciiTheme="minorHAnsi" w:hAnsiTheme="minorHAnsi" w:cstheme="minorHAnsi"/>
          <w:szCs w:val="22"/>
          <w:lang w:val="en-GB"/>
        </w:rPr>
        <w:t>T</w:t>
      </w:r>
      <w:r w:rsidRPr="00241459">
        <w:rPr>
          <w:rFonts w:asciiTheme="minorHAnsi" w:hAnsiTheme="minorHAnsi" w:cstheme="minorHAnsi"/>
          <w:szCs w:val="22"/>
          <w:lang w:val="en-GB"/>
        </w:rPr>
        <w:t>OE revision.</w:t>
      </w:r>
    </w:p>
    <w:p w14:paraId="1BD87F78" w14:textId="77777777" w:rsidR="00114EC0" w:rsidRPr="00241459" w:rsidRDefault="00114EC0" w:rsidP="00114EC0">
      <w:pPr>
        <w:rPr>
          <w:rFonts w:asciiTheme="minorHAnsi" w:hAnsiTheme="minorHAnsi" w:cstheme="minorHAnsi"/>
          <w:szCs w:val="22"/>
          <w:lang w:val="en-GB"/>
        </w:rPr>
      </w:pPr>
    </w:p>
    <w:p w14:paraId="5B9ED42B" w14:textId="69DE83E0" w:rsidR="00114EC0" w:rsidRPr="00241459" w:rsidRDefault="00114EC0" w:rsidP="00114EC0">
      <w:pPr>
        <w:rPr>
          <w:rFonts w:asciiTheme="minorHAnsi" w:hAnsiTheme="minorHAnsi" w:cstheme="minorHAnsi"/>
          <w:szCs w:val="22"/>
          <w:lang w:val="en-GB"/>
        </w:rPr>
      </w:pPr>
      <w:r w:rsidRPr="00241459">
        <w:rPr>
          <w:rFonts w:asciiTheme="minorHAnsi" w:hAnsiTheme="minorHAnsi" w:cstheme="minorHAnsi"/>
          <w:szCs w:val="22"/>
          <w:lang w:val="en-GB"/>
        </w:rPr>
        <w:t xml:space="preserve">Based upon this recommendation for re-instatement, the EASA will formally notify the re-instatement </w:t>
      </w:r>
      <w:r w:rsidR="004A684B">
        <w:rPr>
          <w:rFonts w:asciiTheme="minorHAnsi" w:hAnsiTheme="minorHAnsi" w:cstheme="minorHAnsi"/>
          <w:szCs w:val="22"/>
          <w:lang w:val="en-GB"/>
        </w:rPr>
        <w:t xml:space="preserve">of the approval of </w:t>
      </w:r>
      <w:r w:rsidRPr="00241459">
        <w:rPr>
          <w:rFonts w:asciiTheme="minorHAnsi" w:hAnsiTheme="minorHAnsi" w:cstheme="minorHAnsi"/>
          <w:szCs w:val="22"/>
          <w:lang w:val="en-GB"/>
        </w:rPr>
        <w:t xml:space="preserve">the </w:t>
      </w:r>
      <w:r w:rsidR="00D402ED">
        <w:rPr>
          <w:rFonts w:asciiTheme="minorHAnsi" w:hAnsiTheme="minorHAnsi" w:cstheme="minorHAnsi"/>
          <w:szCs w:val="22"/>
          <w:lang w:val="en-GB"/>
        </w:rPr>
        <w:t>training</w:t>
      </w:r>
      <w:r w:rsidRPr="00241459">
        <w:rPr>
          <w:rFonts w:asciiTheme="minorHAnsi" w:hAnsiTheme="minorHAnsi" w:cstheme="minorHAnsi"/>
          <w:szCs w:val="22"/>
          <w:lang w:val="en-GB"/>
        </w:rPr>
        <w:t xml:space="preserve"> organisation.</w:t>
      </w:r>
    </w:p>
    <w:p w14:paraId="773E4A96" w14:textId="77777777" w:rsidR="00114EC0" w:rsidRPr="00241459" w:rsidRDefault="00114EC0" w:rsidP="00114EC0">
      <w:pPr>
        <w:rPr>
          <w:rFonts w:asciiTheme="minorHAnsi" w:hAnsiTheme="minorHAnsi" w:cstheme="minorHAnsi"/>
          <w:szCs w:val="22"/>
          <w:lang w:val="en-GB"/>
        </w:rPr>
      </w:pPr>
    </w:p>
    <w:p w14:paraId="6753D827" w14:textId="650C72CE" w:rsidR="00A30870" w:rsidRPr="00241459" w:rsidRDefault="00114EC0" w:rsidP="00114EC0">
      <w:pPr>
        <w:autoSpaceDE/>
        <w:autoSpaceDN/>
        <w:adjustRightInd/>
        <w:rPr>
          <w:rFonts w:asciiTheme="minorHAnsi" w:hAnsiTheme="minorHAnsi" w:cstheme="minorHAnsi"/>
          <w:szCs w:val="22"/>
          <w:lang w:val="en-GB"/>
        </w:rPr>
      </w:pPr>
      <w:r w:rsidRPr="00241459">
        <w:rPr>
          <w:rFonts w:asciiTheme="minorHAnsi" w:hAnsiTheme="minorHAnsi" w:cstheme="minorHAnsi"/>
          <w:szCs w:val="22"/>
          <w:lang w:val="en-GB"/>
        </w:rPr>
        <w:t>Note: During the suspension phase and at the time of the re-instatement audit</w:t>
      </w:r>
      <w:r w:rsidR="004A684B">
        <w:rPr>
          <w:rFonts w:asciiTheme="minorHAnsi" w:hAnsiTheme="minorHAnsi" w:cstheme="minorHAnsi"/>
          <w:szCs w:val="22"/>
          <w:lang w:val="en-GB"/>
        </w:rPr>
        <w:t xml:space="preserve">, </w:t>
      </w:r>
      <w:r w:rsidRPr="00241459">
        <w:rPr>
          <w:rFonts w:asciiTheme="minorHAnsi" w:hAnsiTheme="minorHAnsi" w:cstheme="minorHAnsi"/>
          <w:szCs w:val="22"/>
          <w:lang w:val="en-GB"/>
        </w:rPr>
        <w:t>EASA will not accept any application for change related to the extension of the scope of approval. However, other changes including reduction of the scope could be considered.</w:t>
      </w:r>
    </w:p>
    <w:p w14:paraId="01357A9A" w14:textId="77777777" w:rsidR="00114EC0" w:rsidRPr="00F96099" w:rsidRDefault="00114EC0" w:rsidP="00A30870">
      <w:pPr>
        <w:autoSpaceDE/>
        <w:autoSpaceDN/>
        <w:adjustRightInd/>
        <w:rPr>
          <w:rFonts w:asciiTheme="minorHAnsi" w:hAnsiTheme="minorHAnsi" w:cstheme="minorHAnsi"/>
        </w:rPr>
      </w:pPr>
    </w:p>
    <w:p w14:paraId="69A0638E" w14:textId="66A25269" w:rsidR="00114EC0" w:rsidRDefault="00114EC0" w:rsidP="00114EC0">
      <w:pPr>
        <w:rPr>
          <w:rFonts w:asciiTheme="minorHAnsi" w:hAnsiTheme="minorHAnsi" w:cstheme="minorHAnsi"/>
          <w:szCs w:val="22"/>
          <w:lang w:val="en-GB"/>
        </w:rPr>
      </w:pPr>
      <w:r w:rsidRPr="00241459">
        <w:rPr>
          <w:rFonts w:asciiTheme="minorHAnsi" w:hAnsiTheme="minorHAnsi" w:cstheme="minorHAnsi"/>
          <w:szCs w:val="22"/>
          <w:lang w:val="en-GB"/>
        </w:rPr>
        <w:t xml:space="preserve">Following a satisfactory reinstatement recommendation the status of the approval returns to “valid” </w:t>
      </w:r>
      <w:r w:rsidR="00D402ED" w:rsidRPr="00452DA2">
        <w:rPr>
          <w:rFonts w:asciiTheme="minorHAnsi" w:hAnsiTheme="minorHAnsi" w:cstheme="minorHAnsi"/>
          <w:szCs w:val="22"/>
          <w:lang w:val="en-GB"/>
        </w:rPr>
        <w:t xml:space="preserve">in </w:t>
      </w:r>
      <w:r w:rsidR="00D402ED">
        <w:rPr>
          <w:rFonts w:asciiTheme="minorHAnsi" w:hAnsiTheme="minorHAnsi" w:cstheme="minorHAnsi"/>
          <w:szCs w:val="22"/>
          <w:lang w:val="en-GB"/>
        </w:rPr>
        <w:t>OMS</w:t>
      </w:r>
      <w:r w:rsidR="00D402ED" w:rsidRPr="00452DA2">
        <w:rPr>
          <w:rFonts w:asciiTheme="minorHAnsi" w:hAnsiTheme="minorHAnsi" w:cstheme="minorHAnsi"/>
          <w:szCs w:val="22"/>
          <w:lang w:val="en-GB"/>
        </w:rPr>
        <w:t xml:space="preserve"> </w:t>
      </w:r>
      <w:r w:rsidRPr="00241459">
        <w:rPr>
          <w:rFonts w:asciiTheme="minorHAnsi" w:hAnsiTheme="minorHAnsi" w:cstheme="minorHAnsi"/>
          <w:szCs w:val="22"/>
          <w:lang w:val="en-GB"/>
        </w:rPr>
        <w:t>and the organization can start at this point to exercise the Part-14</w:t>
      </w:r>
      <w:r w:rsidR="00D402ED">
        <w:rPr>
          <w:rFonts w:asciiTheme="minorHAnsi" w:hAnsiTheme="minorHAnsi" w:cstheme="minorHAnsi"/>
          <w:szCs w:val="22"/>
          <w:lang w:val="en-GB"/>
        </w:rPr>
        <w:t>7</w:t>
      </w:r>
      <w:r w:rsidRPr="00241459">
        <w:rPr>
          <w:rFonts w:asciiTheme="minorHAnsi" w:hAnsiTheme="minorHAnsi" w:cstheme="minorHAnsi"/>
          <w:szCs w:val="22"/>
          <w:lang w:val="en-GB"/>
        </w:rPr>
        <w:t xml:space="preserve"> privileges.</w:t>
      </w:r>
    </w:p>
    <w:p w14:paraId="7C406A05" w14:textId="77777777" w:rsidR="00D402ED" w:rsidRPr="00241459" w:rsidRDefault="00D402ED" w:rsidP="00114EC0">
      <w:pPr>
        <w:rPr>
          <w:rFonts w:asciiTheme="minorHAnsi" w:hAnsiTheme="minorHAnsi" w:cstheme="minorHAnsi"/>
          <w:szCs w:val="22"/>
          <w:lang w:val="en-GB"/>
        </w:rPr>
      </w:pPr>
    </w:p>
    <w:p w14:paraId="0878B161" w14:textId="11B3898D" w:rsidR="00FF766B" w:rsidRDefault="00FF766B">
      <w:pPr>
        <w:autoSpaceDE/>
        <w:autoSpaceDN/>
        <w:adjustRightInd/>
        <w:rPr>
          <w:rFonts w:asciiTheme="minorHAnsi" w:hAnsiTheme="minorHAnsi" w:cstheme="minorHAnsi"/>
        </w:rPr>
      </w:pPr>
      <w:r>
        <w:rPr>
          <w:rFonts w:asciiTheme="minorHAnsi" w:hAnsiTheme="minorHAnsi" w:cstheme="minorHAnsi"/>
        </w:rPr>
        <w:br w:type="page"/>
      </w:r>
    </w:p>
    <w:p w14:paraId="382BC359" w14:textId="77777777" w:rsidR="00114EC0" w:rsidRPr="00F96099" w:rsidRDefault="00114EC0" w:rsidP="00A30870">
      <w:pPr>
        <w:autoSpaceDE/>
        <w:autoSpaceDN/>
        <w:adjustRightInd/>
        <w:rPr>
          <w:rFonts w:asciiTheme="minorHAnsi" w:hAnsiTheme="minorHAnsi" w:cstheme="minorHAnsi"/>
        </w:rPr>
      </w:pPr>
    </w:p>
    <w:p w14:paraId="45425DCC" w14:textId="7EFABDE1" w:rsidR="00114EC0" w:rsidRPr="00241459" w:rsidRDefault="00114EC0" w:rsidP="00241459">
      <w:pPr>
        <w:pStyle w:val="Heading2"/>
        <w:rPr>
          <w:b w:val="0"/>
          <w:bCs w:val="0"/>
        </w:rPr>
      </w:pPr>
      <w:bookmarkStart w:id="351" w:name="_Toc149302116"/>
      <w:r w:rsidRPr="00241459">
        <w:t>Publication of the EASA Part-14</w:t>
      </w:r>
      <w:r w:rsidR="00D402ED">
        <w:t>7</w:t>
      </w:r>
      <w:r w:rsidRPr="00241459">
        <w:t xml:space="preserve"> approvals list</w:t>
      </w:r>
      <w:bookmarkEnd w:id="351"/>
      <w:r w:rsidRPr="00241459">
        <w:t xml:space="preserve"> </w:t>
      </w:r>
    </w:p>
    <w:p w14:paraId="20FC570F" w14:textId="5C5D0A6E" w:rsidR="00114EC0" w:rsidRPr="00241459" w:rsidRDefault="00114EC0" w:rsidP="00A30870">
      <w:pPr>
        <w:autoSpaceDE/>
        <w:autoSpaceDN/>
        <w:adjustRightInd/>
        <w:rPr>
          <w:rFonts w:asciiTheme="minorHAnsi" w:hAnsiTheme="minorHAnsi" w:cstheme="minorHAnsi"/>
        </w:rPr>
      </w:pPr>
    </w:p>
    <w:p w14:paraId="7866152B" w14:textId="77B5C869" w:rsidR="00114EC0" w:rsidRDefault="007737D8" w:rsidP="00A30870">
      <w:pPr>
        <w:autoSpaceDE/>
        <w:autoSpaceDN/>
        <w:adjustRightInd/>
        <w:rPr>
          <w:rFonts w:asciiTheme="minorHAnsi" w:hAnsiTheme="minorHAnsi" w:cstheme="minorHAnsi"/>
        </w:rPr>
      </w:pPr>
      <w:r>
        <w:rPr>
          <w:rFonts w:asciiTheme="minorHAnsi" w:hAnsiTheme="minorHAnsi" w:cstheme="minorHAnsi"/>
        </w:rPr>
        <w:t>The following lis</w:t>
      </w:r>
      <w:r w:rsidR="00114EC0" w:rsidRPr="00241459">
        <w:rPr>
          <w:rFonts w:asciiTheme="minorHAnsi" w:hAnsiTheme="minorHAnsi" w:cstheme="minorHAnsi"/>
        </w:rPr>
        <w:t>t</w:t>
      </w:r>
      <w:r>
        <w:rPr>
          <w:rFonts w:asciiTheme="minorHAnsi" w:hAnsiTheme="minorHAnsi" w:cstheme="minorHAnsi"/>
        </w:rPr>
        <w:t>s</w:t>
      </w:r>
      <w:r w:rsidR="00114EC0" w:rsidRPr="00241459">
        <w:rPr>
          <w:rFonts w:asciiTheme="minorHAnsi" w:hAnsiTheme="minorHAnsi" w:cstheme="minorHAnsi"/>
        </w:rPr>
        <w:t xml:space="preserve"> of all the EASA approvals with related status </w:t>
      </w:r>
      <w:r>
        <w:rPr>
          <w:rFonts w:asciiTheme="minorHAnsi" w:hAnsiTheme="minorHAnsi" w:cstheme="minorHAnsi"/>
        </w:rPr>
        <w:t>are</w:t>
      </w:r>
      <w:r w:rsidR="00114EC0" w:rsidRPr="00241459">
        <w:rPr>
          <w:rFonts w:asciiTheme="minorHAnsi" w:hAnsiTheme="minorHAnsi" w:cstheme="minorHAnsi"/>
        </w:rPr>
        <w:t xml:space="preserve"> published on the EASA website</w:t>
      </w:r>
      <w:r>
        <w:rPr>
          <w:rFonts w:asciiTheme="minorHAnsi" w:hAnsiTheme="minorHAnsi" w:cstheme="minorHAnsi"/>
        </w:rPr>
        <w:t>:</w:t>
      </w:r>
    </w:p>
    <w:p w14:paraId="13D656F0" w14:textId="77777777" w:rsidR="007737D8" w:rsidRDefault="007737D8" w:rsidP="00A30870">
      <w:pPr>
        <w:autoSpaceDE/>
        <w:autoSpaceDN/>
        <w:adjustRightInd/>
        <w:rPr>
          <w:rFonts w:asciiTheme="minorHAnsi" w:hAnsiTheme="minorHAnsi" w:cstheme="minorHAnsi"/>
        </w:rPr>
      </w:pPr>
    </w:p>
    <w:p w14:paraId="07A066CC" w14:textId="576E430F" w:rsidR="007737D8" w:rsidRPr="00241459" w:rsidRDefault="007737D8" w:rsidP="00241459">
      <w:pPr>
        <w:pStyle w:val="ListParagraph"/>
        <w:numPr>
          <w:ilvl w:val="0"/>
          <w:numId w:val="55"/>
        </w:numPr>
        <w:autoSpaceDE/>
        <w:autoSpaceDN/>
        <w:adjustRightInd/>
        <w:rPr>
          <w:rFonts w:asciiTheme="minorHAnsi" w:hAnsiTheme="minorHAnsi" w:cstheme="minorHAnsi"/>
        </w:rPr>
      </w:pPr>
      <w:r>
        <w:rPr>
          <w:rFonts w:asciiTheme="minorHAnsi" w:hAnsiTheme="minorHAnsi" w:cstheme="minorHAnsi"/>
        </w:rPr>
        <w:t>List detailing the s</w:t>
      </w:r>
      <w:r w:rsidRPr="00241459">
        <w:rPr>
          <w:rFonts w:asciiTheme="minorHAnsi" w:hAnsiTheme="minorHAnsi" w:cstheme="minorHAnsi"/>
        </w:rPr>
        <w:t xml:space="preserve">tatus of Continuing Airworthiness Organisation approvals available under the following link </w:t>
      </w:r>
      <w:hyperlink r:id="rId97" w:history="1">
        <w:r w:rsidRPr="00241459">
          <w:rPr>
            <w:rStyle w:val="Hyperlink"/>
            <w:rFonts w:asciiTheme="minorHAnsi" w:hAnsiTheme="minorHAnsi" w:cstheme="minorHAnsi"/>
          </w:rPr>
          <w:t>https://www.easa.europa.eu/en/domains/aircraft-products/continuing-airworthiness-organisations/valid-and-invalid-foreign-part-145-part-147-part-camocao-dataset</w:t>
        </w:r>
      </w:hyperlink>
      <w:r>
        <w:rPr>
          <w:rFonts w:asciiTheme="minorHAnsi" w:hAnsiTheme="minorHAnsi" w:cstheme="minorHAnsi"/>
        </w:rPr>
        <w:t xml:space="preserve"> </w:t>
      </w:r>
    </w:p>
    <w:p w14:paraId="38357E2F" w14:textId="1A04DCAC" w:rsidR="00114EC0" w:rsidRPr="00241459" w:rsidRDefault="007737D8" w:rsidP="00241459">
      <w:pPr>
        <w:pStyle w:val="ListParagraph"/>
        <w:numPr>
          <w:ilvl w:val="0"/>
          <w:numId w:val="55"/>
        </w:numPr>
        <w:autoSpaceDE/>
        <w:autoSpaceDN/>
        <w:adjustRightInd/>
        <w:rPr>
          <w:rFonts w:asciiTheme="minorHAnsi" w:hAnsiTheme="minorHAnsi" w:cstheme="minorHAnsi"/>
        </w:rPr>
      </w:pPr>
      <w:r>
        <w:rPr>
          <w:rFonts w:asciiTheme="minorHAnsi" w:hAnsiTheme="minorHAnsi" w:cstheme="minorHAnsi"/>
        </w:rPr>
        <w:t>List detail</w:t>
      </w:r>
      <w:r w:rsidR="004A684B">
        <w:rPr>
          <w:rFonts w:asciiTheme="minorHAnsi" w:hAnsiTheme="minorHAnsi" w:cstheme="minorHAnsi"/>
        </w:rPr>
        <w:t>ing</w:t>
      </w:r>
      <w:r>
        <w:rPr>
          <w:rFonts w:asciiTheme="minorHAnsi" w:hAnsiTheme="minorHAnsi" w:cstheme="minorHAnsi"/>
        </w:rPr>
        <w:t xml:space="preserve"> the s</w:t>
      </w:r>
      <w:r w:rsidRPr="00241459">
        <w:rPr>
          <w:rFonts w:asciiTheme="minorHAnsi" w:hAnsiTheme="minorHAnsi" w:cstheme="minorHAnsi"/>
        </w:rPr>
        <w:t>cope of approval of EASA Part-147 organisations</w:t>
      </w:r>
      <w:r>
        <w:rPr>
          <w:rFonts w:asciiTheme="minorHAnsi" w:hAnsiTheme="minorHAnsi" w:cstheme="minorHAnsi"/>
        </w:rPr>
        <w:t xml:space="preserve"> </w:t>
      </w:r>
      <w:r w:rsidRPr="005406B8">
        <w:rPr>
          <w:rFonts w:asciiTheme="minorHAnsi" w:hAnsiTheme="minorHAnsi" w:cstheme="minorHAnsi"/>
        </w:rPr>
        <w:t>available under the following link</w:t>
      </w:r>
      <w:r>
        <w:rPr>
          <w:rFonts w:asciiTheme="minorHAnsi" w:hAnsiTheme="minorHAnsi" w:cstheme="minorHAnsi"/>
        </w:rPr>
        <w:t xml:space="preserve"> </w:t>
      </w:r>
      <w:hyperlink r:id="rId98" w:history="1">
        <w:r w:rsidRPr="00081722">
          <w:rPr>
            <w:rStyle w:val="Hyperlink"/>
            <w:rFonts w:asciiTheme="minorHAnsi" w:hAnsiTheme="minorHAnsi" w:cstheme="minorHAnsi"/>
          </w:rPr>
          <w:t>https://www.easa.europa.eu/en/domains/aircraft-products/continuing-airworthiness-organisations/foreign-part-147-organisations/part-147-scope-of-approval-dataset</w:t>
        </w:r>
      </w:hyperlink>
      <w:r>
        <w:rPr>
          <w:rFonts w:asciiTheme="minorHAnsi" w:hAnsiTheme="minorHAnsi" w:cstheme="minorHAnsi"/>
        </w:rPr>
        <w:t xml:space="preserve"> </w:t>
      </w:r>
    </w:p>
    <w:p w14:paraId="674817A8" w14:textId="77777777" w:rsidR="007737D8" w:rsidRDefault="007737D8" w:rsidP="00114EC0">
      <w:pPr>
        <w:rPr>
          <w:rFonts w:asciiTheme="minorHAnsi" w:hAnsiTheme="minorHAnsi" w:cstheme="minorHAnsi"/>
          <w:szCs w:val="22"/>
          <w:lang w:val="en-GB"/>
        </w:rPr>
      </w:pPr>
    </w:p>
    <w:p w14:paraId="33CFEC1E" w14:textId="14700609" w:rsidR="00114EC0" w:rsidRPr="00241459" w:rsidRDefault="00114EC0" w:rsidP="00241459">
      <w:pPr>
        <w:rPr>
          <w:rFonts w:asciiTheme="minorHAnsi" w:hAnsiTheme="minorHAnsi" w:cstheme="minorHAnsi"/>
        </w:rPr>
      </w:pPr>
      <w:r w:rsidRPr="00241459">
        <w:rPr>
          <w:rFonts w:asciiTheme="minorHAnsi" w:hAnsiTheme="minorHAnsi" w:cstheme="minorHAnsi"/>
          <w:szCs w:val="22"/>
          <w:lang w:val="en-GB"/>
        </w:rPr>
        <w:t>The list</w:t>
      </w:r>
      <w:r w:rsidR="007737D8">
        <w:rPr>
          <w:rFonts w:asciiTheme="minorHAnsi" w:hAnsiTheme="minorHAnsi" w:cstheme="minorHAnsi"/>
          <w:szCs w:val="22"/>
          <w:lang w:val="en-GB"/>
        </w:rPr>
        <w:t>s</w:t>
      </w:r>
      <w:r w:rsidRPr="00241459">
        <w:rPr>
          <w:rFonts w:asciiTheme="minorHAnsi" w:hAnsiTheme="minorHAnsi" w:cstheme="minorHAnsi"/>
          <w:szCs w:val="22"/>
          <w:lang w:val="en-GB"/>
        </w:rPr>
        <w:t xml:space="preserve"> published in the EASA website </w:t>
      </w:r>
      <w:r w:rsidR="007737D8">
        <w:rPr>
          <w:rFonts w:asciiTheme="minorHAnsi" w:hAnsiTheme="minorHAnsi" w:cstheme="minorHAnsi"/>
          <w:szCs w:val="22"/>
          <w:lang w:val="en-GB"/>
        </w:rPr>
        <w:t>are</w:t>
      </w:r>
      <w:r w:rsidRPr="00241459">
        <w:rPr>
          <w:rFonts w:asciiTheme="minorHAnsi" w:hAnsiTheme="minorHAnsi" w:cstheme="minorHAnsi"/>
          <w:szCs w:val="22"/>
          <w:lang w:val="en-GB"/>
        </w:rPr>
        <w:t xml:space="preserve"> generated directly from a source file created in the </w:t>
      </w:r>
      <w:r w:rsidR="007737D8">
        <w:rPr>
          <w:rFonts w:asciiTheme="minorHAnsi" w:hAnsiTheme="minorHAnsi" w:cstheme="minorHAnsi"/>
          <w:szCs w:val="22"/>
          <w:lang w:val="en-GB"/>
        </w:rPr>
        <w:t>OMS</w:t>
      </w:r>
      <w:r w:rsidRPr="00241459">
        <w:rPr>
          <w:rFonts w:asciiTheme="minorHAnsi" w:hAnsiTheme="minorHAnsi" w:cstheme="minorHAnsi"/>
          <w:szCs w:val="22"/>
          <w:lang w:val="en-GB"/>
        </w:rPr>
        <w:t>, which ensure the information published on the website is relieable, and updated on recurrent basis reflecting changes of the approvals status. This is particularly the case, when issuing a new approval, or when an approval is surrendered, limited, suspended</w:t>
      </w:r>
      <w:r w:rsidR="007737D8">
        <w:rPr>
          <w:rFonts w:asciiTheme="minorHAnsi" w:hAnsiTheme="minorHAnsi" w:cstheme="minorHAnsi"/>
          <w:szCs w:val="22"/>
          <w:lang w:val="en-GB"/>
        </w:rPr>
        <w:t xml:space="preserve"> or</w:t>
      </w:r>
      <w:r w:rsidRPr="00241459">
        <w:rPr>
          <w:rFonts w:asciiTheme="minorHAnsi" w:hAnsiTheme="minorHAnsi" w:cstheme="minorHAnsi"/>
          <w:szCs w:val="22"/>
          <w:lang w:val="en-GB"/>
        </w:rPr>
        <w:t xml:space="preserve"> revoked. </w:t>
      </w:r>
    </w:p>
    <w:p w14:paraId="7E5414D5" w14:textId="40FC0FF1" w:rsidR="00AE4692" w:rsidRPr="00F96099" w:rsidRDefault="00AE4692" w:rsidP="00A30870">
      <w:pPr>
        <w:autoSpaceDE/>
        <w:autoSpaceDN/>
        <w:adjustRightInd/>
        <w:rPr>
          <w:rFonts w:asciiTheme="minorHAnsi" w:hAnsiTheme="minorHAnsi" w:cstheme="minorHAnsi"/>
        </w:rPr>
      </w:pPr>
      <w:r w:rsidRPr="00F96099">
        <w:rPr>
          <w:rFonts w:asciiTheme="minorHAnsi" w:hAnsiTheme="minorHAnsi" w:cstheme="minorHAnsi"/>
        </w:rPr>
        <w:br w:type="page"/>
      </w:r>
    </w:p>
    <w:p w14:paraId="5D9675BA" w14:textId="77777777" w:rsidR="00240F2A" w:rsidRPr="00F96099" w:rsidRDefault="00240F2A" w:rsidP="00241459">
      <w:pPr>
        <w:autoSpaceDE/>
        <w:autoSpaceDN/>
        <w:adjustRightInd/>
        <w:ind w:left="2694" w:right="2415"/>
        <w:jc w:val="center"/>
        <w:rPr>
          <w:rFonts w:asciiTheme="minorHAnsi" w:hAnsiTheme="minorHAnsi" w:cstheme="minorHAnsi"/>
        </w:rPr>
      </w:pPr>
    </w:p>
    <w:p w14:paraId="440F95DC" w14:textId="77777777" w:rsidR="00240F2A" w:rsidRPr="00F96099" w:rsidRDefault="00240F2A" w:rsidP="00241459">
      <w:pPr>
        <w:autoSpaceDE/>
        <w:autoSpaceDN/>
        <w:adjustRightInd/>
        <w:ind w:left="2694" w:right="2415"/>
        <w:jc w:val="center"/>
        <w:rPr>
          <w:rFonts w:asciiTheme="minorHAnsi" w:hAnsiTheme="minorHAnsi" w:cstheme="minorHAnsi"/>
        </w:rPr>
      </w:pPr>
    </w:p>
    <w:p w14:paraId="24F4F9CE" w14:textId="77777777" w:rsidR="00240F2A" w:rsidRPr="00F96099" w:rsidRDefault="00240F2A" w:rsidP="00241459">
      <w:pPr>
        <w:ind w:left="2694" w:right="2415"/>
        <w:jc w:val="center"/>
        <w:rPr>
          <w:rFonts w:asciiTheme="minorHAnsi" w:hAnsiTheme="minorHAnsi" w:cstheme="minorHAnsi"/>
        </w:rPr>
      </w:pPr>
    </w:p>
    <w:p w14:paraId="6520285A" w14:textId="77777777" w:rsidR="00240F2A" w:rsidRPr="00F96099" w:rsidRDefault="00240F2A" w:rsidP="00241459">
      <w:pPr>
        <w:ind w:left="2694" w:right="2415"/>
        <w:jc w:val="center"/>
        <w:rPr>
          <w:rFonts w:asciiTheme="minorHAnsi" w:hAnsiTheme="minorHAnsi" w:cstheme="minorHAnsi"/>
        </w:rPr>
      </w:pPr>
    </w:p>
    <w:p w14:paraId="1DB900B4" w14:textId="77777777" w:rsidR="00240F2A" w:rsidRPr="00F96099" w:rsidRDefault="00240F2A" w:rsidP="00241459">
      <w:pPr>
        <w:ind w:left="2694" w:right="2415"/>
        <w:jc w:val="center"/>
        <w:rPr>
          <w:rFonts w:asciiTheme="minorHAnsi" w:hAnsiTheme="minorHAnsi" w:cstheme="minorHAnsi"/>
        </w:rPr>
      </w:pPr>
    </w:p>
    <w:p w14:paraId="5D5CC478" w14:textId="77777777" w:rsidR="00240F2A" w:rsidRPr="00F96099" w:rsidRDefault="00240F2A" w:rsidP="00241459">
      <w:pPr>
        <w:ind w:left="2694" w:right="2415"/>
        <w:jc w:val="center"/>
        <w:rPr>
          <w:rFonts w:asciiTheme="minorHAnsi" w:hAnsiTheme="minorHAnsi" w:cstheme="minorHAnsi"/>
        </w:rPr>
      </w:pPr>
    </w:p>
    <w:p w14:paraId="4AEA0995" w14:textId="77777777" w:rsidR="00240F2A" w:rsidRPr="00F96099" w:rsidRDefault="00240F2A" w:rsidP="00241459">
      <w:pPr>
        <w:ind w:left="2694" w:right="2415"/>
        <w:jc w:val="center"/>
        <w:rPr>
          <w:rFonts w:asciiTheme="minorHAnsi" w:hAnsiTheme="minorHAnsi" w:cstheme="minorHAnsi"/>
        </w:rPr>
      </w:pPr>
    </w:p>
    <w:p w14:paraId="0F7E78BE" w14:textId="77777777" w:rsidR="00240F2A" w:rsidRPr="00F96099" w:rsidRDefault="00240F2A" w:rsidP="00241459">
      <w:pPr>
        <w:ind w:left="2694" w:right="2415"/>
        <w:jc w:val="center"/>
        <w:rPr>
          <w:rFonts w:asciiTheme="minorHAnsi" w:hAnsiTheme="minorHAnsi" w:cstheme="minorHAnsi"/>
        </w:rPr>
      </w:pPr>
    </w:p>
    <w:p w14:paraId="01EABBD0" w14:textId="77777777" w:rsidR="00240F2A" w:rsidRPr="00F96099" w:rsidRDefault="00240F2A" w:rsidP="00241459">
      <w:pPr>
        <w:ind w:left="2694" w:right="2415"/>
        <w:jc w:val="center"/>
        <w:rPr>
          <w:rFonts w:asciiTheme="minorHAnsi" w:hAnsiTheme="minorHAnsi" w:cstheme="minorHAnsi"/>
        </w:rPr>
      </w:pPr>
    </w:p>
    <w:p w14:paraId="2533C32D" w14:textId="77777777" w:rsidR="00240F2A" w:rsidRPr="00F96099" w:rsidRDefault="00240F2A" w:rsidP="00241459">
      <w:pPr>
        <w:ind w:left="2694" w:right="2415"/>
        <w:jc w:val="center"/>
        <w:rPr>
          <w:rFonts w:asciiTheme="minorHAnsi" w:hAnsiTheme="minorHAnsi" w:cstheme="minorHAnsi"/>
        </w:rPr>
      </w:pPr>
    </w:p>
    <w:p w14:paraId="4DD35A0F" w14:textId="77777777" w:rsidR="00240F2A" w:rsidRPr="00F96099" w:rsidRDefault="00240F2A" w:rsidP="00241459">
      <w:pPr>
        <w:ind w:left="2694" w:right="2415"/>
        <w:jc w:val="center"/>
        <w:rPr>
          <w:rFonts w:asciiTheme="minorHAnsi" w:hAnsiTheme="minorHAnsi" w:cstheme="minorHAnsi"/>
        </w:rPr>
      </w:pPr>
    </w:p>
    <w:p w14:paraId="4032D195" w14:textId="77777777" w:rsidR="00240F2A" w:rsidRPr="00F96099" w:rsidRDefault="00240F2A" w:rsidP="00241459">
      <w:pPr>
        <w:ind w:left="2694" w:right="2415"/>
        <w:jc w:val="center"/>
        <w:rPr>
          <w:rFonts w:asciiTheme="minorHAnsi" w:hAnsiTheme="minorHAnsi" w:cstheme="minorHAnsi"/>
        </w:rPr>
      </w:pPr>
    </w:p>
    <w:p w14:paraId="789F1CB0" w14:textId="77777777" w:rsidR="00240F2A" w:rsidRPr="00F96099" w:rsidRDefault="00240F2A" w:rsidP="00241459">
      <w:pPr>
        <w:ind w:left="2694" w:right="2415"/>
        <w:jc w:val="center"/>
        <w:rPr>
          <w:rFonts w:asciiTheme="minorHAnsi" w:hAnsiTheme="minorHAnsi" w:cstheme="minorHAnsi"/>
        </w:rPr>
      </w:pPr>
    </w:p>
    <w:p w14:paraId="0B1C8ACB" w14:textId="77777777" w:rsidR="00240F2A" w:rsidRPr="00F96099" w:rsidRDefault="00240F2A" w:rsidP="00241459">
      <w:pPr>
        <w:ind w:left="2694" w:right="2415"/>
        <w:jc w:val="center"/>
        <w:rPr>
          <w:rFonts w:asciiTheme="minorHAnsi" w:hAnsiTheme="minorHAnsi" w:cstheme="minorHAnsi"/>
        </w:rPr>
      </w:pPr>
    </w:p>
    <w:p w14:paraId="61055527" w14:textId="77777777" w:rsidR="00240F2A" w:rsidRPr="00F96099" w:rsidRDefault="00240F2A" w:rsidP="00241459">
      <w:pPr>
        <w:ind w:left="2694" w:right="2415"/>
        <w:jc w:val="center"/>
        <w:rPr>
          <w:rFonts w:asciiTheme="minorHAnsi" w:hAnsiTheme="minorHAnsi" w:cstheme="minorHAnsi"/>
        </w:rPr>
      </w:pPr>
    </w:p>
    <w:p w14:paraId="24A096FB" w14:textId="77777777" w:rsidR="00240F2A" w:rsidRPr="00F96099" w:rsidRDefault="00240F2A" w:rsidP="00241459">
      <w:pPr>
        <w:ind w:left="2694" w:right="2415"/>
        <w:jc w:val="center"/>
        <w:rPr>
          <w:rFonts w:asciiTheme="minorHAnsi" w:hAnsiTheme="minorHAnsi" w:cstheme="minorHAnsi"/>
        </w:rPr>
      </w:pPr>
    </w:p>
    <w:p w14:paraId="3FCCDE8B" w14:textId="77777777" w:rsidR="00240F2A" w:rsidRPr="00F96099" w:rsidRDefault="00240F2A" w:rsidP="00241459">
      <w:pPr>
        <w:ind w:left="2694" w:right="2415"/>
        <w:jc w:val="center"/>
        <w:rPr>
          <w:rFonts w:asciiTheme="minorHAnsi" w:hAnsiTheme="minorHAnsi" w:cstheme="minorHAnsi"/>
        </w:rPr>
      </w:pPr>
    </w:p>
    <w:p w14:paraId="31825FA7" w14:textId="77777777" w:rsidR="00240F2A" w:rsidRPr="00F96099" w:rsidRDefault="00240F2A" w:rsidP="00241459">
      <w:pPr>
        <w:ind w:left="2694" w:right="2415"/>
        <w:jc w:val="center"/>
        <w:rPr>
          <w:rFonts w:asciiTheme="minorHAnsi" w:hAnsiTheme="minorHAnsi" w:cstheme="minorHAnsi"/>
        </w:rPr>
      </w:pPr>
    </w:p>
    <w:p w14:paraId="719C4562" w14:textId="3112B4B6" w:rsidR="00240F2A" w:rsidRPr="00F96099" w:rsidRDefault="00114EC0" w:rsidP="00241459">
      <w:pPr>
        <w:pStyle w:val="Heading1"/>
        <w:ind w:left="2977" w:right="2982"/>
        <w:jc w:val="center"/>
        <w:rPr>
          <w:rFonts w:asciiTheme="minorHAnsi" w:hAnsiTheme="minorHAnsi" w:cstheme="minorHAnsi"/>
          <w:color w:val="auto"/>
        </w:rPr>
      </w:pPr>
      <w:bookmarkStart w:id="352" w:name="_Toc149302117"/>
      <w:r w:rsidRPr="0007081E">
        <w:rPr>
          <w:rFonts w:asciiTheme="minorHAnsi" w:hAnsiTheme="minorHAnsi" w:cstheme="minorHAnsi"/>
          <w:color w:val="auto"/>
        </w:rPr>
        <w:t>Technical interpreta</w:t>
      </w:r>
      <w:r w:rsidR="00F96099" w:rsidRPr="0007081E">
        <w:rPr>
          <w:rFonts w:asciiTheme="minorHAnsi" w:hAnsiTheme="minorHAnsi" w:cstheme="minorHAnsi"/>
          <w:color w:val="auto"/>
        </w:rPr>
        <w:t>t</w:t>
      </w:r>
      <w:r w:rsidRPr="0007081E">
        <w:rPr>
          <w:rFonts w:asciiTheme="minorHAnsi" w:hAnsiTheme="minorHAnsi" w:cstheme="minorHAnsi"/>
          <w:color w:val="auto"/>
        </w:rPr>
        <w:t>ions</w:t>
      </w:r>
      <w:r w:rsidR="0007081E">
        <w:rPr>
          <w:rFonts w:asciiTheme="minorHAnsi" w:hAnsiTheme="minorHAnsi" w:cstheme="minorHAnsi"/>
          <w:color w:val="auto"/>
        </w:rPr>
        <w:t xml:space="preserve"> </w:t>
      </w:r>
      <w:r w:rsidR="00F96099" w:rsidRPr="0007081E">
        <w:rPr>
          <w:rFonts w:asciiTheme="minorHAnsi" w:hAnsiTheme="minorHAnsi" w:cstheme="minorHAnsi"/>
          <w:color w:val="auto"/>
        </w:rPr>
        <w:t>of</w:t>
      </w:r>
      <w:r w:rsidR="0007081E">
        <w:rPr>
          <w:rFonts w:asciiTheme="minorHAnsi" w:hAnsiTheme="minorHAnsi" w:cstheme="minorHAnsi"/>
          <w:color w:val="auto"/>
        </w:rPr>
        <w:t xml:space="preserve"> </w:t>
      </w:r>
      <w:r w:rsidR="00F96099">
        <w:rPr>
          <w:rFonts w:asciiTheme="minorHAnsi" w:hAnsiTheme="minorHAnsi" w:cstheme="minorHAnsi"/>
          <w:color w:val="auto"/>
        </w:rPr>
        <w:t>Part 66 / Part 147 requirements</w:t>
      </w:r>
      <w:bookmarkEnd w:id="352"/>
    </w:p>
    <w:p w14:paraId="3AA75C01" w14:textId="77777777" w:rsidR="00114EC0" w:rsidRPr="00F96099" w:rsidRDefault="00114EC0" w:rsidP="00241459">
      <w:pPr>
        <w:autoSpaceDE/>
        <w:autoSpaceDN/>
        <w:adjustRightInd/>
        <w:ind w:left="2694" w:right="2415"/>
        <w:jc w:val="center"/>
        <w:rPr>
          <w:rFonts w:asciiTheme="minorHAnsi" w:hAnsiTheme="minorHAnsi" w:cstheme="minorHAnsi"/>
        </w:rPr>
      </w:pPr>
      <w:r w:rsidRPr="00F96099">
        <w:rPr>
          <w:rFonts w:asciiTheme="minorHAnsi" w:hAnsiTheme="minorHAnsi" w:cstheme="minorHAnsi"/>
        </w:rPr>
        <w:br w:type="page"/>
      </w:r>
    </w:p>
    <w:p w14:paraId="71A0ECBF" w14:textId="77777777" w:rsidR="00D402ED" w:rsidRDefault="00D402ED">
      <w:pPr>
        <w:autoSpaceDE/>
        <w:autoSpaceDN/>
        <w:adjustRightInd/>
        <w:rPr>
          <w:rFonts w:asciiTheme="minorHAnsi" w:hAnsiTheme="minorHAnsi" w:cstheme="minorHAnsi"/>
        </w:rPr>
      </w:pPr>
    </w:p>
    <w:p w14:paraId="04ACCDD9" w14:textId="5F131AB9" w:rsidR="00D402ED" w:rsidRDefault="00D402ED">
      <w:pPr>
        <w:autoSpaceDE/>
        <w:autoSpaceDN/>
        <w:adjustRightInd/>
        <w:rPr>
          <w:rFonts w:asciiTheme="minorHAnsi" w:hAnsiTheme="minorHAnsi" w:cstheme="minorHAnsi"/>
        </w:rPr>
      </w:pPr>
    </w:p>
    <w:p w14:paraId="57B2CC2A" w14:textId="77777777" w:rsidR="00813720" w:rsidRPr="00F96099" w:rsidRDefault="00813720" w:rsidP="00813720">
      <w:pPr>
        <w:autoSpaceDE/>
        <w:autoSpaceDN/>
        <w:adjustRightInd/>
        <w:rPr>
          <w:rFonts w:asciiTheme="minorHAnsi" w:hAnsiTheme="minorHAnsi" w:cstheme="minorHAnsi"/>
        </w:rPr>
      </w:pPr>
    </w:p>
    <w:p w14:paraId="014F5661" w14:textId="390E17D4" w:rsidR="00813720" w:rsidRPr="005406B8" w:rsidRDefault="00813720" w:rsidP="00241459">
      <w:pPr>
        <w:pStyle w:val="Heading2"/>
      </w:pPr>
      <w:bookmarkStart w:id="353" w:name="_Toc149302118"/>
      <w:r>
        <w:t>Purpose</w:t>
      </w:r>
      <w:bookmarkEnd w:id="353"/>
    </w:p>
    <w:p w14:paraId="5BB18906" w14:textId="77777777" w:rsidR="00813720" w:rsidRPr="005406B8" w:rsidRDefault="00813720" w:rsidP="00813720">
      <w:pPr>
        <w:autoSpaceDE/>
        <w:autoSpaceDN/>
        <w:adjustRightInd/>
        <w:rPr>
          <w:rFonts w:asciiTheme="minorHAnsi" w:hAnsiTheme="minorHAnsi" w:cstheme="minorHAnsi"/>
        </w:rPr>
      </w:pPr>
    </w:p>
    <w:p w14:paraId="5DE3F6C0" w14:textId="2FBC2312" w:rsidR="00D402ED" w:rsidRDefault="00813720">
      <w:pPr>
        <w:autoSpaceDE/>
        <w:autoSpaceDN/>
        <w:adjustRightInd/>
        <w:rPr>
          <w:rFonts w:asciiTheme="minorHAnsi" w:hAnsiTheme="minorHAnsi" w:cstheme="minorHAnsi"/>
        </w:rPr>
      </w:pPr>
      <w:r>
        <w:rPr>
          <w:rFonts w:asciiTheme="minorHAnsi" w:hAnsiTheme="minorHAnsi" w:cstheme="minorHAnsi"/>
        </w:rPr>
        <w:t>In the frame of the oversight of foreign Part 147 approval by EASA, several decisions for interpretation were taken in order to assist the training organization and the inspectors in implementing Part 147 / Part 66 requirements applicable to training organization</w:t>
      </w:r>
      <w:r w:rsidR="00721377">
        <w:rPr>
          <w:rFonts w:asciiTheme="minorHAnsi" w:hAnsiTheme="minorHAnsi" w:cstheme="minorHAnsi"/>
        </w:rPr>
        <w:t>s</w:t>
      </w:r>
      <w:r>
        <w:rPr>
          <w:rFonts w:asciiTheme="minorHAnsi" w:hAnsiTheme="minorHAnsi" w:cstheme="minorHAnsi"/>
        </w:rPr>
        <w:t>.</w:t>
      </w:r>
    </w:p>
    <w:p w14:paraId="35140D0E" w14:textId="11D53BB4" w:rsidR="00813720" w:rsidRDefault="00813720">
      <w:pPr>
        <w:autoSpaceDE/>
        <w:autoSpaceDN/>
        <w:adjustRightInd/>
        <w:rPr>
          <w:rFonts w:asciiTheme="minorHAnsi" w:hAnsiTheme="minorHAnsi" w:cstheme="minorHAnsi"/>
        </w:rPr>
      </w:pPr>
    </w:p>
    <w:p w14:paraId="2F9F6044" w14:textId="77777777" w:rsidR="00813720" w:rsidRDefault="00813720">
      <w:pPr>
        <w:autoSpaceDE/>
        <w:autoSpaceDN/>
        <w:adjustRightInd/>
        <w:rPr>
          <w:rFonts w:asciiTheme="minorHAnsi" w:hAnsiTheme="minorHAnsi" w:cstheme="minorHAnsi"/>
        </w:rPr>
      </w:pPr>
      <w:r>
        <w:rPr>
          <w:rFonts w:asciiTheme="minorHAnsi" w:hAnsiTheme="minorHAnsi" w:cstheme="minorHAnsi"/>
        </w:rPr>
        <w:t>These intepretations :</w:t>
      </w:r>
    </w:p>
    <w:p w14:paraId="2F89A5F1" w14:textId="77777777" w:rsidR="00813720" w:rsidRDefault="00813720" w:rsidP="00813720">
      <w:pPr>
        <w:pStyle w:val="ListParagraph"/>
        <w:numPr>
          <w:ilvl w:val="0"/>
          <w:numId w:val="55"/>
        </w:numPr>
        <w:autoSpaceDE/>
        <w:autoSpaceDN/>
        <w:adjustRightInd/>
        <w:rPr>
          <w:rFonts w:asciiTheme="minorHAnsi" w:hAnsiTheme="minorHAnsi" w:cstheme="minorHAnsi"/>
          <w:szCs w:val="22"/>
        </w:rPr>
      </w:pPr>
      <w:r w:rsidRPr="00241459">
        <w:rPr>
          <w:rFonts w:asciiTheme="minorHAnsi" w:hAnsiTheme="minorHAnsi" w:cstheme="minorHAnsi"/>
          <w:szCs w:val="22"/>
        </w:rPr>
        <w:t>do not supersede or replace any  associated regulatory requirements</w:t>
      </w:r>
    </w:p>
    <w:p w14:paraId="082DA345" w14:textId="02FC6952" w:rsidR="00813720" w:rsidRDefault="00813720" w:rsidP="00813720">
      <w:pPr>
        <w:pStyle w:val="ListParagraph"/>
        <w:numPr>
          <w:ilvl w:val="0"/>
          <w:numId w:val="55"/>
        </w:numPr>
        <w:autoSpaceDE/>
        <w:autoSpaceDN/>
        <w:adjustRightInd/>
        <w:rPr>
          <w:rFonts w:asciiTheme="minorHAnsi" w:hAnsiTheme="minorHAnsi" w:cstheme="minorHAnsi"/>
          <w:szCs w:val="22"/>
        </w:rPr>
      </w:pPr>
      <w:r w:rsidRPr="00241459">
        <w:rPr>
          <w:rFonts w:asciiTheme="minorHAnsi" w:hAnsiTheme="minorHAnsi" w:cstheme="minorHAnsi"/>
          <w:szCs w:val="22"/>
        </w:rPr>
        <w:t>are only intended to standardize the implementation of Part 147 / Part 66 requirements among EASA Part 147 training organizations</w:t>
      </w:r>
    </w:p>
    <w:p w14:paraId="28612B55" w14:textId="67C48E4A" w:rsidR="000A4733" w:rsidRDefault="000A4733" w:rsidP="00813720">
      <w:pPr>
        <w:pStyle w:val="ListParagraph"/>
        <w:numPr>
          <w:ilvl w:val="0"/>
          <w:numId w:val="55"/>
        </w:numPr>
        <w:autoSpaceDE/>
        <w:autoSpaceDN/>
        <w:adjustRightInd/>
        <w:rPr>
          <w:rFonts w:asciiTheme="minorHAnsi" w:hAnsiTheme="minorHAnsi" w:cstheme="minorHAnsi"/>
          <w:szCs w:val="22"/>
        </w:rPr>
      </w:pPr>
      <w:r>
        <w:rPr>
          <w:rFonts w:asciiTheme="minorHAnsi" w:hAnsiTheme="minorHAnsi" w:cstheme="minorHAnsi"/>
          <w:szCs w:val="22"/>
        </w:rPr>
        <w:t>to support assigned inspector and training organization to interpret Part 66 / Part 147 ‘’grey areas’’ which could potentially be interpreted in various ways</w:t>
      </w:r>
    </w:p>
    <w:p w14:paraId="64EBB2FA" w14:textId="6962D85D" w:rsidR="00813720" w:rsidRDefault="00813720" w:rsidP="005F5716">
      <w:pPr>
        <w:pStyle w:val="ListParagraph"/>
        <w:numPr>
          <w:ilvl w:val="0"/>
          <w:numId w:val="55"/>
        </w:numPr>
        <w:autoSpaceDE/>
        <w:autoSpaceDN/>
        <w:adjustRightInd/>
        <w:rPr>
          <w:rFonts w:asciiTheme="minorHAnsi" w:hAnsiTheme="minorHAnsi" w:cstheme="minorHAnsi"/>
        </w:rPr>
      </w:pPr>
      <w:r w:rsidRPr="00813720">
        <w:rPr>
          <w:rFonts w:asciiTheme="minorHAnsi" w:hAnsiTheme="minorHAnsi" w:cstheme="minorHAnsi"/>
        </w:rPr>
        <w:t xml:space="preserve">will be regularly updated to reflect current Part 66 / Part </w:t>
      </w:r>
      <w:r w:rsidR="00721377">
        <w:rPr>
          <w:rFonts w:asciiTheme="minorHAnsi" w:hAnsiTheme="minorHAnsi" w:cstheme="minorHAnsi"/>
        </w:rPr>
        <w:t xml:space="preserve">147 </w:t>
      </w:r>
      <w:r w:rsidRPr="00813720">
        <w:rPr>
          <w:rFonts w:asciiTheme="minorHAnsi" w:hAnsiTheme="minorHAnsi" w:cstheme="minorHAnsi"/>
        </w:rPr>
        <w:t>amendments, however in case of amended rules affecting the</w:t>
      </w:r>
      <w:r w:rsidR="00721377">
        <w:rPr>
          <w:rFonts w:asciiTheme="minorHAnsi" w:hAnsiTheme="minorHAnsi" w:cstheme="minorHAnsi"/>
        </w:rPr>
        <w:t>se</w:t>
      </w:r>
      <w:r w:rsidRPr="00813720">
        <w:rPr>
          <w:rFonts w:asciiTheme="minorHAnsi" w:hAnsiTheme="minorHAnsi" w:cstheme="minorHAnsi"/>
        </w:rPr>
        <w:t xml:space="preserve"> interpretation</w:t>
      </w:r>
      <w:r w:rsidR="00721377">
        <w:rPr>
          <w:rFonts w:asciiTheme="minorHAnsi" w:hAnsiTheme="minorHAnsi" w:cstheme="minorHAnsi"/>
        </w:rPr>
        <w:t>s</w:t>
      </w:r>
      <w:r w:rsidRPr="00813720">
        <w:rPr>
          <w:rFonts w:asciiTheme="minorHAnsi" w:hAnsiTheme="minorHAnsi" w:cstheme="minorHAnsi"/>
        </w:rPr>
        <w:t xml:space="preserve">, the amended </w:t>
      </w:r>
      <w:r w:rsidR="00721377">
        <w:rPr>
          <w:rFonts w:asciiTheme="minorHAnsi" w:hAnsiTheme="minorHAnsi" w:cstheme="minorHAnsi"/>
        </w:rPr>
        <w:t xml:space="preserve">rules </w:t>
      </w:r>
      <w:r w:rsidRPr="00813720">
        <w:rPr>
          <w:rFonts w:asciiTheme="minorHAnsi" w:hAnsiTheme="minorHAnsi" w:cstheme="minorHAnsi"/>
        </w:rPr>
        <w:t>shall be implement</w:t>
      </w:r>
      <w:r w:rsidR="00721377">
        <w:rPr>
          <w:rFonts w:asciiTheme="minorHAnsi" w:hAnsiTheme="minorHAnsi" w:cstheme="minorHAnsi"/>
        </w:rPr>
        <w:t>ed</w:t>
      </w:r>
      <w:r w:rsidRPr="00813720">
        <w:rPr>
          <w:rFonts w:asciiTheme="minorHAnsi" w:hAnsiTheme="minorHAnsi" w:cstheme="minorHAnsi"/>
        </w:rPr>
        <w:t xml:space="preserve"> instead of these UG intepretations</w:t>
      </w:r>
    </w:p>
    <w:p w14:paraId="036B6F80" w14:textId="29DA36B1" w:rsidR="00710625" w:rsidRDefault="00710625" w:rsidP="005F5716">
      <w:pPr>
        <w:pStyle w:val="ListParagraph"/>
        <w:numPr>
          <w:ilvl w:val="0"/>
          <w:numId w:val="55"/>
        </w:numPr>
        <w:autoSpaceDE/>
        <w:autoSpaceDN/>
        <w:adjustRightInd/>
        <w:rPr>
          <w:rFonts w:asciiTheme="minorHAnsi" w:hAnsiTheme="minorHAnsi" w:cstheme="minorHAnsi"/>
        </w:rPr>
      </w:pPr>
      <w:r>
        <w:rPr>
          <w:rFonts w:asciiTheme="minorHAnsi" w:hAnsiTheme="minorHAnsi" w:cstheme="minorHAnsi"/>
        </w:rPr>
        <w:t>are applicable to Foreign EASA Part 147 traning organisations</w:t>
      </w:r>
    </w:p>
    <w:p w14:paraId="3370EE42" w14:textId="017E7634" w:rsidR="00710625" w:rsidRDefault="00710625" w:rsidP="005F5716">
      <w:pPr>
        <w:pStyle w:val="ListParagraph"/>
        <w:numPr>
          <w:ilvl w:val="0"/>
          <w:numId w:val="55"/>
        </w:numPr>
        <w:autoSpaceDE/>
        <w:autoSpaceDN/>
        <w:adjustRightInd/>
        <w:rPr>
          <w:rFonts w:asciiTheme="minorHAnsi" w:hAnsiTheme="minorHAnsi" w:cstheme="minorHAnsi"/>
        </w:rPr>
      </w:pPr>
      <w:r>
        <w:rPr>
          <w:rFonts w:asciiTheme="minorHAnsi" w:hAnsiTheme="minorHAnsi" w:cstheme="minorHAnsi"/>
        </w:rPr>
        <w:t xml:space="preserve">are aligned whenever possible with </w:t>
      </w:r>
      <w:r w:rsidR="00721377">
        <w:rPr>
          <w:rFonts w:asciiTheme="minorHAnsi" w:hAnsiTheme="minorHAnsi" w:cstheme="minorHAnsi"/>
        </w:rPr>
        <w:t xml:space="preserve">the </w:t>
      </w:r>
      <w:r>
        <w:rPr>
          <w:rFonts w:asciiTheme="minorHAnsi" w:hAnsiTheme="minorHAnsi" w:cstheme="minorHAnsi"/>
        </w:rPr>
        <w:t xml:space="preserve">most common current </w:t>
      </w:r>
      <w:r w:rsidR="00721377">
        <w:rPr>
          <w:rFonts w:asciiTheme="minorHAnsi" w:hAnsiTheme="minorHAnsi" w:cstheme="minorHAnsi"/>
        </w:rPr>
        <w:t xml:space="preserve">interpretation </w:t>
      </w:r>
      <w:r>
        <w:rPr>
          <w:rFonts w:asciiTheme="minorHAnsi" w:hAnsiTheme="minorHAnsi" w:cstheme="minorHAnsi"/>
        </w:rPr>
        <w:t>implementat</w:t>
      </w:r>
      <w:r w:rsidR="00721377">
        <w:rPr>
          <w:rFonts w:asciiTheme="minorHAnsi" w:hAnsiTheme="minorHAnsi" w:cstheme="minorHAnsi"/>
        </w:rPr>
        <w:t>ed</w:t>
      </w:r>
      <w:r>
        <w:rPr>
          <w:rFonts w:asciiTheme="minorHAnsi" w:hAnsiTheme="minorHAnsi" w:cstheme="minorHAnsi"/>
        </w:rPr>
        <w:t xml:space="preserve"> within EU NAAs</w:t>
      </w:r>
    </w:p>
    <w:p w14:paraId="0DD96DCC" w14:textId="77777777" w:rsidR="00813720" w:rsidRPr="00241459" w:rsidRDefault="00813720" w:rsidP="00241459">
      <w:pPr>
        <w:autoSpaceDE/>
        <w:autoSpaceDN/>
        <w:adjustRightInd/>
        <w:rPr>
          <w:rFonts w:asciiTheme="minorHAnsi" w:hAnsiTheme="minorHAnsi" w:cstheme="minorHAnsi"/>
        </w:rPr>
      </w:pPr>
    </w:p>
    <w:p w14:paraId="327B7035" w14:textId="5430566E" w:rsidR="00813720" w:rsidRPr="00241459" w:rsidRDefault="00813720" w:rsidP="00813720">
      <w:pPr>
        <w:autoSpaceDE/>
        <w:autoSpaceDN/>
        <w:adjustRightInd/>
        <w:rPr>
          <w:rFonts w:asciiTheme="minorHAnsi" w:hAnsiTheme="minorHAnsi" w:cstheme="minorHAnsi"/>
        </w:rPr>
      </w:pPr>
      <w:r>
        <w:rPr>
          <w:rFonts w:asciiTheme="minorHAnsi" w:hAnsiTheme="minorHAnsi" w:cstheme="minorHAnsi"/>
        </w:rPr>
        <w:t>T</w:t>
      </w:r>
      <w:r w:rsidRPr="00241459">
        <w:rPr>
          <w:rFonts w:asciiTheme="minorHAnsi" w:hAnsiTheme="minorHAnsi" w:cstheme="minorHAnsi"/>
        </w:rPr>
        <w:t xml:space="preserve">hese interpretations shall be implemented by the training organization in its MTOE </w:t>
      </w:r>
      <w:r>
        <w:rPr>
          <w:rFonts w:asciiTheme="minorHAnsi" w:hAnsiTheme="minorHAnsi" w:cstheme="minorHAnsi"/>
        </w:rPr>
        <w:t>procedure</w:t>
      </w:r>
      <w:r w:rsidR="00C76F59">
        <w:rPr>
          <w:rFonts w:asciiTheme="minorHAnsi" w:hAnsiTheme="minorHAnsi" w:cstheme="minorHAnsi"/>
        </w:rPr>
        <w:t>s</w:t>
      </w:r>
      <w:r>
        <w:rPr>
          <w:rFonts w:asciiTheme="minorHAnsi" w:hAnsiTheme="minorHAnsi" w:cstheme="minorHAnsi"/>
        </w:rPr>
        <w:t xml:space="preserve"> </w:t>
      </w:r>
      <w:r w:rsidRPr="00241459">
        <w:rPr>
          <w:rFonts w:asciiTheme="minorHAnsi" w:hAnsiTheme="minorHAnsi" w:cstheme="minorHAnsi"/>
        </w:rPr>
        <w:t>and assoc</w:t>
      </w:r>
      <w:r>
        <w:rPr>
          <w:rFonts w:asciiTheme="minorHAnsi" w:hAnsiTheme="minorHAnsi" w:cstheme="minorHAnsi"/>
        </w:rPr>
        <w:t>iated documents as applicable</w:t>
      </w:r>
      <w:r w:rsidRPr="00241459">
        <w:rPr>
          <w:rFonts w:asciiTheme="minorHAnsi" w:hAnsiTheme="minorHAnsi" w:cstheme="minorHAnsi"/>
        </w:rPr>
        <w:t>. The</w:t>
      </w:r>
      <w:r w:rsidR="00721377">
        <w:rPr>
          <w:rFonts w:asciiTheme="minorHAnsi" w:hAnsiTheme="minorHAnsi" w:cstheme="minorHAnsi"/>
        </w:rPr>
        <w:t>ir</w:t>
      </w:r>
      <w:r w:rsidRPr="00241459">
        <w:rPr>
          <w:rFonts w:asciiTheme="minorHAnsi" w:hAnsiTheme="minorHAnsi" w:cstheme="minorHAnsi"/>
        </w:rPr>
        <w:t xml:space="preserve"> implementation will be ensured by the assigned inspector during the oversight.</w:t>
      </w:r>
    </w:p>
    <w:p w14:paraId="4F0E6E95" w14:textId="77777777" w:rsidR="00D402ED" w:rsidRDefault="00D402ED">
      <w:pPr>
        <w:autoSpaceDE/>
        <w:autoSpaceDN/>
        <w:adjustRightInd/>
        <w:rPr>
          <w:rFonts w:asciiTheme="minorHAnsi" w:hAnsiTheme="minorHAnsi" w:cstheme="minorHAnsi"/>
        </w:rPr>
      </w:pPr>
    </w:p>
    <w:p w14:paraId="61036796" w14:textId="77777777" w:rsidR="00737E23" w:rsidRDefault="00737E23">
      <w:pPr>
        <w:autoSpaceDE/>
        <w:autoSpaceDN/>
        <w:adjustRightInd/>
        <w:rPr>
          <w:rFonts w:asciiTheme="minorHAnsi" w:hAnsiTheme="minorHAnsi" w:cstheme="minorHAnsi"/>
        </w:rPr>
      </w:pPr>
    </w:p>
    <w:p w14:paraId="185B75AD" w14:textId="656EA6D7" w:rsidR="00737E23" w:rsidRDefault="00737E23">
      <w:pPr>
        <w:autoSpaceDE/>
        <w:autoSpaceDN/>
        <w:adjustRightInd/>
        <w:rPr>
          <w:rFonts w:asciiTheme="minorHAnsi" w:hAnsiTheme="minorHAnsi" w:cstheme="minorHAnsi"/>
        </w:rPr>
        <w:sectPr w:rsidR="00737E23" w:rsidSect="009744B3">
          <w:type w:val="nextColumn"/>
          <w:pgSz w:w="11912" w:h="16851"/>
          <w:pgMar w:top="453" w:right="680" w:bottom="453" w:left="453" w:header="567" w:footer="567" w:gutter="0"/>
          <w:cols w:space="720"/>
          <w:noEndnote/>
        </w:sectPr>
      </w:pPr>
    </w:p>
    <w:p w14:paraId="7895216A" w14:textId="5E2492D6" w:rsidR="00114EC0" w:rsidRDefault="00114EC0">
      <w:pPr>
        <w:autoSpaceDE/>
        <w:autoSpaceDN/>
        <w:adjustRightInd/>
        <w:rPr>
          <w:rFonts w:asciiTheme="minorHAnsi" w:hAnsiTheme="minorHAnsi" w:cstheme="minorHAnsi"/>
        </w:rPr>
      </w:pPr>
    </w:p>
    <w:p w14:paraId="638DA053" w14:textId="4AA62EE1" w:rsidR="00316CA6" w:rsidRPr="005406B8" w:rsidRDefault="00316CA6" w:rsidP="007D408C">
      <w:pPr>
        <w:pStyle w:val="Heading2"/>
      </w:pPr>
      <w:bookmarkStart w:id="354" w:name="_Toc149302119"/>
      <w:r>
        <w:t>List of interpretations</w:t>
      </w:r>
      <w:bookmarkEnd w:id="354"/>
    </w:p>
    <w:p w14:paraId="725F0D1F" w14:textId="77777777" w:rsidR="00316CA6" w:rsidRPr="00F96099" w:rsidRDefault="00316CA6">
      <w:pPr>
        <w:autoSpaceDE/>
        <w:autoSpaceDN/>
        <w:adjustRightInd/>
        <w:rPr>
          <w:rFonts w:asciiTheme="minorHAnsi" w:hAnsiTheme="minorHAnsi" w:cstheme="minorHAnsi"/>
        </w:rPr>
      </w:pPr>
    </w:p>
    <w:tbl>
      <w:tblPr>
        <w:tblStyle w:val="TableGrid"/>
        <w:tblW w:w="0" w:type="auto"/>
        <w:tblLook w:val="04A0" w:firstRow="1" w:lastRow="0" w:firstColumn="1" w:lastColumn="0" w:noHBand="0" w:noVBand="1"/>
      </w:tblPr>
      <w:tblGrid>
        <w:gridCol w:w="2656"/>
        <w:gridCol w:w="2665"/>
        <w:gridCol w:w="5309"/>
        <w:gridCol w:w="5305"/>
      </w:tblGrid>
      <w:tr w:rsidR="005E27F0" w:rsidRPr="001B284A" w14:paraId="2894C42C" w14:textId="77777777" w:rsidTr="00DC06F2">
        <w:tc>
          <w:tcPr>
            <w:tcW w:w="2693" w:type="dxa"/>
          </w:tcPr>
          <w:p w14:paraId="48C739EC" w14:textId="6EFC11FB" w:rsidR="005E27F0" w:rsidRPr="00241459" w:rsidRDefault="005E27F0" w:rsidP="00241459">
            <w:pPr>
              <w:autoSpaceDE/>
              <w:autoSpaceDN/>
              <w:adjustRightInd/>
              <w:jc w:val="center"/>
              <w:rPr>
                <w:rFonts w:asciiTheme="minorHAnsi" w:hAnsiTheme="minorHAnsi" w:cstheme="minorHAnsi"/>
                <w:b/>
                <w:bCs/>
              </w:rPr>
            </w:pPr>
            <w:r w:rsidRPr="00241459">
              <w:rPr>
                <w:rFonts w:asciiTheme="minorHAnsi" w:hAnsiTheme="minorHAnsi" w:cstheme="minorHAnsi"/>
                <w:b/>
                <w:bCs/>
              </w:rPr>
              <w:t>Topic</w:t>
            </w:r>
          </w:p>
        </w:tc>
        <w:tc>
          <w:tcPr>
            <w:tcW w:w="2693" w:type="dxa"/>
          </w:tcPr>
          <w:p w14:paraId="58D26353" w14:textId="1C4CC8FC" w:rsidR="005E27F0" w:rsidRPr="00241459" w:rsidRDefault="005E27F0" w:rsidP="00241459">
            <w:pPr>
              <w:autoSpaceDE/>
              <w:autoSpaceDN/>
              <w:adjustRightInd/>
              <w:jc w:val="center"/>
              <w:rPr>
                <w:rFonts w:asciiTheme="minorHAnsi" w:hAnsiTheme="minorHAnsi" w:cstheme="minorHAnsi"/>
                <w:b/>
                <w:bCs/>
              </w:rPr>
            </w:pPr>
            <w:r w:rsidRPr="00241459">
              <w:rPr>
                <w:rFonts w:asciiTheme="minorHAnsi" w:hAnsiTheme="minorHAnsi" w:cstheme="minorHAnsi"/>
                <w:b/>
                <w:bCs/>
              </w:rPr>
              <w:t>Part 66 / Part 147</w:t>
            </w:r>
          </w:p>
        </w:tc>
        <w:tc>
          <w:tcPr>
            <w:tcW w:w="5387" w:type="dxa"/>
          </w:tcPr>
          <w:p w14:paraId="78FEE5BE" w14:textId="54FDCF12" w:rsidR="005E27F0" w:rsidRPr="00241459" w:rsidRDefault="005E27F0" w:rsidP="00241459">
            <w:pPr>
              <w:autoSpaceDE/>
              <w:autoSpaceDN/>
              <w:adjustRightInd/>
              <w:jc w:val="center"/>
              <w:rPr>
                <w:rFonts w:asciiTheme="minorHAnsi" w:hAnsiTheme="minorHAnsi" w:cstheme="minorHAnsi"/>
                <w:b/>
                <w:bCs/>
              </w:rPr>
            </w:pPr>
            <w:r w:rsidRPr="00241459">
              <w:rPr>
                <w:rFonts w:asciiTheme="minorHAnsi" w:hAnsiTheme="minorHAnsi" w:cstheme="minorHAnsi"/>
                <w:b/>
                <w:bCs/>
              </w:rPr>
              <w:t>Part 66 / Part 147 Requirement</w:t>
            </w:r>
          </w:p>
        </w:tc>
        <w:tc>
          <w:tcPr>
            <w:tcW w:w="5387" w:type="dxa"/>
          </w:tcPr>
          <w:p w14:paraId="65C09804" w14:textId="0F22A155" w:rsidR="005E27F0" w:rsidRPr="00241459" w:rsidRDefault="005E27F0" w:rsidP="00241459">
            <w:pPr>
              <w:autoSpaceDE/>
              <w:autoSpaceDN/>
              <w:adjustRightInd/>
              <w:jc w:val="center"/>
              <w:rPr>
                <w:rFonts w:asciiTheme="minorHAnsi" w:hAnsiTheme="minorHAnsi" w:cstheme="minorHAnsi"/>
                <w:b/>
                <w:bCs/>
              </w:rPr>
            </w:pPr>
            <w:r w:rsidRPr="00241459">
              <w:rPr>
                <w:rFonts w:asciiTheme="minorHAnsi" w:hAnsiTheme="minorHAnsi" w:cstheme="minorHAnsi"/>
                <w:b/>
                <w:bCs/>
              </w:rPr>
              <w:t>Foreign Part 147 interpretations</w:t>
            </w:r>
          </w:p>
        </w:tc>
      </w:tr>
      <w:tr w:rsidR="005E27F0" w14:paraId="4219824E" w14:textId="77777777" w:rsidTr="00DC06F2">
        <w:tc>
          <w:tcPr>
            <w:tcW w:w="2693" w:type="dxa"/>
          </w:tcPr>
          <w:p w14:paraId="644BD555" w14:textId="574AC1B1" w:rsidR="005E27F0" w:rsidRDefault="005E27F0" w:rsidP="005E27F0">
            <w:pPr>
              <w:autoSpaceDE/>
              <w:autoSpaceDN/>
              <w:adjustRightInd/>
              <w:rPr>
                <w:rFonts w:asciiTheme="minorHAnsi" w:hAnsiTheme="minorHAnsi" w:cstheme="minorHAnsi"/>
              </w:rPr>
            </w:pPr>
            <w:r>
              <w:rPr>
                <w:rFonts w:asciiTheme="minorHAnsi" w:hAnsiTheme="minorHAnsi" w:cstheme="minorHAnsi"/>
              </w:rPr>
              <w:t>Training sites</w:t>
            </w:r>
          </w:p>
        </w:tc>
        <w:tc>
          <w:tcPr>
            <w:tcW w:w="2693" w:type="dxa"/>
          </w:tcPr>
          <w:p w14:paraId="6361EC54" w14:textId="1E05EC6D" w:rsidR="005E27F0" w:rsidRDefault="005E27F0" w:rsidP="005E27F0">
            <w:pPr>
              <w:autoSpaceDE/>
              <w:autoSpaceDN/>
              <w:adjustRightInd/>
              <w:rPr>
                <w:rFonts w:asciiTheme="minorHAnsi" w:hAnsiTheme="minorHAnsi" w:cstheme="minorHAnsi"/>
              </w:rPr>
            </w:pPr>
            <w:r>
              <w:rPr>
                <w:rFonts w:asciiTheme="minorHAnsi" w:hAnsiTheme="minorHAnsi" w:cstheme="minorHAnsi"/>
              </w:rPr>
              <w:t>147A.140(a)</w:t>
            </w:r>
          </w:p>
          <w:p w14:paraId="7D91E194" w14:textId="0856083A" w:rsidR="005E27F0" w:rsidRDefault="005E27F0" w:rsidP="005E27F0">
            <w:pPr>
              <w:autoSpaceDE/>
              <w:autoSpaceDN/>
              <w:adjustRightInd/>
              <w:rPr>
                <w:rFonts w:asciiTheme="minorHAnsi" w:hAnsiTheme="minorHAnsi" w:cstheme="minorHAnsi"/>
              </w:rPr>
            </w:pPr>
            <w:r>
              <w:rPr>
                <w:rFonts w:asciiTheme="minorHAnsi" w:hAnsiTheme="minorHAnsi" w:cstheme="minorHAnsi"/>
              </w:rPr>
              <w:t>147.A.145(b)</w:t>
            </w:r>
          </w:p>
        </w:tc>
        <w:tc>
          <w:tcPr>
            <w:tcW w:w="5387" w:type="dxa"/>
          </w:tcPr>
          <w:p w14:paraId="2A5500C3" w14:textId="77777777" w:rsidR="005E27F0" w:rsidRPr="005E27F0" w:rsidRDefault="005E27F0" w:rsidP="005E27F0">
            <w:pPr>
              <w:autoSpaceDE/>
              <w:autoSpaceDN/>
              <w:adjustRightInd/>
              <w:rPr>
                <w:rFonts w:asciiTheme="minorHAnsi" w:hAnsiTheme="minorHAnsi" w:cstheme="minorHAnsi"/>
              </w:rPr>
            </w:pPr>
            <w:r w:rsidRPr="005E27F0">
              <w:rPr>
                <w:rFonts w:asciiTheme="minorHAnsi" w:hAnsiTheme="minorHAnsi" w:cstheme="minorHAnsi"/>
              </w:rPr>
              <w:t>147A.140(a)6:</w:t>
            </w:r>
          </w:p>
          <w:p w14:paraId="78CFAC9B" w14:textId="3CE78291" w:rsidR="005E27F0" w:rsidRPr="005E27F0" w:rsidRDefault="005E27F0" w:rsidP="005E27F0">
            <w:pPr>
              <w:autoSpaceDE/>
              <w:autoSpaceDN/>
              <w:adjustRightInd/>
              <w:rPr>
                <w:szCs w:val="22"/>
              </w:rPr>
            </w:pPr>
            <w:r w:rsidRPr="005E27F0">
              <w:rPr>
                <w:szCs w:val="22"/>
              </w:rPr>
              <w:t xml:space="preserve">A general description of the training and examination facilities located at each address specified in the maintenance training organisation's approval certificate, and if appropriate any other location, as required by point </w:t>
            </w:r>
            <w:r w:rsidRPr="00241459">
              <w:rPr>
                <w:szCs w:val="22"/>
              </w:rPr>
              <w:t>147.A.145(b)</w:t>
            </w:r>
            <w:r w:rsidRPr="005E27F0">
              <w:rPr>
                <w:szCs w:val="22"/>
              </w:rPr>
              <w:t>.</w:t>
            </w:r>
          </w:p>
          <w:p w14:paraId="59EE2419" w14:textId="7BA7B88E" w:rsidR="005E27F0" w:rsidRPr="005E27F0" w:rsidRDefault="005E27F0" w:rsidP="005E27F0">
            <w:pPr>
              <w:autoSpaceDE/>
              <w:autoSpaceDN/>
              <w:adjustRightInd/>
              <w:rPr>
                <w:szCs w:val="22"/>
              </w:rPr>
            </w:pPr>
            <w:r w:rsidRPr="005E27F0">
              <w:rPr>
                <w:szCs w:val="22"/>
              </w:rPr>
              <w:t>147.A.140(a)11</w:t>
            </w:r>
            <w:r w:rsidR="00E4408C">
              <w:rPr>
                <w:szCs w:val="22"/>
              </w:rPr>
              <w:t>:</w:t>
            </w:r>
          </w:p>
          <w:p w14:paraId="64278972" w14:textId="2CF54D33" w:rsidR="005E27F0" w:rsidRPr="00241459" w:rsidRDefault="005E27F0" w:rsidP="005E27F0">
            <w:pPr>
              <w:autoSpaceDE/>
              <w:autoSpaceDN/>
              <w:adjustRightInd/>
              <w:rPr>
                <w:szCs w:val="22"/>
              </w:rPr>
            </w:pPr>
            <w:r w:rsidRPr="005E27F0">
              <w:t xml:space="preserve">list of the locations pursuant to point </w:t>
            </w:r>
            <w:r w:rsidRPr="00241459">
              <w:rPr>
                <w:szCs w:val="22"/>
              </w:rPr>
              <w:t>147.A.145(b)</w:t>
            </w:r>
          </w:p>
          <w:p w14:paraId="690E1CA8" w14:textId="699E6828" w:rsidR="005E27F0" w:rsidRPr="00241459" w:rsidRDefault="005E27F0" w:rsidP="005E27F0">
            <w:pPr>
              <w:autoSpaceDE/>
              <w:autoSpaceDN/>
              <w:adjustRightInd/>
              <w:rPr>
                <w:szCs w:val="22"/>
              </w:rPr>
            </w:pPr>
            <w:r w:rsidRPr="00241459">
              <w:rPr>
                <w:szCs w:val="22"/>
              </w:rPr>
              <w:t>147A.145(b):</w:t>
            </w:r>
          </w:p>
          <w:p w14:paraId="3C4BBD76" w14:textId="4FB00CE5" w:rsidR="005E27F0" w:rsidRPr="005E27F0" w:rsidRDefault="005E27F0" w:rsidP="00220ECC">
            <w:pPr>
              <w:autoSpaceDE/>
              <w:autoSpaceDN/>
              <w:adjustRightInd/>
              <w:rPr>
                <w:rFonts w:asciiTheme="minorHAnsi" w:hAnsiTheme="minorHAnsi" w:cstheme="minorHAnsi"/>
              </w:rPr>
            </w:pPr>
            <w:r w:rsidRPr="005E27F0">
              <w:rPr>
                <w:szCs w:val="22"/>
              </w:rPr>
              <w:t>Training, knowledge examinations and practical assessments may only be carried out at the locations identified in the approval certificate and/or at any location specified in the maintenance training organisation exposition.</w:t>
            </w:r>
          </w:p>
        </w:tc>
        <w:tc>
          <w:tcPr>
            <w:tcW w:w="5387" w:type="dxa"/>
          </w:tcPr>
          <w:p w14:paraId="0395DCA4" w14:textId="05AC5470" w:rsidR="005E27F0" w:rsidRPr="00B945D2" w:rsidRDefault="005E27F0" w:rsidP="005E27F0">
            <w:pPr>
              <w:autoSpaceDE/>
              <w:autoSpaceDN/>
              <w:adjustRightInd/>
              <w:rPr>
                <w:rFonts w:asciiTheme="minorHAnsi" w:hAnsiTheme="minorHAnsi" w:cstheme="minorHAnsi"/>
                <w:lang w:val="en-GB"/>
              </w:rPr>
            </w:pPr>
            <w:r w:rsidRPr="00B945D2">
              <w:rPr>
                <w:rFonts w:asciiTheme="minorHAnsi" w:hAnsiTheme="minorHAnsi" w:cstheme="minorHAnsi"/>
                <w:lang w:val="en-GB"/>
              </w:rPr>
              <w:t xml:space="preserve">Non-approved training sites which </w:t>
            </w:r>
            <w:r w:rsidR="00003C3B">
              <w:rPr>
                <w:rFonts w:asciiTheme="minorHAnsi" w:hAnsiTheme="minorHAnsi" w:cstheme="minorHAnsi"/>
                <w:lang w:val="en-GB"/>
              </w:rPr>
              <w:t xml:space="preserve">are </w:t>
            </w:r>
            <w:r w:rsidRPr="00B945D2">
              <w:rPr>
                <w:rFonts w:asciiTheme="minorHAnsi" w:hAnsiTheme="minorHAnsi" w:cstheme="minorHAnsi"/>
                <w:lang w:val="en-GB"/>
              </w:rPr>
              <w:t xml:space="preserve">frequentily </w:t>
            </w:r>
            <w:r w:rsidRPr="00241459">
              <w:rPr>
                <w:rFonts w:asciiTheme="minorHAnsi" w:hAnsiTheme="minorHAnsi" w:cstheme="minorHAnsi"/>
                <w:lang w:val="en-GB"/>
              </w:rPr>
              <w:t>used (off-site trainings) sh</w:t>
            </w:r>
            <w:r w:rsidR="00FC255E">
              <w:rPr>
                <w:rFonts w:asciiTheme="minorHAnsi" w:hAnsiTheme="minorHAnsi" w:cstheme="minorHAnsi"/>
                <w:lang w:val="en-GB"/>
              </w:rPr>
              <w:t>oud</w:t>
            </w:r>
            <w:r w:rsidRPr="00241459">
              <w:rPr>
                <w:rFonts w:asciiTheme="minorHAnsi" w:hAnsiTheme="minorHAnsi" w:cstheme="minorHAnsi"/>
                <w:lang w:val="en-GB"/>
              </w:rPr>
              <w:t xml:space="preserve"> be listed at MTOE 1.6 as permanent site</w:t>
            </w:r>
            <w:r w:rsidRPr="00B945D2">
              <w:rPr>
                <w:rFonts w:asciiTheme="minorHAnsi" w:hAnsiTheme="minorHAnsi" w:cstheme="minorHAnsi"/>
                <w:lang w:val="en-GB"/>
              </w:rPr>
              <w:t>. This should be assessed by the training organisation and confirmed by inspector on case by case.</w:t>
            </w:r>
          </w:p>
          <w:p w14:paraId="40B02F75" w14:textId="77777777" w:rsidR="005E27F0" w:rsidRPr="00B945D2" w:rsidRDefault="005E27F0" w:rsidP="005E27F0">
            <w:pPr>
              <w:autoSpaceDE/>
              <w:autoSpaceDN/>
              <w:adjustRightInd/>
              <w:rPr>
                <w:rFonts w:asciiTheme="minorHAnsi" w:hAnsiTheme="minorHAnsi" w:cstheme="minorHAnsi"/>
              </w:rPr>
            </w:pPr>
          </w:p>
        </w:tc>
      </w:tr>
      <w:tr w:rsidR="005E27F0" w14:paraId="67050E60" w14:textId="77777777" w:rsidTr="00DC06F2">
        <w:tc>
          <w:tcPr>
            <w:tcW w:w="2693" w:type="dxa"/>
          </w:tcPr>
          <w:p w14:paraId="67AE1210" w14:textId="69F598B6" w:rsidR="005E27F0" w:rsidRPr="00127404" w:rsidRDefault="005E27F0" w:rsidP="005E27F0">
            <w:pPr>
              <w:autoSpaceDE/>
              <w:autoSpaceDN/>
              <w:adjustRightInd/>
              <w:rPr>
                <w:rFonts w:asciiTheme="minorHAnsi" w:hAnsiTheme="minorHAnsi" w:cstheme="minorHAnsi"/>
                <w:lang w:val="en-GB"/>
              </w:rPr>
            </w:pPr>
            <w:r>
              <w:rPr>
                <w:rFonts w:asciiTheme="minorHAnsi" w:hAnsiTheme="minorHAnsi" w:cstheme="minorHAnsi"/>
              </w:rPr>
              <w:t>Number of students</w:t>
            </w:r>
          </w:p>
        </w:tc>
        <w:tc>
          <w:tcPr>
            <w:tcW w:w="2693" w:type="dxa"/>
          </w:tcPr>
          <w:p w14:paraId="4B83C947" w14:textId="4C43FF83" w:rsidR="005E27F0" w:rsidRDefault="00127404" w:rsidP="005E27F0">
            <w:pPr>
              <w:autoSpaceDE/>
              <w:autoSpaceDN/>
              <w:adjustRightInd/>
              <w:rPr>
                <w:rFonts w:asciiTheme="minorHAnsi" w:hAnsiTheme="minorHAnsi" w:cstheme="minorHAnsi"/>
              </w:rPr>
            </w:pPr>
            <w:r w:rsidRPr="00127404">
              <w:rPr>
                <w:rFonts w:asciiTheme="minorHAnsi" w:hAnsiTheme="minorHAnsi" w:cstheme="minorHAnsi"/>
                <w:lang w:val="en-GB"/>
              </w:rPr>
              <w:t>AMC 147.A.105</w:t>
            </w:r>
          </w:p>
        </w:tc>
        <w:tc>
          <w:tcPr>
            <w:tcW w:w="5387" w:type="dxa"/>
          </w:tcPr>
          <w:p w14:paraId="1370438D" w14:textId="49A72DED" w:rsidR="005E27F0" w:rsidRPr="00241459" w:rsidRDefault="00127404" w:rsidP="00241459">
            <w:pPr>
              <w:autoSpaceDE/>
              <w:autoSpaceDN/>
              <w:adjustRightInd/>
              <w:rPr>
                <w:rFonts w:asciiTheme="minorHAnsi" w:hAnsiTheme="minorHAnsi" w:cstheme="minorHAnsi"/>
                <w:lang w:val="en-GB"/>
              </w:rPr>
            </w:pPr>
            <w:r w:rsidRPr="00127404">
              <w:rPr>
                <w:rFonts w:asciiTheme="minorHAnsi" w:hAnsiTheme="minorHAnsi" w:cstheme="minorHAnsi"/>
                <w:lang w:val="en-GB"/>
              </w:rPr>
              <w:t>AMC 147.A.105</w:t>
            </w:r>
            <w:r w:rsidR="005E27F0">
              <w:rPr>
                <w:rFonts w:asciiTheme="minorHAnsi" w:hAnsiTheme="minorHAnsi" w:cstheme="minorHAnsi"/>
                <w:lang w:val="en-GB"/>
              </w:rPr>
              <w:t>:</w:t>
            </w:r>
          </w:p>
          <w:p w14:paraId="45A32822" w14:textId="5CC52D86" w:rsidR="005E27F0" w:rsidRPr="00241459" w:rsidRDefault="005E27F0" w:rsidP="00241459">
            <w:pPr>
              <w:pStyle w:val="ListParagraph"/>
              <w:numPr>
                <w:ilvl w:val="0"/>
                <w:numId w:val="2"/>
              </w:numPr>
              <w:autoSpaceDE/>
              <w:autoSpaceDN/>
              <w:adjustRightInd/>
              <w:rPr>
                <w:rFonts w:asciiTheme="minorHAnsi" w:hAnsiTheme="minorHAnsi" w:cstheme="minorHAnsi"/>
                <w:lang w:val="en-GB"/>
              </w:rPr>
            </w:pPr>
            <w:r w:rsidRPr="00241459">
              <w:rPr>
                <w:rFonts w:asciiTheme="minorHAnsi" w:hAnsiTheme="minorHAnsi" w:cstheme="minorHAnsi"/>
                <w:lang w:val="en-GB"/>
              </w:rPr>
              <w:t xml:space="preserve">The larger maintenance training organisation (an organisation with the capacity to provide training for 50 students or more) … </w:t>
            </w:r>
          </w:p>
          <w:p w14:paraId="51B1360D" w14:textId="2FEB945E" w:rsidR="005E27F0" w:rsidRDefault="005E27F0" w:rsidP="00241459">
            <w:pPr>
              <w:pStyle w:val="ListParagraph"/>
              <w:numPr>
                <w:ilvl w:val="0"/>
                <w:numId w:val="2"/>
              </w:numPr>
              <w:autoSpaceDE/>
              <w:autoSpaceDN/>
              <w:adjustRightInd/>
              <w:rPr>
                <w:rFonts w:asciiTheme="minorHAnsi" w:hAnsiTheme="minorHAnsi" w:cstheme="minorHAnsi"/>
              </w:rPr>
            </w:pPr>
            <w:r w:rsidRPr="00241459">
              <w:rPr>
                <w:rFonts w:asciiTheme="minorHAnsi" w:hAnsiTheme="minorHAnsi" w:cstheme="minorHAnsi"/>
                <w:lang w:val="en-GB"/>
              </w:rPr>
              <w:t xml:space="preserve">The smaller maintenance training organisation (an organisation with the capacity to provide training for less than 50 students) …. </w:t>
            </w:r>
          </w:p>
        </w:tc>
        <w:tc>
          <w:tcPr>
            <w:tcW w:w="5387" w:type="dxa"/>
          </w:tcPr>
          <w:p w14:paraId="266661CD" w14:textId="291C8372" w:rsidR="005E27F0" w:rsidRPr="00B945D2" w:rsidRDefault="005E27F0" w:rsidP="005E27F0">
            <w:pPr>
              <w:autoSpaceDE/>
              <w:autoSpaceDN/>
              <w:adjustRightInd/>
              <w:rPr>
                <w:rFonts w:asciiTheme="minorHAnsi" w:hAnsiTheme="minorHAnsi" w:cstheme="minorHAnsi"/>
                <w:lang w:val="en-GB"/>
              </w:rPr>
            </w:pPr>
            <w:r w:rsidRPr="00241459">
              <w:rPr>
                <w:rFonts w:asciiTheme="minorHAnsi" w:hAnsiTheme="minorHAnsi" w:cstheme="minorHAnsi"/>
                <w:lang w:val="en-GB"/>
              </w:rPr>
              <w:t>A small</w:t>
            </w:r>
            <w:r w:rsidRPr="00B945D2">
              <w:rPr>
                <w:rFonts w:asciiTheme="minorHAnsi" w:hAnsiTheme="minorHAnsi" w:cstheme="minorHAnsi"/>
                <w:lang w:val="en-GB"/>
              </w:rPr>
              <w:t xml:space="preserve"> </w:t>
            </w:r>
            <w:r w:rsidRPr="00241459">
              <w:rPr>
                <w:rFonts w:asciiTheme="minorHAnsi" w:hAnsiTheme="minorHAnsi" w:cstheme="minorHAnsi"/>
                <w:lang w:val="en-GB"/>
              </w:rPr>
              <w:t xml:space="preserve">training organisation </w:t>
            </w:r>
            <w:r w:rsidRPr="00B945D2">
              <w:rPr>
                <w:rFonts w:asciiTheme="minorHAnsi" w:hAnsiTheme="minorHAnsi" w:cstheme="minorHAnsi"/>
                <w:lang w:val="en-GB"/>
              </w:rPr>
              <w:t>is an organisation with</w:t>
            </w:r>
            <w:r w:rsidRPr="00241459">
              <w:rPr>
                <w:rFonts w:asciiTheme="minorHAnsi" w:hAnsiTheme="minorHAnsi" w:cstheme="minorHAnsi"/>
                <w:lang w:val="en-GB"/>
              </w:rPr>
              <w:t xml:space="preserve"> the capacity to train less than 50 students present at the same time</w:t>
            </w:r>
          </w:p>
          <w:p w14:paraId="16737966" w14:textId="77777777" w:rsidR="005E27F0" w:rsidRPr="00B945D2" w:rsidRDefault="005E27F0" w:rsidP="005E27F0">
            <w:pPr>
              <w:autoSpaceDE/>
              <w:autoSpaceDN/>
              <w:adjustRightInd/>
              <w:rPr>
                <w:rFonts w:asciiTheme="minorHAnsi" w:hAnsiTheme="minorHAnsi" w:cstheme="minorHAnsi"/>
              </w:rPr>
            </w:pPr>
          </w:p>
        </w:tc>
      </w:tr>
    </w:tbl>
    <w:p w14:paraId="4665A685" w14:textId="77777777" w:rsidR="00E4408C" w:rsidRDefault="00E4408C">
      <w:pPr>
        <w:autoSpaceDE/>
        <w:autoSpaceDN/>
        <w:adjustRightInd/>
      </w:pPr>
      <w:r>
        <w:br w:type="page"/>
      </w:r>
    </w:p>
    <w:p w14:paraId="3DECE2ED" w14:textId="77777777" w:rsidR="001B284A" w:rsidRDefault="001B284A"/>
    <w:tbl>
      <w:tblPr>
        <w:tblStyle w:val="TableGrid"/>
        <w:tblW w:w="0" w:type="auto"/>
        <w:tblLook w:val="04A0" w:firstRow="1" w:lastRow="0" w:firstColumn="1" w:lastColumn="0" w:noHBand="0" w:noVBand="1"/>
      </w:tblPr>
      <w:tblGrid>
        <w:gridCol w:w="2664"/>
        <w:gridCol w:w="2664"/>
        <w:gridCol w:w="5302"/>
        <w:gridCol w:w="5305"/>
      </w:tblGrid>
      <w:tr w:rsidR="001B284A" w:rsidRPr="001B284A" w14:paraId="0D041376" w14:textId="77777777" w:rsidTr="00DB4D10">
        <w:tc>
          <w:tcPr>
            <w:tcW w:w="2693" w:type="dxa"/>
          </w:tcPr>
          <w:p w14:paraId="790B380D" w14:textId="77777777" w:rsidR="001B284A" w:rsidRPr="00241459" w:rsidRDefault="001B284A" w:rsidP="00241459">
            <w:pPr>
              <w:autoSpaceDE/>
              <w:autoSpaceDN/>
              <w:adjustRightInd/>
              <w:jc w:val="center"/>
              <w:rPr>
                <w:rFonts w:asciiTheme="minorHAnsi" w:hAnsiTheme="minorHAnsi" w:cstheme="minorHAnsi"/>
                <w:b/>
                <w:bCs/>
              </w:rPr>
            </w:pPr>
            <w:r w:rsidRPr="00241459">
              <w:rPr>
                <w:rFonts w:asciiTheme="minorHAnsi" w:hAnsiTheme="minorHAnsi" w:cstheme="minorHAnsi"/>
                <w:b/>
                <w:bCs/>
              </w:rPr>
              <w:t>Topic</w:t>
            </w:r>
          </w:p>
        </w:tc>
        <w:tc>
          <w:tcPr>
            <w:tcW w:w="2693" w:type="dxa"/>
          </w:tcPr>
          <w:p w14:paraId="3E7238F1" w14:textId="77777777" w:rsidR="001B284A" w:rsidRPr="00241459" w:rsidRDefault="001B284A" w:rsidP="00241459">
            <w:pPr>
              <w:autoSpaceDE/>
              <w:autoSpaceDN/>
              <w:adjustRightInd/>
              <w:jc w:val="center"/>
              <w:rPr>
                <w:rFonts w:asciiTheme="minorHAnsi" w:hAnsiTheme="minorHAnsi" w:cstheme="minorHAnsi"/>
                <w:b/>
                <w:bCs/>
              </w:rPr>
            </w:pPr>
            <w:r w:rsidRPr="00241459">
              <w:rPr>
                <w:rFonts w:asciiTheme="minorHAnsi" w:hAnsiTheme="minorHAnsi" w:cstheme="minorHAnsi"/>
                <w:b/>
                <w:bCs/>
              </w:rPr>
              <w:t>Part 66 / Part 147</w:t>
            </w:r>
          </w:p>
        </w:tc>
        <w:tc>
          <w:tcPr>
            <w:tcW w:w="5387" w:type="dxa"/>
          </w:tcPr>
          <w:p w14:paraId="3EFF56E2" w14:textId="77777777" w:rsidR="001B284A" w:rsidRPr="00241459" w:rsidRDefault="001B284A" w:rsidP="00241459">
            <w:pPr>
              <w:autoSpaceDE/>
              <w:autoSpaceDN/>
              <w:adjustRightInd/>
              <w:jc w:val="center"/>
              <w:rPr>
                <w:rFonts w:asciiTheme="minorHAnsi" w:hAnsiTheme="minorHAnsi" w:cstheme="minorHAnsi"/>
                <w:b/>
                <w:bCs/>
              </w:rPr>
            </w:pPr>
            <w:r w:rsidRPr="00241459">
              <w:rPr>
                <w:rFonts w:asciiTheme="minorHAnsi" w:hAnsiTheme="minorHAnsi" w:cstheme="minorHAnsi"/>
                <w:b/>
                <w:bCs/>
              </w:rPr>
              <w:t>Part 66 / Part 147 Requirement</w:t>
            </w:r>
          </w:p>
        </w:tc>
        <w:tc>
          <w:tcPr>
            <w:tcW w:w="5387" w:type="dxa"/>
          </w:tcPr>
          <w:p w14:paraId="64B4F411" w14:textId="77777777" w:rsidR="001B284A" w:rsidRPr="00241459" w:rsidRDefault="001B284A" w:rsidP="00241459">
            <w:pPr>
              <w:autoSpaceDE/>
              <w:autoSpaceDN/>
              <w:adjustRightInd/>
              <w:jc w:val="center"/>
              <w:rPr>
                <w:rFonts w:asciiTheme="minorHAnsi" w:hAnsiTheme="minorHAnsi" w:cstheme="minorHAnsi"/>
                <w:b/>
                <w:bCs/>
              </w:rPr>
            </w:pPr>
            <w:r w:rsidRPr="00241459">
              <w:rPr>
                <w:rFonts w:asciiTheme="minorHAnsi" w:hAnsiTheme="minorHAnsi" w:cstheme="minorHAnsi"/>
                <w:b/>
                <w:bCs/>
              </w:rPr>
              <w:t>Foreign Part 147 interpretations</w:t>
            </w:r>
          </w:p>
        </w:tc>
      </w:tr>
      <w:tr w:rsidR="005E27F0" w14:paraId="656F1BCA" w14:textId="77777777" w:rsidTr="00DC06F2">
        <w:tc>
          <w:tcPr>
            <w:tcW w:w="2693" w:type="dxa"/>
          </w:tcPr>
          <w:p w14:paraId="10B16749" w14:textId="1B73A4EA" w:rsidR="005E27F0" w:rsidRDefault="005E27F0" w:rsidP="005E27F0">
            <w:pPr>
              <w:autoSpaceDE/>
              <w:autoSpaceDN/>
              <w:adjustRightInd/>
              <w:rPr>
                <w:rFonts w:asciiTheme="minorHAnsi" w:hAnsiTheme="minorHAnsi" w:cstheme="minorHAnsi"/>
              </w:rPr>
            </w:pPr>
            <w:r>
              <w:rPr>
                <w:rFonts w:asciiTheme="minorHAnsi" w:hAnsiTheme="minorHAnsi" w:cstheme="minorHAnsi"/>
              </w:rPr>
              <w:t>Type Training - Practical elements</w:t>
            </w:r>
          </w:p>
        </w:tc>
        <w:tc>
          <w:tcPr>
            <w:tcW w:w="2693" w:type="dxa"/>
          </w:tcPr>
          <w:p w14:paraId="7B0699D7" w14:textId="2F51E5F9" w:rsidR="005E27F0" w:rsidRDefault="005E27F0" w:rsidP="005E27F0">
            <w:pPr>
              <w:autoSpaceDE/>
              <w:autoSpaceDN/>
              <w:adjustRightInd/>
              <w:rPr>
                <w:rFonts w:asciiTheme="minorHAnsi" w:hAnsiTheme="minorHAnsi" w:cstheme="minorHAnsi"/>
              </w:rPr>
            </w:pPr>
            <w:r>
              <w:rPr>
                <w:rFonts w:asciiTheme="minorHAnsi" w:hAnsiTheme="minorHAnsi" w:cstheme="minorHAnsi"/>
              </w:rPr>
              <w:t>147.A.100(e)</w:t>
            </w:r>
          </w:p>
        </w:tc>
        <w:tc>
          <w:tcPr>
            <w:tcW w:w="5387" w:type="dxa"/>
          </w:tcPr>
          <w:p w14:paraId="280E28B4" w14:textId="4DF2F6CD" w:rsidR="005E27F0" w:rsidRPr="005E27F0" w:rsidRDefault="005E27F0" w:rsidP="005E27F0">
            <w:pPr>
              <w:tabs>
                <w:tab w:val="num" w:pos="1440"/>
              </w:tabs>
              <w:autoSpaceDE/>
              <w:autoSpaceDN/>
              <w:adjustRightInd/>
              <w:rPr>
                <w:rFonts w:asciiTheme="minorHAnsi" w:hAnsiTheme="minorHAnsi" w:cstheme="minorHAnsi"/>
              </w:rPr>
            </w:pPr>
            <w:r w:rsidRPr="005E27F0">
              <w:rPr>
                <w:rFonts w:asciiTheme="minorHAnsi" w:hAnsiTheme="minorHAnsi" w:cstheme="minorHAnsi"/>
              </w:rPr>
              <w:t>147.A.100(e):</w:t>
            </w:r>
          </w:p>
          <w:p w14:paraId="1B542C44" w14:textId="53B7184A" w:rsidR="005E27F0" w:rsidRDefault="005E27F0" w:rsidP="005E27F0">
            <w:pPr>
              <w:tabs>
                <w:tab w:val="num" w:pos="1440"/>
              </w:tabs>
              <w:autoSpaceDE/>
              <w:autoSpaceDN/>
              <w:adjustRightInd/>
              <w:rPr>
                <w:szCs w:val="22"/>
              </w:rPr>
            </w:pPr>
            <w:r w:rsidRPr="005E27F0">
              <w:rPr>
                <w:szCs w:val="22"/>
              </w:rPr>
              <w:t xml:space="preserve">In the case of an aircraft type/task training course, access shall be provided to appropriate facilities containing examples of aircraft type as specified in point </w:t>
            </w:r>
            <w:r w:rsidRPr="00241459">
              <w:rPr>
                <w:szCs w:val="22"/>
              </w:rPr>
              <w:t>147.A.115(d)</w:t>
            </w:r>
          </w:p>
          <w:p w14:paraId="322BB34A" w14:textId="5111FFE9" w:rsidR="005E27F0" w:rsidRDefault="005E27F0" w:rsidP="005E27F0">
            <w:pPr>
              <w:tabs>
                <w:tab w:val="num" w:pos="1440"/>
              </w:tabs>
              <w:autoSpaceDE/>
              <w:autoSpaceDN/>
              <w:adjustRightInd/>
              <w:rPr>
                <w:szCs w:val="22"/>
              </w:rPr>
            </w:pPr>
          </w:p>
          <w:p w14:paraId="3A935CEB" w14:textId="634D5260" w:rsidR="005E27F0" w:rsidRPr="005E27F0" w:rsidRDefault="005E27F0" w:rsidP="005E27F0">
            <w:pPr>
              <w:tabs>
                <w:tab w:val="num" w:pos="1440"/>
              </w:tabs>
              <w:autoSpaceDE/>
              <w:autoSpaceDN/>
              <w:adjustRightInd/>
              <w:rPr>
                <w:szCs w:val="22"/>
              </w:rPr>
            </w:pPr>
            <w:r w:rsidRPr="005406B8">
              <w:rPr>
                <w:szCs w:val="22"/>
              </w:rPr>
              <w:t>147.A.115(d</w:t>
            </w:r>
            <w:r>
              <w:rPr>
                <w:szCs w:val="22"/>
              </w:rPr>
              <w:t>):</w:t>
            </w:r>
          </w:p>
          <w:p w14:paraId="0A7F6D9D" w14:textId="77777777" w:rsidR="005E27F0" w:rsidRDefault="005E27F0" w:rsidP="005E27F0">
            <w:pPr>
              <w:tabs>
                <w:tab w:val="num" w:pos="1440"/>
              </w:tabs>
              <w:autoSpaceDE/>
              <w:autoSpaceDN/>
              <w:adjustRightInd/>
              <w:rPr>
                <w:szCs w:val="22"/>
              </w:rPr>
            </w:pPr>
            <w:r w:rsidRPr="005E27F0">
              <w:rPr>
                <w:szCs w:val="22"/>
              </w:rPr>
              <w:t xml:space="preserve">The aircraft type training organisation as specified in point </w:t>
            </w:r>
            <w:r w:rsidRPr="00241459">
              <w:rPr>
                <w:szCs w:val="22"/>
              </w:rPr>
              <w:t xml:space="preserve">147.A.100(e) </w:t>
            </w:r>
            <w:r w:rsidRPr="005E27F0">
              <w:rPr>
                <w:szCs w:val="22"/>
              </w:rPr>
              <w:t>must have access to the appropriate aircraft type. Synthetic training devices may be used when such synthetic training devices ensure adequate training standards</w:t>
            </w:r>
          </w:p>
          <w:p w14:paraId="1364D890" w14:textId="42FD4CFD" w:rsidR="00203E7E" w:rsidRPr="005E27F0" w:rsidRDefault="00203E7E" w:rsidP="00241459">
            <w:pPr>
              <w:tabs>
                <w:tab w:val="num" w:pos="1440"/>
              </w:tabs>
              <w:autoSpaceDE/>
              <w:autoSpaceDN/>
              <w:adjustRightInd/>
              <w:rPr>
                <w:rFonts w:asciiTheme="minorHAnsi" w:hAnsiTheme="minorHAnsi" w:cstheme="minorHAnsi"/>
              </w:rPr>
            </w:pPr>
          </w:p>
        </w:tc>
        <w:tc>
          <w:tcPr>
            <w:tcW w:w="5387" w:type="dxa"/>
          </w:tcPr>
          <w:p w14:paraId="2D8373F3" w14:textId="77777777" w:rsidR="00FC255E" w:rsidRDefault="005E27F0" w:rsidP="005E27F0">
            <w:pPr>
              <w:autoSpaceDE/>
              <w:autoSpaceDN/>
              <w:adjustRightInd/>
              <w:rPr>
                <w:rFonts w:asciiTheme="minorHAnsi" w:hAnsiTheme="minorHAnsi" w:cstheme="minorHAnsi"/>
                <w:lang w:val="en-GB"/>
              </w:rPr>
            </w:pPr>
            <w:r w:rsidRPr="00241459">
              <w:rPr>
                <w:rFonts w:asciiTheme="minorHAnsi" w:hAnsiTheme="minorHAnsi" w:cstheme="minorHAnsi"/>
                <w:lang w:val="en-GB"/>
              </w:rPr>
              <w:t xml:space="preserve">Training organisations may be approved to deliver Practical elements of the </w:t>
            </w:r>
            <w:r w:rsidR="00003C3B">
              <w:rPr>
                <w:rFonts w:asciiTheme="minorHAnsi" w:hAnsiTheme="minorHAnsi" w:cstheme="minorHAnsi"/>
                <w:lang w:val="en-GB"/>
              </w:rPr>
              <w:t xml:space="preserve">type </w:t>
            </w:r>
            <w:r w:rsidRPr="00241459">
              <w:rPr>
                <w:rFonts w:asciiTheme="minorHAnsi" w:hAnsiTheme="minorHAnsi" w:cstheme="minorHAnsi"/>
                <w:lang w:val="en-GB"/>
              </w:rPr>
              <w:t xml:space="preserve">training without having permanent </w:t>
            </w:r>
            <w:r w:rsidR="00721377">
              <w:rPr>
                <w:rFonts w:asciiTheme="minorHAnsi" w:hAnsiTheme="minorHAnsi" w:cstheme="minorHAnsi"/>
                <w:lang w:val="en-GB"/>
              </w:rPr>
              <w:t xml:space="preserve">type </w:t>
            </w:r>
            <w:r w:rsidRPr="00241459">
              <w:rPr>
                <w:rFonts w:asciiTheme="minorHAnsi" w:hAnsiTheme="minorHAnsi" w:cstheme="minorHAnsi"/>
                <w:lang w:val="en-GB"/>
              </w:rPr>
              <w:t xml:space="preserve">practical training sites listed at MTOE 1.6 and shall use off-site training privilege to access customer aircrafts to perform </w:t>
            </w:r>
            <w:r w:rsidR="00721377">
              <w:rPr>
                <w:rFonts w:asciiTheme="minorHAnsi" w:hAnsiTheme="minorHAnsi" w:cstheme="minorHAnsi"/>
                <w:lang w:val="en-GB"/>
              </w:rPr>
              <w:t xml:space="preserve">the </w:t>
            </w:r>
            <w:r w:rsidRPr="00241459">
              <w:rPr>
                <w:rFonts w:asciiTheme="minorHAnsi" w:hAnsiTheme="minorHAnsi" w:cstheme="minorHAnsi"/>
                <w:lang w:val="en-GB"/>
              </w:rPr>
              <w:t>practical training.</w:t>
            </w:r>
          </w:p>
          <w:p w14:paraId="3A233962" w14:textId="27040F50" w:rsidR="005E27F0" w:rsidRPr="00B945D2" w:rsidRDefault="005E27F0" w:rsidP="005E27F0">
            <w:pPr>
              <w:autoSpaceDE/>
              <w:autoSpaceDN/>
              <w:adjustRightInd/>
              <w:rPr>
                <w:rFonts w:asciiTheme="minorHAnsi" w:hAnsiTheme="minorHAnsi" w:cstheme="minorHAnsi"/>
                <w:lang w:val="en-GB"/>
              </w:rPr>
            </w:pPr>
            <w:r w:rsidRPr="00241459">
              <w:rPr>
                <w:rFonts w:asciiTheme="minorHAnsi" w:hAnsiTheme="minorHAnsi" w:cstheme="minorHAnsi"/>
                <w:lang w:val="en-GB"/>
              </w:rPr>
              <w:t xml:space="preserve">In case of CBT practical training at main site, </w:t>
            </w:r>
            <w:r w:rsidR="00721377">
              <w:rPr>
                <w:rFonts w:asciiTheme="minorHAnsi" w:hAnsiTheme="minorHAnsi" w:cstheme="minorHAnsi"/>
                <w:lang w:val="en-GB"/>
              </w:rPr>
              <w:t xml:space="preserve">this </w:t>
            </w:r>
            <w:r w:rsidRPr="00241459">
              <w:rPr>
                <w:rFonts w:asciiTheme="minorHAnsi" w:hAnsiTheme="minorHAnsi" w:cstheme="minorHAnsi"/>
                <w:lang w:val="en-GB"/>
              </w:rPr>
              <w:t xml:space="preserve">training site </w:t>
            </w:r>
            <w:r w:rsidR="00721377">
              <w:rPr>
                <w:rFonts w:asciiTheme="minorHAnsi" w:hAnsiTheme="minorHAnsi" w:cstheme="minorHAnsi"/>
                <w:lang w:val="en-GB"/>
              </w:rPr>
              <w:t xml:space="preserve">shall </w:t>
            </w:r>
            <w:r w:rsidRPr="00241459">
              <w:rPr>
                <w:rFonts w:asciiTheme="minorHAnsi" w:hAnsiTheme="minorHAnsi" w:cstheme="minorHAnsi"/>
                <w:lang w:val="en-GB"/>
              </w:rPr>
              <w:t xml:space="preserve">identified </w:t>
            </w:r>
            <w:r w:rsidR="00721377">
              <w:rPr>
                <w:rFonts w:asciiTheme="minorHAnsi" w:hAnsiTheme="minorHAnsi" w:cstheme="minorHAnsi"/>
                <w:lang w:val="en-GB"/>
              </w:rPr>
              <w:t xml:space="preserve">as a type practical training site </w:t>
            </w:r>
            <w:r w:rsidRPr="00241459">
              <w:rPr>
                <w:rFonts w:asciiTheme="minorHAnsi" w:hAnsiTheme="minorHAnsi" w:cstheme="minorHAnsi"/>
                <w:lang w:val="en-GB"/>
              </w:rPr>
              <w:t>in MTOE 1.6</w:t>
            </w:r>
          </w:p>
          <w:p w14:paraId="1ED4D153" w14:textId="77777777" w:rsidR="005E27F0" w:rsidRPr="00B945D2" w:rsidRDefault="005E27F0" w:rsidP="005E27F0">
            <w:pPr>
              <w:autoSpaceDE/>
              <w:autoSpaceDN/>
              <w:adjustRightInd/>
              <w:rPr>
                <w:rFonts w:asciiTheme="minorHAnsi" w:hAnsiTheme="minorHAnsi" w:cstheme="minorHAnsi"/>
              </w:rPr>
            </w:pPr>
          </w:p>
        </w:tc>
      </w:tr>
      <w:tr w:rsidR="005E27F0" w14:paraId="77F4C2DC" w14:textId="77777777" w:rsidTr="00DC06F2">
        <w:tc>
          <w:tcPr>
            <w:tcW w:w="2693" w:type="dxa"/>
          </w:tcPr>
          <w:p w14:paraId="62CE989E" w14:textId="5C0B99E7" w:rsidR="005E27F0" w:rsidRPr="00C92C79" w:rsidRDefault="005E27F0" w:rsidP="005E27F0">
            <w:pPr>
              <w:autoSpaceDE/>
              <w:autoSpaceDN/>
              <w:adjustRightInd/>
              <w:rPr>
                <w:rFonts w:asciiTheme="minorHAnsi" w:hAnsiTheme="minorHAnsi" w:cstheme="minorHAnsi"/>
                <w:lang w:val="en-GB"/>
              </w:rPr>
            </w:pPr>
            <w:r>
              <w:rPr>
                <w:rFonts w:asciiTheme="minorHAnsi" w:hAnsiTheme="minorHAnsi" w:cstheme="minorHAnsi"/>
              </w:rPr>
              <w:t>Basic Training Examination</w:t>
            </w:r>
          </w:p>
        </w:tc>
        <w:tc>
          <w:tcPr>
            <w:tcW w:w="2693" w:type="dxa"/>
          </w:tcPr>
          <w:p w14:paraId="0D861AA2" w14:textId="00D4124C" w:rsidR="005E27F0" w:rsidRDefault="00C92C79" w:rsidP="005E27F0">
            <w:pPr>
              <w:autoSpaceDE/>
              <w:autoSpaceDN/>
              <w:adjustRightInd/>
              <w:rPr>
                <w:rFonts w:asciiTheme="minorHAnsi" w:hAnsiTheme="minorHAnsi" w:cstheme="minorHAnsi"/>
              </w:rPr>
            </w:pPr>
            <w:r w:rsidRPr="00C92C79">
              <w:rPr>
                <w:rFonts w:asciiTheme="minorHAnsi" w:hAnsiTheme="minorHAnsi" w:cstheme="minorHAnsi"/>
                <w:lang w:val="en-GB"/>
              </w:rPr>
              <w:t>GM 66.B.200</w:t>
            </w:r>
          </w:p>
        </w:tc>
        <w:tc>
          <w:tcPr>
            <w:tcW w:w="5387" w:type="dxa"/>
          </w:tcPr>
          <w:p w14:paraId="7F30C6B8" w14:textId="15E4A2F1" w:rsidR="00C92C79" w:rsidRPr="00C92C79" w:rsidRDefault="00C92C79" w:rsidP="005E27F0">
            <w:pPr>
              <w:tabs>
                <w:tab w:val="num" w:pos="1440"/>
              </w:tabs>
              <w:autoSpaceDE/>
              <w:autoSpaceDN/>
              <w:adjustRightInd/>
              <w:rPr>
                <w:rFonts w:asciiTheme="minorHAnsi" w:hAnsiTheme="minorHAnsi" w:cstheme="minorHAnsi"/>
                <w:lang w:val="en-GB"/>
              </w:rPr>
            </w:pPr>
            <w:r w:rsidRPr="00C92C79">
              <w:rPr>
                <w:rFonts w:asciiTheme="minorHAnsi" w:hAnsiTheme="minorHAnsi" w:cstheme="minorHAnsi"/>
                <w:lang w:val="en-GB"/>
              </w:rPr>
              <w:t xml:space="preserve">GM 66.B.200 is </w:t>
            </w:r>
            <w:r w:rsidR="005E27F0">
              <w:rPr>
                <w:rFonts w:asciiTheme="minorHAnsi" w:hAnsiTheme="minorHAnsi" w:cstheme="minorHAnsi"/>
                <w:lang w:val="en-GB"/>
              </w:rPr>
              <w:t xml:space="preserve">currently </w:t>
            </w:r>
            <w:r w:rsidRPr="00C92C79">
              <w:rPr>
                <w:rFonts w:asciiTheme="minorHAnsi" w:hAnsiTheme="minorHAnsi" w:cstheme="minorHAnsi"/>
                <w:lang w:val="en-GB"/>
              </w:rPr>
              <w:t xml:space="preserve">implemented by </w:t>
            </w:r>
            <w:r w:rsidR="005E27F0">
              <w:rPr>
                <w:rFonts w:asciiTheme="minorHAnsi" w:hAnsiTheme="minorHAnsi" w:cstheme="minorHAnsi"/>
                <w:lang w:val="en-GB"/>
              </w:rPr>
              <w:t xml:space="preserve">basic </w:t>
            </w:r>
            <w:r w:rsidRPr="00C92C79">
              <w:rPr>
                <w:rFonts w:asciiTheme="minorHAnsi" w:hAnsiTheme="minorHAnsi" w:cstheme="minorHAnsi"/>
                <w:lang w:val="en-GB"/>
              </w:rPr>
              <w:t>training organisations. It clearly refers to a written report with up to 40% of mark allocated to its clarity and presentation</w:t>
            </w:r>
            <w:r w:rsidR="005E27F0">
              <w:rPr>
                <w:rFonts w:asciiTheme="minorHAnsi" w:hAnsiTheme="minorHAnsi" w:cstheme="minorHAnsi"/>
                <w:lang w:val="en-GB"/>
              </w:rPr>
              <w:t>. Written report is understood here as a ‘’hand wri</w:t>
            </w:r>
            <w:r w:rsidR="00721377">
              <w:rPr>
                <w:rFonts w:asciiTheme="minorHAnsi" w:hAnsiTheme="minorHAnsi" w:cstheme="minorHAnsi"/>
                <w:lang w:val="en-GB"/>
              </w:rPr>
              <w:t>t</w:t>
            </w:r>
            <w:r w:rsidR="005E27F0">
              <w:rPr>
                <w:rFonts w:asciiTheme="minorHAnsi" w:hAnsiTheme="minorHAnsi" w:cstheme="minorHAnsi"/>
                <w:lang w:val="en-GB"/>
              </w:rPr>
              <w:t>ten’’.</w:t>
            </w:r>
          </w:p>
          <w:p w14:paraId="356A19FE" w14:textId="77777777" w:rsidR="005E27F0" w:rsidRDefault="005E27F0" w:rsidP="005E27F0">
            <w:pPr>
              <w:autoSpaceDE/>
              <w:autoSpaceDN/>
              <w:adjustRightInd/>
              <w:rPr>
                <w:rFonts w:asciiTheme="minorHAnsi" w:hAnsiTheme="minorHAnsi" w:cstheme="minorHAnsi"/>
              </w:rPr>
            </w:pPr>
          </w:p>
        </w:tc>
        <w:tc>
          <w:tcPr>
            <w:tcW w:w="5387" w:type="dxa"/>
          </w:tcPr>
          <w:p w14:paraId="1D6D45AF" w14:textId="15212CA3" w:rsidR="005E27F0" w:rsidRPr="00241459" w:rsidRDefault="005A6D28" w:rsidP="005E27F0">
            <w:pPr>
              <w:autoSpaceDE/>
              <w:autoSpaceDN/>
              <w:adjustRightInd/>
              <w:rPr>
                <w:rFonts w:asciiTheme="minorHAnsi" w:hAnsiTheme="minorHAnsi" w:cstheme="minorHAnsi"/>
                <w:lang w:val="en-GB"/>
              </w:rPr>
            </w:pPr>
            <w:r>
              <w:rPr>
                <w:rFonts w:asciiTheme="minorHAnsi" w:hAnsiTheme="minorHAnsi" w:cstheme="minorHAnsi"/>
                <w:lang w:val="en-GB"/>
              </w:rPr>
              <w:t>The e</w:t>
            </w:r>
            <w:r w:rsidR="005E27F0" w:rsidRPr="00241459">
              <w:rPr>
                <w:rFonts w:asciiTheme="minorHAnsi" w:hAnsiTheme="minorHAnsi" w:cstheme="minorHAnsi"/>
                <w:lang w:val="en-GB"/>
              </w:rPr>
              <w:t>ssay</w:t>
            </w:r>
            <w:r w:rsidR="005E27F0" w:rsidRPr="00B945D2">
              <w:rPr>
                <w:rFonts w:asciiTheme="minorHAnsi" w:hAnsiTheme="minorHAnsi" w:cstheme="minorHAnsi"/>
                <w:lang w:val="en-GB"/>
              </w:rPr>
              <w:t xml:space="preserve"> </w:t>
            </w:r>
            <w:r w:rsidR="005E27F0" w:rsidRPr="00241459">
              <w:rPr>
                <w:rFonts w:asciiTheme="minorHAnsi" w:hAnsiTheme="minorHAnsi" w:cstheme="minorHAnsi"/>
                <w:lang w:val="en-GB"/>
              </w:rPr>
              <w:t>question examination can only be done in hand written form and not on computer</w:t>
            </w:r>
          </w:p>
          <w:p w14:paraId="4274051B" w14:textId="277A6479" w:rsidR="005E27F0" w:rsidRPr="00B945D2" w:rsidRDefault="005E27F0" w:rsidP="005E27F0">
            <w:pPr>
              <w:autoSpaceDE/>
              <w:autoSpaceDN/>
              <w:adjustRightInd/>
              <w:rPr>
                <w:rFonts w:asciiTheme="minorHAnsi" w:hAnsiTheme="minorHAnsi" w:cstheme="minorHAnsi"/>
              </w:rPr>
            </w:pPr>
          </w:p>
        </w:tc>
      </w:tr>
    </w:tbl>
    <w:p w14:paraId="5B44EEA4" w14:textId="59458ED6" w:rsidR="001B284A" w:rsidRDefault="001B284A">
      <w:r>
        <w:br w:type="page"/>
      </w:r>
    </w:p>
    <w:p w14:paraId="5C859DFA" w14:textId="77777777" w:rsidR="00E4408C" w:rsidRDefault="00E4408C"/>
    <w:tbl>
      <w:tblPr>
        <w:tblStyle w:val="TableGrid"/>
        <w:tblW w:w="0" w:type="auto"/>
        <w:tblLook w:val="04A0" w:firstRow="1" w:lastRow="0" w:firstColumn="1" w:lastColumn="0" w:noHBand="0" w:noVBand="1"/>
      </w:tblPr>
      <w:tblGrid>
        <w:gridCol w:w="2663"/>
        <w:gridCol w:w="2671"/>
        <w:gridCol w:w="5301"/>
        <w:gridCol w:w="5300"/>
      </w:tblGrid>
      <w:tr w:rsidR="001B284A" w:rsidRPr="001B284A" w14:paraId="53454729" w14:textId="77777777" w:rsidTr="00DB4D10">
        <w:tc>
          <w:tcPr>
            <w:tcW w:w="2693" w:type="dxa"/>
          </w:tcPr>
          <w:p w14:paraId="7F0AD3B2" w14:textId="77777777" w:rsidR="001B284A" w:rsidRPr="00241459" w:rsidRDefault="001B284A" w:rsidP="00241459">
            <w:pPr>
              <w:autoSpaceDE/>
              <w:autoSpaceDN/>
              <w:adjustRightInd/>
              <w:jc w:val="center"/>
              <w:rPr>
                <w:rFonts w:asciiTheme="minorHAnsi" w:hAnsiTheme="minorHAnsi" w:cstheme="minorHAnsi"/>
                <w:b/>
                <w:bCs/>
              </w:rPr>
            </w:pPr>
            <w:r w:rsidRPr="00241459">
              <w:rPr>
                <w:rFonts w:asciiTheme="minorHAnsi" w:hAnsiTheme="minorHAnsi" w:cstheme="minorHAnsi"/>
                <w:b/>
                <w:bCs/>
              </w:rPr>
              <w:t>Topic</w:t>
            </w:r>
          </w:p>
        </w:tc>
        <w:tc>
          <w:tcPr>
            <w:tcW w:w="2693" w:type="dxa"/>
          </w:tcPr>
          <w:p w14:paraId="5D684F98" w14:textId="77777777" w:rsidR="001B284A" w:rsidRPr="00241459" w:rsidRDefault="001B284A" w:rsidP="00241459">
            <w:pPr>
              <w:autoSpaceDE/>
              <w:autoSpaceDN/>
              <w:adjustRightInd/>
              <w:jc w:val="center"/>
              <w:rPr>
                <w:rFonts w:asciiTheme="minorHAnsi" w:hAnsiTheme="minorHAnsi" w:cstheme="minorHAnsi"/>
                <w:b/>
                <w:bCs/>
              </w:rPr>
            </w:pPr>
            <w:r w:rsidRPr="00241459">
              <w:rPr>
                <w:rFonts w:asciiTheme="minorHAnsi" w:hAnsiTheme="minorHAnsi" w:cstheme="minorHAnsi"/>
                <w:b/>
                <w:bCs/>
              </w:rPr>
              <w:t>Part 66 / Part 147</w:t>
            </w:r>
          </w:p>
        </w:tc>
        <w:tc>
          <w:tcPr>
            <w:tcW w:w="5387" w:type="dxa"/>
          </w:tcPr>
          <w:p w14:paraId="05C264D8" w14:textId="77777777" w:rsidR="001B284A" w:rsidRPr="00241459" w:rsidRDefault="001B284A" w:rsidP="00241459">
            <w:pPr>
              <w:autoSpaceDE/>
              <w:autoSpaceDN/>
              <w:adjustRightInd/>
              <w:jc w:val="center"/>
              <w:rPr>
                <w:rFonts w:asciiTheme="minorHAnsi" w:hAnsiTheme="minorHAnsi" w:cstheme="minorHAnsi"/>
                <w:b/>
                <w:bCs/>
              </w:rPr>
            </w:pPr>
            <w:r w:rsidRPr="00241459">
              <w:rPr>
                <w:rFonts w:asciiTheme="minorHAnsi" w:hAnsiTheme="minorHAnsi" w:cstheme="minorHAnsi"/>
                <w:b/>
                <w:bCs/>
              </w:rPr>
              <w:t>Part 66 / Part 147 Requirement</w:t>
            </w:r>
          </w:p>
        </w:tc>
        <w:tc>
          <w:tcPr>
            <w:tcW w:w="5387" w:type="dxa"/>
          </w:tcPr>
          <w:p w14:paraId="0DA37828" w14:textId="77777777" w:rsidR="001B284A" w:rsidRPr="00241459" w:rsidRDefault="001B284A" w:rsidP="00241459">
            <w:pPr>
              <w:autoSpaceDE/>
              <w:autoSpaceDN/>
              <w:adjustRightInd/>
              <w:jc w:val="center"/>
              <w:rPr>
                <w:rFonts w:asciiTheme="minorHAnsi" w:hAnsiTheme="minorHAnsi" w:cstheme="minorHAnsi"/>
                <w:b/>
                <w:bCs/>
              </w:rPr>
            </w:pPr>
            <w:r w:rsidRPr="00241459">
              <w:rPr>
                <w:rFonts w:asciiTheme="minorHAnsi" w:hAnsiTheme="minorHAnsi" w:cstheme="minorHAnsi"/>
                <w:b/>
                <w:bCs/>
              </w:rPr>
              <w:t>Foreign Part 147 interpretations</w:t>
            </w:r>
          </w:p>
        </w:tc>
      </w:tr>
      <w:tr w:rsidR="005E27F0" w14:paraId="1C8EA533" w14:textId="77777777" w:rsidTr="00DC06F2">
        <w:tc>
          <w:tcPr>
            <w:tcW w:w="2693" w:type="dxa"/>
          </w:tcPr>
          <w:p w14:paraId="675392F7" w14:textId="10B3C2CD" w:rsidR="005E27F0" w:rsidRDefault="005E27F0" w:rsidP="005E27F0">
            <w:pPr>
              <w:autoSpaceDE/>
              <w:autoSpaceDN/>
              <w:adjustRightInd/>
              <w:rPr>
                <w:rFonts w:asciiTheme="minorHAnsi" w:hAnsiTheme="minorHAnsi" w:cstheme="minorHAnsi"/>
              </w:rPr>
            </w:pPr>
            <w:r>
              <w:rPr>
                <w:rFonts w:asciiTheme="minorHAnsi" w:hAnsiTheme="minorHAnsi" w:cstheme="minorHAnsi"/>
              </w:rPr>
              <w:t>Type Training – Theoretical elements</w:t>
            </w:r>
          </w:p>
        </w:tc>
        <w:tc>
          <w:tcPr>
            <w:tcW w:w="2693" w:type="dxa"/>
          </w:tcPr>
          <w:p w14:paraId="5E5E0C6B" w14:textId="2AC1C948" w:rsidR="005E27F0" w:rsidRDefault="005E27F0" w:rsidP="005E27F0">
            <w:pPr>
              <w:autoSpaceDE/>
              <w:autoSpaceDN/>
              <w:adjustRightInd/>
              <w:rPr>
                <w:rFonts w:asciiTheme="minorHAnsi" w:hAnsiTheme="minorHAnsi" w:cstheme="minorHAnsi"/>
              </w:rPr>
            </w:pPr>
            <w:r>
              <w:rPr>
                <w:rFonts w:asciiTheme="minorHAnsi" w:hAnsiTheme="minorHAnsi" w:cstheme="minorHAnsi"/>
              </w:rPr>
              <w:t>147.A.145(a)</w:t>
            </w:r>
          </w:p>
        </w:tc>
        <w:tc>
          <w:tcPr>
            <w:tcW w:w="5387" w:type="dxa"/>
          </w:tcPr>
          <w:p w14:paraId="3C828A7B" w14:textId="3854B396" w:rsidR="005E27F0" w:rsidRDefault="005E27F0" w:rsidP="005E27F0">
            <w:pPr>
              <w:rPr>
                <w:rFonts w:cs="Calibri"/>
                <w:color w:val="000000"/>
                <w:szCs w:val="22"/>
                <w:lang w:val="en-GB"/>
              </w:rPr>
            </w:pPr>
            <w:r>
              <w:rPr>
                <w:rFonts w:cs="Calibri"/>
                <w:color w:val="000000"/>
                <w:szCs w:val="22"/>
                <w:lang w:val="en-GB"/>
              </w:rPr>
              <w:t>147.A.145</w:t>
            </w:r>
            <w:r w:rsidRPr="00B25508">
              <w:rPr>
                <w:rFonts w:cs="Calibri"/>
                <w:color w:val="000000"/>
                <w:szCs w:val="22"/>
                <w:lang w:val="en-GB"/>
              </w:rPr>
              <w:t>(a)</w:t>
            </w:r>
            <w:r>
              <w:rPr>
                <w:rFonts w:cs="Calibri"/>
                <w:color w:val="000000"/>
                <w:szCs w:val="22"/>
                <w:lang w:val="en-GB"/>
              </w:rPr>
              <w:t>(iv)</w:t>
            </w:r>
            <w:r w:rsidRPr="00B25508">
              <w:rPr>
                <w:rFonts w:cs="Calibri"/>
                <w:color w:val="000000"/>
                <w:szCs w:val="22"/>
                <w:lang w:val="en-GB"/>
              </w:rPr>
              <w:t xml:space="preserve"> The maintenance training organisation may carry out the following as permitted by and in accordance with the maintenance training organisation exposition: the examination of students who did not attend the aircraft type training course at the maintenance training organisation</w:t>
            </w:r>
          </w:p>
          <w:p w14:paraId="372C2AE5" w14:textId="4E61A969" w:rsidR="005E27F0" w:rsidRDefault="005E27F0" w:rsidP="005E27F0">
            <w:pPr>
              <w:rPr>
                <w:rFonts w:cstheme="minorHAnsi"/>
              </w:rPr>
            </w:pPr>
          </w:p>
          <w:p w14:paraId="5AA17AF0" w14:textId="77777777" w:rsidR="005E27F0" w:rsidRDefault="005E27F0" w:rsidP="005E27F0">
            <w:pPr>
              <w:rPr>
                <w:szCs w:val="22"/>
              </w:rPr>
            </w:pPr>
            <w:r>
              <w:rPr>
                <w:szCs w:val="22"/>
              </w:rPr>
              <w:t>147.A.145(a)(vi) The issue of certificates in accordance with Appendix III following successful completion of the approved basic or aircraft type training courses and examinations specified in points (a)(i), (a)(ii), (a)(iii), (a)(iv) and (a)(v), as applicable</w:t>
            </w:r>
          </w:p>
          <w:p w14:paraId="5E7F3875" w14:textId="77F68B43" w:rsidR="005E27F0" w:rsidRDefault="005E27F0" w:rsidP="005E27F0">
            <w:pPr>
              <w:rPr>
                <w:szCs w:val="22"/>
              </w:rPr>
            </w:pPr>
          </w:p>
          <w:p w14:paraId="5E185FC9" w14:textId="6D0C0167" w:rsidR="005E27F0" w:rsidRDefault="00C56006" w:rsidP="00241459">
            <w:pPr>
              <w:rPr>
                <w:rFonts w:asciiTheme="minorHAnsi" w:hAnsiTheme="minorHAnsi" w:cstheme="minorHAnsi"/>
              </w:rPr>
            </w:pPr>
            <w:r w:rsidRPr="00C56006">
              <w:rPr>
                <w:rFonts w:asciiTheme="minorHAnsi" w:hAnsiTheme="minorHAnsi" w:cstheme="minorHAnsi"/>
              </w:rPr>
              <w:t xml:space="preserve">Form 149 </w:t>
            </w:r>
            <w:r w:rsidR="005E27F0">
              <w:rPr>
                <w:rFonts w:asciiTheme="minorHAnsi" w:hAnsiTheme="minorHAnsi" w:cstheme="minorHAnsi"/>
              </w:rPr>
              <w:t xml:space="preserve">Issue 4 </w:t>
            </w:r>
            <w:r w:rsidRPr="00C56006">
              <w:rPr>
                <w:rFonts w:asciiTheme="minorHAnsi" w:hAnsiTheme="minorHAnsi" w:cstheme="minorHAnsi"/>
              </w:rPr>
              <w:t>does not allow to issue a COR for the type training examination only or for the attendance of the theoretical part only</w:t>
            </w:r>
          </w:p>
        </w:tc>
        <w:tc>
          <w:tcPr>
            <w:tcW w:w="5387" w:type="dxa"/>
          </w:tcPr>
          <w:p w14:paraId="10E5A6C9" w14:textId="5FC83123" w:rsidR="005E27F0" w:rsidRDefault="005E27F0" w:rsidP="00003C3B">
            <w:pPr>
              <w:autoSpaceDE/>
              <w:autoSpaceDN/>
              <w:adjustRightInd/>
              <w:rPr>
                <w:rFonts w:asciiTheme="minorHAnsi" w:hAnsiTheme="minorHAnsi" w:cstheme="minorHAnsi"/>
                <w:lang w:val="en-GB"/>
              </w:rPr>
            </w:pPr>
            <w:r w:rsidRPr="00241459">
              <w:rPr>
                <w:rFonts w:asciiTheme="minorHAnsi" w:hAnsiTheme="minorHAnsi" w:cstheme="minorHAnsi"/>
                <w:lang w:val="en-GB"/>
              </w:rPr>
              <w:t>COR for the theoretical element of the type training can be issued only after attending the theoretical training and passing corresponding examination</w:t>
            </w:r>
            <w:r w:rsidRPr="00B945D2">
              <w:rPr>
                <w:rFonts w:asciiTheme="minorHAnsi" w:hAnsiTheme="minorHAnsi" w:cstheme="minorHAnsi"/>
                <w:lang w:val="en-GB"/>
              </w:rPr>
              <w:t xml:space="preserve"> at the same training organisation</w:t>
            </w:r>
            <w:r w:rsidR="00003C3B">
              <w:rPr>
                <w:rFonts w:asciiTheme="minorHAnsi" w:hAnsiTheme="minorHAnsi" w:cstheme="minorHAnsi"/>
                <w:lang w:val="en-GB"/>
              </w:rPr>
              <w:t xml:space="preserve">. </w:t>
            </w:r>
            <w:r w:rsidRPr="00241459">
              <w:rPr>
                <w:rFonts w:asciiTheme="minorHAnsi" w:hAnsiTheme="minorHAnsi" w:cstheme="minorHAnsi"/>
                <w:lang w:val="en-GB"/>
              </w:rPr>
              <w:t xml:space="preserve">No COR can be issued for the attendance of the </w:t>
            </w:r>
            <w:r w:rsidR="00003C3B" w:rsidRPr="00EE28DE">
              <w:rPr>
                <w:rFonts w:asciiTheme="minorHAnsi" w:hAnsiTheme="minorHAnsi" w:cstheme="minorHAnsi"/>
                <w:lang w:val="en-GB"/>
              </w:rPr>
              <w:t>theoretical</w:t>
            </w:r>
            <w:r w:rsidR="00003C3B" w:rsidRPr="00003C3B">
              <w:rPr>
                <w:rFonts w:asciiTheme="minorHAnsi" w:hAnsiTheme="minorHAnsi" w:cstheme="minorHAnsi"/>
                <w:lang w:val="en-GB"/>
              </w:rPr>
              <w:t xml:space="preserve"> </w:t>
            </w:r>
            <w:r w:rsidR="00003C3B">
              <w:rPr>
                <w:rFonts w:asciiTheme="minorHAnsi" w:hAnsiTheme="minorHAnsi" w:cstheme="minorHAnsi"/>
                <w:lang w:val="en-GB"/>
              </w:rPr>
              <w:t xml:space="preserve">element of the </w:t>
            </w:r>
            <w:r w:rsidRPr="00241459">
              <w:rPr>
                <w:rFonts w:asciiTheme="minorHAnsi" w:hAnsiTheme="minorHAnsi" w:cstheme="minorHAnsi"/>
                <w:lang w:val="en-GB"/>
              </w:rPr>
              <w:t xml:space="preserve">type training only without </w:t>
            </w:r>
            <w:r w:rsidR="00B84989">
              <w:rPr>
                <w:rFonts w:asciiTheme="minorHAnsi" w:hAnsiTheme="minorHAnsi" w:cstheme="minorHAnsi"/>
                <w:lang w:val="en-GB"/>
              </w:rPr>
              <w:t xml:space="preserve">successfully </w:t>
            </w:r>
            <w:r w:rsidRPr="00241459">
              <w:rPr>
                <w:rFonts w:asciiTheme="minorHAnsi" w:hAnsiTheme="minorHAnsi" w:cstheme="minorHAnsi"/>
                <w:lang w:val="en-GB"/>
              </w:rPr>
              <w:t>passing the examination</w:t>
            </w:r>
          </w:p>
          <w:p w14:paraId="75376654" w14:textId="77777777" w:rsidR="00003C3B" w:rsidRPr="00241459" w:rsidRDefault="00003C3B" w:rsidP="00003C3B">
            <w:pPr>
              <w:autoSpaceDE/>
              <w:autoSpaceDN/>
              <w:adjustRightInd/>
              <w:rPr>
                <w:rFonts w:asciiTheme="minorHAnsi" w:hAnsiTheme="minorHAnsi" w:cstheme="minorHAnsi"/>
                <w:lang w:val="en-GB"/>
              </w:rPr>
            </w:pPr>
          </w:p>
          <w:p w14:paraId="222334A2" w14:textId="37A453E6" w:rsidR="005E27F0" w:rsidRPr="00241459" w:rsidRDefault="00003C3B" w:rsidP="005E27F0">
            <w:pPr>
              <w:autoSpaceDE/>
              <w:autoSpaceDN/>
              <w:adjustRightInd/>
              <w:rPr>
                <w:rFonts w:asciiTheme="minorHAnsi" w:hAnsiTheme="minorHAnsi" w:cstheme="minorHAnsi"/>
                <w:lang w:val="en-GB"/>
              </w:rPr>
            </w:pPr>
            <w:r>
              <w:rPr>
                <w:rFonts w:asciiTheme="minorHAnsi" w:hAnsiTheme="minorHAnsi" w:cstheme="minorHAnsi"/>
                <w:lang w:val="en-GB"/>
              </w:rPr>
              <w:t>B</w:t>
            </w:r>
            <w:r w:rsidR="005E27F0" w:rsidRPr="00241459">
              <w:rPr>
                <w:rFonts w:asciiTheme="minorHAnsi" w:hAnsiTheme="minorHAnsi" w:cstheme="minorHAnsi"/>
                <w:lang w:val="en-GB"/>
              </w:rPr>
              <w:t>oth theoretical element type training and theoretical examinations have to done at the same training organisation</w:t>
            </w:r>
          </w:p>
          <w:p w14:paraId="681F8718" w14:textId="77777777" w:rsidR="005E27F0" w:rsidRPr="00241459" w:rsidRDefault="005E27F0" w:rsidP="005E27F0">
            <w:pPr>
              <w:autoSpaceDE/>
              <w:autoSpaceDN/>
              <w:adjustRightInd/>
              <w:rPr>
                <w:rFonts w:asciiTheme="minorHAnsi" w:hAnsiTheme="minorHAnsi" w:cstheme="minorHAnsi"/>
                <w:lang w:val="en-GB"/>
              </w:rPr>
            </w:pPr>
          </w:p>
        </w:tc>
      </w:tr>
      <w:tr w:rsidR="005E27F0" w14:paraId="70FEC405" w14:textId="77777777" w:rsidTr="00DC06F2">
        <w:tc>
          <w:tcPr>
            <w:tcW w:w="2693" w:type="dxa"/>
          </w:tcPr>
          <w:p w14:paraId="26ABE43C" w14:textId="04CE8CE2" w:rsidR="005E27F0" w:rsidRDefault="005E27F0" w:rsidP="005E27F0">
            <w:pPr>
              <w:autoSpaceDE/>
              <w:autoSpaceDN/>
              <w:adjustRightInd/>
              <w:rPr>
                <w:rFonts w:asciiTheme="minorHAnsi" w:hAnsiTheme="minorHAnsi" w:cstheme="minorHAnsi"/>
              </w:rPr>
            </w:pPr>
            <w:r>
              <w:rPr>
                <w:rFonts w:asciiTheme="minorHAnsi" w:hAnsiTheme="minorHAnsi" w:cstheme="minorHAnsi"/>
              </w:rPr>
              <w:t>Basic training - Examination</w:t>
            </w:r>
          </w:p>
        </w:tc>
        <w:tc>
          <w:tcPr>
            <w:tcW w:w="2693" w:type="dxa"/>
          </w:tcPr>
          <w:p w14:paraId="7F4C0DD2" w14:textId="0C39F655" w:rsidR="005E27F0" w:rsidRDefault="005E27F0" w:rsidP="005E27F0">
            <w:pPr>
              <w:autoSpaceDE/>
              <w:autoSpaceDN/>
              <w:adjustRightInd/>
              <w:rPr>
                <w:rFonts w:asciiTheme="minorHAnsi" w:hAnsiTheme="minorHAnsi" w:cstheme="minorHAnsi"/>
              </w:rPr>
            </w:pPr>
            <w:r>
              <w:rPr>
                <w:rFonts w:asciiTheme="minorHAnsi" w:hAnsiTheme="minorHAnsi" w:cstheme="minorHAnsi"/>
              </w:rPr>
              <w:t>Appendix I to Part 66 – 2.Modularisation</w:t>
            </w:r>
          </w:p>
        </w:tc>
        <w:tc>
          <w:tcPr>
            <w:tcW w:w="5387" w:type="dxa"/>
          </w:tcPr>
          <w:p w14:paraId="1B1978BA" w14:textId="77777777" w:rsidR="005E27F0" w:rsidRDefault="005E27F0" w:rsidP="005E27F0">
            <w:pPr>
              <w:autoSpaceDE/>
              <w:autoSpaceDN/>
              <w:adjustRightInd/>
              <w:rPr>
                <w:rFonts w:asciiTheme="minorHAnsi" w:hAnsiTheme="minorHAnsi" w:cstheme="minorHAnsi"/>
              </w:rPr>
            </w:pPr>
            <w:r>
              <w:rPr>
                <w:rFonts w:asciiTheme="minorHAnsi" w:hAnsiTheme="minorHAnsi" w:cstheme="minorHAnsi"/>
              </w:rPr>
              <w:t>B1 basic training requires performance of Module 15 and B2 basic training requires Module 14</w:t>
            </w:r>
          </w:p>
          <w:p w14:paraId="4834EF00" w14:textId="17FB347E" w:rsidR="00203E7E" w:rsidRDefault="00203E7E" w:rsidP="005E27F0">
            <w:pPr>
              <w:autoSpaceDE/>
              <w:autoSpaceDN/>
              <w:adjustRightInd/>
              <w:rPr>
                <w:rFonts w:asciiTheme="minorHAnsi" w:hAnsiTheme="minorHAnsi" w:cstheme="minorHAnsi"/>
              </w:rPr>
            </w:pPr>
          </w:p>
        </w:tc>
        <w:tc>
          <w:tcPr>
            <w:tcW w:w="5387" w:type="dxa"/>
          </w:tcPr>
          <w:p w14:paraId="31C1C066" w14:textId="797CF413" w:rsidR="003B140D" w:rsidRPr="00B945D2" w:rsidRDefault="005E27F0">
            <w:pPr>
              <w:autoSpaceDE/>
              <w:autoSpaceDN/>
              <w:adjustRightInd/>
              <w:rPr>
                <w:rFonts w:asciiTheme="minorHAnsi" w:hAnsiTheme="minorHAnsi" w:cstheme="minorHAnsi"/>
              </w:rPr>
            </w:pPr>
            <w:r w:rsidRPr="00241459">
              <w:rPr>
                <w:rFonts w:asciiTheme="minorHAnsi" w:hAnsiTheme="minorHAnsi" w:cstheme="minorHAnsi"/>
                <w:lang w:val="en-GB"/>
              </w:rPr>
              <w:t>In case of a combined B1+B2 Basic training, it is sufficient to pass only Module 15 examination (Module 14 not required)</w:t>
            </w:r>
          </w:p>
        </w:tc>
      </w:tr>
      <w:tr w:rsidR="005E27F0" w14:paraId="668AC647" w14:textId="77777777" w:rsidTr="00DC06F2">
        <w:tc>
          <w:tcPr>
            <w:tcW w:w="2693" w:type="dxa"/>
          </w:tcPr>
          <w:p w14:paraId="0F488966" w14:textId="1A6A3294" w:rsidR="005E27F0" w:rsidRDefault="005E27F0" w:rsidP="005E27F0">
            <w:pPr>
              <w:autoSpaceDE/>
              <w:autoSpaceDN/>
              <w:adjustRightInd/>
              <w:rPr>
                <w:rFonts w:asciiTheme="minorHAnsi" w:hAnsiTheme="minorHAnsi" w:cstheme="minorHAnsi"/>
              </w:rPr>
            </w:pPr>
            <w:r>
              <w:rPr>
                <w:rFonts w:asciiTheme="minorHAnsi" w:hAnsiTheme="minorHAnsi" w:cstheme="minorHAnsi"/>
              </w:rPr>
              <w:t>Basic Training - Examination</w:t>
            </w:r>
          </w:p>
        </w:tc>
        <w:tc>
          <w:tcPr>
            <w:tcW w:w="2693" w:type="dxa"/>
          </w:tcPr>
          <w:p w14:paraId="0327222A" w14:textId="2B5FA4F8" w:rsidR="005E27F0" w:rsidRDefault="005E27F0" w:rsidP="005E27F0">
            <w:pPr>
              <w:autoSpaceDE/>
              <w:autoSpaceDN/>
              <w:adjustRightInd/>
              <w:rPr>
                <w:rFonts w:asciiTheme="minorHAnsi" w:hAnsiTheme="minorHAnsi" w:cstheme="minorHAnsi"/>
              </w:rPr>
            </w:pPr>
            <w:r>
              <w:rPr>
                <w:rFonts w:asciiTheme="minorHAnsi" w:hAnsiTheme="minorHAnsi" w:cstheme="minorHAnsi"/>
              </w:rPr>
              <w:t>Appendix II to Part 66– Basic examination standard</w:t>
            </w:r>
          </w:p>
        </w:tc>
        <w:tc>
          <w:tcPr>
            <w:tcW w:w="5387" w:type="dxa"/>
          </w:tcPr>
          <w:p w14:paraId="1C5A341A" w14:textId="77777777" w:rsidR="005E27F0" w:rsidRDefault="005E27F0" w:rsidP="005E27F0">
            <w:pPr>
              <w:autoSpaceDE/>
              <w:autoSpaceDN/>
              <w:adjustRightInd/>
              <w:rPr>
                <w:rFonts w:asciiTheme="minorHAnsi" w:hAnsiTheme="minorHAnsi" w:cstheme="minorHAnsi"/>
              </w:rPr>
            </w:pPr>
            <w:r>
              <w:rPr>
                <w:rFonts w:asciiTheme="minorHAnsi" w:hAnsiTheme="minorHAnsi" w:cstheme="minorHAnsi"/>
              </w:rPr>
              <w:t>Basic examinations shall comply with standard detailed in Appendix II to Part 66</w:t>
            </w:r>
          </w:p>
          <w:p w14:paraId="040058E0" w14:textId="00677759" w:rsidR="00203E7E" w:rsidRDefault="00203E7E" w:rsidP="005E27F0">
            <w:pPr>
              <w:autoSpaceDE/>
              <w:autoSpaceDN/>
              <w:adjustRightInd/>
              <w:rPr>
                <w:rFonts w:asciiTheme="minorHAnsi" w:hAnsiTheme="minorHAnsi" w:cstheme="minorHAnsi"/>
              </w:rPr>
            </w:pPr>
          </w:p>
        </w:tc>
        <w:tc>
          <w:tcPr>
            <w:tcW w:w="5387" w:type="dxa"/>
          </w:tcPr>
          <w:p w14:paraId="1C5E3E5A" w14:textId="191FF168" w:rsidR="003B140D" w:rsidRPr="00B945D2" w:rsidRDefault="005E27F0">
            <w:pPr>
              <w:autoSpaceDE/>
              <w:autoSpaceDN/>
              <w:adjustRightInd/>
              <w:rPr>
                <w:rFonts w:asciiTheme="minorHAnsi" w:hAnsiTheme="minorHAnsi" w:cstheme="minorHAnsi"/>
              </w:rPr>
            </w:pPr>
            <w:r w:rsidRPr="00B945D2">
              <w:rPr>
                <w:rFonts w:asciiTheme="minorHAnsi" w:hAnsiTheme="minorHAnsi" w:cstheme="minorHAnsi"/>
                <w:lang w:val="en-GB"/>
              </w:rPr>
              <w:t>Basic e</w:t>
            </w:r>
            <w:r w:rsidRPr="00241459">
              <w:rPr>
                <w:rFonts w:asciiTheme="minorHAnsi" w:hAnsiTheme="minorHAnsi" w:cstheme="minorHAnsi"/>
                <w:lang w:val="en-GB"/>
              </w:rPr>
              <w:t>xamination questions purchased by training organisations at third parties have to be reviewed and validated by the training organisation for compliance with Part 66 requirements. In addition, training organisations should demonstrate to the inspector that the integrity of the purchased questions is ensured.</w:t>
            </w:r>
          </w:p>
        </w:tc>
      </w:tr>
    </w:tbl>
    <w:p w14:paraId="62AA74B8" w14:textId="1ADDC9E9" w:rsidR="00E4408C" w:rsidRDefault="00E4408C">
      <w:r>
        <w:br w:type="page"/>
      </w:r>
    </w:p>
    <w:p w14:paraId="4997A298" w14:textId="77777777" w:rsidR="00E4408C" w:rsidRDefault="00E4408C"/>
    <w:tbl>
      <w:tblPr>
        <w:tblStyle w:val="TableGrid"/>
        <w:tblW w:w="0" w:type="auto"/>
        <w:tblLook w:val="04A0" w:firstRow="1" w:lastRow="0" w:firstColumn="1" w:lastColumn="0" w:noHBand="0" w:noVBand="1"/>
      </w:tblPr>
      <w:tblGrid>
        <w:gridCol w:w="2663"/>
        <w:gridCol w:w="2664"/>
        <w:gridCol w:w="5302"/>
        <w:gridCol w:w="5306"/>
      </w:tblGrid>
      <w:tr w:rsidR="00E4408C" w:rsidRPr="001B284A" w14:paraId="36DB6C7D" w14:textId="77777777" w:rsidTr="005A15D8">
        <w:tc>
          <w:tcPr>
            <w:tcW w:w="2693" w:type="dxa"/>
          </w:tcPr>
          <w:p w14:paraId="1353ADF6" w14:textId="77777777" w:rsidR="00E4408C" w:rsidRPr="005A15D8" w:rsidRDefault="00E4408C" w:rsidP="005A15D8">
            <w:pPr>
              <w:autoSpaceDE/>
              <w:autoSpaceDN/>
              <w:adjustRightInd/>
              <w:jc w:val="center"/>
              <w:rPr>
                <w:rFonts w:asciiTheme="minorHAnsi" w:hAnsiTheme="minorHAnsi" w:cstheme="minorHAnsi"/>
                <w:b/>
                <w:bCs/>
              </w:rPr>
            </w:pPr>
            <w:r w:rsidRPr="005A15D8">
              <w:rPr>
                <w:rFonts w:asciiTheme="minorHAnsi" w:hAnsiTheme="minorHAnsi" w:cstheme="minorHAnsi"/>
                <w:b/>
                <w:bCs/>
              </w:rPr>
              <w:t>Topic</w:t>
            </w:r>
          </w:p>
        </w:tc>
        <w:tc>
          <w:tcPr>
            <w:tcW w:w="2693" w:type="dxa"/>
          </w:tcPr>
          <w:p w14:paraId="0C458160" w14:textId="77777777" w:rsidR="00E4408C" w:rsidRPr="005A15D8" w:rsidRDefault="00E4408C" w:rsidP="005A15D8">
            <w:pPr>
              <w:autoSpaceDE/>
              <w:autoSpaceDN/>
              <w:adjustRightInd/>
              <w:jc w:val="center"/>
              <w:rPr>
                <w:rFonts w:asciiTheme="minorHAnsi" w:hAnsiTheme="minorHAnsi" w:cstheme="minorHAnsi"/>
                <w:b/>
                <w:bCs/>
              </w:rPr>
            </w:pPr>
            <w:r w:rsidRPr="005A15D8">
              <w:rPr>
                <w:rFonts w:asciiTheme="minorHAnsi" w:hAnsiTheme="minorHAnsi" w:cstheme="minorHAnsi"/>
                <w:b/>
                <w:bCs/>
              </w:rPr>
              <w:t>Part 66 / Part 147</w:t>
            </w:r>
          </w:p>
        </w:tc>
        <w:tc>
          <w:tcPr>
            <w:tcW w:w="5387" w:type="dxa"/>
          </w:tcPr>
          <w:p w14:paraId="6180EC88" w14:textId="77777777" w:rsidR="00E4408C" w:rsidRPr="005A15D8" w:rsidRDefault="00E4408C" w:rsidP="005A15D8">
            <w:pPr>
              <w:autoSpaceDE/>
              <w:autoSpaceDN/>
              <w:adjustRightInd/>
              <w:jc w:val="center"/>
              <w:rPr>
                <w:rFonts w:asciiTheme="minorHAnsi" w:hAnsiTheme="minorHAnsi" w:cstheme="minorHAnsi"/>
                <w:b/>
                <w:bCs/>
              </w:rPr>
            </w:pPr>
            <w:r w:rsidRPr="005A15D8">
              <w:rPr>
                <w:rFonts w:asciiTheme="minorHAnsi" w:hAnsiTheme="minorHAnsi" w:cstheme="minorHAnsi"/>
                <w:b/>
                <w:bCs/>
              </w:rPr>
              <w:t>Part 66 / Part 147 Requirement</w:t>
            </w:r>
          </w:p>
        </w:tc>
        <w:tc>
          <w:tcPr>
            <w:tcW w:w="5387" w:type="dxa"/>
          </w:tcPr>
          <w:p w14:paraId="29FF0123" w14:textId="77777777" w:rsidR="00E4408C" w:rsidRPr="005A15D8" w:rsidRDefault="00E4408C" w:rsidP="005A15D8">
            <w:pPr>
              <w:autoSpaceDE/>
              <w:autoSpaceDN/>
              <w:adjustRightInd/>
              <w:jc w:val="center"/>
              <w:rPr>
                <w:rFonts w:asciiTheme="minorHAnsi" w:hAnsiTheme="minorHAnsi" w:cstheme="minorHAnsi"/>
                <w:b/>
                <w:bCs/>
              </w:rPr>
            </w:pPr>
            <w:r w:rsidRPr="005A15D8">
              <w:rPr>
                <w:rFonts w:asciiTheme="minorHAnsi" w:hAnsiTheme="minorHAnsi" w:cstheme="minorHAnsi"/>
                <w:b/>
                <w:bCs/>
              </w:rPr>
              <w:t>Foreign Part 147 interpretations</w:t>
            </w:r>
          </w:p>
        </w:tc>
      </w:tr>
      <w:tr w:rsidR="005E27F0" w14:paraId="0D15C00D" w14:textId="77777777" w:rsidTr="00DC06F2">
        <w:tc>
          <w:tcPr>
            <w:tcW w:w="2693" w:type="dxa"/>
          </w:tcPr>
          <w:p w14:paraId="62F40BBC" w14:textId="009EAEF4" w:rsidR="005E27F0" w:rsidRDefault="005E27F0" w:rsidP="005E27F0">
            <w:pPr>
              <w:autoSpaceDE/>
              <w:autoSpaceDN/>
              <w:adjustRightInd/>
              <w:rPr>
                <w:rFonts w:asciiTheme="minorHAnsi" w:hAnsiTheme="minorHAnsi" w:cstheme="minorHAnsi"/>
              </w:rPr>
            </w:pPr>
            <w:r>
              <w:rPr>
                <w:rFonts w:asciiTheme="minorHAnsi" w:hAnsiTheme="minorHAnsi" w:cstheme="minorHAnsi"/>
              </w:rPr>
              <w:t>Basic Training - Examination</w:t>
            </w:r>
          </w:p>
        </w:tc>
        <w:tc>
          <w:tcPr>
            <w:tcW w:w="2693" w:type="dxa"/>
          </w:tcPr>
          <w:p w14:paraId="74847052" w14:textId="6CCBD695" w:rsidR="005E27F0" w:rsidRDefault="005E27F0" w:rsidP="005E27F0">
            <w:pPr>
              <w:autoSpaceDE/>
              <w:autoSpaceDN/>
              <w:adjustRightInd/>
              <w:rPr>
                <w:rFonts w:asciiTheme="minorHAnsi" w:hAnsiTheme="minorHAnsi" w:cstheme="minorHAnsi"/>
              </w:rPr>
            </w:pPr>
            <w:r>
              <w:rPr>
                <w:rFonts w:asciiTheme="minorHAnsi" w:hAnsiTheme="minorHAnsi" w:cstheme="minorHAnsi"/>
              </w:rPr>
              <w:t>Appendix II to Part 66– Basic examination standard</w:t>
            </w:r>
          </w:p>
        </w:tc>
        <w:tc>
          <w:tcPr>
            <w:tcW w:w="5387" w:type="dxa"/>
          </w:tcPr>
          <w:p w14:paraId="5E302F3B" w14:textId="77777777" w:rsidR="005E27F0" w:rsidRDefault="005E27F0" w:rsidP="005E27F0">
            <w:pPr>
              <w:autoSpaceDE/>
              <w:autoSpaceDN/>
              <w:adjustRightInd/>
              <w:rPr>
                <w:rFonts w:asciiTheme="minorHAnsi" w:hAnsiTheme="minorHAnsi" w:cstheme="minorHAnsi"/>
              </w:rPr>
            </w:pPr>
            <w:r>
              <w:rPr>
                <w:rFonts w:asciiTheme="minorHAnsi" w:hAnsiTheme="minorHAnsi" w:cstheme="minorHAnsi"/>
              </w:rPr>
              <w:t>Basic examinations shall comply with standard detailed in Appendix II to Part 66</w:t>
            </w:r>
          </w:p>
          <w:p w14:paraId="58E43D6C" w14:textId="77777777" w:rsidR="00B945D2" w:rsidRDefault="00B945D2" w:rsidP="005E27F0">
            <w:pPr>
              <w:autoSpaceDE/>
              <w:autoSpaceDN/>
              <w:adjustRightInd/>
              <w:rPr>
                <w:rFonts w:asciiTheme="minorHAnsi" w:hAnsiTheme="minorHAnsi" w:cstheme="minorHAnsi"/>
              </w:rPr>
            </w:pPr>
            <w:r>
              <w:rPr>
                <w:rFonts w:asciiTheme="minorHAnsi" w:hAnsiTheme="minorHAnsi" w:cstheme="minorHAnsi"/>
              </w:rPr>
              <w:t>Module 7 Essay Question</w:t>
            </w:r>
          </w:p>
          <w:p w14:paraId="5F02FF49" w14:textId="6964BE45" w:rsidR="00203E7E" w:rsidRDefault="00203E7E" w:rsidP="005E27F0">
            <w:pPr>
              <w:autoSpaceDE/>
              <w:autoSpaceDN/>
              <w:adjustRightInd/>
              <w:rPr>
                <w:rFonts w:asciiTheme="minorHAnsi" w:hAnsiTheme="minorHAnsi" w:cstheme="minorHAnsi"/>
              </w:rPr>
            </w:pPr>
          </w:p>
        </w:tc>
        <w:tc>
          <w:tcPr>
            <w:tcW w:w="5387" w:type="dxa"/>
          </w:tcPr>
          <w:p w14:paraId="0C38915C" w14:textId="7B3C40FC" w:rsidR="005E27F0" w:rsidRPr="00241459" w:rsidRDefault="00203E7E" w:rsidP="005E27F0">
            <w:pPr>
              <w:autoSpaceDE/>
              <w:autoSpaceDN/>
              <w:adjustRightInd/>
              <w:rPr>
                <w:rFonts w:asciiTheme="minorHAnsi" w:hAnsiTheme="minorHAnsi" w:cstheme="minorHAnsi"/>
              </w:rPr>
            </w:pPr>
            <w:r>
              <w:rPr>
                <w:rFonts w:asciiTheme="minorHAnsi" w:hAnsiTheme="minorHAnsi" w:cstheme="minorHAnsi"/>
              </w:rPr>
              <w:t xml:space="preserve">- </w:t>
            </w:r>
            <w:r w:rsidR="005E27F0" w:rsidRPr="00241459">
              <w:rPr>
                <w:rFonts w:asciiTheme="minorHAnsi" w:hAnsiTheme="minorHAnsi" w:cstheme="minorHAnsi"/>
              </w:rPr>
              <w:t xml:space="preserve">Module 7 essay question examinations can be organized separately in 20 mn </w:t>
            </w:r>
            <w:r w:rsidR="00B945D2" w:rsidRPr="00241459">
              <w:rPr>
                <w:rFonts w:asciiTheme="minorHAnsi" w:hAnsiTheme="minorHAnsi" w:cstheme="minorHAnsi"/>
              </w:rPr>
              <w:t xml:space="preserve">examination </w:t>
            </w:r>
            <w:r w:rsidR="005E27F0" w:rsidRPr="00241459">
              <w:rPr>
                <w:rFonts w:asciiTheme="minorHAnsi" w:hAnsiTheme="minorHAnsi" w:cstheme="minorHAnsi"/>
              </w:rPr>
              <w:t>each</w:t>
            </w:r>
          </w:p>
          <w:p w14:paraId="58B606DA" w14:textId="77777777" w:rsidR="00B945D2" w:rsidRPr="00B945D2" w:rsidRDefault="00B945D2" w:rsidP="005E27F0">
            <w:pPr>
              <w:autoSpaceDE/>
              <w:autoSpaceDN/>
              <w:adjustRightInd/>
              <w:rPr>
                <w:rFonts w:asciiTheme="minorHAnsi" w:hAnsiTheme="minorHAnsi" w:cstheme="minorHAnsi"/>
              </w:rPr>
            </w:pPr>
          </w:p>
          <w:p w14:paraId="31249A7C" w14:textId="77E3F5AC" w:rsidR="005E27F0" w:rsidRPr="00241459" w:rsidRDefault="00B945D2" w:rsidP="005E27F0">
            <w:pPr>
              <w:autoSpaceDE/>
              <w:autoSpaceDN/>
              <w:adjustRightInd/>
              <w:rPr>
                <w:rFonts w:asciiTheme="minorHAnsi" w:hAnsiTheme="minorHAnsi" w:cstheme="minorHAnsi"/>
              </w:rPr>
            </w:pPr>
            <w:r w:rsidRPr="00B945D2">
              <w:rPr>
                <w:rFonts w:asciiTheme="minorHAnsi" w:hAnsiTheme="minorHAnsi" w:cstheme="minorHAnsi"/>
              </w:rPr>
              <w:t xml:space="preserve">- </w:t>
            </w:r>
            <w:r w:rsidR="00203E7E">
              <w:rPr>
                <w:rFonts w:asciiTheme="minorHAnsi" w:hAnsiTheme="minorHAnsi" w:cstheme="minorHAnsi"/>
              </w:rPr>
              <w:t xml:space="preserve">COR following </w:t>
            </w:r>
            <w:r w:rsidR="005E27F0" w:rsidRPr="00B945D2">
              <w:rPr>
                <w:rFonts w:asciiTheme="minorHAnsi" w:hAnsiTheme="minorHAnsi" w:cstheme="minorHAnsi"/>
              </w:rPr>
              <w:t xml:space="preserve">Module 7 </w:t>
            </w:r>
            <w:r w:rsidRPr="00B945D2">
              <w:rPr>
                <w:rFonts w:asciiTheme="minorHAnsi" w:hAnsiTheme="minorHAnsi" w:cstheme="minorHAnsi"/>
              </w:rPr>
              <w:t xml:space="preserve">essay </w:t>
            </w:r>
            <w:r w:rsidR="005E27F0" w:rsidRPr="00B945D2">
              <w:rPr>
                <w:rFonts w:asciiTheme="minorHAnsi" w:hAnsiTheme="minorHAnsi" w:cstheme="minorHAnsi"/>
              </w:rPr>
              <w:t>examination</w:t>
            </w:r>
            <w:r w:rsidR="005E27F0" w:rsidRPr="00241459">
              <w:rPr>
                <w:rFonts w:asciiTheme="minorHAnsi" w:hAnsiTheme="minorHAnsi" w:cstheme="minorHAnsi"/>
              </w:rPr>
              <w:t xml:space="preserve"> </w:t>
            </w:r>
            <w:r w:rsidR="00203E7E">
              <w:rPr>
                <w:rFonts w:asciiTheme="minorHAnsi" w:hAnsiTheme="minorHAnsi" w:cstheme="minorHAnsi"/>
              </w:rPr>
              <w:t>shall</w:t>
            </w:r>
            <w:r w:rsidR="005E27F0" w:rsidRPr="00241459">
              <w:rPr>
                <w:rFonts w:asciiTheme="minorHAnsi" w:hAnsiTheme="minorHAnsi" w:cstheme="minorHAnsi"/>
              </w:rPr>
              <w:t xml:space="preserve"> only be issued when both Module 7 essay questions are passed</w:t>
            </w:r>
          </w:p>
          <w:p w14:paraId="3AEC4FA6" w14:textId="77777777" w:rsidR="00B945D2" w:rsidRPr="00241459" w:rsidRDefault="00B945D2" w:rsidP="005E27F0">
            <w:pPr>
              <w:autoSpaceDE/>
              <w:autoSpaceDN/>
              <w:adjustRightInd/>
              <w:rPr>
                <w:rFonts w:asciiTheme="minorHAnsi" w:hAnsiTheme="minorHAnsi" w:cstheme="minorHAnsi"/>
              </w:rPr>
            </w:pPr>
          </w:p>
          <w:p w14:paraId="37D499AC" w14:textId="0C36B189" w:rsidR="005E27F0" w:rsidRDefault="00B945D2" w:rsidP="00B945D2">
            <w:pPr>
              <w:autoSpaceDE/>
              <w:autoSpaceDN/>
              <w:adjustRightInd/>
              <w:rPr>
                <w:rFonts w:asciiTheme="minorHAnsi" w:hAnsiTheme="minorHAnsi" w:cstheme="minorHAnsi"/>
              </w:rPr>
            </w:pPr>
            <w:r w:rsidRPr="00B945D2">
              <w:rPr>
                <w:rFonts w:asciiTheme="minorHAnsi" w:hAnsiTheme="minorHAnsi" w:cstheme="minorHAnsi"/>
              </w:rPr>
              <w:t>- When</w:t>
            </w:r>
            <w:r w:rsidR="00203E7E">
              <w:rPr>
                <w:rFonts w:asciiTheme="minorHAnsi" w:hAnsiTheme="minorHAnsi" w:cstheme="minorHAnsi"/>
              </w:rPr>
              <w:t xml:space="preserve"> </w:t>
            </w:r>
            <w:r w:rsidR="005E27F0" w:rsidRPr="00241459">
              <w:rPr>
                <w:rFonts w:asciiTheme="minorHAnsi" w:hAnsiTheme="minorHAnsi" w:cstheme="minorHAnsi"/>
              </w:rPr>
              <w:t xml:space="preserve">one of the 2 Module 7 essay question examination is failed, </w:t>
            </w:r>
            <w:r w:rsidR="00490F1F">
              <w:rPr>
                <w:rFonts w:asciiTheme="minorHAnsi" w:hAnsiTheme="minorHAnsi" w:cstheme="minorHAnsi"/>
              </w:rPr>
              <w:t xml:space="preserve">the resit of </w:t>
            </w:r>
            <w:r w:rsidR="005E27F0" w:rsidRPr="00241459">
              <w:rPr>
                <w:rFonts w:asciiTheme="minorHAnsi" w:hAnsiTheme="minorHAnsi" w:cstheme="minorHAnsi"/>
              </w:rPr>
              <w:t xml:space="preserve">both essay questions examinations </w:t>
            </w:r>
            <w:r w:rsidR="00490F1F">
              <w:rPr>
                <w:rFonts w:asciiTheme="minorHAnsi" w:hAnsiTheme="minorHAnsi" w:cstheme="minorHAnsi"/>
              </w:rPr>
              <w:t>is required</w:t>
            </w:r>
          </w:p>
          <w:p w14:paraId="110878FA" w14:textId="704B1A30" w:rsidR="005E27F0" w:rsidRPr="00B945D2" w:rsidRDefault="005E27F0" w:rsidP="005E27F0">
            <w:pPr>
              <w:autoSpaceDE/>
              <w:autoSpaceDN/>
              <w:adjustRightInd/>
              <w:rPr>
                <w:rFonts w:asciiTheme="minorHAnsi" w:hAnsiTheme="minorHAnsi" w:cstheme="minorHAnsi"/>
              </w:rPr>
            </w:pPr>
          </w:p>
        </w:tc>
      </w:tr>
      <w:tr w:rsidR="005E27F0" w14:paraId="6CC0FD7E" w14:textId="77777777" w:rsidTr="00DC06F2">
        <w:tc>
          <w:tcPr>
            <w:tcW w:w="2693" w:type="dxa"/>
          </w:tcPr>
          <w:p w14:paraId="27392C1B" w14:textId="093A2111" w:rsidR="005E27F0" w:rsidRDefault="005E27F0" w:rsidP="005E27F0">
            <w:pPr>
              <w:autoSpaceDE/>
              <w:autoSpaceDN/>
              <w:adjustRightInd/>
              <w:rPr>
                <w:rFonts w:asciiTheme="minorHAnsi" w:hAnsiTheme="minorHAnsi" w:cstheme="minorHAnsi"/>
              </w:rPr>
            </w:pPr>
            <w:r>
              <w:rPr>
                <w:rFonts w:asciiTheme="minorHAnsi" w:hAnsiTheme="minorHAnsi" w:cstheme="minorHAnsi"/>
              </w:rPr>
              <w:t>Type Training - Examination</w:t>
            </w:r>
          </w:p>
        </w:tc>
        <w:tc>
          <w:tcPr>
            <w:tcW w:w="2693" w:type="dxa"/>
          </w:tcPr>
          <w:p w14:paraId="63E60698" w14:textId="47732402" w:rsidR="005E27F0" w:rsidRDefault="005E27F0" w:rsidP="005E27F0">
            <w:pPr>
              <w:autoSpaceDE/>
              <w:autoSpaceDN/>
              <w:adjustRightInd/>
              <w:rPr>
                <w:rFonts w:asciiTheme="minorHAnsi" w:hAnsiTheme="minorHAnsi" w:cstheme="minorHAnsi"/>
              </w:rPr>
            </w:pPr>
            <w:r>
              <w:rPr>
                <w:rFonts w:asciiTheme="minorHAnsi" w:hAnsiTheme="minorHAnsi" w:cstheme="minorHAnsi"/>
              </w:rPr>
              <w:t>Appendix III to Part 66 – Aircraft type training and examination standard</w:t>
            </w:r>
          </w:p>
        </w:tc>
        <w:tc>
          <w:tcPr>
            <w:tcW w:w="5387" w:type="dxa"/>
          </w:tcPr>
          <w:p w14:paraId="380CBC91" w14:textId="4DD0F82A" w:rsidR="005E27F0" w:rsidRDefault="005E27F0" w:rsidP="005E27F0">
            <w:pPr>
              <w:autoSpaceDE/>
              <w:autoSpaceDN/>
              <w:adjustRightInd/>
              <w:rPr>
                <w:rFonts w:asciiTheme="minorHAnsi" w:hAnsiTheme="minorHAnsi" w:cstheme="minorHAnsi"/>
              </w:rPr>
            </w:pPr>
            <w:r>
              <w:rPr>
                <w:rFonts w:asciiTheme="minorHAnsi" w:hAnsiTheme="minorHAnsi" w:cstheme="minorHAnsi"/>
              </w:rPr>
              <w:t>4.1</w:t>
            </w:r>
            <w:r w:rsidR="00221A26">
              <w:rPr>
                <w:rFonts w:asciiTheme="minorHAnsi" w:hAnsiTheme="minorHAnsi" w:cstheme="minorHAnsi"/>
              </w:rPr>
              <w:t xml:space="preserve"> - </w:t>
            </w:r>
            <w:r>
              <w:rPr>
                <w:rFonts w:asciiTheme="minorHAnsi" w:hAnsiTheme="minorHAnsi" w:cstheme="minorHAnsi"/>
              </w:rPr>
              <w:t xml:space="preserve"> Theoretical element examination standard:</w:t>
            </w:r>
          </w:p>
          <w:p w14:paraId="0441594E" w14:textId="77777777" w:rsidR="005E27F0" w:rsidRDefault="005E27F0" w:rsidP="005E27F0">
            <w:pPr>
              <w:autoSpaceDE/>
              <w:autoSpaceDN/>
              <w:adjustRightInd/>
              <w:rPr>
                <w:szCs w:val="22"/>
              </w:rPr>
            </w:pPr>
            <w:r>
              <w:rPr>
                <w:rFonts w:asciiTheme="minorHAnsi" w:hAnsiTheme="minorHAnsi" w:cstheme="minorHAnsi"/>
              </w:rPr>
              <w:t>(d)</w:t>
            </w:r>
            <w:r>
              <w:rPr>
                <w:szCs w:val="22"/>
              </w:rPr>
              <w:t xml:space="preserve"> The level of examination for each chapter</w:t>
            </w:r>
            <w:r>
              <w:rPr>
                <w:sz w:val="14"/>
                <w:szCs w:val="14"/>
              </w:rPr>
              <w:t xml:space="preserve">1 </w:t>
            </w:r>
            <w:r>
              <w:rPr>
                <w:szCs w:val="22"/>
              </w:rPr>
              <w:t>shall be the one defined in point 2 ‘Aircraft type training levels’. However, the use of a limited number of questions at a lower level is acceptable</w:t>
            </w:r>
          </w:p>
          <w:p w14:paraId="45B953F9" w14:textId="4B6F3497" w:rsidR="00203E7E" w:rsidRDefault="00203E7E" w:rsidP="005E27F0">
            <w:pPr>
              <w:autoSpaceDE/>
              <w:autoSpaceDN/>
              <w:adjustRightInd/>
              <w:rPr>
                <w:rFonts w:asciiTheme="minorHAnsi" w:hAnsiTheme="minorHAnsi" w:cstheme="minorHAnsi"/>
              </w:rPr>
            </w:pPr>
          </w:p>
        </w:tc>
        <w:tc>
          <w:tcPr>
            <w:tcW w:w="5387" w:type="dxa"/>
          </w:tcPr>
          <w:p w14:paraId="2198FD94" w14:textId="77777777" w:rsidR="005E27F0" w:rsidRPr="00241459" w:rsidRDefault="005E27F0" w:rsidP="005E27F0">
            <w:pPr>
              <w:autoSpaceDE/>
              <w:autoSpaceDN/>
              <w:adjustRightInd/>
              <w:rPr>
                <w:rFonts w:asciiTheme="minorHAnsi" w:hAnsiTheme="minorHAnsi" w:cstheme="minorHAnsi"/>
                <w:lang w:val="en-GB"/>
              </w:rPr>
            </w:pPr>
            <w:r w:rsidRPr="00241459">
              <w:rPr>
                <w:rFonts w:asciiTheme="minorHAnsi" w:hAnsiTheme="minorHAnsi" w:cstheme="minorHAnsi"/>
                <w:lang w:val="en-GB"/>
              </w:rPr>
              <w:t>For type training examination:</w:t>
            </w:r>
          </w:p>
          <w:p w14:paraId="54E24F8A" w14:textId="41B1BEE0" w:rsidR="005E27F0" w:rsidRPr="00241459" w:rsidRDefault="005E27F0" w:rsidP="005E27F0">
            <w:pPr>
              <w:autoSpaceDE/>
              <w:autoSpaceDN/>
              <w:adjustRightInd/>
              <w:rPr>
                <w:rFonts w:asciiTheme="minorHAnsi" w:hAnsiTheme="minorHAnsi" w:cstheme="minorHAnsi"/>
                <w:lang w:val="en-GB"/>
              </w:rPr>
            </w:pPr>
            <w:r w:rsidRPr="00241459">
              <w:rPr>
                <w:rFonts w:asciiTheme="minorHAnsi" w:hAnsiTheme="minorHAnsi" w:cstheme="minorHAnsi"/>
                <w:lang w:val="en-GB"/>
              </w:rPr>
              <w:t>T</w:t>
            </w:r>
            <w:r w:rsidRPr="00241459">
              <w:rPr>
                <w:rFonts w:asciiTheme="minorHAnsi" w:hAnsiTheme="minorHAnsi" w:cstheme="minorHAnsi"/>
              </w:rPr>
              <w:t>he number of MCQs at lower level cannot not exceed 25% of the total number of questions</w:t>
            </w:r>
          </w:p>
          <w:p w14:paraId="03FB9820" w14:textId="77777777" w:rsidR="005E27F0" w:rsidRPr="00241459" w:rsidRDefault="005E27F0" w:rsidP="005E27F0">
            <w:pPr>
              <w:autoSpaceDE/>
              <w:autoSpaceDN/>
              <w:adjustRightInd/>
              <w:rPr>
                <w:rFonts w:asciiTheme="minorHAnsi" w:hAnsiTheme="minorHAnsi" w:cstheme="minorHAnsi"/>
              </w:rPr>
            </w:pPr>
            <w:r w:rsidRPr="00241459">
              <w:rPr>
                <w:rFonts w:asciiTheme="minorHAnsi" w:hAnsiTheme="minorHAnsi" w:cstheme="minorHAnsi"/>
              </w:rPr>
              <w:t>AND</w:t>
            </w:r>
          </w:p>
          <w:p w14:paraId="134C970A" w14:textId="199C5A72" w:rsidR="005E27F0" w:rsidRPr="00B945D2" w:rsidRDefault="005E27F0" w:rsidP="005E27F0">
            <w:pPr>
              <w:autoSpaceDE/>
              <w:autoSpaceDN/>
              <w:adjustRightInd/>
              <w:rPr>
                <w:rFonts w:asciiTheme="minorHAnsi" w:hAnsiTheme="minorHAnsi" w:cstheme="minorHAnsi"/>
                <w:lang w:val="en-GB"/>
              </w:rPr>
            </w:pPr>
            <w:r w:rsidRPr="00241459">
              <w:rPr>
                <w:rFonts w:asciiTheme="minorHAnsi" w:hAnsiTheme="minorHAnsi" w:cstheme="minorHAnsi"/>
              </w:rPr>
              <w:t>MCQs</w:t>
            </w:r>
            <w:r w:rsidRPr="00241459">
              <w:rPr>
                <w:rFonts w:asciiTheme="minorHAnsi" w:hAnsiTheme="minorHAnsi" w:cstheme="minorHAnsi"/>
                <w:lang w:val="en-GB"/>
              </w:rPr>
              <w:t xml:space="preserve"> at a lower level should be equality distributed over all ATAs (i.e. similar proportion</w:t>
            </w:r>
            <w:r w:rsidR="00B84989">
              <w:rPr>
                <w:rFonts w:asciiTheme="minorHAnsi" w:hAnsiTheme="minorHAnsi" w:cstheme="minorHAnsi"/>
                <w:lang w:val="en-GB"/>
              </w:rPr>
              <w:t xml:space="preserve"> of 25%</w:t>
            </w:r>
            <w:r w:rsidRPr="00241459">
              <w:rPr>
                <w:rFonts w:asciiTheme="minorHAnsi" w:hAnsiTheme="minorHAnsi" w:cstheme="minorHAnsi"/>
                <w:lang w:val="en-GB"/>
              </w:rPr>
              <w:t>)</w:t>
            </w:r>
          </w:p>
          <w:p w14:paraId="71D75411" w14:textId="77777777" w:rsidR="005E27F0" w:rsidRPr="00B945D2" w:rsidRDefault="005E27F0" w:rsidP="005E27F0">
            <w:pPr>
              <w:autoSpaceDE/>
              <w:autoSpaceDN/>
              <w:adjustRightInd/>
              <w:rPr>
                <w:rFonts w:asciiTheme="minorHAnsi" w:hAnsiTheme="minorHAnsi" w:cstheme="minorHAnsi"/>
              </w:rPr>
            </w:pPr>
          </w:p>
        </w:tc>
      </w:tr>
      <w:tr w:rsidR="005E27F0" w14:paraId="71D97AEF" w14:textId="77777777" w:rsidTr="00DC06F2">
        <w:tc>
          <w:tcPr>
            <w:tcW w:w="2693" w:type="dxa"/>
          </w:tcPr>
          <w:p w14:paraId="4619C0D3" w14:textId="4A299D63" w:rsidR="005E27F0" w:rsidRDefault="005E27F0" w:rsidP="005E27F0">
            <w:pPr>
              <w:autoSpaceDE/>
              <w:autoSpaceDN/>
              <w:adjustRightInd/>
              <w:rPr>
                <w:rFonts w:asciiTheme="minorHAnsi" w:hAnsiTheme="minorHAnsi" w:cstheme="minorHAnsi"/>
              </w:rPr>
            </w:pPr>
            <w:r>
              <w:rPr>
                <w:rFonts w:asciiTheme="minorHAnsi" w:hAnsiTheme="minorHAnsi" w:cstheme="minorHAnsi"/>
              </w:rPr>
              <w:t>Basic / Type training</w:t>
            </w:r>
          </w:p>
        </w:tc>
        <w:tc>
          <w:tcPr>
            <w:tcW w:w="2693" w:type="dxa"/>
          </w:tcPr>
          <w:p w14:paraId="4C22B2A1" w14:textId="575DD74E" w:rsidR="005E27F0" w:rsidRDefault="005E27F0" w:rsidP="005E27F0">
            <w:pPr>
              <w:autoSpaceDE/>
              <w:autoSpaceDN/>
              <w:adjustRightInd/>
              <w:rPr>
                <w:rFonts w:asciiTheme="minorHAnsi" w:hAnsiTheme="minorHAnsi" w:cstheme="minorHAnsi"/>
              </w:rPr>
            </w:pPr>
            <w:r>
              <w:rPr>
                <w:rFonts w:asciiTheme="minorHAnsi" w:hAnsiTheme="minorHAnsi" w:cstheme="minorHAnsi"/>
              </w:rPr>
              <w:t>147.A.200 / 147.A.300</w:t>
            </w:r>
          </w:p>
        </w:tc>
        <w:tc>
          <w:tcPr>
            <w:tcW w:w="5387" w:type="dxa"/>
          </w:tcPr>
          <w:p w14:paraId="12C51F53" w14:textId="5574D05D" w:rsidR="005E27F0" w:rsidRDefault="005E27F0" w:rsidP="005E27F0">
            <w:pPr>
              <w:autoSpaceDE/>
              <w:autoSpaceDN/>
              <w:adjustRightInd/>
              <w:rPr>
                <w:rFonts w:asciiTheme="minorHAnsi" w:hAnsiTheme="minorHAnsi" w:cstheme="minorHAnsi"/>
              </w:rPr>
            </w:pPr>
            <w:r>
              <w:rPr>
                <w:rFonts w:asciiTheme="minorHAnsi" w:hAnsiTheme="minorHAnsi" w:cstheme="minorHAnsi"/>
              </w:rPr>
              <w:t>147.A.200 – The Approved basic training gourse</w:t>
            </w:r>
          </w:p>
          <w:p w14:paraId="11461DA3" w14:textId="35241EC1" w:rsidR="005E27F0" w:rsidRDefault="005E27F0" w:rsidP="005E27F0">
            <w:pPr>
              <w:autoSpaceDE/>
              <w:autoSpaceDN/>
              <w:adjustRightInd/>
              <w:rPr>
                <w:rFonts w:asciiTheme="minorHAnsi" w:hAnsiTheme="minorHAnsi" w:cstheme="minorHAnsi"/>
              </w:rPr>
            </w:pPr>
            <w:r>
              <w:rPr>
                <w:rFonts w:asciiTheme="minorHAnsi" w:hAnsiTheme="minorHAnsi" w:cstheme="minorHAnsi"/>
              </w:rPr>
              <w:t>147.A.300 – Aircra</w:t>
            </w:r>
            <w:r w:rsidR="0060267C">
              <w:rPr>
                <w:rFonts w:asciiTheme="minorHAnsi" w:hAnsiTheme="minorHAnsi" w:cstheme="minorHAnsi"/>
              </w:rPr>
              <w:t>f</w:t>
            </w:r>
            <w:r>
              <w:rPr>
                <w:rFonts w:asciiTheme="minorHAnsi" w:hAnsiTheme="minorHAnsi" w:cstheme="minorHAnsi"/>
              </w:rPr>
              <w:t>t type/task training</w:t>
            </w:r>
          </w:p>
          <w:p w14:paraId="4B2F97CF" w14:textId="77777777" w:rsidR="005E27F0" w:rsidRDefault="005E27F0" w:rsidP="005E27F0">
            <w:pPr>
              <w:autoSpaceDE/>
              <w:autoSpaceDN/>
              <w:adjustRightInd/>
              <w:rPr>
                <w:rFonts w:asciiTheme="minorHAnsi" w:hAnsiTheme="minorHAnsi" w:cstheme="minorHAnsi"/>
              </w:rPr>
            </w:pPr>
          </w:p>
          <w:p w14:paraId="75215C47" w14:textId="1267B06A" w:rsidR="005E27F0" w:rsidRDefault="005E27F0" w:rsidP="005E27F0">
            <w:pPr>
              <w:autoSpaceDE/>
              <w:autoSpaceDN/>
              <w:adjustRightInd/>
              <w:rPr>
                <w:rFonts w:asciiTheme="minorHAnsi" w:hAnsiTheme="minorHAnsi" w:cstheme="minorHAnsi"/>
              </w:rPr>
            </w:pPr>
            <w:r>
              <w:rPr>
                <w:rFonts w:asciiTheme="minorHAnsi" w:hAnsiTheme="minorHAnsi" w:cstheme="minorHAnsi"/>
              </w:rPr>
              <w:t xml:space="preserve">There are no limitations related to the possibility for students to have additional activity </w:t>
            </w:r>
            <w:r w:rsidR="002C5853">
              <w:rPr>
                <w:rFonts w:asciiTheme="minorHAnsi" w:hAnsiTheme="minorHAnsi" w:cstheme="minorHAnsi"/>
              </w:rPr>
              <w:t xml:space="preserve">to the </w:t>
            </w:r>
            <w:r>
              <w:rPr>
                <w:rFonts w:asciiTheme="minorHAnsi" w:hAnsiTheme="minorHAnsi" w:cstheme="minorHAnsi"/>
              </w:rPr>
              <w:t>daily training time</w:t>
            </w:r>
            <w:r w:rsidR="002C5853">
              <w:rPr>
                <w:rFonts w:asciiTheme="minorHAnsi" w:hAnsiTheme="minorHAnsi" w:cstheme="minorHAnsi"/>
              </w:rPr>
              <w:t>.</w:t>
            </w:r>
          </w:p>
          <w:p w14:paraId="01DE8EF1" w14:textId="248A9FCE" w:rsidR="00203E7E" w:rsidRDefault="00203E7E" w:rsidP="005E27F0">
            <w:pPr>
              <w:autoSpaceDE/>
              <w:autoSpaceDN/>
              <w:adjustRightInd/>
              <w:rPr>
                <w:rFonts w:asciiTheme="minorHAnsi" w:hAnsiTheme="minorHAnsi" w:cstheme="minorHAnsi"/>
              </w:rPr>
            </w:pPr>
          </w:p>
        </w:tc>
        <w:tc>
          <w:tcPr>
            <w:tcW w:w="5387" w:type="dxa"/>
          </w:tcPr>
          <w:p w14:paraId="262362DA" w14:textId="5AF2F68D" w:rsidR="005E27F0" w:rsidRPr="00B945D2" w:rsidRDefault="005E27F0" w:rsidP="005E27F0">
            <w:pPr>
              <w:autoSpaceDE/>
              <w:autoSpaceDN/>
              <w:adjustRightInd/>
              <w:rPr>
                <w:rFonts w:asciiTheme="minorHAnsi" w:hAnsiTheme="minorHAnsi" w:cstheme="minorHAnsi"/>
                <w:lang w:val="en-GB"/>
              </w:rPr>
            </w:pPr>
            <w:r w:rsidRPr="00241459">
              <w:rPr>
                <w:rFonts w:asciiTheme="minorHAnsi" w:hAnsiTheme="minorHAnsi" w:cstheme="minorHAnsi"/>
                <w:lang w:val="en-GB"/>
              </w:rPr>
              <w:t xml:space="preserve">It is not acceptable for students to have additional activities to the daily training </w:t>
            </w:r>
            <w:r w:rsidRPr="00241459">
              <w:rPr>
                <w:rFonts w:asciiTheme="minorHAnsi" w:hAnsiTheme="minorHAnsi" w:cstheme="minorHAnsi"/>
                <w:u w:val="single"/>
                <w:lang w:val="en-GB"/>
              </w:rPr>
              <w:t>except if</w:t>
            </w:r>
            <w:r w:rsidRPr="00241459">
              <w:rPr>
                <w:rFonts w:asciiTheme="minorHAnsi" w:hAnsiTheme="minorHAnsi" w:cstheme="minorHAnsi"/>
                <w:lang w:val="en-GB"/>
              </w:rPr>
              <w:t xml:space="preserve"> human factors and pedagogical principles are continuously ensured. This should be assessed by the training organisation and confirmed by inspector on case by case.</w:t>
            </w:r>
          </w:p>
          <w:p w14:paraId="521E5CC3" w14:textId="77777777" w:rsidR="005E27F0" w:rsidRPr="00B945D2" w:rsidRDefault="005E27F0" w:rsidP="005E27F0">
            <w:pPr>
              <w:autoSpaceDE/>
              <w:autoSpaceDN/>
              <w:adjustRightInd/>
              <w:rPr>
                <w:rFonts w:asciiTheme="minorHAnsi" w:hAnsiTheme="minorHAnsi" w:cstheme="minorHAnsi"/>
              </w:rPr>
            </w:pPr>
          </w:p>
        </w:tc>
      </w:tr>
    </w:tbl>
    <w:p w14:paraId="6CAC3095" w14:textId="4D37398D" w:rsidR="00E4408C" w:rsidRDefault="00E4408C">
      <w:r>
        <w:br w:type="page"/>
      </w:r>
    </w:p>
    <w:p w14:paraId="5AA7A7D1" w14:textId="77777777" w:rsidR="00E4408C" w:rsidRDefault="00E4408C"/>
    <w:tbl>
      <w:tblPr>
        <w:tblStyle w:val="TableGrid"/>
        <w:tblW w:w="0" w:type="auto"/>
        <w:tblLook w:val="04A0" w:firstRow="1" w:lastRow="0" w:firstColumn="1" w:lastColumn="0" w:noHBand="0" w:noVBand="1"/>
      </w:tblPr>
      <w:tblGrid>
        <w:gridCol w:w="2652"/>
        <w:gridCol w:w="2662"/>
        <w:gridCol w:w="5313"/>
        <w:gridCol w:w="5308"/>
      </w:tblGrid>
      <w:tr w:rsidR="00E4408C" w:rsidRPr="001B284A" w14:paraId="71CFD54F" w14:textId="77777777" w:rsidTr="00E4408C">
        <w:tc>
          <w:tcPr>
            <w:tcW w:w="2693" w:type="dxa"/>
          </w:tcPr>
          <w:p w14:paraId="1AFC4861" w14:textId="77777777" w:rsidR="00E4408C" w:rsidRPr="005A15D8" w:rsidRDefault="00E4408C" w:rsidP="005A15D8">
            <w:pPr>
              <w:autoSpaceDE/>
              <w:autoSpaceDN/>
              <w:adjustRightInd/>
              <w:jc w:val="center"/>
              <w:rPr>
                <w:rFonts w:asciiTheme="minorHAnsi" w:hAnsiTheme="minorHAnsi" w:cstheme="minorHAnsi"/>
                <w:b/>
                <w:bCs/>
              </w:rPr>
            </w:pPr>
            <w:r w:rsidRPr="005A15D8">
              <w:rPr>
                <w:rFonts w:asciiTheme="minorHAnsi" w:hAnsiTheme="minorHAnsi" w:cstheme="minorHAnsi"/>
                <w:b/>
                <w:bCs/>
              </w:rPr>
              <w:t>Topic</w:t>
            </w:r>
          </w:p>
        </w:tc>
        <w:tc>
          <w:tcPr>
            <w:tcW w:w="2693" w:type="dxa"/>
          </w:tcPr>
          <w:p w14:paraId="5B716876" w14:textId="77777777" w:rsidR="00E4408C" w:rsidRPr="005A15D8" w:rsidRDefault="00E4408C" w:rsidP="005A15D8">
            <w:pPr>
              <w:autoSpaceDE/>
              <w:autoSpaceDN/>
              <w:adjustRightInd/>
              <w:jc w:val="center"/>
              <w:rPr>
                <w:rFonts w:asciiTheme="minorHAnsi" w:hAnsiTheme="minorHAnsi" w:cstheme="minorHAnsi"/>
                <w:b/>
                <w:bCs/>
              </w:rPr>
            </w:pPr>
            <w:r w:rsidRPr="005A15D8">
              <w:rPr>
                <w:rFonts w:asciiTheme="minorHAnsi" w:hAnsiTheme="minorHAnsi" w:cstheme="minorHAnsi"/>
                <w:b/>
                <w:bCs/>
              </w:rPr>
              <w:t>Part 66 / Part 147</w:t>
            </w:r>
          </w:p>
        </w:tc>
        <w:tc>
          <w:tcPr>
            <w:tcW w:w="5387" w:type="dxa"/>
          </w:tcPr>
          <w:p w14:paraId="28C14BB0" w14:textId="77777777" w:rsidR="00E4408C" w:rsidRPr="005A15D8" w:rsidRDefault="00E4408C" w:rsidP="005A15D8">
            <w:pPr>
              <w:autoSpaceDE/>
              <w:autoSpaceDN/>
              <w:adjustRightInd/>
              <w:jc w:val="center"/>
              <w:rPr>
                <w:rFonts w:asciiTheme="minorHAnsi" w:hAnsiTheme="minorHAnsi" w:cstheme="minorHAnsi"/>
                <w:b/>
                <w:bCs/>
              </w:rPr>
            </w:pPr>
            <w:r w:rsidRPr="005A15D8">
              <w:rPr>
                <w:rFonts w:asciiTheme="minorHAnsi" w:hAnsiTheme="minorHAnsi" w:cstheme="minorHAnsi"/>
                <w:b/>
                <w:bCs/>
              </w:rPr>
              <w:t>Part 66 / Part 147 Requirement</w:t>
            </w:r>
          </w:p>
        </w:tc>
        <w:tc>
          <w:tcPr>
            <w:tcW w:w="5387" w:type="dxa"/>
          </w:tcPr>
          <w:p w14:paraId="1A816A18" w14:textId="77777777" w:rsidR="00E4408C" w:rsidRPr="005A15D8" w:rsidRDefault="00E4408C" w:rsidP="005A15D8">
            <w:pPr>
              <w:autoSpaceDE/>
              <w:autoSpaceDN/>
              <w:adjustRightInd/>
              <w:jc w:val="center"/>
              <w:rPr>
                <w:rFonts w:asciiTheme="minorHAnsi" w:hAnsiTheme="minorHAnsi" w:cstheme="minorHAnsi"/>
                <w:b/>
                <w:bCs/>
              </w:rPr>
            </w:pPr>
            <w:r w:rsidRPr="005A15D8">
              <w:rPr>
                <w:rFonts w:asciiTheme="minorHAnsi" w:hAnsiTheme="minorHAnsi" w:cstheme="minorHAnsi"/>
                <w:b/>
                <w:bCs/>
              </w:rPr>
              <w:t>Foreign Part 147 interpretations</w:t>
            </w:r>
          </w:p>
        </w:tc>
      </w:tr>
      <w:tr w:rsidR="005E27F0" w14:paraId="607C3F35" w14:textId="77777777" w:rsidTr="00DC06F2">
        <w:tc>
          <w:tcPr>
            <w:tcW w:w="2693" w:type="dxa"/>
          </w:tcPr>
          <w:p w14:paraId="5FFB17DC" w14:textId="6B95CB7B" w:rsidR="005E27F0" w:rsidRDefault="005E27F0" w:rsidP="005E27F0">
            <w:pPr>
              <w:autoSpaceDE/>
              <w:autoSpaceDN/>
              <w:adjustRightInd/>
              <w:rPr>
                <w:rFonts w:asciiTheme="minorHAnsi" w:hAnsiTheme="minorHAnsi" w:cstheme="minorHAnsi"/>
              </w:rPr>
            </w:pPr>
            <w:r>
              <w:rPr>
                <w:rFonts w:asciiTheme="minorHAnsi" w:hAnsiTheme="minorHAnsi" w:cstheme="minorHAnsi"/>
              </w:rPr>
              <w:t>Basic / Type training</w:t>
            </w:r>
          </w:p>
        </w:tc>
        <w:tc>
          <w:tcPr>
            <w:tcW w:w="2693" w:type="dxa"/>
          </w:tcPr>
          <w:p w14:paraId="5FC0F0E5" w14:textId="6507314C" w:rsidR="005E27F0" w:rsidRDefault="005E27F0" w:rsidP="005E27F0">
            <w:pPr>
              <w:autoSpaceDE/>
              <w:autoSpaceDN/>
              <w:adjustRightInd/>
              <w:rPr>
                <w:rFonts w:asciiTheme="minorHAnsi" w:hAnsiTheme="minorHAnsi" w:cstheme="minorHAnsi"/>
              </w:rPr>
            </w:pPr>
            <w:r>
              <w:rPr>
                <w:rFonts w:asciiTheme="minorHAnsi" w:hAnsiTheme="minorHAnsi" w:cstheme="minorHAnsi"/>
              </w:rPr>
              <w:t>147.A.105(f)</w:t>
            </w:r>
          </w:p>
          <w:p w14:paraId="6048E34B" w14:textId="1E528B91" w:rsidR="005E27F0" w:rsidRDefault="005E27F0" w:rsidP="005E27F0">
            <w:pPr>
              <w:autoSpaceDE/>
              <w:autoSpaceDN/>
              <w:adjustRightInd/>
              <w:rPr>
                <w:rFonts w:asciiTheme="minorHAnsi" w:hAnsiTheme="minorHAnsi" w:cstheme="minorHAnsi"/>
              </w:rPr>
            </w:pPr>
            <w:r>
              <w:rPr>
                <w:rFonts w:asciiTheme="minorHAnsi" w:hAnsiTheme="minorHAnsi" w:cstheme="minorHAnsi"/>
              </w:rPr>
              <w:t>147.A.105(g)</w:t>
            </w:r>
          </w:p>
        </w:tc>
        <w:tc>
          <w:tcPr>
            <w:tcW w:w="5387" w:type="dxa"/>
          </w:tcPr>
          <w:p w14:paraId="12328ADB" w14:textId="3D82EBEF" w:rsidR="005E27F0" w:rsidRDefault="005E27F0" w:rsidP="005E27F0">
            <w:pPr>
              <w:autoSpaceDE/>
              <w:autoSpaceDN/>
              <w:adjustRightInd/>
              <w:rPr>
                <w:rFonts w:asciiTheme="minorHAnsi" w:hAnsiTheme="minorHAnsi" w:cstheme="minorHAnsi"/>
              </w:rPr>
            </w:pPr>
            <w:r>
              <w:rPr>
                <w:rFonts w:asciiTheme="minorHAnsi" w:hAnsiTheme="minorHAnsi" w:cstheme="minorHAnsi"/>
              </w:rPr>
              <w:t>147.A.105(f) -</w:t>
            </w:r>
            <w:r>
              <w:rPr>
                <w:szCs w:val="22"/>
              </w:rPr>
              <w:t>The experience and qualifications of instructors, knowledge examiners and practical assessors shall be established in accordance with criteria published or in accordance with a procedure and to a standard agreed by the competent authority</w:t>
            </w:r>
          </w:p>
          <w:p w14:paraId="74C9B86C" w14:textId="77777777" w:rsidR="005E27F0" w:rsidRDefault="005E27F0" w:rsidP="005E27F0">
            <w:pPr>
              <w:autoSpaceDE/>
              <w:autoSpaceDN/>
              <w:adjustRightInd/>
              <w:rPr>
                <w:rFonts w:asciiTheme="minorHAnsi" w:hAnsiTheme="minorHAnsi" w:cstheme="minorHAnsi"/>
              </w:rPr>
            </w:pPr>
          </w:p>
          <w:p w14:paraId="09E17F9D" w14:textId="77777777" w:rsidR="005E27F0" w:rsidRDefault="005E27F0" w:rsidP="005E27F0">
            <w:pPr>
              <w:autoSpaceDE/>
              <w:autoSpaceDN/>
              <w:adjustRightInd/>
              <w:rPr>
                <w:szCs w:val="22"/>
              </w:rPr>
            </w:pPr>
            <w:r>
              <w:rPr>
                <w:rFonts w:asciiTheme="minorHAnsi" w:hAnsiTheme="minorHAnsi" w:cstheme="minorHAnsi"/>
              </w:rPr>
              <w:t>147.A.105(g)- -</w:t>
            </w:r>
            <w:r>
              <w:rPr>
                <w:szCs w:val="22"/>
              </w:rPr>
              <w:t>The knowledge examiners and practical assessors shall be specified in the organisation exposition for the acceptance of such staff.</w:t>
            </w:r>
          </w:p>
          <w:p w14:paraId="2B664E37" w14:textId="6C440E32" w:rsidR="00203E7E" w:rsidRDefault="00203E7E" w:rsidP="005E27F0">
            <w:pPr>
              <w:autoSpaceDE/>
              <w:autoSpaceDN/>
              <w:adjustRightInd/>
              <w:rPr>
                <w:rFonts w:asciiTheme="minorHAnsi" w:hAnsiTheme="minorHAnsi" w:cstheme="minorHAnsi"/>
              </w:rPr>
            </w:pPr>
          </w:p>
        </w:tc>
        <w:tc>
          <w:tcPr>
            <w:tcW w:w="5387" w:type="dxa"/>
          </w:tcPr>
          <w:p w14:paraId="5EA4C098" w14:textId="6DC23076" w:rsidR="005E27F0" w:rsidRPr="00B945D2" w:rsidRDefault="005E27F0" w:rsidP="005E27F0">
            <w:pPr>
              <w:autoSpaceDE/>
              <w:autoSpaceDN/>
              <w:adjustRightInd/>
              <w:rPr>
                <w:rFonts w:asciiTheme="minorHAnsi" w:hAnsiTheme="minorHAnsi" w:cstheme="minorHAnsi"/>
                <w:lang w:val="en-GB"/>
              </w:rPr>
            </w:pPr>
            <w:r w:rsidRPr="00241459">
              <w:rPr>
                <w:rFonts w:asciiTheme="minorHAnsi" w:hAnsiTheme="minorHAnsi" w:cstheme="minorHAnsi"/>
                <w:lang w:val="en-GB"/>
              </w:rPr>
              <w:t>Examination Manager acting as Examiner has to be appropriately qualified/authorised as per MTOE 3.7 and listed in MTOE 1.5</w:t>
            </w:r>
            <w:r w:rsidR="00B84989">
              <w:rPr>
                <w:rFonts w:asciiTheme="minorHAnsi" w:hAnsiTheme="minorHAnsi" w:cstheme="minorHAnsi"/>
                <w:lang w:val="en-GB"/>
              </w:rPr>
              <w:t xml:space="preserve"> as an examiner</w:t>
            </w:r>
          </w:p>
          <w:p w14:paraId="0ED36FFF" w14:textId="77777777" w:rsidR="005E27F0" w:rsidRPr="00B945D2" w:rsidRDefault="005E27F0" w:rsidP="005E27F0">
            <w:pPr>
              <w:autoSpaceDE/>
              <w:autoSpaceDN/>
              <w:adjustRightInd/>
              <w:rPr>
                <w:rFonts w:asciiTheme="minorHAnsi" w:hAnsiTheme="minorHAnsi" w:cstheme="minorHAnsi"/>
              </w:rPr>
            </w:pPr>
          </w:p>
        </w:tc>
      </w:tr>
      <w:tr w:rsidR="005E27F0" w14:paraId="40618944" w14:textId="77777777" w:rsidTr="00DC06F2">
        <w:tc>
          <w:tcPr>
            <w:tcW w:w="2693" w:type="dxa"/>
          </w:tcPr>
          <w:p w14:paraId="2EAFB299" w14:textId="79BDB94B" w:rsidR="005E27F0" w:rsidRDefault="005E27F0" w:rsidP="005E27F0">
            <w:pPr>
              <w:autoSpaceDE/>
              <w:autoSpaceDN/>
              <w:adjustRightInd/>
              <w:rPr>
                <w:rFonts w:asciiTheme="minorHAnsi" w:hAnsiTheme="minorHAnsi" w:cstheme="minorHAnsi"/>
              </w:rPr>
            </w:pPr>
            <w:r>
              <w:rPr>
                <w:rFonts w:asciiTheme="minorHAnsi" w:hAnsiTheme="minorHAnsi" w:cstheme="minorHAnsi"/>
              </w:rPr>
              <w:t>Type training – Training Material</w:t>
            </w:r>
          </w:p>
        </w:tc>
        <w:tc>
          <w:tcPr>
            <w:tcW w:w="2693" w:type="dxa"/>
          </w:tcPr>
          <w:p w14:paraId="705B1075" w14:textId="3ECF384D" w:rsidR="005E27F0" w:rsidRDefault="005E27F0" w:rsidP="005E27F0">
            <w:pPr>
              <w:autoSpaceDE/>
              <w:autoSpaceDN/>
              <w:adjustRightInd/>
              <w:rPr>
                <w:rFonts w:asciiTheme="minorHAnsi" w:hAnsiTheme="minorHAnsi" w:cstheme="minorHAnsi"/>
              </w:rPr>
            </w:pPr>
            <w:r>
              <w:rPr>
                <w:rFonts w:asciiTheme="minorHAnsi" w:hAnsiTheme="minorHAnsi" w:cstheme="minorHAnsi"/>
              </w:rPr>
              <w:t>147.A.120(a)</w:t>
            </w:r>
          </w:p>
        </w:tc>
        <w:tc>
          <w:tcPr>
            <w:tcW w:w="5387" w:type="dxa"/>
          </w:tcPr>
          <w:p w14:paraId="63F27FB4" w14:textId="77777777" w:rsidR="005E27F0" w:rsidRDefault="005E27F0" w:rsidP="005E27F0">
            <w:pPr>
              <w:autoSpaceDE/>
              <w:autoSpaceDN/>
              <w:adjustRightInd/>
              <w:rPr>
                <w:rFonts w:asciiTheme="minorHAnsi" w:hAnsiTheme="minorHAnsi" w:cstheme="minorHAnsi"/>
              </w:rPr>
            </w:pPr>
            <w:r>
              <w:rPr>
                <w:rFonts w:asciiTheme="minorHAnsi" w:hAnsiTheme="minorHAnsi" w:cstheme="minorHAnsi"/>
              </w:rPr>
              <w:t>147.A.120(a)</w:t>
            </w:r>
          </w:p>
          <w:p w14:paraId="2C871ECC" w14:textId="77777777" w:rsidR="005E27F0" w:rsidRDefault="005E27F0" w:rsidP="005E27F0">
            <w:pPr>
              <w:autoSpaceDE/>
              <w:autoSpaceDN/>
              <w:adjustRightInd/>
              <w:rPr>
                <w:rFonts w:asciiTheme="minorHAnsi" w:hAnsiTheme="minorHAnsi" w:cstheme="minorHAnsi"/>
              </w:rPr>
            </w:pPr>
          </w:p>
          <w:p w14:paraId="29766C3D" w14:textId="77777777" w:rsidR="005E27F0" w:rsidRDefault="005E27F0" w:rsidP="005E27F0">
            <w:pPr>
              <w:autoSpaceDE/>
              <w:autoSpaceDN/>
              <w:adjustRightInd/>
              <w:rPr>
                <w:rFonts w:asciiTheme="minorHAnsi" w:hAnsiTheme="minorHAnsi" w:cstheme="minorHAnsi"/>
              </w:rPr>
            </w:pPr>
            <w:r>
              <w:rPr>
                <w:rFonts w:asciiTheme="minorHAnsi" w:hAnsiTheme="minorHAnsi" w:cstheme="minorHAnsi"/>
              </w:rPr>
              <w:t xml:space="preserve">There are no requirement related </w:t>
            </w:r>
            <w:r w:rsidR="00B945D2">
              <w:rPr>
                <w:rFonts w:asciiTheme="minorHAnsi" w:hAnsiTheme="minorHAnsi" w:cstheme="minorHAnsi"/>
              </w:rPr>
              <w:t xml:space="preserve">to </w:t>
            </w:r>
            <w:r>
              <w:rPr>
                <w:rFonts w:asciiTheme="minorHAnsi" w:hAnsiTheme="minorHAnsi" w:cstheme="minorHAnsi"/>
              </w:rPr>
              <w:t>the training material</w:t>
            </w:r>
            <w:r w:rsidR="00B945D2">
              <w:rPr>
                <w:rFonts w:asciiTheme="minorHAnsi" w:hAnsiTheme="minorHAnsi" w:cstheme="minorHAnsi"/>
              </w:rPr>
              <w:t xml:space="preserve"> source in Part 147</w:t>
            </w:r>
          </w:p>
          <w:p w14:paraId="7F78EA2A" w14:textId="58FE28F7" w:rsidR="00203E7E" w:rsidRDefault="00203E7E" w:rsidP="005E27F0">
            <w:pPr>
              <w:autoSpaceDE/>
              <w:autoSpaceDN/>
              <w:adjustRightInd/>
              <w:rPr>
                <w:rFonts w:asciiTheme="minorHAnsi" w:hAnsiTheme="minorHAnsi" w:cstheme="minorHAnsi"/>
              </w:rPr>
            </w:pPr>
          </w:p>
        </w:tc>
        <w:tc>
          <w:tcPr>
            <w:tcW w:w="5387" w:type="dxa"/>
          </w:tcPr>
          <w:p w14:paraId="70E148B1" w14:textId="417C7EAB" w:rsidR="005E27F0" w:rsidRPr="00B945D2" w:rsidRDefault="005E27F0" w:rsidP="005E27F0">
            <w:pPr>
              <w:autoSpaceDE/>
              <w:autoSpaceDN/>
              <w:adjustRightInd/>
              <w:rPr>
                <w:rFonts w:asciiTheme="minorHAnsi" w:hAnsiTheme="minorHAnsi" w:cstheme="minorHAnsi"/>
                <w:lang w:val="en-GB"/>
              </w:rPr>
            </w:pPr>
            <w:r w:rsidRPr="00241459">
              <w:rPr>
                <w:rFonts w:asciiTheme="minorHAnsi" w:hAnsiTheme="minorHAnsi" w:cstheme="minorHAnsi"/>
                <w:lang w:val="en-GB"/>
              </w:rPr>
              <w:t xml:space="preserve">Training material </w:t>
            </w:r>
            <w:r w:rsidRPr="00B945D2">
              <w:rPr>
                <w:rFonts w:asciiTheme="minorHAnsi" w:hAnsiTheme="minorHAnsi" w:cstheme="minorHAnsi"/>
                <w:lang w:val="en-GB"/>
              </w:rPr>
              <w:t>identified/labelled</w:t>
            </w:r>
            <w:r w:rsidRPr="00241459">
              <w:rPr>
                <w:rFonts w:asciiTheme="minorHAnsi" w:hAnsiTheme="minorHAnsi" w:cstheme="minorHAnsi"/>
                <w:lang w:val="en-GB"/>
              </w:rPr>
              <w:t xml:space="preserve"> under the name of a</w:t>
            </w:r>
            <w:r w:rsidRPr="00B945D2">
              <w:rPr>
                <w:rFonts w:asciiTheme="minorHAnsi" w:hAnsiTheme="minorHAnsi" w:cstheme="minorHAnsi"/>
                <w:lang w:val="en-GB"/>
              </w:rPr>
              <w:t>nother organisation</w:t>
            </w:r>
            <w:r w:rsidRPr="00241459">
              <w:rPr>
                <w:rFonts w:asciiTheme="minorHAnsi" w:hAnsiTheme="minorHAnsi" w:cstheme="minorHAnsi"/>
                <w:lang w:val="en-GB"/>
              </w:rPr>
              <w:t xml:space="preserve"> shall be rejected by the inspector, unless the training organisation is contractually allowed to use such training material</w:t>
            </w:r>
          </w:p>
          <w:p w14:paraId="5CBC56F9" w14:textId="77777777" w:rsidR="005E27F0" w:rsidRPr="00B945D2" w:rsidRDefault="005E27F0" w:rsidP="005E27F0">
            <w:pPr>
              <w:autoSpaceDE/>
              <w:autoSpaceDN/>
              <w:adjustRightInd/>
              <w:rPr>
                <w:rFonts w:asciiTheme="minorHAnsi" w:hAnsiTheme="minorHAnsi" w:cstheme="minorHAnsi"/>
              </w:rPr>
            </w:pPr>
          </w:p>
        </w:tc>
      </w:tr>
      <w:tr w:rsidR="005E27F0" w14:paraId="0B29BEA1" w14:textId="77777777" w:rsidTr="00DC06F2">
        <w:tc>
          <w:tcPr>
            <w:tcW w:w="2693" w:type="dxa"/>
          </w:tcPr>
          <w:p w14:paraId="6FD2B2A2" w14:textId="2A186AAF" w:rsidR="005E27F0" w:rsidRDefault="005E27F0" w:rsidP="005E27F0">
            <w:pPr>
              <w:autoSpaceDE/>
              <w:autoSpaceDN/>
              <w:adjustRightInd/>
              <w:rPr>
                <w:rFonts w:asciiTheme="minorHAnsi" w:hAnsiTheme="minorHAnsi" w:cstheme="minorHAnsi"/>
              </w:rPr>
            </w:pPr>
            <w:r>
              <w:rPr>
                <w:rFonts w:asciiTheme="minorHAnsi" w:hAnsiTheme="minorHAnsi" w:cstheme="minorHAnsi"/>
              </w:rPr>
              <w:t>Type training - COR</w:t>
            </w:r>
          </w:p>
        </w:tc>
        <w:tc>
          <w:tcPr>
            <w:tcW w:w="2693" w:type="dxa"/>
          </w:tcPr>
          <w:p w14:paraId="2DC3B812" w14:textId="79A0D16F" w:rsidR="005E27F0" w:rsidRDefault="00203E7E" w:rsidP="005E27F0">
            <w:pPr>
              <w:autoSpaceDE/>
              <w:autoSpaceDN/>
              <w:adjustRightInd/>
              <w:rPr>
                <w:rFonts w:asciiTheme="minorHAnsi" w:hAnsiTheme="minorHAnsi" w:cstheme="minorHAnsi"/>
              </w:rPr>
            </w:pPr>
            <w:r>
              <w:rPr>
                <w:rFonts w:asciiTheme="minorHAnsi" w:hAnsiTheme="minorHAnsi" w:cstheme="minorHAnsi"/>
              </w:rPr>
              <w:t>Appendix III to Part 147</w:t>
            </w:r>
          </w:p>
        </w:tc>
        <w:tc>
          <w:tcPr>
            <w:tcW w:w="5387" w:type="dxa"/>
          </w:tcPr>
          <w:p w14:paraId="0AF620DC" w14:textId="77777777" w:rsidR="005E27F0" w:rsidRDefault="00203E7E" w:rsidP="005E27F0">
            <w:pPr>
              <w:autoSpaceDE/>
              <w:autoSpaceDN/>
              <w:adjustRightInd/>
              <w:rPr>
                <w:rFonts w:asciiTheme="minorHAnsi" w:hAnsiTheme="minorHAnsi" w:cstheme="minorHAnsi"/>
              </w:rPr>
            </w:pPr>
            <w:r>
              <w:rPr>
                <w:rFonts w:asciiTheme="minorHAnsi" w:hAnsiTheme="minorHAnsi" w:cstheme="minorHAnsi"/>
              </w:rPr>
              <w:t>Appendix III to Part 147 – 2. Type Training/Examination– Form 149 Issue 4</w:t>
            </w:r>
          </w:p>
          <w:p w14:paraId="54083EF1" w14:textId="77777777" w:rsidR="00203E7E" w:rsidRDefault="00203E7E" w:rsidP="005E27F0">
            <w:pPr>
              <w:autoSpaceDE/>
              <w:autoSpaceDN/>
              <w:adjustRightInd/>
              <w:rPr>
                <w:szCs w:val="22"/>
              </w:rPr>
            </w:pPr>
            <w:r>
              <w:rPr>
                <w:szCs w:val="22"/>
              </w:rPr>
              <w:t>The certificate shall indicate the airframe/engine combination for which the training was imparted</w:t>
            </w:r>
          </w:p>
          <w:p w14:paraId="51BD2FD5" w14:textId="6816F6D5" w:rsidR="00203E7E" w:rsidRDefault="00203E7E" w:rsidP="005E27F0">
            <w:pPr>
              <w:autoSpaceDE/>
              <w:autoSpaceDN/>
              <w:adjustRightInd/>
              <w:rPr>
                <w:rFonts w:asciiTheme="minorHAnsi" w:hAnsiTheme="minorHAnsi" w:cstheme="minorHAnsi"/>
              </w:rPr>
            </w:pPr>
          </w:p>
        </w:tc>
        <w:tc>
          <w:tcPr>
            <w:tcW w:w="5387" w:type="dxa"/>
          </w:tcPr>
          <w:p w14:paraId="4B68C2DB" w14:textId="385A6F9E" w:rsidR="005E27F0" w:rsidRDefault="002C5853" w:rsidP="005E27F0">
            <w:pPr>
              <w:autoSpaceDE/>
              <w:autoSpaceDN/>
              <w:adjustRightInd/>
              <w:rPr>
                <w:rFonts w:asciiTheme="minorHAnsi" w:hAnsiTheme="minorHAnsi" w:cstheme="minorHAnsi"/>
                <w:lang w:val="en-GB"/>
              </w:rPr>
            </w:pPr>
            <w:r>
              <w:rPr>
                <w:rFonts w:asciiTheme="minorHAnsi" w:hAnsiTheme="minorHAnsi" w:cstheme="minorHAnsi"/>
              </w:rPr>
              <w:t xml:space="preserve">- </w:t>
            </w:r>
            <w:r w:rsidR="005E27F0" w:rsidRPr="00241459">
              <w:rPr>
                <w:rFonts w:asciiTheme="minorHAnsi" w:hAnsiTheme="minorHAnsi" w:cstheme="minorHAnsi"/>
              </w:rPr>
              <w:t>In case of a type training limited to certain models of the Part 66 type rating</w:t>
            </w:r>
            <w:r w:rsidR="00B86691">
              <w:rPr>
                <w:rFonts w:asciiTheme="minorHAnsi" w:hAnsiTheme="minorHAnsi" w:cstheme="minorHAnsi"/>
              </w:rPr>
              <w:t xml:space="preserve"> as listed in MTOE 1.9</w:t>
            </w:r>
            <w:r w:rsidR="005E27F0" w:rsidRPr="00241459">
              <w:rPr>
                <w:rFonts w:asciiTheme="minorHAnsi" w:hAnsiTheme="minorHAnsi" w:cstheme="minorHAnsi"/>
              </w:rPr>
              <w:t xml:space="preserve">, </w:t>
            </w:r>
            <w:r w:rsidR="005E27F0" w:rsidRPr="00241459">
              <w:rPr>
                <w:rFonts w:asciiTheme="minorHAnsi" w:hAnsiTheme="minorHAnsi" w:cstheme="minorHAnsi"/>
                <w:lang w:val="en-GB"/>
              </w:rPr>
              <w:t>COR ha</w:t>
            </w:r>
            <w:r w:rsidR="0060267C">
              <w:rPr>
                <w:rFonts w:asciiTheme="minorHAnsi" w:hAnsiTheme="minorHAnsi" w:cstheme="minorHAnsi"/>
                <w:lang w:val="en-GB"/>
              </w:rPr>
              <w:t>s</w:t>
            </w:r>
            <w:r w:rsidR="005E27F0" w:rsidRPr="00241459">
              <w:rPr>
                <w:rFonts w:asciiTheme="minorHAnsi" w:hAnsiTheme="minorHAnsi" w:cstheme="minorHAnsi"/>
                <w:lang w:val="en-GB"/>
              </w:rPr>
              <w:t xml:space="preserve"> to display corresponding Part 66 type rating </w:t>
            </w:r>
            <w:r w:rsidR="00203E7E">
              <w:rPr>
                <w:rFonts w:asciiTheme="minorHAnsi" w:hAnsiTheme="minorHAnsi" w:cstheme="minorHAnsi"/>
                <w:lang w:val="en-GB"/>
              </w:rPr>
              <w:t xml:space="preserve">endorsement </w:t>
            </w:r>
            <w:r w:rsidR="005E27F0" w:rsidRPr="00241459">
              <w:rPr>
                <w:rFonts w:asciiTheme="minorHAnsi" w:hAnsiTheme="minorHAnsi" w:cstheme="minorHAnsi"/>
                <w:lang w:val="en-GB"/>
              </w:rPr>
              <w:t>fully</w:t>
            </w:r>
            <w:r w:rsidR="00203E7E">
              <w:rPr>
                <w:rFonts w:asciiTheme="minorHAnsi" w:hAnsiTheme="minorHAnsi" w:cstheme="minorHAnsi"/>
                <w:lang w:val="en-GB"/>
              </w:rPr>
              <w:t xml:space="preserve"> as listed in Appendix I to AMC to Part 66</w:t>
            </w:r>
          </w:p>
          <w:p w14:paraId="54453076" w14:textId="6C966ACB" w:rsidR="002C5853" w:rsidRDefault="002C5853" w:rsidP="005E27F0">
            <w:pPr>
              <w:autoSpaceDE/>
              <w:autoSpaceDN/>
              <w:adjustRightInd/>
              <w:rPr>
                <w:rFonts w:asciiTheme="minorHAnsi" w:hAnsiTheme="minorHAnsi" w:cstheme="minorHAnsi"/>
                <w:lang w:val="en-GB"/>
              </w:rPr>
            </w:pPr>
          </w:p>
          <w:p w14:paraId="373EB8F6" w14:textId="213F35E8" w:rsidR="002C5853" w:rsidRPr="00B945D2" w:rsidRDefault="002C5853" w:rsidP="002C5853">
            <w:pPr>
              <w:autoSpaceDE/>
              <w:autoSpaceDN/>
              <w:adjustRightInd/>
              <w:rPr>
                <w:rFonts w:asciiTheme="minorHAnsi" w:hAnsiTheme="minorHAnsi" w:cstheme="minorHAnsi"/>
                <w:lang w:val="en-GB"/>
              </w:rPr>
            </w:pPr>
            <w:r>
              <w:rPr>
                <w:rFonts w:asciiTheme="minorHAnsi" w:hAnsiTheme="minorHAnsi" w:cstheme="minorHAnsi"/>
                <w:lang w:val="en-GB"/>
              </w:rPr>
              <w:t xml:space="preserve">- </w:t>
            </w:r>
            <w:r w:rsidRPr="007F434C">
              <w:rPr>
                <w:rFonts w:asciiTheme="minorHAnsi" w:hAnsiTheme="minorHAnsi" w:cstheme="minorHAnsi"/>
                <w:lang w:val="en-GB"/>
              </w:rPr>
              <w:t>In case of type training covering several engine option</w:t>
            </w:r>
            <w:r w:rsidR="0060267C">
              <w:rPr>
                <w:rFonts w:asciiTheme="minorHAnsi" w:hAnsiTheme="minorHAnsi" w:cstheme="minorHAnsi"/>
                <w:lang w:val="en-GB"/>
              </w:rPr>
              <w:t>s</w:t>
            </w:r>
            <w:r w:rsidRPr="007F434C">
              <w:rPr>
                <w:rFonts w:asciiTheme="minorHAnsi" w:hAnsiTheme="minorHAnsi" w:cstheme="minorHAnsi"/>
                <w:lang w:val="en-GB"/>
              </w:rPr>
              <w:t>, COR ha</w:t>
            </w:r>
            <w:r w:rsidR="0060267C">
              <w:rPr>
                <w:rFonts w:asciiTheme="minorHAnsi" w:hAnsiTheme="minorHAnsi" w:cstheme="minorHAnsi"/>
                <w:lang w:val="en-GB"/>
              </w:rPr>
              <w:t>s</w:t>
            </w:r>
            <w:r w:rsidRPr="007F434C">
              <w:rPr>
                <w:rFonts w:asciiTheme="minorHAnsi" w:hAnsiTheme="minorHAnsi" w:cstheme="minorHAnsi"/>
                <w:lang w:val="en-GB"/>
              </w:rPr>
              <w:t xml:space="preserve"> to display </w:t>
            </w:r>
            <w:r w:rsidR="0060267C">
              <w:rPr>
                <w:rFonts w:asciiTheme="minorHAnsi" w:hAnsiTheme="minorHAnsi" w:cstheme="minorHAnsi"/>
                <w:lang w:val="en-GB"/>
              </w:rPr>
              <w:t xml:space="preserve">each </w:t>
            </w:r>
            <w:r w:rsidRPr="007F434C">
              <w:rPr>
                <w:rFonts w:asciiTheme="minorHAnsi" w:hAnsiTheme="minorHAnsi" w:cstheme="minorHAnsi"/>
                <w:lang w:val="en-GB"/>
              </w:rPr>
              <w:t>corresponding Part 66 type rating</w:t>
            </w:r>
            <w:r>
              <w:rPr>
                <w:rFonts w:asciiTheme="minorHAnsi" w:hAnsiTheme="minorHAnsi" w:cstheme="minorHAnsi"/>
                <w:lang w:val="en-GB"/>
              </w:rPr>
              <w:t xml:space="preserve"> endorsement separetly</w:t>
            </w:r>
          </w:p>
          <w:p w14:paraId="61E0E122" w14:textId="77777777" w:rsidR="005E27F0" w:rsidRPr="00B945D2" w:rsidRDefault="005E27F0" w:rsidP="005E27F0">
            <w:pPr>
              <w:autoSpaceDE/>
              <w:autoSpaceDN/>
              <w:adjustRightInd/>
              <w:rPr>
                <w:rFonts w:asciiTheme="minorHAnsi" w:hAnsiTheme="minorHAnsi" w:cstheme="minorHAnsi"/>
              </w:rPr>
            </w:pPr>
          </w:p>
        </w:tc>
      </w:tr>
    </w:tbl>
    <w:p w14:paraId="641983A1" w14:textId="41DBB059" w:rsidR="00E4408C" w:rsidRDefault="00E4408C">
      <w:r>
        <w:br w:type="page"/>
      </w:r>
    </w:p>
    <w:p w14:paraId="24091FA6" w14:textId="77777777" w:rsidR="00E4408C" w:rsidRDefault="00E4408C"/>
    <w:tbl>
      <w:tblPr>
        <w:tblStyle w:val="TableGrid"/>
        <w:tblW w:w="0" w:type="auto"/>
        <w:tblLook w:val="04A0" w:firstRow="1" w:lastRow="0" w:firstColumn="1" w:lastColumn="0" w:noHBand="0" w:noVBand="1"/>
      </w:tblPr>
      <w:tblGrid>
        <w:gridCol w:w="2664"/>
        <w:gridCol w:w="2664"/>
        <w:gridCol w:w="5303"/>
        <w:gridCol w:w="5304"/>
      </w:tblGrid>
      <w:tr w:rsidR="00E4408C" w:rsidRPr="001B284A" w14:paraId="7C8B3964" w14:textId="77777777" w:rsidTr="005A15D8">
        <w:tc>
          <w:tcPr>
            <w:tcW w:w="2693" w:type="dxa"/>
          </w:tcPr>
          <w:p w14:paraId="0D0FEA91" w14:textId="77777777" w:rsidR="00E4408C" w:rsidRPr="005A15D8" w:rsidRDefault="00E4408C" w:rsidP="005A15D8">
            <w:pPr>
              <w:autoSpaceDE/>
              <w:autoSpaceDN/>
              <w:adjustRightInd/>
              <w:jc w:val="center"/>
              <w:rPr>
                <w:rFonts w:asciiTheme="minorHAnsi" w:hAnsiTheme="minorHAnsi" w:cstheme="minorHAnsi"/>
                <w:b/>
                <w:bCs/>
              </w:rPr>
            </w:pPr>
            <w:r w:rsidRPr="005A15D8">
              <w:rPr>
                <w:rFonts w:asciiTheme="minorHAnsi" w:hAnsiTheme="minorHAnsi" w:cstheme="minorHAnsi"/>
                <w:b/>
                <w:bCs/>
              </w:rPr>
              <w:t>Topic</w:t>
            </w:r>
          </w:p>
        </w:tc>
        <w:tc>
          <w:tcPr>
            <w:tcW w:w="2693" w:type="dxa"/>
          </w:tcPr>
          <w:p w14:paraId="36A66630" w14:textId="77777777" w:rsidR="00E4408C" w:rsidRPr="005A15D8" w:rsidRDefault="00E4408C" w:rsidP="005A15D8">
            <w:pPr>
              <w:autoSpaceDE/>
              <w:autoSpaceDN/>
              <w:adjustRightInd/>
              <w:jc w:val="center"/>
              <w:rPr>
                <w:rFonts w:asciiTheme="minorHAnsi" w:hAnsiTheme="minorHAnsi" w:cstheme="minorHAnsi"/>
                <w:b/>
                <w:bCs/>
              </w:rPr>
            </w:pPr>
            <w:r w:rsidRPr="005A15D8">
              <w:rPr>
                <w:rFonts w:asciiTheme="minorHAnsi" w:hAnsiTheme="minorHAnsi" w:cstheme="minorHAnsi"/>
                <w:b/>
                <w:bCs/>
              </w:rPr>
              <w:t>Part 66 / Part 147</w:t>
            </w:r>
          </w:p>
        </w:tc>
        <w:tc>
          <w:tcPr>
            <w:tcW w:w="5387" w:type="dxa"/>
          </w:tcPr>
          <w:p w14:paraId="28AB0B0B" w14:textId="77777777" w:rsidR="00E4408C" w:rsidRPr="005A15D8" w:rsidRDefault="00E4408C" w:rsidP="005A15D8">
            <w:pPr>
              <w:autoSpaceDE/>
              <w:autoSpaceDN/>
              <w:adjustRightInd/>
              <w:jc w:val="center"/>
              <w:rPr>
                <w:rFonts w:asciiTheme="minorHAnsi" w:hAnsiTheme="minorHAnsi" w:cstheme="minorHAnsi"/>
                <w:b/>
                <w:bCs/>
              </w:rPr>
            </w:pPr>
            <w:r w:rsidRPr="005A15D8">
              <w:rPr>
                <w:rFonts w:asciiTheme="minorHAnsi" w:hAnsiTheme="minorHAnsi" w:cstheme="minorHAnsi"/>
                <w:b/>
                <w:bCs/>
              </w:rPr>
              <w:t>Part 66 / Part 147 Requirement</w:t>
            </w:r>
          </w:p>
        </w:tc>
        <w:tc>
          <w:tcPr>
            <w:tcW w:w="5387" w:type="dxa"/>
          </w:tcPr>
          <w:p w14:paraId="44D36309" w14:textId="77777777" w:rsidR="00E4408C" w:rsidRPr="005A15D8" w:rsidRDefault="00E4408C" w:rsidP="005A15D8">
            <w:pPr>
              <w:autoSpaceDE/>
              <w:autoSpaceDN/>
              <w:adjustRightInd/>
              <w:jc w:val="center"/>
              <w:rPr>
                <w:rFonts w:asciiTheme="minorHAnsi" w:hAnsiTheme="minorHAnsi" w:cstheme="minorHAnsi"/>
                <w:b/>
                <w:bCs/>
              </w:rPr>
            </w:pPr>
            <w:r w:rsidRPr="005A15D8">
              <w:rPr>
                <w:rFonts w:asciiTheme="minorHAnsi" w:hAnsiTheme="minorHAnsi" w:cstheme="minorHAnsi"/>
                <w:b/>
                <w:bCs/>
              </w:rPr>
              <w:t>Foreign Part 147 interpretations</w:t>
            </w:r>
          </w:p>
        </w:tc>
      </w:tr>
      <w:tr w:rsidR="005E27F0" w14:paraId="6BED2F4B" w14:textId="77777777" w:rsidTr="00DC06F2">
        <w:tc>
          <w:tcPr>
            <w:tcW w:w="2693" w:type="dxa"/>
          </w:tcPr>
          <w:p w14:paraId="21F381F4" w14:textId="66EB188B" w:rsidR="005E27F0" w:rsidRDefault="005E27F0" w:rsidP="005E27F0">
            <w:pPr>
              <w:autoSpaceDE/>
              <w:autoSpaceDN/>
              <w:adjustRightInd/>
              <w:rPr>
                <w:rFonts w:asciiTheme="minorHAnsi" w:hAnsiTheme="minorHAnsi" w:cstheme="minorHAnsi"/>
              </w:rPr>
            </w:pPr>
            <w:r>
              <w:rPr>
                <w:rFonts w:asciiTheme="minorHAnsi" w:hAnsiTheme="minorHAnsi" w:cstheme="minorHAnsi"/>
              </w:rPr>
              <w:t>Basic / Type training - COR</w:t>
            </w:r>
          </w:p>
        </w:tc>
        <w:tc>
          <w:tcPr>
            <w:tcW w:w="2693" w:type="dxa"/>
          </w:tcPr>
          <w:p w14:paraId="69A20994" w14:textId="462A52C9" w:rsidR="005E27F0" w:rsidRDefault="008F5581" w:rsidP="005E27F0">
            <w:pPr>
              <w:autoSpaceDE/>
              <w:autoSpaceDN/>
              <w:adjustRightInd/>
              <w:rPr>
                <w:rFonts w:asciiTheme="minorHAnsi" w:hAnsiTheme="minorHAnsi" w:cstheme="minorHAnsi"/>
              </w:rPr>
            </w:pPr>
            <w:r>
              <w:rPr>
                <w:rFonts w:asciiTheme="minorHAnsi" w:hAnsiTheme="minorHAnsi" w:cstheme="minorHAnsi"/>
              </w:rPr>
              <w:t>Appendix III to Part 147</w:t>
            </w:r>
          </w:p>
        </w:tc>
        <w:tc>
          <w:tcPr>
            <w:tcW w:w="5387" w:type="dxa"/>
          </w:tcPr>
          <w:p w14:paraId="7BC29F15" w14:textId="77777777" w:rsidR="005E27F0" w:rsidRDefault="008F5581" w:rsidP="005E27F0">
            <w:pPr>
              <w:autoSpaceDE/>
              <w:autoSpaceDN/>
              <w:adjustRightInd/>
              <w:rPr>
                <w:rFonts w:asciiTheme="minorHAnsi" w:hAnsiTheme="minorHAnsi" w:cstheme="minorHAnsi"/>
              </w:rPr>
            </w:pPr>
            <w:r>
              <w:rPr>
                <w:rFonts w:asciiTheme="minorHAnsi" w:hAnsiTheme="minorHAnsi" w:cstheme="minorHAnsi"/>
              </w:rPr>
              <w:t>Appendix III to Part 147</w:t>
            </w:r>
          </w:p>
          <w:p w14:paraId="7757BE7E" w14:textId="35A0D5E8" w:rsidR="008F5581" w:rsidRDefault="008F5581" w:rsidP="005E27F0">
            <w:pPr>
              <w:autoSpaceDE/>
              <w:autoSpaceDN/>
              <w:adjustRightInd/>
              <w:rPr>
                <w:rFonts w:asciiTheme="minorHAnsi" w:hAnsiTheme="minorHAnsi" w:cstheme="minorHAnsi"/>
              </w:rPr>
            </w:pPr>
            <w:r>
              <w:rPr>
                <w:rFonts w:asciiTheme="minorHAnsi" w:hAnsiTheme="minorHAnsi" w:cstheme="minorHAnsi"/>
              </w:rPr>
              <w:t>No requirement are detailed for the correction of issued CORs</w:t>
            </w:r>
          </w:p>
        </w:tc>
        <w:tc>
          <w:tcPr>
            <w:tcW w:w="5387" w:type="dxa"/>
          </w:tcPr>
          <w:p w14:paraId="49B4BE42" w14:textId="3228076F" w:rsidR="005E27F0" w:rsidRPr="00B945D2" w:rsidRDefault="005E27F0" w:rsidP="005E27F0">
            <w:pPr>
              <w:autoSpaceDE/>
              <w:autoSpaceDN/>
              <w:adjustRightInd/>
              <w:rPr>
                <w:rFonts w:asciiTheme="minorHAnsi" w:hAnsiTheme="minorHAnsi" w:cstheme="minorHAnsi"/>
                <w:lang w:val="en-GB"/>
              </w:rPr>
            </w:pPr>
            <w:r w:rsidRPr="00241459">
              <w:rPr>
                <w:rFonts w:asciiTheme="minorHAnsi" w:hAnsiTheme="minorHAnsi" w:cstheme="minorHAnsi"/>
                <w:lang w:val="en-GB"/>
              </w:rPr>
              <w:t xml:space="preserve">When an error is identified on a COR and a correction is required, a new COR have to be re-issued by the training organisation with a </w:t>
            </w:r>
            <w:r w:rsidR="0060267C">
              <w:rPr>
                <w:rFonts w:asciiTheme="minorHAnsi" w:hAnsiTheme="minorHAnsi" w:cstheme="minorHAnsi"/>
                <w:lang w:val="en-GB"/>
              </w:rPr>
              <w:t>new</w:t>
            </w:r>
            <w:r w:rsidRPr="00241459">
              <w:rPr>
                <w:rFonts w:asciiTheme="minorHAnsi" w:hAnsiTheme="minorHAnsi" w:cstheme="minorHAnsi"/>
                <w:lang w:val="en-GB"/>
              </w:rPr>
              <w:t xml:space="preserve"> tracking number and issue date</w:t>
            </w:r>
          </w:p>
          <w:p w14:paraId="7C33D7DD" w14:textId="77777777" w:rsidR="005E27F0" w:rsidRPr="00B945D2" w:rsidRDefault="005E27F0" w:rsidP="005E27F0">
            <w:pPr>
              <w:autoSpaceDE/>
              <w:autoSpaceDN/>
              <w:adjustRightInd/>
              <w:rPr>
                <w:rFonts w:asciiTheme="minorHAnsi" w:hAnsiTheme="minorHAnsi" w:cstheme="minorHAnsi"/>
              </w:rPr>
            </w:pPr>
          </w:p>
        </w:tc>
      </w:tr>
      <w:tr w:rsidR="005E27F0" w14:paraId="6D88BCD1" w14:textId="77777777" w:rsidTr="00DC06F2">
        <w:tc>
          <w:tcPr>
            <w:tcW w:w="2693" w:type="dxa"/>
          </w:tcPr>
          <w:p w14:paraId="7D8FBE9F" w14:textId="6BB43ED7" w:rsidR="005E27F0" w:rsidRDefault="005E27F0" w:rsidP="005E27F0">
            <w:pPr>
              <w:autoSpaceDE/>
              <w:autoSpaceDN/>
              <w:adjustRightInd/>
              <w:rPr>
                <w:rFonts w:asciiTheme="minorHAnsi" w:hAnsiTheme="minorHAnsi" w:cstheme="minorHAnsi"/>
              </w:rPr>
            </w:pPr>
            <w:r>
              <w:rPr>
                <w:rFonts w:asciiTheme="minorHAnsi" w:hAnsiTheme="minorHAnsi" w:cstheme="minorHAnsi"/>
              </w:rPr>
              <w:t>Basic Training – Practical training</w:t>
            </w:r>
          </w:p>
        </w:tc>
        <w:tc>
          <w:tcPr>
            <w:tcW w:w="2693" w:type="dxa"/>
          </w:tcPr>
          <w:p w14:paraId="26798D2A" w14:textId="237BF7AA" w:rsidR="005E27F0" w:rsidRDefault="00B945D2" w:rsidP="005E27F0">
            <w:pPr>
              <w:autoSpaceDE/>
              <w:autoSpaceDN/>
              <w:adjustRightInd/>
              <w:rPr>
                <w:rFonts w:asciiTheme="minorHAnsi" w:hAnsiTheme="minorHAnsi" w:cstheme="minorHAnsi"/>
              </w:rPr>
            </w:pPr>
            <w:r>
              <w:rPr>
                <w:rFonts w:asciiTheme="minorHAnsi" w:hAnsiTheme="minorHAnsi" w:cstheme="minorHAnsi"/>
              </w:rPr>
              <w:t>AMC 147.A.200(d)</w:t>
            </w:r>
          </w:p>
        </w:tc>
        <w:tc>
          <w:tcPr>
            <w:tcW w:w="5387" w:type="dxa"/>
          </w:tcPr>
          <w:p w14:paraId="53E5F96C" w14:textId="232A5208" w:rsidR="005E27F0" w:rsidRDefault="00B945D2" w:rsidP="005E27F0">
            <w:pPr>
              <w:autoSpaceDE/>
              <w:autoSpaceDN/>
              <w:adjustRightInd/>
              <w:rPr>
                <w:rFonts w:asciiTheme="minorHAnsi" w:hAnsiTheme="minorHAnsi" w:cstheme="minorHAnsi"/>
              </w:rPr>
            </w:pPr>
            <w:r>
              <w:rPr>
                <w:rFonts w:asciiTheme="minorHAnsi" w:hAnsiTheme="minorHAnsi" w:cstheme="minorHAnsi"/>
              </w:rPr>
              <w:t>AMC 147.A.200(d)2:</w:t>
            </w:r>
          </w:p>
          <w:p w14:paraId="10B897E0" w14:textId="39056F36" w:rsidR="00B945D2" w:rsidRDefault="00B945D2" w:rsidP="00B945D2">
            <w:pPr>
              <w:autoSpaceDE/>
              <w:autoSpaceDN/>
              <w:adjustRightInd/>
              <w:rPr>
                <w:rFonts w:asciiTheme="minorHAnsi" w:hAnsiTheme="minorHAnsi" w:cstheme="minorHAnsi"/>
              </w:rPr>
            </w:pPr>
            <w:r>
              <w:rPr>
                <w:szCs w:val="22"/>
              </w:rPr>
              <w:t>At least 30% of the practical training element should be carried out in an actual maintenance working environment.</w:t>
            </w:r>
          </w:p>
        </w:tc>
        <w:tc>
          <w:tcPr>
            <w:tcW w:w="5387" w:type="dxa"/>
          </w:tcPr>
          <w:p w14:paraId="5583C487" w14:textId="05A8FFD9" w:rsidR="005E27F0" w:rsidRPr="00B945D2" w:rsidRDefault="005E27F0" w:rsidP="005E27F0">
            <w:pPr>
              <w:autoSpaceDE/>
              <w:autoSpaceDN/>
              <w:adjustRightInd/>
              <w:rPr>
                <w:rFonts w:asciiTheme="minorHAnsi" w:hAnsiTheme="minorHAnsi" w:cstheme="minorHAnsi"/>
                <w:lang w:val="en-GB"/>
              </w:rPr>
            </w:pPr>
            <w:r w:rsidRPr="00241459">
              <w:rPr>
                <w:rFonts w:asciiTheme="minorHAnsi" w:hAnsiTheme="minorHAnsi" w:cstheme="minorHAnsi"/>
                <w:lang w:val="en-GB"/>
              </w:rPr>
              <w:t xml:space="preserve">A maximum of 50% of the practical training </w:t>
            </w:r>
            <w:r w:rsidR="00B945D2" w:rsidRPr="00B945D2">
              <w:rPr>
                <w:rFonts w:asciiTheme="minorHAnsi" w:hAnsiTheme="minorHAnsi" w:cstheme="minorHAnsi"/>
                <w:lang w:val="en-GB"/>
              </w:rPr>
              <w:t xml:space="preserve">carried out in an </w:t>
            </w:r>
            <w:r w:rsidRPr="00241459">
              <w:rPr>
                <w:rFonts w:asciiTheme="minorHAnsi" w:hAnsiTheme="minorHAnsi" w:cstheme="minorHAnsi"/>
                <w:lang w:val="en-GB"/>
              </w:rPr>
              <w:t xml:space="preserve">actual environment </w:t>
            </w:r>
            <w:r w:rsidR="00B945D2" w:rsidRPr="00241459">
              <w:rPr>
                <w:rFonts w:asciiTheme="minorHAnsi" w:hAnsiTheme="minorHAnsi" w:cstheme="minorHAnsi"/>
                <w:lang w:val="en-GB"/>
              </w:rPr>
              <w:t xml:space="preserve">may be </w:t>
            </w:r>
            <w:r w:rsidRPr="00241459">
              <w:rPr>
                <w:rFonts w:asciiTheme="minorHAnsi" w:hAnsiTheme="minorHAnsi" w:cstheme="minorHAnsi"/>
                <w:lang w:val="en-GB"/>
              </w:rPr>
              <w:t>performed in a simulated maintenance environment within the training organisation facilities</w:t>
            </w:r>
            <w:r w:rsidR="00B945D2" w:rsidRPr="00B945D2">
              <w:rPr>
                <w:rFonts w:asciiTheme="minorHAnsi" w:hAnsiTheme="minorHAnsi" w:cstheme="minorHAnsi"/>
                <w:lang w:val="en-GB"/>
              </w:rPr>
              <w:t xml:space="preserve">, i.e. </w:t>
            </w:r>
            <w:r w:rsidR="00B945D2" w:rsidRPr="00241459">
              <w:rPr>
                <w:rFonts w:asciiTheme="minorHAnsi" w:hAnsiTheme="minorHAnsi" w:cstheme="minorHAnsi"/>
                <w:lang w:val="en-GB"/>
              </w:rPr>
              <w:t>in an evironnement replicating a Maintenance Organisation</w:t>
            </w:r>
          </w:p>
          <w:p w14:paraId="14A73429" w14:textId="77777777" w:rsidR="005E27F0" w:rsidRPr="00B945D2" w:rsidRDefault="005E27F0" w:rsidP="005E27F0">
            <w:pPr>
              <w:autoSpaceDE/>
              <w:autoSpaceDN/>
              <w:adjustRightInd/>
              <w:rPr>
                <w:rFonts w:asciiTheme="minorHAnsi" w:hAnsiTheme="minorHAnsi" w:cstheme="minorHAnsi"/>
              </w:rPr>
            </w:pPr>
          </w:p>
        </w:tc>
      </w:tr>
      <w:tr w:rsidR="005E27F0" w14:paraId="5BE55D78" w14:textId="77777777" w:rsidTr="00DC06F2">
        <w:tc>
          <w:tcPr>
            <w:tcW w:w="2693" w:type="dxa"/>
          </w:tcPr>
          <w:p w14:paraId="65FE0ACA" w14:textId="7CDBB0F8" w:rsidR="005E27F0" w:rsidRDefault="005E27F0" w:rsidP="005E27F0">
            <w:pPr>
              <w:autoSpaceDE/>
              <w:autoSpaceDN/>
              <w:adjustRightInd/>
              <w:rPr>
                <w:rFonts w:asciiTheme="minorHAnsi" w:hAnsiTheme="minorHAnsi" w:cstheme="minorHAnsi"/>
              </w:rPr>
            </w:pPr>
            <w:r>
              <w:rPr>
                <w:rFonts w:asciiTheme="minorHAnsi" w:hAnsiTheme="minorHAnsi" w:cstheme="minorHAnsi"/>
              </w:rPr>
              <w:t>Basic Training -Examination</w:t>
            </w:r>
          </w:p>
        </w:tc>
        <w:tc>
          <w:tcPr>
            <w:tcW w:w="2693" w:type="dxa"/>
          </w:tcPr>
          <w:p w14:paraId="780DE61E" w14:textId="527F9DAF" w:rsidR="005E27F0" w:rsidRDefault="00B945D2" w:rsidP="00B945D2">
            <w:pPr>
              <w:autoSpaceDE/>
              <w:autoSpaceDN/>
              <w:adjustRightInd/>
              <w:rPr>
                <w:rFonts w:asciiTheme="minorHAnsi" w:hAnsiTheme="minorHAnsi" w:cstheme="minorHAnsi"/>
              </w:rPr>
            </w:pPr>
            <w:r>
              <w:rPr>
                <w:rFonts w:asciiTheme="minorHAnsi" w:hAnsiTheme="minorHAnsi" w:cstheme="minorHAnsi"/>
              </w:rPr>
              <w:t>Appendix II to Part 66 – Basic examination standard</w:t>
            </w:r>
          </w:p>
        </w:tc>
        <w:tc>
          <w:tcPr>
            <w:tcW w:w="5387" w:type="dxa"/>
          </w:tcPr>
          <w:p w14:paraId="5BD123FF" w14:textId="26D59F17" w:rsidR="005E27F0" w:rsidRDefault="00B945D2" w:rsidP="005E27F0">
            <w:pPr>
              <w:autoSpaceDE/>
              <w:autoSpaceDN/>
              <w:adjustRightInd/>
              <w:rPr>
                <w:rFonts w:asciiTheme="minorHAnsi" w:hAnsiTheme="minorHAnsi" w:cstheme="minorHAnsi"/>
              </w:rPr>
            </w:pPr>
            <w:r w:rsidRPr="00B945D2">
              <w:rPr>
                <w:rFonts w:asciiTheme="minorHAnsi" w:hAnsiTheme="minorHAnsi" w:cstheme="minorHAnsi"/>
              </w:rPr>
              <w:t>GM 66.B.200</w:t>
            </w:r>
            <w:r>
              <w:rPr>
                <w:rFonts w:asciiTheme="minorHAnsi" w:hAnsiTheme="minorHAnsi" w:cstheme="minorHAnsi"/>
              </w:rPr>
              <w:t>-  Examination by the competent authority:</w:t>
            </w:r>
          </w:p>
          <w:p w14:paraId="44CA11CF" w14:textId="002D6003" w:rsidR="00B945D2" w:rsidRDefault="00B945D2" w:rsidP="005E27F0">
            <w:pPr>
              <w:autoSpaceDE/>
              <w:autoSpaceDN/>
              <w:adjustRightInd/>
              <w:rPr>
                <w:rFonts w:asciiTheme="minorHAnsi" w:hAnsiTheme="minorHAnsi" w:cstheme="minorHAnsi"/>
              </w:rPr>
            </w:pPr>
            <w:r>
              <w:rPr>
                <w:rFonts w:asciiTheme="minorHAnsi" w:hAnsiTheme="minorHAnsi" w:cstheme="minorHAnsi"/>
              </w:rPr>
              <w:t>All requirements from (a) to (i)</w:t>
            </w:r>
          </w:p>
        </w:tc>
        <w:tc>
          <w:tcPr>
            <w:tcW w:w="5387" w:type="dxa"/>
          </w:tcPr>
          <w:p w14:paraId="68481E1B" w14:textId="4A7745FD" w:rsidR="005E27F0" w:rsidRPr="00B945D2" w:rsidRDefault="005E27F0" w:rsidP="005E27F0">
            <w:pPr>
              <w:autoSpaceDE/>
              <w:autoSpaceDN/>
              <w:adjustRightInd/>
              <w:rPr>
                <w:rFonts w:asciiTheme="minorHAnsi" w:hAnsiTheme="minorHAnsi" w:cstheme="minorHAnsi"/>
                <w:lang w:val="en-GB"/>
              </w:rPr>
            </w:pPr>
            <w:r w:rsidRPr="00241459">
              <w:rPr>
                <w:rFonts w:asciiTheme="minorHAnsi" w:hAnsiTheme="minorHAnsi" w:cstheme="minorHAnsi"/>
              </w:rPr>
              <w:t>GM 66.B.200 requirements are an acceptable standard for marking essay questions by the basic training organisation</w:t>
            </w:r>
          </w:p>
          <w:p w14:paraId="171A02AD" w14:textId="77777777" w:rsidR="005E27F0" w:rsidRPr="00B945D2" w:rsidRDefault="005E27F0" w:rsidP="005E27F0">
            <w:pPr>
              <w:autoSpaceDE/>
              <w:autoSpaceDN/>
              <w:adjustRightInd/>
              <w:rPr>
                <w:rFonts w:asciiTheme="minorHAnsi" w:hAnsiTheme="minorHAnsi" w:cstheme="minorHAnsi"/>
              </w:rPr>
            </w:pPr>
          </w:p>
        </w:tc>
      </w:tr>
      <w:tr w:rsidR="00B945D2" w14:paraId="402DC71C" w14:textId="77777777" w:rsidTr="00DC06F2">
        <w:tc>
          <w:tcPr>
            <w:tcW w:w="2693" w:type="dxa"/>
          </w:tcPr>
          <w:p w14:paraId="79FA84D0" w14:textId="6C797B84" w:rsidR="00B945D2" w:rsidRDefault="00B945D2" w:rsidP="00B945D2">
            <w:pPr>
              <w:autoSpaceDE/>
              <w:autoSpaceDN/>
              <w:adjustRightInd/>
              <w:rPr>
                <w:rFonts w:asciiTheme="minorHAnsi" w:hAnsiTheme="minorHAnsi" w:cstheme="minorHAnsi"/>
              </w:rPr>
            </w:pPr>
            <w:r>
              <w:rPr>
                <w:rFonts w:asciiTheme="minorHAnsi" w:hAnsiTheme="minorHAnsi" w:cstheme="minorHAnsi"/>
              </w:rPr>
              <w:t>Basic Training -Examination</w:t>
            </w:r>
          </w:p>
        </w:tc>
        <w:tc>
          <w:tcPr>
            <w:tcW w:w="2693" w:type="dxa"/>
          </w:tcPr>
          <w:p w14:paraId="512B06FC" w14:textId="7FB98224" w:rsidR="00B945D2" w:rsidRDefault="00B945D2" w:rsidP="00B945D2">
            <w:pPr>
              <w:autoSpaceDE/>
              <w:autoSpaceDN/>
              <w:adjustRightInd/>
              <w:rPr>
                <w:rFonts w:asciiTheme="minorHAnsi" w:hAnsiTheme="minorHAnsi" w:cstheme="minorHAnsi"/>
              </w:rPr>
            </w:pPr>
            <w:r>
              <w:rPr>
                <w:rFonts w:asciiTheme="minorHAnsi" w:hAnsiTheme="minorHAnsi" w:cstheme="minorHAnsi"/>
              </w:rPr>
              <w:t>Appendix II to Part 66– Basic examination standard</w:t>
            </w:r>
          </w:p>
        </w:tc>
        <w:tc>
          <w:tcPr>
            <w:tcW w:w="5387" w:type="dxa"/>
          </w:tcPr>
          <w:p w14:paraId="6B121E73" w14:textId="3C81FEA8" w:rsidR="002C5853" w:rsidRDefault="002C5853" w:rsidP="00B945D2">
            <w:pPr>
              <w:autoSpaceDE/>
              <w:autoSpaceDN/>
              <w:adjustRightInd/>
              <w:rPr>
                <w:rFonts w:asciiTheme="minorHAnsi" w:hAnsiTheme="minorHAnsi" w:cstheme="minorHAnsi"/>
              </w:rPr>
            </w:pPr>
            <w:r>
              <w:rPr>
                <w:rFonts w:asciiTheme="minorHAnsi" w:hAnsiTheme="minorHAnsi" w:cstheme="minorHAnsi"/>
              </w:rPr>
              <w:t>1.9</w:t>
            </w:r>
            <w:r w:rsidR="00221A26">
              <w:rPr>
                <w:rFonts w:asciiTheme="minorHAnsi" w:hAnsiTheme="minorHAnsi" w:cstheme="minorHAnsi"/>
              </w:rPr>
              <w:t xml:space="preserve"> - </w:t>
            </w:r>
            <w:r>
              <w:rPr>
                <w:szCs w:val="22"/>
              </w:rPr>
              <w:t>If either the multi-choice part only or the essay part only is failed, then it is only necessary to retake the multi-choice or essay part, as appropriate</w:t>
            </w:r>
          </w:p>
        </w:tc>
        <w:tc>
          <w:tcPr>
            <w:tcW w:w="5387" w:type="dxa"/>
          </w:tcPr>
          <w:p w14:paraId="087B6928" w14:textId="7FD31C74" w:rsidR="00B945D2" w:rsidRPr="00B945D2" w:rsidRDefault="00B945D2" w:rsidP="00B945D2">
            <w:pPr>
              <w:autoSpaceDE/>
              <w:autoSpaceDN/>
              <w:adjustRightInd/>
              <w:rPr>
                <w:rFonts w:asciiTheme="minorHAnsi" w:hAnsiTheme="minorHAnsi" w:cstheme="minorHAnsi"/>
                <w:lang w:val="en-GB"/>
              </w:rPr>
            </w:pPr>
            <w:r w:rsidRPr="00241459">
              <w:rPr>
                <w:rFonts w:asciiTheme="minorHAnsi" w:hAnsiTheme="minorHAnsi" w:cstheme="minorHAnsi"/>
              </w:rPr>
              <w:t xml:space="preserve">For </w:t>
            </w:r>
            <w:r>
              <w:rPr>
                <w:rFonts w:asciiTheme="minorHAnsi" w:hAnsiTheme="minorHAnsi" w:cstheme="minorHAnsi"/>
              </w:rPr>
              <w:t xml:space="preserve">basic training </w:t>
            </w:r>
            <w:r w:rsidRPr="00241459">
              <w:rPr>
                <w:rFonts w:asciiTheme="minorHAnsi" w:hAnsiTheme="minorHAnsi" w:cstheme="minorHAnsi"/>
              </w:rPr>
              <w:t>modules requiring both MCQ and essay question(s), COR can be issued after successfully passing either essay or MCQ examination</w:t>
            </w:r>
          </w:p>
          <w:p w14:paraId="3126FFBD" w14:textId="77777777" w:rsidR="00B945D2" w:rsidRPr="00B945D2" w:rsidRDefault="00B945D2" w:rsidP="00B945D2">
            <w:pPr>
              <w:autoSpaceDE/>
              <w:autoSpaceDN/>
              <w:adjustRightInd/>
              <w:rPr>
                <w:rFonts w:asciiTheme="minorHAnsi" w:hAnsiTheme="minorHAnsi" w:cstheme="minorHAnsi"/>
              </w:rPr>
            </w:pPr>
          </w:p>
        </w:tc>
      </w:tr>
      <w:tr w:rsidR="00B945D2" w14:paraId="5C0CA95A" w14:textId="77777777" w:rsidTr="00DC06F2">
        <w:tc>
          <w:tcPr>
            <w:tcW w:w="2693" w:type="dxa"/>
          </w:tcPr>
          <w:p w14:paraId="3D3659F4" w14:textId="74DB8B4E" w:rsidR="00B945D2" w:rsidRDefault="00B945D2" w:rsidP="00B945D2">
            <w:pPr>
              <w:autoSpaceDE/>
              <w:autoSpaceDN/>
              <w:adjustRightInd/>
              <w:rPr>
                <w:rFonts w:asciiTheme="minorHAnsi" w:hAnsiTheme="minorHAnsi" w:cstheme="minorHAnsi"/>
              </w:rPr>
            </w:pPr>
            <w:r>
              <w:rPr>
                <w:rFonts w:asciiTheme="minorHAnsi" w:hAnsiTheme="minorHAnsi" w:cstheme="minorHAnsi"/>
              </w:rPr>
              <w:t>Basic Training -Examination</w:t>
            </w:r>
          </w:p>
        </w:tc>
        <w:tc>
          <w:tcPr>
            <w:tcW w:w="2693" w:type="dxa"/>
          </w:tcPr>
          <w:p w14:paraId="551E63AB" w14:textId="542EEEF9" w:rsidR="00B945D2" w:rsidRDefault="00B945D2" w:rsidP="00B945D2">
            <w:pPr>
              <w:autoSpaceDE/>
              <w:autoSpaceDN/>
              <w:adjustRightInd/>
              <w:rPr>
                <w:rFonts w:asciiTheme="minorHAnsi" w:hAnsiTheme="minorHAnsi" w:cstheme="minorHAnsi"/>
              </w:rPr>
            </w:pPr>
            <w:r>
              <w:rPr>
                <w:rFonts w:asciiTheme="minorHAnsi" w:hAnsiTheme="minorHAnsi" w:cstheme="minorHAnsi"/>
              </w:rPr>
              <w:t>Appendix II to Part 66– Basic examination standard</w:t>
            </w:r>
          </w:p>
        </w:tc>
        <w:tc>
          <w:tcPr>
            <w:tcW w:w="5387" w:type="dxa"/>
          </w:tcPr>
          <w:p w14:paraId="786BFC92" w14:textId="2792AAB7" w:rsidR="00B945D2" w:rsidRDefault="00B945D2" w:rsidP="00B945D2">
            <w:pPr>
              <w:autoSpaceDE/>
              <w:autoSpaceDN/>
              <w:adjustRightInd/>
              <w:rPr>
                <w:rFonts w:asciiTheme="minorHAnsi" w:hAnsiTheme="minorHAnsi" w:cstheme="minorHAnsi"/>
              </w:rPr>
            </w:pPr>
            <w:r>
              <w:rPr>
                <w:rFonts w:asciiTheme="minorHAnsi" w:hAnsiTheme="minorHAnsi" w:cstheme="minorHAnsi"/>
              </w:rPr>
              <w:t>Basic examinations shall comply with standard detailed in Appendix II to Part 66</w:t>
            </w:r>
          </w:p>
        </w:tc>
        <w:tc>
          <w:tcPr>
            <w:tcW w:w="5387" w:type="dxa"/>
          </w:tcPr>
          <w:p w14:paraId="5BAFD044" w14:textId="77777777" w:rsidR="00B945D2" w:rsidRDefault="00B945D2" w:rsidP="001C3DB2">
            <w:pPr>
              <w:autoSpaceDE/>
              <w:autoSpaceDN/>
              <w:adjustRightInd/>
              <w:rPr>
                <w:rFonts w:asciiTheme="minorHAnsi" w:hAnsiTheme="minorHAnsi" w:cstheme="minorHAnsi"/>
              </w:rPr>
            </w:pPr>
            <w:r w:rsidRPr="00241459">
              <w:rPr>
                <w:rFonts w:asciiTheme="minorHAnsi" w:hAnsiTheme="minorHAnsi" w:cstheme="minorHAnsi"/>
              </w:rPr>
              <w:t xml:space="preserve">For basic examination papers randomly generated, it is necessary to </w:t>
            </w:r>
            <w:r w:rsidRPr="00241459">
              <w:rPr>
                <w:rFonts w:asciiTheme="minorHAnsi" w:hAnsiTheme="minorHAnsi" w:cstheme="minorHAnsi"/>
                <w:lang w:val="en-GB"/>
              </w:rPr>
              <w:t xml:space="preserve">ensure that </w:t>
            </w:r>
            <w:r w:rsidRPr="00241459">
              <w:rPr>
                <w:rFonts w:asciiTheme="minorHAnsi" w:hAnsiTheme="minorHAnsi" w:cstheme="minorHAnsi"/>
              </w:rPr>
              <w:t>distribution of MCQ questions is proportionate to the times spent on the sub-module as detailed on the course approval form</w:t>
            </w:r>
          </w:p>
          <w:p w14:paraId="6B6D52C1" w14:textId="742572BE" w:rsidR="003B140D" w:rsidRPr="00B945D2" w:rsidRDefault="003B140D" w:rsidP="001C3DB2">
            <w:pPr>
              <w:autoSpaceDE/>
              <w:autoSpaceDN/>
              <w:adjustRightInd/>
              <w:rPr>
                <w:rFonts w:asciiTheme="minorHAnsi" w:hAnsiTheme="minorHAnsi" w:cstheme="minorHAnsi"/>
              </w:rPr>
            </w:pPr>
          </w:p>
        </w:tc>
      </w:tr>
    </w:tbl>
    <w:p w14:paraId="15047F1A" w14:textId="49E6894B" w:rsidR="00E4408C" w:rsidRDefault="00E4408C">
      <w:r>
        <w:br w:type="page"/>
      </w:r>
    </w:p>
    <w:p w14:paraId="2C2DEEAB" w14:textId="77777777" w:rsidR="00E4408C" w:rsidRDefault="00E4408C"/>
    <w:tbl>
      <w:tblPr>
        <w:tblStyle w:val="TableGrid"/>
        <w:tblW w:w="0" w:type="auto"/>
        <w:tblLook w:val="04A0" w:firstRow="1" w:lastRow="0" w:firstColumn="1" w:lastColumn="0" w:noHBand="0" w:noVBand="1"/>
      </w:tblPr>
      <w:tblGrid>
        <w:gridCol w:w="2663"/>
        <w:gridCol w:w="2664"/>
        <w:gridCol w:w="5302"/>
        <w:gridCol w:w="5306"/>
      </w:tblGrid>
      <w:tr w:rsidR="00E4408C" w:rsidRPr="001B284A" w14:paraId="7A131A58" w14:textId="77777777" w:rsidTr="00E4408C">
        <w:tc>
          <w:tcPr>
            <w:tcW w:w="2693" w:type="dxa"/>
          </w:tcPr>
          <w:p w14:paraId="471C0CF6" w14:textId="77777777" w:rsidR="00E4408C" w:rsidRPr="005A15D8" w:rsidRDefault="00E4408C" w:rsidP="005A15D8">
            <w:pPr>
              <w:autoSpaceDE/>
              <w:autoSpaceDN/>
              <w:adjustRightInd/>
              <w:jc w:val="center"/>
              <w:rPr>
                <w:rFonts w:asciiTheme="minorHAnsi" w:hAnsiTheme="minorHAnsi" w:cstheme="minorHAnsi"/>
                <w:b/>
                <w:bCs/>
              </w:rPr>
            </w:pPr>
            <w:r w:rsidRPr="005A15D8">
              <w:rPr>
                <w:rFonts w:asciiTheme="minorHAnsi" w:hAnsiTheme="minorHAnsi" w:cstheme="minorHAnsi"/>
                <w:b/>
                <w:bCs/>
              </w:rPr>
              <w:t>Topic</w:t>
            </w:r>
          </w:p>
        </w:tc>
        <w:tc>
          <w:tcPr>
            <w:tcW w:w="2693" w:type="dxa"/>
          </w:tcPr>
          <w:p w14:paraId="1A2A1B9A" w14:textId="77777777" w:rsidR="00E4408C" w:rsidRPr="005A15D8" w:rsidRDefault="00E4408C" w:rsidP="005A15D8">
            <w:pPr>
              <w:autoSpaceDE/>
              <w:autoSpaceDN/>
              <w:adjustRightInd/>
              <w:jc w:val="center"/>
              <w:rPr>
                <w:rFonts w:asciiTheme="minorHAnsi" w:hAnsiTheme="minorHAnsi" w:cstheme="minorHAnsi"/>
                <w:b/>
                <w:bCs/>
              </w:rPr>
            </w:pPr>
            <w:r w:rsidRPr="005A15D8">
              <w:rPr>
                <w:rFonts w:asciiTheme="minorHAnsi" w:hAnsiTheme="minorHAnsi" w:cstheme="minorHAnsi"/>
                <w:b/>
                <w:bCs/>
              </w:rPr>
              <w:t>Part 66 / Part 147</w:t>
            </w:r>
          </w:p>
        </w:tc>
        <w:tc>
          <w:tcPr>
            <w:tcW w:w="5387" w:type="dxa"/>
          </w:tcPr>
          <w:p w14:paraId="5C719B71" w14:textId="77777777" w:rsidR="00E4408C" w:rsidRPr="005A15D8" w:rsidRDefault="00E4408C" w:rsidP="005A15D8">
            <w:pPr>
              <w:autoSpaceDE/>
              <w:autoSpaceDN/>
              <w:adjustRightInd/>
              <w:jc w:val="center"/>
              <w:rPr>
                <w:rFonts w:asciiTheme="minorHAnsi" w:hAnsiTheme="minorHAnsi" w:cstheme="minorHAnsi"/>
                <w:b/>
                <w:bCs/>
              </w:rPr>
            </w:pPr>
            <w:r w:rsidRPr="005A15D8">
              <w:rPr>
                <w:rFonts w:asciiTheme="minorHAnsi" w:hAnsiTheme="minorHAnsi" w:cstheme="minorHAnsi"/>
                <w:b/>
                <w:bCs/>
              </w:rPr>
              <w:t>Part 66 / Part 147 Requirement</w:t>
            </w:r>
          </w:p>
        </w:tc>
        <w:tc>
          <w:tcPr>
            <w:tcW w:w="5387" w:type="dxa"/>
          </w:tcPr>
          <w:p w14:paraId="0D65163F" w14:textId="77777777" w:rsidR="00E4408C" w:rsidRPr="005A15D8" w:rsidRDefault="00E4408C" w:rsidP="005A15D8">
            <w:pPr>
              <w:autoSpaceDE/>
              <w:autoSpaceDN/>
              <w:adjustRightInd/>
              <w:jc w:val="center"/>
              <w:rPr>
                <w:rFonts w:asciiTheme="minorHAnsi" w:hAnsiTheme="minorHAnsi" w:cstheme="minorHAnsi"/>
                <w:b/>
                <w:bCs/>
              </w:rPr>
            </w:pPr>
            <w:r w:rsidRPr="005A15D8">
              <w:rPr>
                <w:rFonts w:asciiTheme="minorHAnsi" w:hAnsiTheme="minorHAnsi" w:cstheme="minorHAnsi"/>
                <w:b/>
                <w:bCs/>
              </w:rPr>
              <w:t>Foreign Part 147 interpretations</w:t>
            </w:r>
          </w:p>
        </w:tc>
      </w:tr>
      <w:tr w:rsidR="002C5853" w14:paraId="752897D6" w14:textId="77777777" w:rsidTr="00DC06F2">
        <w:tc>
          <w:tcPr>
            <w:tcW w:w="2693" w:type="dxa"/>
          </w:tcPr>
          <w:p w14:paraId="368D04DB" w14:textId="6EA397D3" w:rsidR="002C5853" w:rsidRDefault="002C5853" w:rsidP="002C5853">
            <w:pPr>
              <w:autoSpaceDE/>
              <w:autoSpaceDN/>
              <w:adjustRightInd/>
              <w:rPr>
                <w:rFonts w:asciiTheme="minorHAnsi" w:hAnsiTheme="minorHAnsi" w:cstheme="minorHAnsi"/>
              </w:rPr>
            </w:pPr>
            <w:r>
              <w:rPr>
                <w:rFonts w:asciiTheme="minorHAnsi" w:hAnsiTheme="minorHAnsi" w:cstheme="minorHAnsi"/>
              </w:rPr>
              <w:t>Type Training - Examination</w:t>
            </w:r>
          </w:p>
        </w:tc>
        <w:tc>
          <w:tcPr>
            <w:tcW w:w="2693" w:type="dxa"/>
          </w:tcPr>
          <w:p w14:paraId="13F3E125" w14:textId="3B62DFED" w:rsidR="002C5853" w:rsidRDefault="002C5853" w:rsidP="002C5853">
            <w:pPr>
              <w:autoSpaceDE/>
              <w:autoSpaceDN/>
              <w:adjustRightInd/>
              <w:rPr>
                <w:rFonts w:asciiTheme="minorHAnsi" w:hAnsiTheme="minorHAnsi" w:cstheme="minorHAnsi"/>
              </w:rPr>
            </w:pPr>
            <w:r>
              <w:rPr>
                <w:rFonts w:asciiTheme="minorHAnsi" w:hAnsiTheme="minorHAnsi" w:cstheme="minorHAnsi"/>
              </w:rPr>
              <w:t>Appendix III to Part 66 – Aircraft type training and examination standard</w:t>
            </w:r>
          </w:p>
        </w:tc>
        <w:tc>
          <w:tcPr>
            <w:tcW w:w="5387" w:type="dxa"/>
          </w:tcPr>
          <w:p w14:paraId="5B354DFA" w14:textId="2E5AD180" w:rsidR="002C5853" w:rsidRDefault="002C5853" w:rsidP="002C5853">
            <w:pPr>
              <w:autoSpaceDE/>
              <w:autoSpaceDN/>
              <w:adjustRightInd/>
              <w:rPr>
                <w:rFonts w:asciiTheme="minorHAnsi" w:hAnsiTheme="minorHAnsi" w:cstheme="minorHAnsi"/>
              </w:rPr>
            </w:pPr>
            <w:r>
              <w:rPr>
                <w:rFonts w:asciiTheme="minorHAnsi" w:hAnsiTheme="minorHAnsi" w:cstheme="minorHAnsi"/>
              </w:rPr>
              <w:t>4.1</w:t>
            </w:r>
            <w:r w:rsidR="00221A26">
              <w:rPr>
                <w:rFonts w:asciiTheme="minorHAnsi" w:hAnsiTheme="minorHAnsi" w:cstheme="minorHAnsi"/>
              </w:rPr>
              <w:t xml:space="preserve"> - </w:t>
            </w:r>
            <w:r>
              <w:rPr>
                <w:rFonts w:asciiTheme="minorHAnsi" w:hAnsiTheme="minorHAnsi" w:cstheme="minorHAnsi"/>
              </w:rPr>
              <w:t xml:space="preserve"> Theoretical element examination standard:</w:t>
            </w:r>
          </w:p>
          <w:p w14:paraId="34A45788" w14:textId="1367B594" w:rsidR="001C3DB2" w:rsidRDefault="002C5853" w:rsidP="001C3DB2">
            <w:pPr>
              <w:autoSpaceDE/>
              <w:autoSpaceDN/>
              <w:adjustRightInd/>
              <w:rPr>
                <w:rFonts w:asciiTheme="minorHAnsi" w:hAnsiTheme="minorHAnsi" w:cstheme="minorHAnsi"/>
              </w:rPr>
            </w:pPr>
            <w:r>
              <w:rPr>
                <w:rFonts w:asciiTheme="minorHAnsi" w:hAnsiTheme="minorHAnsi" w:cstheme="minorHAnsi"/>
              </w:rPr>
              <w:t>There is no requirement related to number of similar question between consecutive examination papers, e.g in case of resit examination</w:t>
            </w:r>
          </w:p>
        </w:tc>
        <w:tc>
          <w:tcPr>
            <w:tcW w:w="5387" w:type="dxa"/>
          </w:tcPr>
          <w:p w14:paraId="35156A6E" w14:textId="202589F7" w:rsidR="002C5853" w:rsidRPr="00B945D2" w:rsidRDefault="002C5853" w:rsidP="002C5853">
            <w:pPr>
              <w:autoSpaceDE/>
              <w:autoSpaceDN/>
              <w:adjustRightInd/>
              <w:rPr>
                <w:rFonts w:asciiTheme="minorHAnsi" w:hAnsiTheme="minorHAnsi" w:cstheme="minorHAnsi"/>
                <w:lang w:val="en-GB"/>
              </w:rPr>
            </w:pPr>
            <w:r w:rsidRPr="00241459">
              <w:rPr>
                <w:rFonts w:asciiTheme="minorHAnsi" w:hAnsiTheme="minorHAnsi" w:cstheme="minorHAnsi"/>
                <w:lang w:val="en-GB"/>
              </w:rPr>
              <w:t>The n</w:t>
            </w:r>
            <w:r w:rsidRPr="00241459">
              <w:rPr>
                <w:rFonts w:asciiTheme="minorHAnsi" w:hAnsiTheme="minorHAnsi" w:cstheme="minorHAnsi"/>
              </w:rPr>
              <w:t>umber of common MCQs between consecutive examination papers cannot exceed 25% of the total number of question</w:t>
            </w:r>
            <w:r>
              <w:rPr>
                <w:rFonts w:asciiTheme="minorHAnsi" w:hAnsiTheme="minorHAnsi" w:cstheme="minorHAnsi"/>
              </w:rPr>
              <w:t>, e.g. in case of resit examination</w:t>
            </w:r>
          </w:p>
          <w:p w14:paraId="1FBEC8C3" w14:textId="77777777" w:rsidR="002C5853" w:rsidRPr="00B945D2" w:rsidRDefault="002C5853" w:rsidP="002C5853">
            <w:pPr>
              <w:autoSpaceDE/>
              <w:autoSpaceDN/>
              <w:adjustRightInd/>
              <w:rPr>
                <w:rFonts w:asciiTheme="minorHAnsi" w:hAnsiTheme="minorHAnsi" w:cstheme="minorHAnsi"/>
              </w:rPr>
            </w:pPr>
          </w:p>
        </w:tc>
      </w:tr>
      <w:tr w:rsidR="005E27F0" w14:paraId="26E152E5" w14:textId="77777777" w:rsidTr="00241459">
        <w:trPr>
          <w:trHeight w:val="2727"/>
        </w:trPr>
        <w:tc>
          <w:tcPr>
            <w:tcW w:w="2693" w:type="dxa"/>
          </w:tcPr>
          <w:p w14:paraId="2E1D8519" w14:textId="350CF987" w:rsidR="005E27F0" w:rsidRDefault="005E27F0" w:rsidP="005E27F0">
            <w:pPr>
              <w:autoSpaceDE/>
              <w:autoSpaceDN/>
              <w:adjustRightInd/>
              <w:rPr>
                <w:rFonts w:asciiTheme="minorHAnsi" w:hAnsiTheme="minorHAnsi" w:cstheme="minorHAnsi"/>
              </w:rPr>
            </w:pPr>
            <w:r>
              <w:rPr>
                <w:rFonts w:asciiTheme="minorHAnsi" w:hAnsiTheme="minorHAnsi" w:cstheme="minorHAnsi"/>
              </w:rPr>
              <w:t>Type training – Difference course approval</w:t>
            </w:r>
          </w:p>
        </w:tc>
        <w:tc>
          <w:tcPr>
            <w:tcW w:w="2693" w:type="dxa"/>
          </w:tcPr>
          <w:p w14:paraId="7B5E01E8" w14:textId="41DD835C" w:rsidR="005E27F0" w:rsidRDefault="002C5853" w:rsidP="005E27F0">
            <w:pPr>
              <w:autoSpaceDE/>
              <w:autoSpaceDN/>
              <w:adjustRightInd/>
              <w:rPr>
                <w:rFonts w:asciiTheme="minorHAnsi" w:hAnsiTheme="minorHAnsi" w:cstheme="minorHAnsi"/>
              </w:rPr>
            </w:pPr>
            <w:r>
              <w:rPr>
                <w:rFonts w:asciiTheme="minorHAnsi" w:hAnsiTheme="minorHAnsi" w:cstheme="minorHAnsi"/>
              </w:rPr>
              <w:t>Appendix III to Part 66 – Aircraft type training and examination standard</w:t>
            </w:r>
          </w:p>
        </w:tc>
        <w:tc>
          <w:tcPr>
            <w:tcW w:w="5387" w:type="dxa"/>
          </w:tcPr>
          <w:p w14:paraId="300B71DE" w14:textId="47A88090" w:rsidR="002C5853" w:rsidRDefault="002C5853" w:rsidP="002C5853">
            <w:pPr>
              <w:autoSpaceDE/>
              <w:autoSpaceDN/>
              <w:adjustRightInd/>
              <w:rPr>
                <w:rFonts w:asciiTheme="minorHAnsi" w:hAnsiTheme="minorHAnsi" w:cstheme="minorHAnsi"/>
              </w:rPr>
            </w:pPr>
            <w:r>
              <w:rPr>
                <w:rFonts w:asciiTheme="minorHAnsi" w:hAnsiTheme="minorHAnsi" w:cstheme="minorHAnsi"/>
              </w:rPr>
              <w:t>Appendix III to Part 66 – Aircraft type training and examination standard – 1. General (c):</w:t>
            </w:r>
          </w:p>
          <w:p w14:paraId="22EA15CF" w14:textId="02C3C6DD" w:rsidR="002C5853" w:rsidRDefault="002C5853" w:rsidP="002C5853">
            <w:pPr>
              <w:autoSpaceDE/>
              <w:autoSpaceDN/>
              <w:adjustRightInd/>
              <w:rPr>
                <w:rFonts w:asciiTheme="minorHAnsi" w:hAnsiTheme="minorHAnsi" w:cstheme="minorHAnsi"/>
              </w:rPr>
            </w:pPr>
            <w:r>
              <w:rPr>
                <w:szCs w:val="22"/>
              </w:rPr>
              <w:t>(iii) A type rating shall only be endorsed on a licence after differences training when the applicant also complies with one of the following conditions:</w:t>
            </w:r>
          </w:p>
          <w:p w14:paraId="335F63D1" w14:textId="487535EB" w:rsidR="005E27F0" w:rsidRDefault="002C5853" w:rsidP="00241459">
            <w:pPr>
              <w:spacing w:after="150"/>
              <w:rPr>
                <w:rFonts w:asciiTheme="minorHAnsi" w:hAnsiTheme="minorHAnsi" w:cstheme="minorHAnsi"/>
              </w:rPr>
            </w:pPr>
            <w:r>
              <w:rPr>
                <w:rFonts w:cs="Calibri"/>
                <w:color w:val="000000"/>
                <w:szCs w:val="22"/>
                <w:lang w:val="en-GB"/>
              </w:rPr>
              <w:t xml:space="preserve">- </w:t>
            </w:r>
            <w:r w:rsidRPr="002C5853">
              <w:rPr>
                <w:rFonts w:cs="Calibri"/>
                <w:color w:val="000000"/>
                <w:szCs w:val="22"/>
                <w:lang w:val="en-GB"/>
              </w:rPr>
              <w:t xml:space="preserve">having already endorsed on the licence the aircraft type rating from which the differences are being identified, or </w:t>
            </w:r>
            <w:r>
              <w:rPr>
                <w:rFonts w:cs="Calibri"/>
                <w:color w:val="000000"/>
                <w:szCs w:val="22"/>
                <w:lang w:val="en-GB"/>
              </w:rPr>
              <w:t xml:space="preserve">- </w:t>
            </w:r>
            <w:r w:rsidRPr="002C5853">
              <w:rPr>
                <w:rFonts w:cs="Calibri"/>
                <w:color w:val="000000"/>
                <w:szCs w:val="22"/>
                <w:lang w:val="en-GB"/>
              </w:rPr>
              <w:t>having completed the type training requirements for the aircraft from which the differences are being identified.</w:t>
            </w:r>
          </w:p>
        </w:tc>
        <w:tc>
          <w:tcPr>
            <w:tcW w:w="5387" w:type="dxa"/>
          </w:tcPr>
          <w:p w14:paraId="11C06A8C" w14:textId="354BBAED" w:rsidR="005E27F0" w:rsidRPr="00B945D2" w:rsidRDefault="008F5581" w:rsidP="005E27F0">
            <w:pPr>
              <w:autoSpaceDE/>
              <w:autoSpaceDN/>
              <w:adjustRightInd/>
              <w:rPr>
                <w:rFonts w:asciiTheme="minorHAnsi" w:hAnsiTheme="minorHAnsi" w:cstheme="minorHAnsi"/>
                <w:lang w:val="en-GB"/>
              </w:rPr>
            </w:pPr>
            <w:r>
              <w:rPr>
                <w:rFonts w:asciiTheme="minorHAnsi" w:hAnsiTheme="minorHAnsi" w:cstheme="minorHAnsi"/>
              </w:rPr>
              <w:t xml:space="preserve">- </w:t>
            </w:r>
            <w:r w:rsidR="005E27F0" w:rsidRPr="00241459">
              <w:rPr>
                <w:rFonts w:asciiTheme="minorHAnsi" w:hAnsiTheme="minorHAnsi" w:cstheme="minorHAnsi"/>
              </w:rPr>
              <w:t>The approval of a type difference course does not require prior approval of both target aircraft and source aircraft.</w:t>
            </w:r>
            <w:r w:rsidR="002C5853">
              <w:rPr>
                <w:rFonts w:asciiTheme="minorHAnsi" w:hAnsiTheme="minorHAnsi" w:cstheme="minorHAnsi"/>
              </w:rPr>
              <w:t xml:space="preserve"> Only either the source or the target aircraft type training shall be previously approved or approved at the same time as the difference course.</w:t>
            </w:r>
          </w:p>
          <w:p w14:paraId="3F5DFD2B" w14:textId="77777777" w:rsidR="005E27F0" w:rsidRDefault="005E27F0" w:rsidP="005E27F0">
            <w:pPr>
              <w:autoSpaceDE/>
              <w:autoSpaceDN/>
              <w:adjustRightInd/>
              <w:rPr>
                <w:rFonts w:asciiTheme="minorHAnsi" w:hAnsiTheme="minorHAnsi" w:cstheme="minorHAnsi"/>
              </w:rPr>
            </w:pPr>
          </w:p>
          <w:p w14:paraId="54DB179B" w14:textId="77777777" w:rsidR="008F5581" w:rsidRDefault="008F5581" w:rsidP="001C3DB2">
            <w:pPr>
              <w:autoSpaceDE/>
              <w:autoSpaceDN/>
              <w:adjustRightInd/>
              <w:rPr>
                <w:rFonts w:asciiTheme="minorHAnsi" w:hAnsiTheme="minorHAnsi" w:cstheme="minorHAnsi"/>
              </w:rPr>
            </w:pPr>
            <w:r>
              <w:rPr>
                <w:rFonts w:asciiTheme="minorHAnsi" w:hAnsiTheme="minorHAnsi" w:cstheme="minorHAnsi"/>
              </w:rPr>
              <w:t xml:space="preserve">- </w:t>
            </w:r>
            <w:r w:rsidRPr="00CB2E1A">
              <w:rPr>
                <w:rFonts w:asciiTheme="minorHAnsi" w:hAnsiTheme="minorHAnsi" w:cstheme="minorHAnsi"/>
              </w:rPr>
              <w:t>The approval of difference courses in series is not acceptable and at least 1 approved full course is required prior to the approval of any difference course (either the source aircraft or target aircraft)</w:t>
            </w:r>
            <w:r w:rsidR="003B140D">
              <w:rPr>
                <w:rFonts w:asciiTheme="minorHAnsi" w:hAnsiTheme="minorHAnsi" w:cstheme="minorHAnsi"/>
              </w:rPr>
              <w:t>.</w:t>
            </w:r>
          </w:p>
          <w:p w14:paraId="6D851E1E" w14:textId="7D5C3145" w:rsidR="003B140D" w:rsidRPr="00B945D2" w:rsidRDefault="003B140D" w:rsidP="001C3DB2">
            <w:pPr>
              <w:autoSpaceDE/>
              <w:autoSpaceDN/>
              <w:adjustRightInd/>
              <w:rPr>
                <w:rFonts w:asciiTheme="minorHAnsi" w:hAnsiTheme="minorHAnsi" w:cstheme="minorHAnsi"/>
              </w:rPr>
            </w:pPr>
          </w:p>
        </w:tc>
      </w:tr>
    </w:tbl>
    <w:p w14:paraId="1F3C0744" w14:textId="27136A65" w:rsidR="001C3DB2" w:rsidRDefault="001C3DB2">
      <w:r>
        <w:br w:type="page"/>
      </w:r>
    </w:p>
    <w:p w14:paraId="2EE55A0B" w14:textId="77777777" w:rsidR="00E4408C" w:rsidRDefault="00E4408C"/>
    <w:tbl>
      <w:tblPr>
        <w:tblStyle w:val="TableGrid"/>
        <w:tblW w:w="0" w:type="auto"/>
        <w:tblLook w:val="04A0" w:firstRow="1" w:lastRow="0" w:firstColumn="1" w:lastColumn="0" w:noHBand="0" w:noVBand="1"/>
      </w:tblPr>
      <w:tblGrid>
        <w:gridCol w:w="2652"/>
        <w:gridCol w:w="2667"/>
        <w:gridCol w:w="5307"/>
        <w:gridCol w:w="5309"/>
      </w:tblGrid>
      <w:tr w:rsidR="001C3DB2" w:rsidRPr="00DB4D10" w14:paraId="4C037A83" w14:textId="77777777" w:rsidTr="00DB4D10">
        <w:tc>
          <w:tcPr>
            <w:tcW w:w="2693" w:type="dxa"/>
          </w:tcPr>
          <w:p w14:paraId="5752ADD6" w14:textId="77777777" w:rsidR="001C3DB2" w:rsidRPr="00DB4D10" w:rsidRDefault="001C3DB2" w:rsidP="00DB4D10">
            <w:pPr>
              <w:autoSpaceDE/>
              <w:autoSpaceDN/>
              <w:adjustRightInd/>
              <w:jc w:val="center"/>
              <w:rPr>
                <w:rFonts w:asciiTheme="minorHAnsi" w:hAnsiTheme="minorHAnsi" w:cstheme="minorHAnsi"/>
                <w:b/>
                <w:bCs/>
              </w:rPr>
            </w:pPr>
            <w:r w:rsidRPr="00DB4D10">
              <w:rPr>
                <w:rFonts w:asciiTheme="minorHAnsi" w:hAnsiTheme="minorHAnsi" w:cstheme="minorHAnsi"/>
                <w:b/>
                <w:bCs/>
              </w:rPr>
              <w:t>Topic</w:t>
            </w:r>
          </w:p>
        </w:tc>
        <w:tc>
          <w:tcPr>
            <w:tcW w:w="2693" w:type="dxa"/>
          </w:tcPr>
          <w:p w14:paraId="19E3C495" w14:textId="77777777" w:rsidR="001C3DB2" w:rsidRPr="00DB4D10" w:rsidRDefault="001C3DB2" w:rsidP="00DB4D10">
            <w:pPr>
              <w:autoSpaceDE/>
              <w:autoSpaceDN/>
              <w:adjustRightInd/>
              <w:jc w:val="center"/>
              <w:rPr>
                <w:rFonts w:asciiTheme="minorHAnsi" w:hAnsiTheme="minorHAnsi" w:cstheme="minorHAnsi"/>
                <w:b/>
                <w:bCs/>
              </w:rPr>
            </w:pPr>
            <w:r w:rsidRPr="00DB4D10">
              <w:rPr>
                <w:rFonts w:asciiTheme="minorHAnsi" w:hAnsiTheme="minorHAnsi" w:cstheme="minorHAnsi"/>
                <w:b/>
                <w:bCs/>
              </w:rPr>
              <w:t>Part 66 / Part 147</w:t>
            </w:r>
          </w:p>
        </w:tc>
        <w:tc>
          <w:tcPr>
            <w:tcW w:w="5387" w:type="dxa"/>
          </w:tcPr>
          <w:p w14:paraId="51F959CD" w14:textId="77777777" w:rsidR="001C3DB2" w:rsidRPr="00DB4D10" w:rsidRDefault="001C3DB2" w:rsidP="00DB4D10">
            <w:pPr>
              <w:autoSpaceDE/>
              <w:autoSpaceDN/>
              <w:adjustRightInd/>
              <w:jc w:val="center"/>
              <w:rPr>
                <w:rFonts w:asciiTheme="minorHAnsi" w:hAnsiTheme="minorHAnsi" w:cstheme="minorHAnsi"/>
                <w:b/>
                <w:bCs/>
              </w:rPr>
            </w:pPr>
            <w:r w:rsidRPr="00DB4D10">
              <w:rPr>
                <w:rFonts w:asciiTheme="minorHAnsi" w:hAnsiTheme="minorHAnsi" w:cstheme="minorHAnsi"/>
                <w:b/>
                <w:bCs/>
              </w:rPr>
              <w:t>Part 66 / Part 147 Requirement</w:t>
            </w:r>
          </w:p>
        </w:tc>
        <w:tc>
          <w:tcPr>
            <w:tcW w:w="5387" w:type="dxa"/>
          </w:tcPr>
          <w:p w14:paraId="65F6E6DC" w14:textId="77777777" w:rsidR="001C3DB2" w:rsidRPr="00DB4D10" w:rsidRDefault="001C3DB2" w:rsidP="00DB4D10">
            <w:pPr>
              <w:autoSpaceDE/>
              <w:autoSpaceDN/>
              <w:adjustRightInd/>
              <w:jc w:val="center"/>
              <w:rPr>
                <w:rFonts w:asciiTheme="minorHAnsi" w:hAnsiTheme="minorHAnsi" w:cstheme="minorHAnsi"/>
                <w:b/>
                <w:bCs/>
              </w:rPr>
            </w:pPr>
            <w:r w:rsidRPr="00DB4D10">
              <w:rPr>
                <w:rFonts w:asciiTheme="minorHAnsi" w:hAnsiTheme="minorHAnsi" w:cstheme="minorHAnsi"/>
                <w:b/>
                <w:bCs/>
              </w:rPr>
              <w:t>Foreign Part 147 interpretations</w:t>
            </w:r>
          </w:p>
        </w:tc>
      </w:tr>
      <w:tr w:rsidR="005E27F0" w14:paraId="501987B6" w14:textId="77777777" w:rsidTr="00DC06F2">
        <w:tc>
          <w:tcPr>
            <w:tcW w:w="2693" w:type="dxa"/>
          </w:tcPr>
          <w:p w14:paraId="521708C4" w14:textId="23AF82DC" w:rsidR="005E27F0" w:rsidRDefault="005E27F0" w:rsidP="005E27F0">
            <w:pPr>
              <w:autoSpaceDE/>
              <w:autoSpaceDN/>
              <w:adjustRightInd/>
              <w:rPr>
                <w:rFonts w:asciiTheme="minorHAnsi" w:hAnsiTheme="minorHAnsi" w:cstheme="minorHAnsi"/>
              </w:rPr>
            </w:pPr>
            <w:r>
              <w:rPr>
                <w:rFonts w:asciiTheme="minorHAnsi" w:hAnsiTheme="minorHAnsi" w:cstheme="minorHAnsi"/>
              </w:rPr>
              <w:t>Basic / Type - COR</w:t>
            </w:r>
          </w:p>
        </w:tc>
        <w:tc>
          <w:tcPr>
            <w:tcW w:w="2693" w:type="dxa"/>
          </w:tcPr>
          <w:p w14:paraId="682305EC" w14:textId="40EACC1F" w:rsidR="005E27F0" w:rsidRDefault="00F60D0F" w:rsidP="005E27F0">
            <w:pPr>
              <w:autoSpaceDE/>
              <w:autoSpaceDN/>
              <w:adjustRightInd/>
            </w:pPr>
            <w:r>
              <w:rPr>
                <w:rFonts w:asciiTheme="minorHAnsi" w:hAnsiTheme="minorHAnsi" w:cstheme="minorHAnsi"/>
              </w:rPr>
              <w:t>A</w:t>
            </w:r>
            <w:r>
              <w:t>MC 147.A.200(f)2</w:t>
            </w:r>
          </w:p>
          <w:p w14:paraId="0AA597A8" w14:textId="4952A751" w:rsidR="00F60D0F" w:rsidRDefault="00F60D0F" w:rsidP="005E27F0">
            <w:pPr>
              <w:autoSpaceDE/>
              <w:autoSpaceDN/>
              <w:adjustRightInd/>
            </w:pPr>
            <w:r w:rsidRPr="00DB4D10">
              <w:rPr>
                <w:szCs w:val="22"/>
              </w:rPr>
              <w:t>AMC to point 3.1(d) of Appendix III to Part-66 ‘Aircraft Type Training and Examination Standard. On-the-Job Training’</w:t>
            </w:r>
            <w:r>
              <w:rPr>
                <w:szCs w:val="22"/>
              </w:rPr>
              <w:t xml:space="preserve"> – 5(j)</w:t>
            </w:r>
          </w:p>
          <w:p w14:paraId="05DA7064" w14:textId="1D55301A" w:rsidR="00F60D0F" w:rsidRDefault="00F60D0F" w:rsidP="005E27F0">
            <w:pPr>
              <w:autoSpaceDE/>
              <w:autoSpaceDN/>
              <w:adjustRightInd/>
              <w:rPr>
                <w:rFonts w:asciiTheme="minorHAnsi" w:hAnsiTheme="minorHAnsi" w:cstheme="minorHAnsi"/>
              </w:rPr>
            </w:pPr>
          </w:p>
        </w:tc>
        <w:tc>
          <w:tcPr>
            <w:tcW w:w="5387" w:type="dxa"/>
          </w:tcPr>
          <w:p w14:paraId="23A9FB52" w14:textId="121FB7D8" w:rsidR="00F60D0F" w:rsidRDefault="00F60D0F" w:rsidP="00F60D0F">
            <w:pPr>
              <w:autoSpaceDE/>
              <w:autoSpaceDN/>
              <w:adjustRightInd/>
            </w:pPr>
            <w:r>
              <w:rPr>
                <w:rFonts w:asciiTheme="minorHAnsi" w:hAnsiTheme="minorHAnsi" w:cstheme="minorHAnsi"/>
              </w:rPr>
              <w:t>A</w:t>
            </w:r>
            <w:r>
              <w:t>MC 147.A.200(f)2:</w:t>
            </w:r>
          </w:p>
          <w:p w14:paraId="24CC0175" w14:textId="12DDB237" w:rsidR="00F60D0F" w:rsidRDefault="00F60D0F" w:rsidP="005E27F0">
            <w:pPr>
              <w:autoSpaceDE/>
              <w:autoSpaceDN/>
              <w:adjustRightInd/>
            </w:pPr>
            <w:r>
              <w:rPr>
                <w:szCs w:val="22"/>
              </w:rPr>
              <w:t>The minimum participation time for the trainee to meet the objectives of the course should not be less than 90 % of the tuition hours. Additional training may be provided by the training organisation in order to meet the minimum participation time. If the minimum participation defined for the course is not met, a certificate of recognition should not be issued.</w:t>
            </w:r>
          </w:p>
          <w:p w14:paraId="444771A3" w14:textId="25FC80A4" w:rsidR="00F60D0F" w:rsidRPr="00241459" w:rsidRDefault="00F60D0F" w:rsidP="005E27F0">
            <w:pPr>
              <w:autoSpaceDE/>
              <w:autoSpaceDN/>
              <w:adjustRightInd/>
              <w:rPr>
                <w:szCs w:val="22"/>
              </w:rPr>
            </w:pPr>
          </w:p>
          <w:p w14:paraId="62DFE03A" w14:textId="2E93802B" w:rsidR="00F60D0F" w:rsidRPr="00241459" w:rsidRDefault="00F60D0F" w:rsidP="005E27F0">
            <w:pPr>
              <w:autoSpaceDE/>
              <w:autoSpaceDN/>
              <w:adjustRightInd/>
              <w:rPr>
                <w:szCs w:val="22"/>
              </w:rPr>
            </w:pPr>
            <w:r w:rsidRPr="00241459">
              <w:rPr>
                <w:szCs w:val="22"/>
              </w:rPr>
              <w:t>AMC to point 3.1(d) of Appendix III to Part-66 ‘Aircraft Type Training and Examination Standard. On-the-Job Training’</w:t>
            </w:r>
            <w:r>
              <w:rPr>
                <w:szCs w:val="22"/>
              </w:rPr>
              <w:t xml:space="preserve"> – 5(j)</w:t>
            </w:r>
          </w:p>
          <w:p w14:paraId="586E013E" w14:textId="07945365" w:rsidR="00F60D0F" w:rsidRDefault="00F60D0F" w:rsidP="005E27F0">
            <w:pPr>
              <w:autoSpaceDE/>
              <w:autoSpaceDN/>
              <w:adjustRightInd/>
            </w:pPr>
            <w:r>
              <w:rPr>
                <w:szCs w:val="22"/>
              </w:rPr>
              <w:t>The minimum participation time for the trainee in order to meet the objectives of the course should not be less than 90 % of the tuition hours of the theoretical training course. Additional training may be provided by the training organisation in order to meet the minimum participation time. If the minimum participation defined for the course is not met, a certificate of recognition should not be issued.</w:t>
            </w:r>
          </w:p>
          <w:p w14:paraId="76A1C73E" w14:textId="0FD0CDA6" w:rsidR="00F60D0F" w:rsidRDefault="00F60D0F" w:rsidP="005E27F0">
            <w:pPr>
              <w:autoSpaceDE/>
              <w:autoSpaceDN/>
              <w:adjustRightInd/>
              <w:rPr>
                <w:rFonts w:asciiTheme="minorHAnsi" w:hAnsiTheme="minorHAnsi" w:cstheme="minorHAnsi"/>
              </w:rPr>
            </w:pPr>
          </w:p>
        </w:tc>
        <w:tc>
          <w:tcPr>
            <w:tcW w:w="5387" w:type="dxa"/>
          </w:tcPr>
          <w:p w14:paraId="04610116" w14:textId="146DA87F" w:rsidR="005E27F0" w:rsidRPr="00241459" w:rsidRDefault="005E27F0" w:rsidP="005E27F0">
            <w:pPr>
              <w:autoSpaceDE/>
              <w:autoSpaceDN/>
              <w:adjustRightInd/>
              <w:rPr>
                <w:rFonts w:asciiTheme="minorHAnsi" w:hAnsiTheme="minorHAnsi" w:cstheme="minorHAnsi"/>
                <w:lang w:val="en-GB"/>
              </w:rPr>
            </w:pPr>
            <w:r w:rsidRPr="00241459">
              <w:rPr>
                <w:rFonts w:asciiTheme="minorHAnsi" w:hAnsiTheme="minorHAnsi" w:cstheme="minorHAnsi"/>
                <w:lang w:val="en-GB"/>
              </w:rPr>
              <w:t xml:space="preserve">COR can be issued at the end of the training </w:t>
            </w:r>
            <w:r w:rsidR="00F60D0F">
              <w:rPr>
                <w:rFonts w:asciiTheme="minorHAnsi" w:hAnsiTheme="minorHAnsi" w:cstheme="minorHAnsi"/>
                <w:lang w:val="en-GB"/>
              </w:rPr>
              <w:t xml:space="preserve">only </w:t>
            </w:r>
            <w:r w:rsidRPr="00241459">
              <w:rPr>
                <w:rFonts w:asciiTheme="minorHAnsi" w:hAnsiTheme="minorHAnsi" w:cstheme="minorHAnsi"/>
                <w:lang w:val="en-GB"/>
              </w:rPr>
              <w:t xml:space="preserve">if the attendance </w:t>
            </w:r>
            <w:r w:rsidR="00F60D0F">
              <w:rPr>
                <w:rFonts w:asciiTheme="minorHAnsi" w:hAnsiTheme="minorHAnsi" w:cstheme="minorHAnsi"/>
                <w:lang w:val="en-GB"/>
              </w:rPr>
              <w:t>o</w:t>
            </w:r>
            <w:r w:rsidR="00F60D0F">
              <w:rPr>
                <w:lang w:val="en-GB"/>
              </w:rPr>
              <w:t xml:space="preserve">f the training </w:t>
            </w:r>
            <w:r w:rsidRPr="00241459">
              <w:rPr>
                <w:rFonts w:asciiTheme="minorHAnsi" w:hAnsiTheme="minorHAnsi" w:cstheme="minorHAnsi"/>
                <w:lang w:val="en-GB"/>
              </w:rPr>
              <w:t>is above 90</w:t>
            </w:r>
            <w:r w:rsidR="00F60D0F">
              <w:rPr>
                <w:rFonts w:asciiTheme="minorHAnsi" w:hAnsiTheme="minorHAnsi" w:cstheme="minorHAnsi"/>
                <w:lang w:val="en-GB"/>
              </w:rPr>
              <w:t xml:space="preserve"> </w:t>
            </w:r>
            <w:r w:rsidRPr="00241459">
              <w:rPr>
                <w:rFonts w:asciiTheme="minorHAnsi" w:hAnsiTheme="minorHAnsi" w:cstheme="minorHAnsi"/>
                <w:lang w:val="en-GB"/>
              </w:rPr>
              <w:t>%</w:t>
            </w:r>
            <w:r w:rsidR="00F60D0F">
              <w:rPr>
                <w:rFonts w:asciiTheme="minorHAnsi" w:hAnsiTheme="minorHAnsi" w:cstheme="minorHAnsi"/>
                <w:lang w:val="en-GB"/>
              </w:rPr>
              <w:t>.</w:t>
            </w:r>
          </w:p>
          <w:p w14:paraId="522532B6" w14:textId="056B9785" w:rsidR="005E27F0" w:rsidRDefault="00F60D0F" w:rsidP="005E27F0">
            <w:pPr>
              <w:autoSpaceDE/>
              <w:autoSpaceDN/>
              <w:adjustRightInd/>
              <w:rPr>
                <w:rFonts w:asciiTheme="minorHAnsi" w:hAnsiTheme="minorHAnsi" w:cstheme="minorHAnsi"/>
              </w:rPr>
            </w:pPr>
            <w:r>
              <w:rPr>
                <w:rFonts w:asciiTheme="minorHAnsi" w:hAnsiTheme="minorHAnsi" w:cstheme="minorHAnsi"/>
              </w:rPr>
              <w:t xml:space="preserve">For a basic training course, this </w:t>
            </w:r>
            <w:r w:rsidR="00B97C15">
              <w:rPr>
                <w:rFonts w:asciiTheme="minorHAnsi" w:hAnsiTheme="minorHAnsi" w:cstheme="minorHAnsi"/>
              </w:rPr>
              <w:t>means the attendance of both</w:t>
            </w:r>
            <w:r>
              <w:rPr>
                <w:rFonts w:asciiTheme="minorHAnsi" w:hAnsiTheme="minorHAnsi" w:cstheme="minorHAnsi"/>
              </w:rPr>
              <w:t xml:space="preserve"> theoretical and Practical training.</w:t>
            </w:r>
          </w:p>
          <w:p w14:paraId="37659BDF" w14:textId="4BA3FD95" w:rsidR="00F60D0F" w:rsidRPr="00241459" w:rsidRDefault="00F60D0F" w:rsidP="005E27F0">
            <w:pPr>
              <w:autoSpaceDE/>
              <w:autoSpaceDN/>
              <w:adjustRightInd/>
              <w:rPr>
                <w:rFonts w:asciiTheme="minorHAnsi" w:hAnsiTheme="minorHAnsi" w:cstheme="minorHAnsi"/>
              </w:rPr>
            </w:pPr>
            <w:r>
              <w:rPr>
                <w:rFonts w:asciiTheme="minorHAnsi" w:hAnsiTheme="minorHAnsi" w:cstheme="minorHAnsi"/>
              </w:rPr>
              <w:t xml:space="preserve">For a Type training course, this is </w:t>
            </w:r>
            <w:r w:rsidR="00B97C15">
              <w:rPr>
                <w:rFonts w:asciiTheme="minorHAnsi" w:hAnsiTheme="minorHAnsi" w:cstheme="minorHAnsi"/>
              </w:rPr>
              <w:t xml:space="preserve">means the attendance of </w:t>
            </w:r>
            <w:r>
              <w:rPr>
                <w:rFonts w:asciiTheme="minorHAnsi" w:hAnsiTheme="minorHAnsi" w:cstheme="minorHAnsi"/>
              </w:rPr>
              <w:t xml:space="preserve">the </w:t>
            </w:r>
            <w:r w:rsidR="00B97C15">
              <w:rPr>
                <w:rFonts w:asciiTheme="minorHAnsi" w:hAnsiTheme="minorHAnsi" w:cstheme="minorHAnsi"/>
              </w:rPr>
              <w:t xml:space="preserve">elements </w:t>
            </w:r>
            <w:r>
              <w:rPr>
                <w:rFonts w:asciiTheme="minorHAnsi" w:hAnsiTheme="minorHAnsi" w:cstheme="minorHAnsi"/>
              </w:rPr>
              <w:t>related to the COR, either Theoretical elements or Practical element</w:t>
            </w:r>
            <w:r w:rsidR="00B97C15">
              <w:rPr>
                <w:rFonts w:asciiTheme="minorHAnsi" w:hAnsiTheme="minorHAnsi" w:cstheme="minorHAnsi"/>
              </w:rPr>
              <w:t xml:space="preserve"> or both.</w:t>
            </w:r>
          </w:p>
        </w:tc>
      </w:tr>
    </w:tbl>
    <w:p w14:paraId="0EA9ABD4" w14:textId="7929E997" w:rsidR="001C3DB2" w:rsidRDefault="001C3DB2">
      <w:r>
        <w:br w:type="page"/>
      </w:r>
    </w:p>
    <w:p w14:paraId="57F32D08" w14:textId="77777777" w:rsidR="00E4408C" w:rsidRDefault="00E4408C"/>
    <w:tbl>
      <w:tblPr>
        <w:tblStyle w:val="TableGrid"/>
        <w:tblW w:w="0" w:type="auto"/>
        <w:tblLook w:val="04A0" w:firstRow="1" w:lastRow="0" w:firstColumn="1" w:lastColumn="0" w:noHBand="0" w:noVBand="1"/>
      </w:tblPr>
      <w:tblGrid>
        <w:gridCol w:w="2662"/>
        <w:gridCol w:w="2664"/>
        <w:gridCol w:w="5306"/>
        <w:gridCol w:w="5303"/>
      </w:tblGrid>
      <w:tr w:rsidR="001C3DB2" w:rsidRPr="00DB4D10" w14:paraId="68065E56" w14:textId="77777777" w:rsidTr="00DB4D10">
        <w:tc>
          <w:tcPr>
            <w:tcW w:w="2693" w:type="dxa"/>
          </w:tcPr>
          <w:p w14:paraId="45AC45CF" w14:textId="77777777" w:rsidR="001C3DB2" w:rsidRPr="00DB4D10" w:rsidRDefault="001C3DB2" w:rsidP="00DB4D10">
            <w:pPr>
              <w:autoSpaceDE/>
              <w:autoSpaceDN/>
              <w:adjustRightInd/>
              <w:jc w:val="center"/>
              <w:rPr>
                <w:rFonts w:asciiTheme="minorHAnsi" w:hAnsiTheme="minorHAnsi" w:cstheme="minorHAnsi"/>
                <w:b/>
                <w:bCs/>
              </w:rPr>
            </w:pPr>
            <w:r w:rsidRPr="00DB4D10">
              <w:rPr>
                <w:rFonts w:asciiTheme="minorHAnsi" w:hAnsiTheme="minorHAnsi" w:cstheme="minorHAnsi"/>
                <w:b/>
                <w:bCs/>
              </w:rPr>
              <w:t>Topic</w:t>
            </w:r>
          </w:p>
        </w:tc>
        <w:tc>
          <w:tcPr>
            <w:tcW w:w="2693" w:type="dxa"/>
          </w:tcPr>
          <w:p w14:paraId="7CFEE53F" w14:textId="77777777" w:rsidR="001C3DB2" w:rsidRPr="00DB4D10" w:rsidRDefault="001C3DB2" w:rsidP="00DB4D10">
            <w:pPr>
              <w:autoSpaceDE/>
              <w:autoSpaceDN/>
              <w:adjustRightInd/>
              <w:jc w:val="center"/>
              <w:rPr>
                <w:rFonts w:asciiTheme="minorHAnsi" w:hAnsiTheme="minorHAnsi" w:cstheme="minorHAnsi"/>
                <w:b/>
                <w:bCs/>
              </w:rPr>
            </w:pPr>
            <w:r w:rsidRPr="00DB4D10">
              <w:rPr>
                <w:rFonts w:asciiTheme="minorHAnsi" w:hAnsiTheme="minorHAnsi" w:cstheme="minorHAnsi"/>
                <w:b/>
                <w:bCs/>
              </w:rPr>
              <w:t>Part 66 / Part 147</w:t>
            </w:r>
          </w:p>
        </w:tc>
        <w:tc>
          <w:tcPr>
            <w:tcW w:w="5387" w:type="dxa"/>
          </w:tcPr>
          <w:p w14:paraId="59AD93ED" w14:textId="77777777" w:rsidR="001C3DB2" w:rsidRPr="00DB4D10" w:rsidRDefault="001C3DB2" w:rsidP="00DB4D10">
            <w:pPr>
              <w:autoSpaceDE/>
              <w:autoSpaceDN/>
              <w:adjustRightInd/>
              <w:jc w:val="center"/>
              <w:rPr>
                <w:rFonts w:asciiTheme="minorHAnsi" w:hAnsiTheme="minorHAnsi" w:cstheme="minorHAnsi"/>
                <w:b/>
                <w:bCs/>
              </w:rPr>
            </w:pPr>
            <w:r w:rsidRPr="00DB4D10">
              <w:rPr>
                <w:rFonts w:asciiTheme="minorHAnsi" w:hAnsiTheme="minorHAnsi" w:cstheme="minorHAnsi"/>
                <w:b/>
                <w:bCs/>
              </w:rPr>
              <w:t>Part 66 / Part 147 Requirement</w:t>
            </w:r>
          </w:p>
        </w:tc>
        <w:tc>
          <w:tcPr>
            <w:tcW w:w="5387" w:type="dxa"/>
          </w:tcPr>
          <w:p w14:paraId="7310D69E" w14:textId="77777777" w:rsidR="001C3DB2" w:rsidRPr="00DB4D10" w:rsidRDefault="001C3DB2" w:rsidP="00DB4D10">
            <w:pPr>
              <w:autoSpaceDE/>
              <w:autoSpaceDN/>
              <w:adjustRightInd/>
              <w:jc w:val="center"/>
              <w:rPr>
                <w:rFonts w:asciiTheme="minorHAnsi" w:hAnsiTheme="minorHAnsi" w:cstheme="minorHAnsi"/>
                <w:b/>
                <w:bCs/>
              </w:rPr>
            </w:pPr>
            <w:r w:rsidRPr="00DB4D10">
              <w:rPr>
                <w:rFonts w:asciiTheme="minorHAnsi" w:hAnsiTheme="minorHAnsi" w:cstheme="minorHAnsi"/>
                <w:b/>
                <w:bCs/>
              </w:rPr>
              <w:t>Foreign Part 147 interpretations</w:t>
            </w:r>
          </w:p>
        </w:tc>
      </w:tr>
      <w:tr w:rsidR="00143CBA" w14:paraId="1A1FFB7E" w14:textId="77777777" w:rsidTr="00DC06F2">
        <w:tc>
          <w:tcPr>
            <w:tcW w:w="2693" w:type="dxa"/>
          </w:tcPr>
          <w:p w14:paraId="2D25BA28" w14:textId="5AEB4457" w:rsidR="00143CBA" w:rsidRDefault="00143CBA" w:rsidP="00143CBA">
            <w:pPr>
              <w:autoSpaceDE/>
              <w:autoSpaceDN/>
              <w:adjustRightInd/>
              <w:rPr>
                <w:rFonts w:asciiTheme="minorHAnsi" w:hAnsiTheme="minorHAnsi" w:cstheme="minorHAnsi"/>
              </w:rPr>
            </w:pPr>
            <w:r>
              <w:rPr>
                <w:rFonts w:asciiTheme="minorHAnsi" w:hAnsiTheme="minorHAnsi" w:cstheme="minorHAnsi"/>
              </w:rPr>
              <w:t>Basic Training -Examination</w:t>
            </w:r>
          </w:p>
        </w:tc>
        <w:tc>
          <w:tcPr>
            <w:tcW w:w="2693" w:type="dxa"/>
          </w:tcPr>
          <w:p w14:paraId="738CFDF9" w14:textId="3397B778" w:rsidR="00143CBA" w:rsidRDefault="00143CBA" w:rsidP="00143CBA">
            <w:pPr>
              <w:autoSpaceDE/>
              <w:autoSpaceDN/>
              <w:adjustRightInd/>
              <w:rPr>
                <w:rFonts w:asciiTheme="minorHAnsi" w:hAnsiTheme="minorHAnsi" w:cstheme="minorHAnsi"/>
              </w:rPr>
            </w:pPr>
            <w:r>
              <w:rPr>
                <w:rFonts w:asciiTheme="minorHAnsi" w:hAnsiTheme="minorHAnsi" w:cstheme="minorHAnsi"/>
              </w:rPr>
              <w:t>Appendix II to Part 66– Basic examination standard</w:t>
            </w:r>
          </w:p>
        </w:tc>
        <w:tc>
          <w:tcPr>
            <w:tcW w:w="5387" w:type="dxa"/>
          </w:tcPr>
          <w:p w14:paraId="39CD49FB" w14:textId="02F0212C" w:rsidR="00143CBA" w:rsidRDefault="00143CBA" w:rsidP="00143CBA">
            <w:pPr>
              <w:autoSpaceDE/>
              <w:autoSpaceDN/>
              <w:adjustRightInd/>
              <w:rPr>
                <w:rFonts w:asciiTheme="minorHAnsi" w:hAnsiTheme="minorHAnsi" w:cstheme="minorHAnsi"/>
              </w:rPr>
            </w:pPr>
            <w:r>
              <w:rPr>
                <w:rFonts w:asciiTheme="minorHAnsi" w:hAnsiTheme="minorHAnsi" w:cstheme="minorHAnsi"/>
              </w:rPr>
              <w:t>Basic examinations shall comply with standard detailed in Appendix II to Part 66 – 2. Number of questions per Module:</w:t>
            </w:r>
          </w:p>
          <w:p w14:paraId="513544CA" w14:textId="77777777" w:rsidR="00143CBA" w:rsidRDefault="00143CBA" w:rsidP="00143CBA">
            <w:pPr>
              <w:autoSpaceDE/>
              <w:autoSpaceDN/>
              <w:adjustRightInd/>
              <w:rPr>
                <w:rFonts w:asciiTheme="minorHAnsi" w:hAnsiTheme="minorHAnsi" w:cstheme="minorHAnsi"/>
              </w:rPr>
            </w:pPr>
          </w:p>
          <w:p w14:paraId="39B7D11B" w14:textId="77777777" w:rsidR="00143CBA" w:rsidRPr="00241459" w:rsidRDefault="00143CBA" w:rsidP="00143CBA">
            <w:pPr>
              <w:rPr>
                <w:rFonts w:asciiTheme="minorHAnsi" w:hAnsiTheme="minorHAnsi" w:cstheme="minorHAnsi"/>
              </w:rPr>
            </w:pPr>
            <w:r w:rsidRPr="00241459">
              <w:rPr>
                <w:rFonts w:asciiTheme="minorHAnsi" w:hAnsiTheme="minorHAnsi" w:cstheme="minorHAnsi"/>
              </w:rPr>
              <w:t xml:space="preserve">2.13. MODULE 13 — AIRCRAFT AERODYNAMICS, STRUCTURES AND SYSTEMS </w:t>
            </w:r>
          </w:p>
          <w:p w14:paraId="4F05F237" w14:textId="5BDDC2FC" w:rsidR="00143CBA" w:rsidRDefault="00143CBA" w:rsidP="00143CBA">
            <w:pPr>
              <w:autoSpaceDE/>
              <w:autoSpaceDN/>
              <w:adjustRightInd/>
              <w:rPr>
                <w:rFonts w:asciiTheme="minorHAnsi" w:hAnsiTheme="minorHAnsi" w:cstheme="minorHAnsi"/>
              </w:rPr>
            </w:pPr>
            <w:r w:rsidRPr="00241459">
              <w:rPr>
                <w:rFonts w:asciiTheme="minorHAnsi" w:hAnsiTheme="minorHAnsi" w:cstheme="minorHAnsi"/>
              </w:rPr>
              <w:t>Category B2: 180 multiple-choice and 0 essay questions. Time allowed: 225 minutes. Questions and time allowed may be split into two examinations, as appropriate.</w:t>
            </w:r>
          </w:p>
          <w:p w14:paraId="5290D71A" w14:textId="5050760A" w:rsidR="00143CBA" w:rsidRDefault="00143CBA" w:rsidP="00143CBA">
            <w:pPr>
              <w:autoSpaceDE/>
              <w:autoSpaceDN/>
              <w:adjustRightInd/>
              <w:rPr>
                <w:rFonts w:asciiTheme="minorHAnsi" w:hAnsiTheme="minorHAnsi" w:cstheme="minorHAnsi"/>
              </w:rPr>
            </w:pPr>
          </w:p>
        </w:tc>
        <w:tc>
          <w:tcPr>
            <w:tcW w:w="5387" w:type="dxa"/>
          </w:tcPr>
          <w:p w14:paraId="08C16FE0" w14:textId="77777777" w:rsidR="00143CBA" w:rsidRDefault="00143CBA" w:rsidP="00143CBA">
            <w:pPr>
              <w:autoSpaceDE/>
              <w:autoSpaceDN/>
              <w:adjustRightInd/>
              <w:rPr>
                <w:rFonts w:asciiTheme="minorHAnsi" w:hAnsiTheme="minorHAnsi" w:cstheme="minorHAnsi"/>
              </w:rPr>
            </w:pPr>
            <w:r w:rsidRPr="00241459">
              <w:rPr>
                <w:rFonts w:asciiTheme="minorHAnsi" w:hAnsiTheme="minorHAnsi" w:cstheme="minorHAnsi"/>
              </w:rPr>
              <w:t>In case Module 13 examination is split, each examination has to be successfully passed to consider Module 13 passed</w:t>
            </w:r>
            <w:r>
              <w:rPr>
                <w:rFonts w:asciiTheme="minorHAnsi" w:hAnsiTheme="minorHAnsi" w:cstheme="minorHAnsi"/>
              </w:rPr>
              <w:t>.</w:t>
            </w:r>
          </w:p>
          <w:p w14:paraId="7109CAF0" w14:textId="77777777" w:rsidR="00143CBA" w:rsidRDefault="00143CBA" w:rsidP="00143CBA">
            <w:pPr>
              <w:autoSpaceDE/>
              <w:autoSpaceDN/>
              <w:adjustRightInd/>
              <w:rPr>
                <w:rFonts w:asciiTheme="minorHAnsi" w:hAnsiTheme="minorHAnsi" w:cstheme="minorHAnsi"/>
              </w:rPr>
            </w:pPr>
          </w:p>
          <w:p w14:paraId="5B05047F" w14:textId="26C68C70" w:rsidR="00143CBA" w:rsidRPr="00B945D2" w:rsidRDefault="00143CBA" w:rsidP="00143CBA">
            <w:pPr>
              <w:autoSpaceDE/>
              <w:autoSpaceDN/>
              <w:adjustRightInd/>
              <w:rPr>
                <w:rFonts w:asciiTheme="minorHAnsi" w:hAnsiTheme="minorHAnsi" w:cstheme="minorHAnsi"/>
                <w:lang w:val="en-GB"/>
              </w:rPr>
            </w:pPr>
            <w:r>
              <w:rPr>
                <w:rFonts w:asciiTheme="minorHAnsi" w:hAnsiTheme="minorHAnsi" w:cstheme="minorHAnsi"/>
              </w:rPr>
              <w:t>COR following Module 13 examination shall be issued only when all split examinations are passed.</w:t>
            </w:r>
          </w:p>
          <w:p w14:paraId="1998E899" w14:textId="77777777" w:rsidR="00143CBA" w:rsidRPr="00B945D2" w:rsidRDefault="00143CBA" w:rsidP="00143CBA">
            <w:pPr>
              <w:autoSpaceDE/>
              <w:autoSpaceDN/>
              <w:adjustRightInd/>
              <w:rPr>
                <w:rFonts w:asciiTheme="minorHAnsi" w:hAnsiTheme="minorHAnsi" w:cstheme="minorHAnsi"/>
              </w:rPr>
            </w:pPr>
          </w:p>
        </w:tc>
      </w:tr>
      <w:tr w:rsidR="00535E57" w14:paraId="316ED78E" w14:textId="77777777" w:rsidTr="00DC06F2">
        <w:tc>
          <w:tcPr>
            <w:tcW w:w="2693" w:type="dxa"/>
          </w:tcPr>
          <w:p w14:paraId="5BF2A089" w14:textId="0926BA91" w:rsidR="00535E57" w:rsidRDefault="00535E57" w:rsidP="00535E57">
            <w:pPr>
              <w:autoSpaceDE/>
              <w:autoSpaceDN/>
              <w:adjustRightInd/>
              <w:rPr>
                <w:rFonts w:asciiTheme="minorHAnsi" w:hAnsiTheme="minorHAnsi" w:cstheme="minorHAnsi"/>
              </w:rPr>
            </w:pPr>
            <w:r>
              <w:rPr>
                <w:rFonts w:asciiTheme="minorHAnsi" w:hAnsiTheme="minorHAnsi" w:cstheme="minorHAnsi"/>
              </w:rPr>
              <w:t>Basic Training -Examination</w:t>
            </w:r>
          </w:p>
        </w:tc>
        <w:tc>
          <w:tcPr>
            <w:tcW w:w="2693" w:type="dxa"/>
          </w:tcPr>
          <w:p w14:paraId="060594CB" w14:textId="2DD00194" w:rsidR="00535E57" w:rsidRDefault="00535E57" w:rsidP="00535E57">
            <w:pPr>
              <w:autoSpaceDE/>
              <w:autoSpaceDN/>
              <w:adjustRightInd/>
              <w:rPr>
                <w:rFonts w:asciiTheme="minorHAnsi" w:hAnsiTheme="minorHAnsi" w:cstheme="minorHAnsi"/>
              </w:rPr>
            </w:pPr>
            <w:r>
              <w:rPr>
                <w:rFonts w:asciiTheme="minorHAnsi" w:hAnsiTheme="minorHAnsi" w:cstheme="minorHAnsi"/>
              </w:rPr>
              <w:t>Appendix II to Part 66– Basic examination standard</w:t>
            </w:r>
          </w:p>
        </w:tc>
        <w:tc>
          <w:tcPr>
            <w:tcW w:w="5387" w:type="dxa"/>
          </w:tcPr>
          <w:p w14:paraId="1F29EE3D" w14:textId="5F715F98" w:rsidR="00535E57" w:rsidRDefault="00535E57" w:rsidP="00535E57">
            <w:pPr>
              <w:autoSpaceDE/>
              <w:autoSpaceDN/>
              <w:adjustRightInd/>
              <w:rPr>
                <w:rFonts w:asciiTheme="minorHAnsi" w:hAnsiTheme="minorHAnsi" w:cstheme="minorHAnsi"/>
              </w:rPr>
            </w:pPr>
            <w:r>
              <w:rPr>
                <w:szCs w:val="22"/>
              </w:rPr>
              <w:t>1.13. The maximum number of consecutive attempts for each module is three. Further sets of three attempts are allowed with a 1 year waiting period between sets.</w:t>
            </w:r>
          </w:p>
        </w:tc>
        <w:tc>
          <w:tcPr>
            <w:tcW w:w="5387" w:type="dxa"/>
          </w:tcPr>
          <w:p w14:paraId="2661C853" w14:textId="77777777" w:rsidR="00535E57" w:rsidRPr="00241459" w:rsidRDefault="00535E57" w:rsidP="00535E57">
            <w:pPr>
              <w:autoSpaceDE/>
              <w:autoSpaceDN/>
              <w:adjustRightInd/>
              <w:rPr>
                <w:rFonts w:asciiTheme="minorHAnsi" w:hAnsiTheme="minorHAnsi" w:cstheme="minorHAnsi"/>
              </w:rPr>
            </w:pPr>
            <w:r w:rsidRPr="00241459">
              <w:rPr>
                <w:rFonts w:asciiTheme="minorHAnsi" w:hAnsiTheme="minorHAnsi" w:cstheme="minorHAnsi"/>
              </w:rPr>
              <w:t>When there is more than 12 months between 2 consecutives attempt of basic training examination, the last attempt is considered as the first attempt of a new set of 3 attempts</w:t>
            </w:r>
          </w:p>
          <w:p w14:paraId="26A5605F" w14:textId="77777777" w:rsidR="00535E57" w:rsidRPr="00490F1F" w:rsidRDefault="00535E57" w:rsidP="00535E57">
            <w:pPr>
              <w:autoSpaceDE/>
              <w:autoSpaceDN/>
              <w:adjustRightInd/>
              <w:rPr>
                <w:rFonts w:asciiTheme="minorHAnsi" w:hAnsiTheme="minorHAnsi" w:cstheme="minorHAnsi"/>
              </w:rPr>
            </w:pPr>
          </w:p>
        </w:tc>
      </w:tr>
      <w:tr w:rsidR="006545CA" w14:paraId="050EC73B" w14:textId="77777777" w:rsidTr="00DC06F2">
        <w:tc>
          <w:tcPr>
            <w:tcW w:w="2693" w:type="dxa"/>
          </w:tcPr>
          <w:p w14:paraId="2CFEB3C7" w14:textId="3324A82B" w:rsidR="006545CA" w:rsidRDefault="006545CA" w:rsidP="006545CA">
            <w:pPr>
              <w:autoSpaceDE/>
              <w:autoSpaceDN/>
              <w:adjustRightInd/>
              <w:rPr>
                <w:rFonts w:asciiTheme="minorHAnsi" w:hAnsiTheme="minorHAnsi" w:cstheme="minorHAnsi"/>
              </w:rPr>
            </w:pPr>
            <w:r>
              <w:rPr>
                <w:rFonts w:asciiTheme="minorHAnsi" w:hAnsiTheme="minorHAnsi" w:cstheme="minorHAnsi"/>
              </w:rPr>
              <w:t>Basic</w:t>
            </w:r>
            <w:r w:rsidR="00221A26">
              <w:rPr>
                <w:rFonts w:asciiTheme="minorHAnsi" w:hAnsiTheme="minorHAnsi" w:cstheme="minorHAnsi"/>
              </w:rPr>
              <w:t>/Type</w:t>
            </w:r>
            <w:r>
              <w:rPr>
                <w:rFonts w:asciiTheme="minorHAnsi" w:hAnsiTheme="minorHAnsi" w:cstheme="minorHAnsi"/>
              </w:rPr>
              <w:t xml:space="preserve"> Training -Examination</w:t>
            </w:r>
          </w:p>
        </w:tc>
        <w:tc>
          <w:tcPr>
            <w:tcW w:w="2693" w:type="dxa"/>
          </w:tcPr>
          <w:p w14:paraId="4243B78E" w14:textId="72C3C7DD" w:rsidR="006545CA" w:rsidRDefault="006545CA" w:rsidP="006545CA">
            <w:pPr>
              <w:autoSpaceDE/>
              <w:autoSpaceDN/>
              <w:adjustRightInd/>
              <w:rPr>
                <w:rFonts w:asciiTheme="minorHAnsi" w:hAnsiTheme="minorHAnsi" w:cstheme="minorHAnsi"/>
              </w:rPr>
            </w:pPr>
            <w:r>
              <w:rPr>
                <w:rFonts w:asciiTheme="minorHAnsi" w:hAnsiTheme="minorHAnsi" w:cstheme="minorHAnsi"/>
              </w:rPr>
              <w:t xml:space="preserve">Appendix I to Part 147– </w:t>
            </w:r>
            <w:r>
              <w:t>Maintenance training organisation exposition (MTOE)</w:t>
            </w:r>
          </w:p>
        </w:tc>
        <w:tc>
          <w:tcPr>
            <w:tcW w:w="5387" w:type="dxa"/>
          </w:tcPr>
          <w:p w14:paraId="3AE58965" w14:textId="0AF94901" w:rsidR="006545CA" w:rsidRDefault="006545CA" w:rsidP="006545CA">
            <w:pPr>
              <w:autoSpaceDE/>
              <w:autoSpaceDN/>
              <w:adjustRightInd/>
              <w:rPr>
                <w:rFonts w:asciiTheme="minorHAnsi" w:hAnsiTheme="minorHAnsi" w:cstheme="minorHAnsi"/>
              </w:rPr>
            </w:pPr>
            <w:r>
              <w:rPr>
                <w:rFonts w:asciiTheme="minorHAnsi" w:hAnsiTheme="minorHAnsi" w:cstheme="minorHAnsi"/>
              </w:rPr>
              <w:t xml:space="preserve">MTOE 3.3 - </w:t>
            </w:r>
            <w:r>
              <w:rPr>
                <w:szCs w:val="22"/>
              </w:rPr>
              <w:t>Analysis of examination results</w:t>
            </w:r>
          </w:p>
        </w:tc>
        <w:tc>
          <w:tcPr>
            <w:tcW w:w="5387" w:type="dxa"/>
          </w:tcPr>
          <w:p w14:paraId="63731C3D" w14:textId="46418A2A" w:rsidR="006545CA" w:rsidRPr="00241459" w:rsidRDefault="006545CA" w:rsidP="006545CA">
            <w:pPr>
              <w:autoSpaceDE/>
              <w:autoSpaceDN/>
              <w:adjustRightInd/>
              <w:rPr>
                <w:rFonts w:asciiTheme="minorHAnsi" w:hAnsiTheme="minorHAnsi" w:cstheme="minorHAnsi"/>
              </w:rPr>
            </w:pPr>
            <w:r w:rsidRPr="00241459">
              <w:rPr>
                <w:rFonts w:asciiTheme="minorHAnsi" w:hAnsiTheme="minorHAnsi" w:cstheme="minorHAnsi"/>
              </w:rPr>
              <w:t>All examination questions with a pass rate below 50 % or above 90 % shall be analysed</w:t>
            </w:r>
          </w:p>
          <w:p w14:paraId="12D4B41F" w14:textId="77777777" w:rsidR="006545CA" w:rsidRPr="006545CA" w:rsidRDefault="006545CA" w:rsidP="006545CA">
            <w:pPr>
              <w:autoSpaceDE/>
              <w:autoSpaceDN/>
              <w:adjustRightInd/>
              <w:rPr>
                <w:rFonts w:asciiTheme="minorHAnsi" w:hAnsiTheme="minorHAnsi" w:cstheme="minorHAnsi"/>
              </w:rPr>
            </w:pPr>
          </w:p>
        </w:tc>
      </w:tr>
      <w:tr w:rsidR="006545CA" w14:paraId="40ADAEC5" w14:textId="77777777" w:rsidTr="00DC06F2">
        <w:tc>
          <w:tcPr>
            <w:tcW w:w="2693" w:type="dxa"/>
          </w:tcPr>
          <w:p w14:paraId="3BFE2144" w14:textId="6F1C3D76" w:rsidR="006545CA" w:rsidRDefault="006545CA" w:rsidP="006545CA">
            <w:pPr>
              <w:autoSpaceDE/>
              <w:autoSpaceDN/>
              <w:adjustRightInd/>
              <w:rPr>
                <w:rFonts w:asciiTheme="minorHAnsi" w:hAnsiTheme="minorHAnsi" w:cstheme="minorHAnsi"/>
              </w:rPr>
            </w:pPr>
            <w:r>
              <w:rPr>
                <w:rFonts w:asciiTheme="minorHAnsi" w:hAnsiTheme="minorHAnsi" w:cstheme="minorHAnsi"/>
              </w:rPr>
              <w:t>Basic Training -Students records</w:t>
            </w:r>
          </w:p>
        </w:tc>
        <w:tc>
          <w:tcPr>
            <w:tcW w:w="2693" w:type="dxa"/>
          </w:tcPr>
          <w:p w14:paraId="1F4F03A6" w14:textId="476B7DAE" w:rsidR="006545CA" w:rsidRDefault="006545CA" w:rsidP="006545CA">
            <w:pPr>
              <w:autoSpaceDE/>
              <w:autoSpaceDN/>
              <w:adjustRightInd/>
              <w:rPr>
                <w:rFonts w:asciiTheme="minorHAnsi" w:hAnsiTheme="minorHAnsi" w:cstheme="minorHAnsi"/>
              </w:rPr>
            </w:pPr>
            <w:r>
              <w:rPr>
                <w:rFonts w:asciiTheme="minorHAnsi" w:hAnsiTheme="minorHAnsi" w:cstheme="minorHAnsi"/>
              </w:rPr>
              <w:t>147.A.125</w:t>
            </w:r>
          </w:p>
        </w:tc>
        <w:tc>
          <w:tcPr>
            <w:tcW w:w="5387" w:type="dxa"/>
          </w:tcPr>
          <w:p w14:paraId="354BB7E5" w14:textId="69CF7BCF" w:rsidR="006545CA" w:rsidRDefault="00C6254C" w:rsidP="00C6254C">
            <w:pPr>
              <w:autoSpaceDE/>
              <w:autoSpaceDN/>
              <w:adjustRightInd/>
              <w:rPr>
                <w:rFonts w:asciiTheme="minorHAnsi" w:hAnsiTheme="minorHAnsi" w:cstheme="minorHAnsi"/>
              </w:rPr>
            </w:pPr>
            <w:r>
              <w:rPr>
                <w:szCs w:val="22"/>
              </w:rPr>
              <w:t xml:space="preserve">The organisation shall keep all student training, examination and assessment records for </w:t>
            </w:r>
            <w:r>
              <w:rPr>
                <w:i/>
                <w:iCs/>
                <w:szCs w:val="22"/>
              </w:rPr>
              <w:t>an unlimited period.</w:t>
            </w:r>
          </w:p>
        </w:tc>
        <w:tc>
          <w:tcPr>
            <w:tcW w:w="5387" w:type="dxa"/>
          </w:tcPr>
          <w:p w14:paraId="15350816" w14:textId="74792DC2" w:rsidR="006545CA" w:rsidRPr="00241459" w:rsidRDefault="00C6254C" w:rsidP="006545CA">
            <w:pPr>
              <w:autoSpaceDE/>
              <w:autoSpaceDN/>
              <w:adjustRightInd/>
              <w:rPr>
                <w:rFonts w:asciiTheme="minorHAnsi" w:hAnsiTheme="minorHAnsi" w:cstheme="minorHAnsi"/>
              </w:rPr>
            </w:pPr>
            <w:r>
              <w:rPr>
                <w:rFonts w:asciiTheme="minorHAnsi" w:hAnsiTheme="minorHAnsi" w:cstheme="minorHAnsi"/>
              </w:rPr>
              <w:t xml:space="preserve">- </w:t>
            </w:r>
            <w:r w:rsidR="006545CA" w:rsidRPr="00241459">
              <w:rPr>
                <w:rFonts w:asciiTheme="minorHAnsi" w:hAnsiTheme="minorHAnsi" w:cstheme="minorHAnsi"/>
              </w:rPr>
              <w:t>The training organisation shall contact the inspector and EASA prior to cease activity and review possible solutions for the students records retention</w:t>
            </w:r>
            <w:r>
              <w:rPr>
                <w:rFonts w:asciiTheme="minorHAnsi" w:hAnsiTheme="minorHAnsi" w:cstheme="minorHAnsi"/>
              </w:rPr>
              <w:t>.</w:t>
            </w:r>
          </w:p>
          <w:p w14:paraId="2E83DFFA" w14:textId="25B243F1" w:rsidR="006545CA" w:rsidRDefault="006545CA" w:rsidP="006545CA">
            <w:pPr>
              <w:autoSpaceDE/>
              <w:autoSpaceDN/>
              <w:adjustRightInd/>
              <w:rPr>
                <w:rFonts w:asciiTheme="minorHAnsi" w:hAnsiTheme="minorHAnsi" w:cstheme="minorHAnsi"/>
              </w:rPr>
            </w:pPr>
            <w:r w:rsidRPr="00241459">
              <w:rPr>
                <w:rFonts w:asciiTheme="minorHAnsi" w:hAnsiTheme="minorHAnsi" w:cstheme="minorHAnsi"/>
              </w:rPr>
              <w:t>EASA will not retrieve and store any student records from training organisations ceasing operation</w:t>
            </w:r>
          </w:p>
          <w:p w14:paraId="34DA95B2" w14:textId="77777777" w:rsidR="006545CA" w:rsidRPr="00FF65B0" w:rsidRDefault="006545CA" w:rsidP="006545CA">
            <w:pPr>
              <w:autoSpaceDE/>
              <w:autoSpaceDN/>
              <w:adjustRightInd/>
              <w:rPr>
                <w:rFonts w:asciiTheme="minorHAnsi" w:hAnsiTheme="minorHAnsi" w:cstheme="minorHAnsi"/>
              </w:rPr>
            </w:pPr>
          </w:p>
        </w:tc>
      </w:tr>
    </w:tbl>
    <w:p w14:paraId="225F8107" w14:textId="2FBC1810" w:rsidR="006545CA" w:rsidRDefault="006545CA">
      <w:r>
        <w:br w:type="page"/>
      </w:r>
    </w:p>
    <w:tbl>
      <w:tblPr>
        <w:tblStyle w:val="TableGrid"/>
        <w:tblW w:w="0" w:type="auto"/>
        <w:tblLook w:val="04A0" w:firstRow="1" w:lastRow="0" w:firstColumn="1" w:lastColumn="0" w:noHBand="0" w:noVBand="1"/>
      </w:tblPr>
      <w:tblGrid>
        <w:gridCol w:w="2671"/>
        <w:gridCol w:w="2662"/>
        <w:gridCol w:w="5286"/>
        <w:gridCol w:w="5316"/>
      </w:tblGrid>
      <w:tr w:rsidR="00E4408C" w:rsidRPr="00DB4D10" w14:paraId="6CE1E775" w14:textId="77777777" w:rsidTr="00E4408C">
        <w:tc>
          <w:tcPr>
            <w:tcW w:w="2693" w:type="dxa"/>
          </w:tcPr>
          <w:p w14:paraId="0E9E68CE" w14:textId="77777777" w:rsidR="00E4408C" w:rsidRPr="00DB4D10" w:rsidRDefault="00E4408C" w:rsidP="005A15D8">
            <w:pPr>
              <w:autoSpaceDE/>
              <w:autoSpaceDN/>
              <w:adjustRightInd/>
              <w:jc w:val="center"/>
              <w:rPr>
                <w:rFonts w:asciiTheme="minorHAnsi" w:hAnsiTheme="minorHAnsi" w:cstheme="minorHAnsi"/>
                <w:b/>
                <w:bCs/>
              </w:rPr>
            </w:pPr>
            <w:r w:rsidRPr="00DB4D10">
              <w:rPr>
                <w:rFonts w:asciiTheme="minorHAnsi" w:hAnsiTheme="minorHAnsi" w:cstheme="minorHAnsi"/>
                <w:b/>
                <w:bCs/>
              </w:rPr>
              <w:lastRenderedPageBreak/>
              <w:t>Topic</w:t>
            </w:r>
          </w:p>
        </w:tc>
        <w:tc>
          <w:tcPr>
            <w:tcW w:w="2693" w:type="dxa"/>
          </w:tcPr>
          <w:p w14:paraId="6E27519E" w14:textId="77777777" w:rsidR="00E4408C" w:rsidRPr="00DB4D10" w:rsidRDefault="00E4408C" w:rsidP="005A15D8">
            <w:pPr>
              <w:autoSpaceDE/>
              <w:autoSpaceDN/>
              <w:adjustRightInd/>
              <w:jc w:val="center"/>
              <w:rPr>
                <w:rFonts w:asciiTheme="minorHAnsi" w:hAnsiTheme="minorHAnsi" w:cstheme="minorHAnsi"/>
                <w:b/>
                <w:bCs/>
              </w:rPr>
            </w:pPr>
            <w:r w:rsidRPr="00DB4D10">
              <w:rPr>
                <w:rFonts w:asciiTheme="minorHAnsi" w:hAnsiTheme="minorHAnsi" w:cstheme="minorHAnsi"/>
                <w:b/>
                <w:bCs/>
              </w:rPr>
              <w:t>Part 66 / Part 147</w:t>
            </w:r>
          </w:p>
        </w:tc>
        <w:tc>
          <w:tcPr>
            <w:tcW w:w="5387" w:type="dxa"/>
          </w:tcPr>
          <w:p w14:paraId="75730FBC" w14:textId="77777777" w:rsidR="00E4408C" w:rsidRPr="00DB4D10" w:rsidRDefault="00E4408C" w:rsidP="005A15D8">
            <w:pPr>
              <w:autoSpaceDE/>
              <w:autoSpaceDN/>
              <w:adjustRightInd/>
              <w:jc w:val="center"/>
              <w:rPr>
                <w:rFonts w:asciiTheme="minorHAnsi" w:hAnsiTheme="minorHAnsi" w:cstheme="minorHAnsi"/>
                <w:b/>
                <w:bCs/>
              </w:rPr>
            </w:pPr>
            <w:r w:rsidRPr="00DB4D10">
              <w:rPr>
                <w:rFonts w:asciiTheme="minorHAnsi" w:hAnsiTheme="minorHAnsi" w:cstheme="minorHAnsi"/>
                <w:b/>
                <w:bCs/>
              </w:rPr>
              <w:t>Part 66 / Part 147 Requirement</w:t>
            </w:r>
          </w:p>
        </w:tc>
        <w:tc>
          <w:tcPr>
            <w:tcW w:w="5387" w:type="dxa"/>
          </w:tcPr>
          <w:p w14:paraId="5A2F8A85" w14:textId="77777777" w:rsidR="00E4408C" w:rsidRPr="00DB4D10" w:rsidRDefault="00E4408C" w:rsidP="005A15D8">
            <w:pPr>
              <w:autoSpaceDE/>
              <w:autoSpaceDN/>
              <w:adjustRightInd/>
              <w:jc w:val="center"/>
              <w:rPr>
                <w:rFonts w:asciiTheme="minorHAnsi" w:hAnsiTheme="minorHAnsi" w:cstheme="minorHAnsi"/>
                <w:b/>
                <w:bCs/>
              </w:rPr>
            </w:pPr>
            <w:r w:rsidRPr="00DB4D10">
              <w:rPr>
                <w:rFonts w:asciiTheme="minorHAnsi" w:hAnsiTheme="minorHAnsi" w:cstheme="minorHAnsi"/>
                <w:b/>
                <w:bCs/>
              </w:rPr>
              <w:t>Foreign Part 147 interpretations</w:t>
            </w:r>
          </w:p>
        </w:tc>
      </w:tr>
      <w:tr w:rsidR="00C6254C" w14:paraId="00F130C8" w14:textId="77777777" w:rsidTr="00DC06F2">
        <w:tc>
          <w:tcPr>
            <w:tcW w:w="2693" w:type="dxa"/>
          </w:tcPr>
          <w:p w14:paraId="4E901D5B" w14:textId="6D214D48" w:rsidR="00C6254C" w:rsidRDefault="00C6254C" w:rsidP="00C6254C">
            <w:pPr>
              <w:autoSpaceDE/>
              <w:autoSpaceDN/>
              <w:adjustRightInd/>
              <w:rPr>
                <w:rFonts w:asciiTheme="minorHAnsi" w:hAnsiTheme="minorHAnsi" w:cstheme="minorHAnsi"/>
              </w:rPr>
            </w:pPr>
            <w:r>
              <w:rPr>
                <w:rFonts w:asciiTheme="minorHAnsi" w:hAnsiTheme="minorHAnsi" w:cstheme="minorHAnsi"/>
              </w:rPr>
              <w:t>Basic Training -Students records</w:t>
            </w:r>
          </w:p>
        </w:tc>
        <w:tc>
          <w:tcPr>
            <w:tcW w:w="2693" w:type="dxa"/>
          </w:tcPr>
          <w:p w14:paraId="09C302D4" w14:textId="319EA636" w:rsidR="00C6254C" w:rsidRDefault="00C6254C" w:rsidP="00C6254C">
            <w:pPr>
              <w:autoSpaceDE/>
              <w:autoSpaceDN/>
              <w:adjustRightInd/>
              <w:rPr>
                <w:rFonts w:asciiTheme="minorHAnsi" w:hAnsiTheme="minorHAnsi" w:cstheme="minorHAnsi"/>
              </w:rPr>
            </w:pPr>
            <w:r>
              <w:rPr>
                <w:rFonts w:asciiTheme="minorHAnsi" w:hAnsiTheme="minorHAnsi" w:cstheme="minorHAnsi"/>
              </w:rPr>
              <w:t>147.A.125</w:t>
            </w:r>
          </w:p>
        </w:tc>
        <w:tc>
          <w:tcPr>
            <w:tcW w:w="5387" w:type="dxa"/>
          </w:tcPr>
          <w:p w14:paraId="19503F88" w14:textId="2E5B448E" w:rsidR="00C6254C" w:rsidRDefault="00C6254C" w:rsidP="00C6254C">
            <w:pPr>
              <w:autoSpaceDE/>
              <w:autoSpaceDN/>
              <w:adjustRightInd/>
              <w:rPr>
                <w:rFonts w:asciiTheme="minorHAnsi" w:hAnsiTheme="minorHAnsi" w:cstheme="minorHAnsi"/>
              </w:rPr>
            </w:pPr>
            <w:r>
              <w:rPr>
                <w:szCs w:val="22"/>
              </w:rPr>
              <w:t xml:space="preserve">The organisation shall keep all student training, examination and assessment records for </w:t>
            </w:r>
            <w:r>
              <w:rPr>
                <w:i/>
                <w:iCs/>
                <w:szCs w:val="22"/>
              </w:rPr>
              <w:t>an unlimited period.</w:t>
            </w:r>
          </w:p>
        </w:tc>
        <w:tc>
          <w:tcPr>
            <w:tcW w:w="5387" w:type="dxa"/>
          </w:tcPr>
          <w:p w14:paraId="46A769FE" w14:textId="77777777" w:rsidR="00C6254C" w:rsidRPr="00C6254C" w:rsidRDefault="00C6254C" w:rsidP="00C6254C">
            <w:pPr>
              <w:autoSpaceDE/>
              <w:autoSpaceDN/>
              <w:adjustRightInd/>
              <w:rPr>
                <w:rFonts w:asciiTheme="minorHAnsi" w:hAnsiTheme="minorHAnsi" w:cstheme="minorHAnsi"/>
                <w:lang w:val="en-GB"/>
              </w:rPr>
            </w:pPr>
            <w:r w:rsidRPr="00241459">
              <w:rPr>
                <w:rFonts w:asciiTheme="minorHAnsi" w:hAnsiTheme="minorHAnsi" w:cstheme="minorHAnsi"/>
                <w:lang w:val="en-GB"/>
              </w:rPr>
              <w:t xml:space="preserve">Students records in electronic format are acceptable, training organisation procedure should aligned with criteria detailed AMC M.A.305(e) § (e) and § (f) </w:t>
            </w:r>
          </w:p>
          <w:p w14:paraId="36A206F2" w14:textId="77777777" w:rsidR="00C6254C" w:rsidRPr="00C6254C" w:rsidRDefault="00C6254C" w:rsidP="00C6254C">
            <w:pPr>
              <w:autoSpaceDE/>
              <w:autoSpaceDN/>
              <w:adjustRightInd/>
              <w:rPr>
                <w:rFonts w:asciiTheme="minorHAnsi" w:hAnsiTheme="minorHAnsi" w:cstheme="minorHAnsi"/>
              </w:rPr>
            </w:pPr>
          </w:p>
        </w:tc>
      </w:tr>
      <w:tr w:rsidR="00503A34" w14:paraId="5EAB794E" w14:textId="77777777" w:rsidTr="00DC06F2">
        <w:tc>
          <w:tcPr>
            <w:tcW w:w="2693" w:type="dxa"/>
          </w:tcPr>
          <w:p w14:paraId="06D8E582" w14:textId="414A00AA" w:rsidR="00503A34" w:rsidRDefault="00503A34" w:rsidP="00503A34">
            <w:pPr>
              <w:autoSpaceDE/>
              <w:autoSpaceDN/>
              <w:adjustRightInd/>
              <w:rPr>
                <w:rFonts w:asciiTheme="minorHAnsi" w:hAnsiTheme="minorHAnsi" w:cstheme="minorHAnsi"/>
              </w:rPr>
            </w:pPr>
            <w:r>
              <w:rPr>
                <w:rFonts w:asciiTheme="minorHAnsi" w:hAnsiTheme="minorHAnsi" w:cstheme="minorHAnsi"/>
              </w:rPr>
              <w:t>Type training – Duration/number of questions</w:t>
            </w:r>
          </w:p>
        </w:tc>
        <w:tc>
          <w:tcPr>
            <w:tcW w:w="2693" w:type="dxa"/>
          </w:tcPr>
          <w:p w14:paraId="49E95F67" w14:textId="7BCA2B9E" w:rsidR="00503A34" w:rsidRDefault="00503A34" w:rsidP="00503A34">
            <w:pPr>
              <w:autoSpaceDE/>
              <w:autoSpaceDN/>
              <w:adjustRightInd/>
              <w:rPr>
                <w:rFonts w:asciiTheme="minorHAnsi" w:hAnsiTheme="minorHAnsi" w:cstheme="minorHAnsi"/>
              </w:rPr>
            </w:pPr>
            <w:r>
              <w:rPr>
                <w:rFonts w:asciiTheme="minorHAnsi" w:hAnsiTheme="minorHAnsi" w:cstheme="minorHAnsi"/>
              </w:rPr>
              <w:t xml:space="preserve">Appendix I to Part 147– </w:t>
            </w:r>
            <w:r>
              <w:t>Maintenance training organisation exposition (MTOE)</w:t>
            </w:r>
          </w:p>
        </w:tc>
        <w:tc>
          <w:tcPr>
            <w:tcW w:w="5387" w:type="dxa"/>
          </w:tcPr>
          <w:p w14:paraId="18FDCE95" w14:textId="7293E5C1" w:rsidR="00503A34" w:rsidRPr="00241459" w:rsidRDefault="00503A34" w:rsidP="00207928">
            <w:pPr>
              <w:autoSpaceDE/>
              <w:autoSpaceDN/>
              <w:adjustRightInd/>
              <w:rPr>
                <w:rFonts w:asciiTheme="minorHAnsi" w:hAnsiTheme="minorHAnsi" w:cstheme="minorHAnsi"/>
              </w:rPr>
            </w:pPr>
            <w:r>
              <w:rPr>
                <w:rFonts w:asciiTheme="minorHAnsi" w:hAnsiTheme="minorHAnsi" w:cstheme="minorHAnsi"/>
              </w:rPr>
              <w:t>4.2</w:t>
            </w:r>
            <w:r w:rsidRPr="00207928">
              <w:rPr>
                <w:rFonts w:asciiTheme="minorHAnsi" w:hAnsiTheme="minorHAnsi" w:cstheme="minorHAnsi"/>
              </w:rPr>
              <w:t xml:space="preserve"> - </w:t>
            </w:r>
            <w:r>
              <w:t>Syllabus of each training course</w:t>
            </w:r>
          </w:p>
        </w:tc>
        <w:tc>
          <w:tcPr>
            <w:tcW w:w="5387" w:type="dxa"/>
          </w:tcPr>
          <w:p w14:paraId="3F3A3FA0" w14:textId="4EC2A75E" w:rsidR="00503A34" w:rsidRPr="00C6254C" w:rsidRDefault="00503A34" w:rsidP="00503A34">
            <w:pPr>
              <w:autoSpaceDE/>
              <w:autoSpaceDN/>
              <w:adjustRightInd/>
              <w:rPr>
                <w:rFonts w:asciiTheme="minorHAnsi" w:hAnsiTheme="minorHAnsi" w:cstheme="minorHAnsi"/>
                <w:lang w:val="en-GB"/>
              </w:rPr>
            </w:pPr>
            <w:r w:rsidRPr="00241459">
              <w:rPr>
                <w:rFonts w:asciiTheme="minorHAnsi" w:hAnsiTheme="minorHAnsi" w:cstheme="minorHAnsi"/>
                <w:lang w:val="en-GB"/>
              </w:rPr>
              <w:t>On the C</w:t>
            </w:r>
            <w:r>
              <w:rPr>
                <w:rFonts w:asciiTheme="minorHAnsi" w:hAnsiTheme="minorHAnsi" w:cstheme="minorHAnsi"/>
                <w:lang w:val="en-GB"/>
              </w:rPr>
              <w:t xml:space="preserve">ourse </w:t>
            </w:r>
            <w:r w:rsidRPr="00241459">
              <w:rPr>
                <w:rFonts w:asciiTheme="minorHAnsi" w:hAnsiTheme="minorHAnsi" w:cstheme="minorHAnsi"/>
                <w:lang w:val="en-GB"/>
              </w:rPr>
              <w:t>A</w:t>
            </w:r>
            <w:r>
              <w:rPr>
                <w:rFonts w:asciiTheme="minorHAnsi" w:hAnsiTheme="minorHAnsi" w:cstheme="minorHAnsi"/>
                <w:lang w:val="en-GB"/>
              </w:rPr>
              <w:t xml:space="preserve">pproval </w:t>
            </w:r>
            <w:r w:rsidRPr="00241459">
              <w:rPr>
                <w:rFonts w:asciiTheme="minorHAnsi" w:hAnsiTheme="minorHAnsi" w:cstheme="minorHAnsi"/>
                <w:lang w:val="en-GB"/>
              </w:rPr>
              <w:t>F</w:t>
            </w:r>
            <w:r>
              <w:rPr>
                <w:rFonts w:asciiTheme="minorHAnsi" w:hAnsiTheme="minorHAnsi" w:cstheme="minorHAnsi"/>
                <w:lang w:val="en-GB"/>
              </w:rPr>
              <w:t>orm, g</w:t>
            </w:r>
            <w:r w:rsidRPr="00241459">
              <w:rPr>
                <w:rFonts w:asciiTheme="minorHAnsi" w:hAnsiTheme="minorHAnsi" w:cstheme="minorHAnsi"/>
                <w:lang w:val="en-GB"/>
              </w:rPr>
              <w:t xml:space="preserve">rouping small </w:t>
            </w:r>
            <w:r>
              <w:rPr>
                <w:rFonts w:asciiTheme="minorHAnsi" w:hAnsiTheme="minorHAnsi" w:cstheme="minorHAnsi"/>
                <w:lang w:val="en-GB"/>
              </w:rPr>
              <w:t xml:space="preserve">duration </w:t>
            </w:r>
            <w:r w:rsidRPr="00241459">
              <w:rPr>
                <w:rFonts w:asciiTheme="minorHAnsi" w:hAnsiTheme="minorHAnsi" w:cstheme="minorHAnsi"/>
                <w:lang w:val="en-GB"/>
              </w:rPr>
              <w:t>ATAs is an acceptable practice</w:t>
            </w:r>
            <w:r>
              <w:rPr>
                <w:rFonts w:asciiTheme="minorHAnsi" w:hAnsiTheme="minorHAnsi" w:cstheme="minorHAnsi"/>
                <w:lang w:val="en-GB"/>
              </w:rPr>
              <w:t xml:space="preserve"> for</w:t>
            </w:r>
            <w:r w:rsidRPr="00241459">
              <w:rPr>
                <w:rFonts w:asciiTheme="minorHAnsi" w:hAnsiTheme="minorHAnsi" w:cstheme="minorHAnsi"/>
                <w:lang w:val="en-GB"/>
              </w:rPr>
              <w:t xml:space="preserve">ATAs 05/06/07/08/09/10/11/12 </w:t>
            </w:r>
            <w:r>
              <w:rPr>
                <w:rFonts w:asciiTheme="minorHAnsi" w:hAnsiTheme="minorHAnsi" w:cstheme="minorHAnsi"/>
                <w:lang w:val="en-GB"/>
              </w:rPr>
              <w:t>(i.e. 1 duration and 1 number of question for the group)</w:t>
            </w:r>
            <w:r w:rsidRPr="00241459">
              <w:rPr>
                <w:rFonts w:asciiTheme="minorHAnsi" w:hAnsiTheme="minorHAnsi" w:cstheme="minorHAnsi"/>
                <w:lang w:val="en-GB"/>
              </w:rPr>
              <w:t>. However, engine ATAs should not be grouped</w:t>
            </w:r>
            <w:r>
              <w:rPr>
                <w:rFonts w:asciiTheme="minorHAnsi" w:hAnsiTheme="minorHAnsi" w:cstheme="minorHAnsi"/>
                <w:lang w:val="en-GB"/>
              </w:rPr>
              <w:t>.</w:t>
            </w:r>
          </w:p>
          <w:p w14:paraId="5BEAEDA3" w14:textId="77777777" w:rsidR="00503A34" w:rsidRPr="00C6254C" w:rsidRDefault="00503A34" w:rsidP="00503A34">
            <w:pPr>
              <w:autoSpaceDE/>
              <w:autoSpaceDN/>
              <w:adjustRightInd/>
              <w:rPr>
                <w:rFonts w:asciiTheme="minorHAnsi" w:hAnsiTheme="minorHAnsi" w:cstheme="minorHAnsi"/>
              </w:rPr>
            </w:pPr>
          </w:p>
        </w:tc>
      </w:tr>
      <w:tr w:rsidR="006545CA" w14:paraId="1FBC883D" w14:textId="77777777" w:rsidTr="00DC06F2">
        <w:tc>
          <w:tcPr>
            <w:tcW w:w="2693" w:type="dxa"/>
          </w:tcPr>
          <w:p w14:paraId="5F3D1137" w14:textId="70E91BD9" w:rsidR="006545CA" w:rsidRDefault="00E4408C" w:rsidP="006545CA">
            <w:pPr>
              <w:autoSpaceDE/>
              <w:autoSpaceDN/>
              <w:adjustRightInd/>
              <w:rPr>
                <w:rFonts w:asciiTheme="minorHAnsi" w:hAnsiTheme="minorHAnsi" w:cstheme="minorHAnsi"/>
              </w:rPr>
            </w:pPr>
            <w:r>
              <w:rPr>
                <w:rFonts w:asciiTheme="minorHAnsi" w:hAnsiTheme="minorHAnsi" w:cstheme="minorHAnsi"/>
              </w:rPr>
              <w:t>Basic / Type training</w:t>
            </w:r>
          </w:p>
        </w:tc>
        <w:tc>
          <w:tcPr>
            <w:tcW w:w="2693" w:type="dxa"/>
          </w:tcPr>
          <w:p w14:paraId="44CA5E25" w14:textId="66B62708" w:rsidR="006545CA" w:rsidRDefault="00E4408C" w:rsidP="006545CA">
            <w:pPr>
              <w:autoSpaceDE/>
              <w:autoSpaceDN/>
              <w:adjustRightInd/>
              <w:rPr>
                <w:rFonts w:asciiTheme="minorHAnsi" w:hAnsiTheme="minorHAnsi" w:cstheme="minorHAnsi"/>
              </w:rPr>
            </w:pPr>
            <w:r>
              <w:rPr>
                <w:rFonts w:asciiTheme="minorHAnsi" w:hAnsiTheme="minorHAnsi" w:cstheme="minorHAnsi"/>
              </w:rPr>
              <w:t>147.A.130(b)</w:t>
            </w:r>
            <w:r w:rsidR="00220ECC">
              <w:rPr>
                <w:rFonts w:asciiTheme="minorHAnsi" w:hAnsiTheme="minorHAnsi" w:cstheme="minorHAnsi"/>
              </w:rPr>
              <w:t>1</w:t>
            </w:r>
          </w:p>
        </w:tc>
        <w:tc>
          <w:tcPr>
            <w:tcW w:w="5387" w:type="dxa"/>
          </w:tcPr>
          <w:p w14:paraId="228A9240" w14:textId="78B9F294" w:rsidR="006545CA" w:rsidRDefault="00220ECC" w:rsidP="00241459">
            <w:pPr>
              <w:rPr>
                <w:rFonts w:asciiTheme="minorHAnsi" w:hAnsiTheme="minorHAnsi" w:cstheme="minorHAnsi"/>
              </w:rPr>
            </w:pPr>
            <w:r w:rsidRPr="00220ECC">
              <w:rPr>
                <w:rFonts w:cs="Calibri"/>
                <w:color w:val="000000"/>
                <w:sz w:val="24"/>
                <w:szCs w:val="24"/>
                <w:lang w:val="en-GB"/>
              </w:rPr>
              <w:t>The organisation shall establish a quality system including</w:t>
            </w:r>
            <w:r>
              <w:rPr>
                <w:rFonts w:cs="Calibri"/>
                <w:color w:val="000000"/>
                <w:sz w:val="24"/>
                <w:szCs w:val="24"/>
                <w:lang w:val="en-GB"/>
              </w:rPr>
              <w:t xml:space="preserve"> </w:t>
            </w:r>
            <w:r w:rsidRPr="00220ECC">
              <w:rPr>
                <w:rFonts w:cs="Calibri"/>
                <w:color w:val="000000"/>
                <w:szCs w:val="22"/>
                <w:lang w:val="en-GB"/>
              </w:rPr>
              <w:t xml:space="preserve"> an independent audit function to monitor training standards, the integrity of knowledge examinations and practical assessments, compliance with and adequacy of the procedures, </w:t>
            </w:r>
          </w:p>
        </w:tc>
        <w:tc>
          <w:tcPr>
            <w:tcW w:w="5387" w:type="dxa"/>
          </w:tcPr>
          <w:p w14:paraId="13906FF5" w14:textId="77777777" w:rsidR="006545CA" w:rsidRDefault="00207928" w:rsidP="00207928">
            <w:pPr>
              <w:autoSpaceDE/>
              <w:autoSpaceDN/>
              <w:adjustRightInd/>
              <w:rPr>
                <w:rFonts w:asciiTheme="minorHAnsi" w:hAnsiTheme="minorHAnsi" w:cstheme="minorHAnsi"/>
                <w:lang w:val="en-GB"/>
              </w:rPr>
            </w:pPr>
            <w:r w:rsidRPr="00241459">
              <w:rPr>
                <w:rFonts w:asciiTheme="minorHAnsi" w:hAnsiTheme="minorHAnsi" w:cstheme="minorHAnsi"/>
                <w:lang w:val="en-GB"/>
              </w:rPr>
              <w:t>QA internal program shall include sampling of basic and/or type training courses and examinations as applicable,  including DSL trainings and off-site trainings/examination</w:t>
            </w:r>
          </w:p>
          <w:p w14:paraId="39196ECD" w14:textId="289FBFDE" w:rsidR="00207928" w:rsidRPr="00241459" w:rsidRDefault="00207928" w:rsidP="00207928">
            <w:pPr>
              <w:autoSpaceDE/>
              <w:autoSpaceDN/>
              <w:adjustRightInd/>
              <w:rPr>
                <w:rFonts w:asciiTheme="minorHAnsi" w:hAnsiTheme="minorHAnsi" w:cstheme="minorHAnsi"/>
                <w:lang w:val="en-GB"/>
              </w:rPr>
            </w:pPr>
          </w:p>
        </w:tc>
      </w:tr>
      <w:tr w:rsidR="00221A26" w14:paraId="0991A8F1" w14:textId="77777777" w:rsidTr="00DC06F2">
        <w:tc>
          <w:tcPr>
            <w:tcW w:w="2693" w:type="dxa"/>
          </w:tcPr>
          <w:p w14:paraId="7D4191CB" w14:textId="2F1541B4" w:rsidR="00221A26" w:rsidRDefault="00221A26" w:rsidP="00221A26">
            <w:pPr>
              <w:autoSpaceDE/>
              <w:autoSpaceDN/>
              <w:adjustRightInd/>
              <w:rPr>
                <w:rFonts w:asciiTheme="minorHAnsi" w:hAnsiTheme="minorHAnsi" w:cstheme="minorHAnsi"/>
              </w:rPr>
            </w:pPr>
            <w:r>
              <w:rPr>
                <w:rFonts w:asciiTheme="minorHAnsi" w:hAnsiTheme="minorHAnsi" w:cstheme="minorHAnsi"/>
              </w:rPr>
              <w:t>Type Training - Examination</w:t>
            </w:r>
          </w:p>
        </w:tc>
        <w:tc>
          <w:tcPr>
            <w:tcW w:w="2693" w:type="dxa"/>
          </w:tcPr>
          <w:p w14:paraId="578308FD" w14:textId="5D867493" w:rsidR="00221A26" w:rsidRDefault="00221A26" w:rsidP="00221A26">
            <w:pPr>
              <w:autoSpaceDE/>
              <w:autoSpaceDN/>
              <w:adjustRightInd/>
              <w:rPr>
                <w:rFonts w:asciiTheme="minorHAnsi" w:hAnsiTheme="minorHAnsi" w:cstheme="minorHAnsi"/>
              </w:rPr>
            </w:pPr>
            <w:r>
              <w:rPr>
                <w:rFonts w:asciiTheme="minorHAnsi" w:hAnsiTheme="minorHAnsi" w:cstheme="minorHAnsi"/>
              </w:rPr>
              <w:t>Appendix III to Part 66 – Aircraft type training and examination standard</w:t>
            </w:r>
          </w:p>
        </w:tc>
        <w:tc>
          <w:tcPr>
            <w:tcW w:w="5387" w:type="dxa"/>
          </w:tcPr>
          <w:p w14:paraId="0A33119C" w14:textId="2DE9CC38" w:rsidR="00221A26" w:rsidRDefault="00221A26" w:rsidP="00221A26">
            <w:pPr>
              <w:autoSpaceDE/>
              <w:autoSpaceDN/>
              <w:adjustRightInd/>
              <w:rPr>
                <w:rFonts w:asciiTheme="minorHAnsi" w:hAnsiTheme="minorHAnsi" w:cstheme="minorHAnsi"/>
              </w:rPr>
            </w:pPr>
            <w:r>
              <w:rPr>
                <w:rFonts w:asciiTheme="minorHAnsi" w:hAnsiTheme="minorHAnsi" w:cstheme="minorHAnsi"/>
              </w:rPr>
              <w:t>4.1(d) - Theoretical element examination standard:</w:t>
            </w:r>
          </w:p>
          <w:p w14:paraId="58FCAFA5" w14:textId="74966443" w:rsidR="00221A26" w:rsidRDefault="00221A26" w:rsidP="00221A26">
            <w:pPr>
              <w:autoSpaceDE/>
              <w:autoSpaceDN/>
              <w:adjustRightInd/>
              <w:rPr>
                <w:rFonts w:asciiTheme="minorHAnsi" w:hAnsiTheme="minorHAnsi" w:cstheme="minorHAnsi"/>
              </w:rPr>
            </w:pPr>
            <w:r>
              <w:rPr>
                <w:szCs w:val="22"/>
              </w:rPr>
              <w:t>The level of examination for each chapter</w:t>
            </w:r>
            <w:r>
              <w:rPr>
                <w:sz w:val="14"/>
                <w:szCs w:val="14"/>
              </w:rPr>
              <w:t xml:space="preserve">1 </w:t>
            </w:r>
            <w:r>
              <w:rPr>
                <w:szCs w:val="22"/>
              </w:rPr>
              <w:t>shall be the one defined in point 2 ‘Aircraft type training levels’. However, the use of a limited number of questions at a lower level is acceptable.</w:t>
            </w:r>
          </w:p>
        </w:tc>
        <w:tc>
          <w:tcPr>
            <w:tcW w:w="5387" w:type="dxa"/>
          </w:tcPr>
          <w:p w14:paraId="29E93FA3" w14:textId="2DDB1A14" w:rsidR="00221A26" w:rsidRPr="00207928" w:rsidRDefault="00221A26" w:rsidP="00221A26">
            <w:pPr>
              <w:autoSpaceDE/>
              <w:autoSpaceDN/>
              <w:adjustRightInd/>
              <w:rPr>
                <w:rFonts w:asciiTheme="minorHAnsi" w:hAnsiTheme="minorHAnsi" w:cstheme="minorHAnsi"/>
                <w:lang w:val="en-GB"/>
              </w:rPr>
            </w:pPr>
            <w:r w:rsidRPr="00241459">
              <w:rPr>
                <w:rFonts w:asciiTheme="minorHAnsi" w:hAnsiTheme="minorHAnsi" w:cstheme="minorHAnsi"/>
                <w:lang w:val="en-GB"/>
              </w:rPr>
              <w:t>Level 3 questions shall only be replaced by level 2 questions</w:t>
            </w:r>
          </w:p>
          <w:p w14:paraId="70EB2FB2" w14:textId="77777777" w:rsidR="00221A26" w:rsidRPr="00207928" w:rsidRDefault="00221A26" w:rsidP="00221A26">
            <w:pPr>
              <w:autoSpaceDE/>
              <w:autoSpaceDN/>
              <w:adjustRightInd/>
              <w:rPr>
                <w:rFonts w:asciiTheme="minorHAnsi" w:hAnsiTheme="minorHAnsi" w:cstheme="minorHAnsi"/>
                <w:lang w:val="en-GB"/>
              </w:rPr>
            </w:pPr>
          </w:p>
        </w:tc>
      </w:tr>
    </w:tbl>
    <w:p w14:paraId="585E55F0" w14:textId="317956DC" w:rsidR="00FF65B0" w:rsidRDefault="00FF65B0">
      <w:pPr>
        <w:autoSpaceDE/>
        <w:autoSpaceDN/>
        <w:adjustRightInd/>
        <w:rPr>
          <w:rFonts w:asciiTheme="minorHAnsi" w:hAnsiTheme="minorHAnsi" w:cstheme="minorHAnsi"/>
        </w:rPr>
      </w:pPr>
    </w:p>
    <w:p w14:paraId="17060A5E" w14:textId="77777777" w:rsidR="00E4408C" w:rsidRDefault="00E4408C">
      <w:pPr>
        <w:autoSpaceDE/>
        <w:autoSpaceDN/>
        <w:adjustRightInd/>
        <w:rPr>
          <w:rFonts w:asciiTheme="minorHAnsi" w:hAnsiTheme="minorHAnsi" w:cstheme="minorHAnsi"/>
        </w:rPr>
      </w:pPr>
    </w:p>
    <w:p w14:paraId="6ED03C29" w14:textId="77777777" w:rsidR="00737E23" w:rsidRDefault="00737E23">
      <w:pPr>
        <w:autoSpaceDE/>
        <w:autoSpaceDN/>
        <w:adjustRightInd/>
        <w:rPr>
          <w:rFonts w:asciiTheme="minorHAnsi" w:hAnsiTheme="minorHAnsi" w:cstheme="minorHAnsi"/>
        </w:rPr>
        <w:sectPr w:rsidR="00737E23" w:rsidSect="00241459">
          <w:pgSz w:w="16851" w:h="11912" w:orient="landscape"/>
          <w:pgMar w:top="453" w:right="453" w:bottom="680" w:left="453" w:header="567" w:footer="567" w:gutter="0"/>
          <w:cols w:space="720"/>
          <w:noEndnote/>
          <w:docGrid w:linePitch="299"/>
        </w:sectPr>
      </w:pPr>
    </w:p>
    <w:p w14:paraId="647220B2" w14:textId="2B385A77" w:rsidR="00240F2A" w:rsidRPr="00F96099" w:rsidRDefault="00240F2A">
      <w:pPr>
        <w:autoSpaceDE/>
        <w:autoSpaceDN/>
        <w:adjustRightInd/>
        <w:rPr>
          <w:rFonts w:asciiTheme="minorHAnsi" w:hAnsiTheme="minorHAnsi" w:cstheme="minorHAnsi"/>
        </w:rPr>
      </w:pPr>
    </w:p>
    <w:p w14:paraId="21493771" w14:textId="77777777" w:rsidR="00114EC0" w:rsidRPr="00F96099" w:rsidRDefault="00114EC0">
      <w:pPr>
        <w:autoSpaceDE/>
        <w:autoSpaceDN/>
        <w:adjustRightInd/>
        <w:rPr>
          <w:rFonts w:asciiTheme="minorHAnsi" w:hAnsiTheme="minorHAnsi" w:cstheme="minorHAnsi"/>
        </w:rPr>
      </w:pPr>
    </w:p>
    <w:p w14:paraId="0EBD6956" w14:textId="77777777" w:rsidR="00240F2A" w:rsidRPr="00F96099" w:rsidRDefault="00240F2A" w:rsidP="00240F2A">
      <w:pPr>
        <w:autoSpaceDE/>
        <w:autoSpaceDN/>
        <w:adjustRightInd/>
        <w:rPr>
          <w:rFonts w:asciiTheme="minorHAnsi" w:hAnsiTheme="minorHAnsi" w:cstheme="minorHAnsi"/>
        </w:rPr>
      </w:pPr>
    </w:p>
    <w:p w14:paraId="137ED426" w14:textId="77777777" w:rsidR="00240F2A" w:rsidRPr="00F96099" w:rsidRDefault="00240F2A" w:rsidP="00240F2A">
      <w:pPr>
        <w:rPr>
          <w:rFonts w:asciiTheme="minorHAnsi" w:hAnsiTheme="minorHAnsi" w:cstheme="minorHAnsi"/>
        </w:rPr>
      </w:pPr>
    </w:p>
    <w:p w14:paraId="039D695C" w14:textId="77777777" w:rsidR="00240F2A" w:rsidRPr="00F96099" w:rsidRDefault="00240F2A" w:rsidP="00240F2A">
      <w:pPr>
        <w:rPr>
          <w:rFonts w:asciiTheme="minorHAnsi" w:hAnsiTheme="minorHAnsi" w:cstheme="minorHAnsi"/>
        </w:rPr>
      </w:pPr>
    </w:p>
    <w:p w14:paraId="48DFA0B3" w14:textId="77777777" w:rsidR="00240F2A" w:rsidRPr="00F96099" w:rsidRDefault="00240F2A" w:rsidP="00240F2A">
      <w:pPr>
        <w:rPr>
          <w:rFonts w:asciiTheme="minorHAnsi" w:hAnsiTheme="minorHAnsi" w:cstheme="minorHAnsi"/>
        </w:rPr>
      </w:pPr>
    </w:p>
    <w:p w14:paraId="4624C84C" w14:textId="77777777" w:rsidR="00240F2A" w:rsidRPr="00F96099" w:rsidRDefault="00240F2A" w:rsidP="00240F2A">
      <w:pPr>
        <w:rPr>
          <w:rFonts w:asciiTheme="minorHAnsi" w:hAnsiTheme="minorHAnsi" w:cstheme="minorHAnsi"/>
        </w:rPr>
      </w:pPr>
    </w:p>
    <w:p w14:paraId="0C24DA36" w14:textId="77777777" w:rsidR="00240F2A" w:rsidRPr="00F96099" w:rsidRDefault="00240F2A" w:rsidP="00240F2A">
      <w:pPr>
        <w:rPr>
          <w:rFonts w:asciiTheme="minorHAnsi" w:hAnsiTheme="minorHAnsi" w:cstheme="minorHAnsi"/>
        </w:rPr>
      </w:pPr>
    </w:p>
    <w:p w14:paraId="7CD411D8" w14:textId="77777777" w:rsidR="00240F2A" w:rsidRPr="00F96099" w:rsidRDefault="00240F2A" w:rsidP="00240F2A">
      <w:pPr>
        <w:rPr>
          <w:rFonts w:asciiTheme="minorHAnsi" w:hAnsiTheme="minorHAnsi" w:cstheme="minorHAnsi"/>
        </w:rPr>
      </w:pPr>
    </w:p>
    <w:p w14:paraId="6EBD8F91" w14:textId="77777777" w:rsidR="00240F2A" w:rsidRPr="00F96099" w:rsidRDefault="00240F2A" w:rsidP="00240F2A">
      <w:pPr>
        <w:rPr>
          <w:rFonts w:asciiTheme="minorHAnsi" w:hAnsiTheme="minorHAnsi" w:cstheme="minorHAnsi"/>
        </w:rPr>
      </w:pPr>
    </w:p>
    <w:p w14:paraId="79399081" w14:textId="77777777" w:rsidR="00240F2A" w:rsidRPr="00F96099" w:rsidRDefault="00240F2A" w:rsidP="00240F2A">
      <w:pPr>
        <w:rPr>
          <w:rFonts w:asciiTheme="minorHAnsi" w:hAnsiTheme="minorHAnsi" w:cstheme="minorHAnsi"/>
        </w:rPr>
      </w:pPr>
    </w:p>
    <w:p w14:paraId="3069952F" w14:textId="77777777" w:rsidR="00240F2A" w:rsidRPr="00F96099" w:rsidRDefault="00240F2A" w:rsidP="00240F2A">
      <w:pPr>
        <w:rPr>
          <w:rFonts w:asciiTheme="minorHAnsi" w:hAnsiTheme="minorHAnsi" w:cstheme="minorHAnsi"/>
        </w:rPr>
      </w:pPr>
    </w:p>
    <w:p w14:paraId="5D8CEA57" w14:textId="77777777" w:rsidR="00240F2A" w:rsidRPr="00F96099" w:rsidRDefault="00240F2A" w:rsidP="00240F2A">
      <w:pPr>
        <w:rPr>
          <w:rFonts w:asciiTheme="minorHAnsi" w:hAnsiTheme="minorHAnsi" w:cstheme="minorHAnsi"/>
        </w:rPr>
      </w:pPr>
    </w:p>
    <w:p w14:paraId="0206E347" w14:textId="77777777" w:rsidR="00240F2A" w:rsidRPr="00F96099" w:rsidRDefault="00240F2A" w:rsidP="00240F2A">
      <w:pPr>
        <w:rPr>
          <w:rFonts w:asciiTheme="minorHAnsi" w:hAnsiTheme="minorHAnsi" w:cstheme="minorHAnsi"/>
        </w:rPr>
      </w:pPr>
    </w:p>
    <w:p w14:paraId="5D49BBD6" w14:textId="77777777" w:rsidR="00240F2A" w:rsidRPr="00F96099" w:rsidRDefault="00240F2A" w:rsidP="00240F2A">
      <w:pPr>
        <w:rPr>
          <w:rFonts w:asciiTheme="minorHAnsi" w:hAnsiTheme="minorHAnsi" w:cstheme="minorHAnsi"/>
        </w:rPr>
      </w:pPr>
    </w:p>
    <w:p w14:paraId="70B7DE8D" w14:textId="77777777" w:rsidR="00240F2A" w:rsidRPr="00F96099" w:rsidRDefault="00240F2A" w:rsidP="00240F2A">
      <w:pPr>
        <w:rPr>
          <w:rFonts w:asciiTheme="minorHAnsi" w:hAnsiTheme="minorHAnsi" w:cstheme="minorHAnsi"/>
        </w:rPr>
      </w:pPr>
    </w:p>
    <w:p w14:paraId="58E1C7F3" w14:textId="77777777" w:rsidR="00240F2A" w:rsidRPr="00F96099" w:rsidRDefault="00240F2A" w:rsidP="00240F2A">
      <w:pPr>
        <w:rPr>
          <w:rFonts w:asciiTheme="minorHAnsi" w:hAnsiTheme="minorHAnsi" w:cstheme="minorHAnsi"/>
        </w:rPr>
      </w:pPr>
    </w:p>
    <w:p w14:paraId="68C09183" w14:textId="77777777" w:rsidR="00240F2A" w:rsidRPr="00F96099" w:rsidRDefault="00240F2A" w:rsidP="00240F2A">
      <w:pPr>
        <w:rPr>
          <w:rFonts w:asciiTheme="minorHAnsi" w:hAnsiTheme="minorHAnsi" w:cstheme="minorHAnsi"/>
        </w:rPr>
      </w:pPr>
    </w:p>
    <w:p w14:paraId="3E9B3F6F" w14:textId="77777777" w:rsidR="00240F2A" w:rsidRPr="00F96099" w:rsidRDefault="00240F2A" w:rsidP="00240F2A">
      <w:pPr>
        <w:rPr>
          <w:rFonts w:asciiTheme="minorHAnsi" w:hAnsiTheme="minorHAnsi" w:cstheme="minorHAnsi"/>
        </w:rPr>
      </w:pPr>
    </w:p>
    <w:p w14:paraId="64DD4DEE" w14:textId="0D541231" w:rsidR="00240F2A" w:rsidRPr="00F96099" w:rsidRDefault="00046EAD" w:rsidP="00240F2A">
      <w:pPr>
        <w:pStyle w:val="Heading1"/>
        <w:jc w:val="center"/>
        <w:rPr>
          <w:rFonts w:asciiTheme="minorHAnsi" w:hAnsiTheme="minorHAnsi" w:cstheme="minorHAnsi"/>
          <w:color w:val="auto"/>
        </w:rPr>
      </w:pPr>
      <w:bookmarkStart w:id="355" w:name="_Toc149302120"/>
      <w:r>
        <w:rPr>
          <w:rFonts w:asciiTheme="minorHAnsi" w:hAnsiTheme="minorHAnsi" w:cstheme="minorHAnsi"/>
          <w:color w:val="auto"/>
        </w:rPr>
        <w:t>C</w:t>
      </w:r>
      <w:r w:rsidR="00240F2A" w:rsidRPr="00F96099">
        <w:rPr>
          <w:rFonts w:asciiTheme="minorHAnsi" w:hAnsiTheme="minorHAnsi" w:cstheme="minorHAnsi"/>
          <w:color w:val="auto"/>
        </w:rPr>
        <w:t>ontacts</w:t>
      </w:r>
      <w:bookmarkEnd w:id="355"/>
    </w:p>
    <w:p w14:paraId="40D395F4" w14:textId="7B8C0B34" w:rsidR="006855DD" w:rsidRPr="00241459" w:rsidRDefault="00240F2A" w:rsidP="00241459">
      <w:pPr>
        <w:autoSpaceDE/>
        <w:autoSpaceDN/>
        <w:adjustRightInd/>
        <w:rPr>
          <w:rFonts w:asciiTheme="minorHAnsi" w:hAnsiTheme="minorHAnsi" w:cstheme="minorHAnsi"/>
        </w:rPr>
      </w:pPr>
      <w:r w:rsidRPr="00F96099">
        <w:rPr>
          <w:rFonts w:asciiTheme="minorHAnsi" w:hAnsiTheme="minorHAnsi" w:cstheme="minorHAnsi"/>
        </w:rPr>
        <w:br w:type="page"/>
      </w:r>
    </w:p>
    <w:p w14:paraId="102C990B" w14:textId="77777777" w:rsidR="006855DD" w:rsidRPr="00241459" w:rsidRDefault="006855DD" w:rsidP="00ED4704">
      <w:pPr>
        <w:rPr>
          <w:rFonts w:asciiTheme="minorHAnsi" w:hAnsiTheme="minorHAnsi" w:cstheme="minorHAnsi"/>
        </w:rPr>
      </w:pPr>
    </w:p>
    <w:p w14:paraId="19F807F3" w14:textId="34825E81" w:rsidR="00E46E10" w:rsidRDefault="00E46E10" w:rsidP="00ED4704">
      <w:pPr>
        <w:rPr>
          <w:rFonts w:asciiTheme="minorHAnsi" w:hAnsiTheme="minorHAnsi" w:cstheme="minorHAnsi"/>
        </w:rPr>
      </w:pPr>
    </w:p>
    <w:p w14:paraId="08703B75" w14:textId="3E6D7C40" w:rsidR="008479F4" w:rsidRDefault="008479F4" w:rsidP="00241459">
      <w:pPr>
        <w:pStyle w:val="Heading2"/>
      </w:pPr>
      <w:bookmarkStart w:id="356" w:name="_Toc149302121"/>
      <w:r w:rsidRPr="00241459">
        <w:t>To</w:t>
      </w:r>
      <w:r>
        <w:t xml:space="preserve"> contact EASA</w:t>
      </w:r>
      <w:bookmarkEnd w:id="356"/>
    </w:p>
    <w:p w14:paraId="26AEEF4C" w14:textId="77777777" w:rsidR="008479F4" w:rsidRPr="00241459" w:rsidRDefault="008479F4" w:rsidP="00ED4704">
      <w:pPr>
        <w:rPr>
          <w:rFonts w:asciiTheme="minorHAnsi" w:hAnsiTheme="minorHAnsi" w:cstheme="minorHAnsi"/>
        </w:rPr>
      </w:pPr>
    </w:p>
    <w:p w14:paraId="5B55BDA8" w14:textId="77777777" w:rsidR="00E46E10" w:rsidRPr="00241459" w:rsidRDefault="00E46E10" w:rsidP="00AE3CE6">
      <w:pPr>
        <w:rPr>
          <w:rFonts w:asciiTheme="minorHAnsi" w:hAnsiTheme="minorHAnsi" w:cstheme="minorHAnsi"/>
        </w:rPr>
      </w:pPr>
      <w:r w:rsidRPr="00241459">
        <w:rPr>
          <w:rFonts w:asciiTheme="minorHAnsi" w:hAnsiTheme="minorHAnsi" w:cstheme="minorHAnsi"/>
        </w:rPr>
        <w:t>For any query (technical, financial), or to download forms, please contact the appropriate EASA section using the “contact us” page at:</w:t>
      </w:r>
    </w:p>
    <w:p w14:paraId="0359C1B5" w14:textId="77777777" w:rsidR="00E46E10" w:rsidRPr="00241459" w:rsidRDefault="00E46E10" w:rsidP="00AE3CE6">
      <w:pPr>
        <w:rPr>
          <w:rFonts w:asciiTheme="minorHAnsi" w:hAnsiTheme="minorHAnsi" w:cstheme="minorHAnsi"/>
        </w:rPr>
      </w:pPr>
    </w:p>
    <w:p w14:paraId="2568F0E8" w14:textId="77777777" w:rsidR="00BC0AEC" w:rsidRPr="00241459" w:rsidRDefault="00BC0AEC" w:rsidP="00AE3CE6">
      <w:pPr>
        <w:rPr>
          <w:rFonts w:asciiTheme="minorHAnsi" w:hAnsiTheme="minorHAnsi" w:cstheme="minorHAnsi"/>
        </w:rPr>
      </w:pPr>
    </w:p>
    <w:p w14:paraId="45EEB7F1" w14:textId="7FC0066A" w:rsidR="00167E70" w:rsidRPr="00241459" w:rsidRDefault="00297430" w:rsidP="00A24581">
      <w:pPr>
        <w:jc w:val="center"/>
        <w:rPr>
          <w:rFonts w:asciiTheme="minorHAnsi" w:hAnsiTheme="minorHAnsi" w:cstheme="minorHAnsi"/>
        </w:rPr>
      </w:pPr>
      <w:hyperlink r:id="rId99" w:history="1">
        <w:r w:rsidR="00E46E10" w:rsidRPr="00241459">
          <w:rPr>
            <w:rStyle w:val="Hyperlink"/>
            <w:rFonts w:asciiTheme="minorHAnsi" w:hAnsiTheme="minorHAnsi" w:cstheme="minorHAnsi"/>
            <w:b/>
            <w:i/>
            <w:color w:val="auto"/>
            <w:szCs w:val="22"/>
            <w:u w:val="none"/>
          </w:rPr>
          <w:t>http://www.easa.europa.eu/contact-us</w:t>
        </w:r>
      </w:hyperlink>
      <w:r w:rsidR="00F96099">
        <w:rPr>
          <w:rStyle w:val="Hyperlink"/>
          <w:rFonts w:asciiTheme="minorHAnsi" w:hAnsiTheme="minorHAnsi" w:cstheme="minorHAnsi"/>
          <w:b/>
          <w:i/>
          <w:color w:val="auto"/>
          <w:szCs w:val="22"/>
          <w:u w:val="none"/>
        </w:rPr>
        <w:t xml:space="preserve"> </w:t>
      </w:r>
    </w:p>
    <w:p w14:paraId="72137336" w14:textId="688DB470" w:rsidR="00E46E10" w:rsidRPr="00241459" w:rsidRDefault="00E46E10" w:rsidP="00AE3CE6">
      <w:pPr>
        <w:rPr>
          <w:rFonts w:asciiTheme="minorHAnsi" w:hAnsiTheme="minorHAnsi" w:cstheme="minorHAnsi"/>
        </w:rPr>
      </w:pPr>
    </w:p>
    <w:p w14:paraId="1E1F1BD2" w14:textId="77777777" w:rsidR="00CE78B4" w:rsidRPr="00241459" w:rsidRDefault="00CE78B4" w:rsidP="00AE3CE6">
      <w:pPr>
        <w:rPr>
          <w:rFonts w:asciiTheme="minorHAnsi" w:hAnsiTheme="minorHAnsi" w:cstheme="minorHAnsi"/>
        </w:rPr>
      </w:pPr>
    </w:p>
    <w:p w14:paraId="6F37D693" w14:textId="5032952F" w:rsidR="00BC0AEC" w:rsidRPr="00241459" w:rsidRDefault="00BC0AEC" w:rsidP="00ED4704">
      <w:pPr>
        <w:rPr>
          <w:rFonts w:asciiTheme="minorHAnsi" w:hAnsiTheme="minorHAnsi" w:cstheme="minorHAnsi"/>
        </w:rPr>
      </w:pPr>
    </w:p>
    <w:p w14:paraId="4C2FBE43" w14:textId="539BF366" w:rsidR="00BC0AEC" w:rsidRPr="00241459" w:rsidRDefault="00CE78B4" w:rsidP="00CE78B4">
      <w:pPr>
        <w:jc w:val="center"/>
        <w:rPr>
          <w:rFonts w:asciiTheme="minorHAnsi" w:hAnsiTheme="minorHAnsi" w:cstheme="minorHAnsi"/>
        </w:rPr>
      </w:pPr>
      <w:r w:rsidRPr="00241459">
        <w:rPr>
          <w:rFonts w:asciiTheme="minorHAnsi" w:hAnsiTheme="minorHAnsi" w:cstheme="minorHAnsi"/>
          <w:noProof/>
          <w:lang w:val="en-GB"/>
        </w:rPr>
        <w:drawing>
          <wp:inline distT="0" distB="0" distL="0" distR="0" wp14:anchorId="20D55FB5" wp14:editId="004BA53E">
            <wp:extent cx="6015038" cy="3104906"/>
            <wp:effectExtent l="190500" t="190500" r="195580" b="153035"/>
            <wp:docPr id="294" name="Picture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0"/>
                    <a:srcRect l="7128" t="4161" r="4987" b="-1070"/>
                    <a:stretch/>
                  </pic:blipFill>
                  <pic:spPr bwMode="auto">
                    <a:xfrm>
                      <a:off x="0" y="0"/>
                      <a:ext cx="6015490" cy="3105139"/>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inline>
        </w:drawing>
      </w:r>
    </w:p>
    <w:p w14:paraId="2AED7929" w14:textId="77777777" w:rsidR="00BC0AEC" w:rsidRPr="00241459" w:rsidRDefault="00BC0AEC" w:rsidP="00ED4704">
      <w:pPr>
        <w:rPr>
          <w:rFonts w:asciiTheme="minorHAnsi" w:hAnsiTheme="minorHAnsi" w:cstheme="minorHAnsi"/>
        </w:rPr>
      </w:pPr>
    </w:p>
    <w:p w14:paraId="734DE5A5" w14:textId="77777777" w:rsidR="00BC0AEC" w:rsidRPr="00241459" w:rsidRDefault="00BC0AEC" w:rsidP="00ED4704">
      <w:pPr>
        <w:rPr>
          <w:rFonts w:asciiTheme="minorHAnsi" w:hAnsiTheme="minorHAnsi" w:cstheme="minorHAnsi"/>
        </w:rPr>
      </w:pPr>
    </w:p>
    <w:p w14:paraId="0E6FDD49" w14:textId="2A7AF931" w:rsidR="00CE78B4" w:rsidRPr="00241459" w:rsidRDefault="00CE78B4">
      <w:pPr>
        <w:autoSpaceDE/>
        <w:autoSpaceDN/>
        <w:adjustRightInd/>
        <w:rPr>
          <w:rFonts w:asciiTheme="minorHAnsi" w:hAnsiTheme="minorHAnsi" w:cstheme="minorHAnsi"/>
        </w:rPr>
      </w:pPr>
      <w:r w:rsidRPr="00241459">
        <w:rPr>
          <w:rFonts w:asciiTheme="minorHAnsi" w:hAnsiTheme="minorHAnsi" w:cstheme="minorHAnsi"/>
        </w:rPr>
        <w:br w:type="page"/>
      </w:r>
    </w:p>
    <w:p w14:paraId="4DF8920C" w14:textId="77777777" w:rsidR="00BA7546" w:rsidRPr="00241459" w:rsidRDefault="00BA7546" w:rsidP="00AE3CE6">
      <w:pPr>
        <w:rPr>
          <w:rFonts w:asciiTheme="minorHAnsi" w:hAnsiTheme="minorHAnsi" w:cstheme="minorHAnsi"/>
        </w:rPr>
      </w:pPr>
    </w:p>
    <w:p w14:paraId="5407B43E" w14:textId="77777777" w:rsidR="005E41A5" w:rsidRPr="00F96099" w:rsidRDefault="00E15EA0" w:rsidP="007D408C">
      <w:pPr>
        <w:pStyle w:val="Heading2"/>
      </w:pPr>
      <w:bookmarkStart w:id="357" w:name="_Toc483915408"/>
      <w:bookmarkStart w:id="358" w:name="_Toc149302122"/>
      <w:r w:rsidRPr="00F96099">
        <w:t>T</w:t>
      </w:r>
      <w:r w:rsidR="00BC0AEC" w:rsidRPr="00F96099">
        <w:t xml:space="preserve">o download the </w:t>
      </w:r>
      <w:r w:rsidRPr="00F96099">
        <w:t>application form 12 or for queries regarding an application</w:t>
      </w:r>
      <w:r w:rsidR="00AE3CE6" w:rsidRPr="00F96099">
        <w:t>:</w:t>
      </w:r>
      <w:bookmarkEnd w:id="357"/>
      <w:bookmarkEnd w:id="358"/>
    </w:p>
    <w:p w14:paraId="204D1B43" w14:textId="77777777" w:rsidR="00832D0D" w:rsidRPr="00241459" w:rsidRDefault="00832D0D" w:rsidP="00AE3CE6">
      <w:pPr>
        <w:rPr>
          <w:rFonts w:asciiTheme="minorHAnsi" w:hAnsiTheme="minorHAnsi" w:cstheme="minorHAnsi"/>
          <w:noProof/>
        </w:rPr>
      </w:pPr>
    </w:p>
    <w:p w14:paraId="1AEE5753" w14:textId="542B9043" w:rsidR="00CE78B4" w:rsidRPr="00241459" w:rsidRDefault="00CE78B4" w:rsidP="00CE78B4">
      <w:pPr>
        <w:jc w:val="center"/>
        <w:rPr>
          <w:rFonts w:asciiTheme="minorHAnsi" w:hAnsiTheme="minorHAnsi" w:cstheme="minorHAnsi"/>
          <w:noProof/>
        </w:rPr>
      </w:pPr>
      <w:r w:rsidRPr="00241459">
        <w:rPr>
          <w:rFonts w:asciiTheme="minorHAnsi" w:hAnsiTheme="minorHAnsi" w:cstheme="minorHAnsi"/>
          <w:noProof/>
          <w:lang w:val="en-GB"/>
        </w:rPr>
        <w:drawing>
          <wp:inline distT="0" distB="0" distL="0" distR="0" wp14:anchorId="264A31EF" wp14:editId="0CA7E330">
            <wp:extent cx="5424487" cy="2953615"/>
            <wp:effectExtent l="190500" t="190500" r="195580" b="113665"/>
            <wp:docPr id="325" name="Picture 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1"/>
                    <a:srcRect l="7515" t="3001" r="3546" b="-2467"/>
                    <a:stretch/>
                  </pic:blipFill>
                  <pic:spPr bwMode="auto">
                    <a:xfrm>
                      <a:off x="0" y="0"/>
                      <a:ext cx="5427701" cy="2955365"/>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inline>
        </w:drawing>
      </w:r>
    </w:p>
    <w:p w14:paraId="37BFD870" w14:textId="0FAF9F49" w:rsidR="00E15EA0" w:rsidRPr="00241459" w:rsidRDefault="009E461C" w:rsidP="00ED4704">
      <w:pPr>
        <w:rPr>
          <w:rFonts w:asciiTheme="minorHAnsi" w:hAnsiTheme="minorHAnsi" w:cstheme="minorHAnsi"/>
        </w:rPr>
      </w:pPr>
      <w:r w:rsidRPr="00241459">
        <w:rPr>
          <w:rFonts w:asciiTheme="minorHAnsi" w:hAnsiTheme="minorHAnsi" w:cstheme="minorHAnsi"/>
        </w:rPr>
        <w:t>Then:</w:t>
      </w:r>
    </w:p>
    <w:p w14:paraId="55DF1595" w14:textId="3BDA1D69" w:rsidR="00BA7546" w:rsidRPr="00241459" w:rsidRDefault="00CE78B4" w:rsidP="00A45210">
      <w:pPr>
        <w:jc w:val="center"/>
        <w:rPr>
          <w:rFonts w:asciiTheme="minorHAnsi" w:hAnsiTheme="minorHAnsi" w:cstheme="minorHAnsi"/>
        </w:rPr>
      </w:pPr>
      <w:r w:rsidRPr="00241459">
        <w:rPr>
          <w:rFonts w:asciiTheme="minorHAnsi" w:hAnsiTheme="minorHAnsi" w:cstheme="minorHAnsi"/>
          <w:noProof/>
          <w:lang w:val="en-GB"/>
        </w:rPr>
        <w:drawing>
          <wp:inline distT="0" distB="0" distL="0" distR="0" wp14:anchorId="39A72009" wp14:editId="09A13A92">
            <wp:extent cx="5424487" cy="3256880"/>
            <wp:effectExtent l="190500" t="95250" r="195580" b="191770"/>
            <wp:docPr id="326" name="Picture 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2"/>
                    <a:srcRect l="11967" t="-2351" r="19011" b="2351"/>
                    <a:stretch/>
                  </pic:blipFill>
                  <pic:spPr bwMode="auto">
                    <a:xfrm>
                      <a:off x="0" y="0"/>
                      <a:ext cx="5448863" cy="3271516"/>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inline>
        </w:drawing>
      </w:r>
    </w:p>
    <w:p w14:paraId="6A4BC740" w14:textId="0950A0E6" w:rsidR="00A45210" w:rsidRPr="00241459" w:rsidRDefault="00A45210">
      <w:pPr>
        <w:autoSpaceDE/>
        <w:autoSpaceDN/>
        <w:adjustRightInd/>
        <w:rPr>
          <w:rFonts w:asciiTheme="minorHAnsi" w:hAnsiTheme="minorHAnsi" w:cstheme="minorHAnsi"/>
        </w:rPr>
      </w:pPr>
      <w:r w:rsidRPr="00241459">
        <w:rPr>
          <w:rFonts w:asciiTheme="minorHAnsi" w:hAnsiTheme="minorHAnsi" w:cstheme="minorHAnsi"/>
        </w:rPr>
        <w:br w:type="page"/>
      </w:r>
    </w:p>
    <w:p w14:paraId="04F9CB69" w14:textId="77777777" w:rsidR="00BA7546" w:rsidRPr="00241459" w:rsidRDefault="00BA7546" w:rsidP="00AE3CE6">
      <w:pPr>
        <w:rPr>
          <w:rFonts w:asciiTheme="minorHAnsi" w:hAnsiTheme="minorHAnsi" w:cstheme="minorHAnsi"/>
        </w:rPr>
      </w:pPr>
    </w:p>
    <w:p w14:paraId="7DFD3F07" w14:textId="77777777" w:rsidR="00E15EA0" w:rsidRPr="00F96099" w:rsidRDefault="00E15EA0" w:rsidP="007D408C">
      <w:pPr>
        <w:pStyle w:val="Heading2"/>
      </w:pPr>
      <w:bookmarkStart w:id="359" w:name="_Toc483915409"/>
      <w:bookmarkStart w:id="360" w:name="_Toc149302123"/>
      <w:r w:rsidRPr="00F96099">
        <w:t>To get information regarding the Foreign 147 activity:</w:t>
      </w:r>
      <w:bookmarkEnd w:id="359"/>
      <w:bookmarkEnd w:id="360"/>
    </w:p>
    <w:p w14:paraId="7767DF1C" w14:textId="77777777" w:rsidR="00AE3CE6" w:rsidRPr="00241459" w:rsidRDefault="00AE3CE6" w:rsidP="00AE3CE6">
      <w:pPr>
        <w:rPr>
          <w:rFonts w:asciiTheme="minorHAnsi" w:hAnsiTheme="minorHAnsi" w:cstheme="minorHAnsi"/>
        </w:rPr>
      </w:pPr>
    </w:p>
    <w:p w14:paraId="39D03B86" w14:textId="67DBD6A8" w:rsidR="009E461C" w:rsidRPr="00241459" w:rsidRDefault="009E461C" w:rsidP="009E461C">
      <w:pPr>
        <w:jc w:val="center"/>
        <w:rPr>
          <w:rFonts w:asciiTheme="minorHAnsi" w:hAnsiTheme="minorHAnsi" w:cstheme="minorHAnsi"/>
        </w:rPr>
      </w:pPr>
      <w:r w:rsidRPr="00241459">
        <w:rPr>
          <w:rFonts w:asciiTheme="minorHAnsi" w:hAnsiTheme="minorHAnsi" w:cstheme="minorHAnsi"/>
          <w:noProof/>
          <w:lang w:val="en-GB"/>
        </w:rPr>
        <w:drawing>
          <wp:inline distT="0" distB="0" distL="0" distR="0" wp14:anchorId="3277E7F7" wp14:editId="23EAFD3A">
            <wp:extent cx="5162550" cy="2676525"/>
            <wp:effectExtent l="190500" t="190500" r="190500" b="123825"/>
            <wp:docPr id="327" name="Picture 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3"/>
                    <a:srcRect l="20873" r="3702" b="-2505"/>
                    <a:stretch/>
                  </pic:blipFill>
                  <pic:spPr bwMode="auto">
                    <a:xfrm>
                      <a:off x="0" y="0"/>
                      <a:ext cx="5162550" cy="2676525"/>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inline>
        </w:drawing>
      </w:r>
    </w:p>
    <w:p w14:paraId="7F0ADF13" w14:textId="77777777" w:rsidR="00E15EA0" w:rsidRPr="00241459" w:rsidRDefault="00AE3CE6" w:rsidP="00AE3CE6">
      <w:pPr>
        <w:rPr>
          <w:rFonts w:asciiTheme="minorHAnsi" w:hAnsiTheme="minorHAnsi" w:cstheme="minorHAnsi"/>
        </w:rPr>
      </w:pPr>
      <w:r w:rsidRPr="00241459">
        <w:rPr>
          <w:rFonts w:asciiTheme="minorHAnsi" w:hAnsiTheme="minorHAnsi" w:cstheme="minorHAnsi"/>
        </w:rPr>
        <w:t>Then:</w:t>
      </w:r>
    </w:p>
    <w:p w14:paraId="1D0AF9C2" w14:textId="3824A3DA" w:rsidR="00E15EA0" w:rsidRPr="00241459" w:rsidRDefault="009E461C" w:rsidP="009E461C">
      <w:pPr>
        <w:jc w:val="center"/>
        <w:rPr>
          <w:rFonts w:asciiTheme="minorHAnsi" w:hAnsiTheme="minorHAnsi" w:cstheme="minorHAnsi"/>
        </w:rPr>
      </w:pPr>
      <w:r w:rsidRPr="00241459">
        <w:rPr>
          <w:rFonts w:asciiTheme="minorHAnsi" w:hAnsiTheme="minorHAnsi" w:cstheme="minorHAnsi"/>
          <w:noProof/>
          <w:lang w:val="en-GB"/>
        </w:rPr>
        <w:drawing>
          <wp:inline distT="0" distB="0" distL="0" distR="0" wp14:anchorId="0B86D937" wp14:editId="6AA89932">
            <wp:extent cx="4767262" cy="3435313"/>
            <wp:effectExtent l="190500" t="190500" r="186055" b="184785"/>
            <wp:docPr id="328" name="Picture 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4"/>
                    <a:srcRect l="10576" r="15809"/>
                    <a:stretch/>
                  </pic:blipFill>
                  <pic:spPr bwMode="auto">
                    <a:xfrm>
                      <a:off x="0" y="0"/>
                      <a:ext cx="4778116" cy="3443134"/>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inline>
        </w:drawing>
      </w:r>
    </w:p>
    <w:p w14:paraId="2CDD76DB" w14:textId="7E481D1E" w:rsidR="00A45210" w:rsidRPr="00241459" w:rsidRDefault="00A45210">
      <w:pPr>
        <w:autoSpaceDE/>
        <w:autoSpaceDN/>
        <w:adjustRightInd/>
        <w:rPr>
          <w:rFonts w:asciiTheme="minorHAnsi" w:hAnsiTheme="minorHAnsi" w:cstheme="minorHAnsi"/>
        </w:rPr>
      </w:pPr>
      <w:r w:rsidRPr="00241459">
        <w:rPr>
          <w:rFonts w:asciiTheme="minorHAnsi" w:hAnsiTheme="minorHAnsi" w:cstheme="minorHAnsi"/>
        </w:rPr>
        <w:br w:type="page"/>
      </w:r>
    </w:p>
    <w:p w14:paraId="2F920388" w14:textId="77777777" w:rsidR="00ED4704" w:rsidRPr="00241459" w:rsidRDefault="00ED4704" w:rsidP="00AE3CE6">
      <w:pPr>
        <w:rPr>
          <w:rFonts w:asciiTheme="minorHAnsi" w:hAnsiTheme="minorHAnsi" w:cstheme="minorHAnsi"/>
        </w:rPr>
      </w:pPr>
    </w:p>
    <w:p w14:paraId="0223ED20" w14:textId="77777777" w:rsidR="00E15EA0" w:rsidRPr="00F96099" w:rsidRDefault="00E15EA0" w:rsidP="007D408C">
      <w:pPr>
        <w:pStyle w:val="Heading2"/>
      </w:pPr>
      <w:bookmarkStart w:id="361" w:name="_Toc32928232"/>
      <w:bookmarkStart w:id="362" w:name="_Toc483915410"/>
      <w:bookmarkStart w:id="363" w:name="_Toc149302124"/>
      <w:bookmarkEnd w:id="361"/>
      <w:r w:rsidRPr="00F96099">
        <w:t>For queries related to invoices or payment issues:</w:t>
      </w:r>
      <w:bookmarkEnd w:id="362"/>
      <w:bookmarkEnd w:id="363"/>
    </w:p>
    <w:p w14:paraId="0EB0A36D" w14:textId="77777777" w:rsidR="00E15EA0" w:rsidRPr="00241459" w:rsidRDefault="00E15EA0" w:rsidP="00AE3CE6">
      <w:pPr>
        <w:rPr>
          <w:rFonts w:asciiTheme="minorHAnsi" w:hAnsiTheme="minorHAnsi" w:cstheme="minorHAnsi"/>
        </w:rPr>
      </w:pPr>
    </w:p>
    <w:p w14:paraId="5493CC92" w14:textId="1B294CD3" w:rsidR="00E15EA0" w:rsidRPr="00241459" w:rsidRDefault="009E461C" w:rsidP="009E461C">
      <w:pPr>
        <w:jc w:val="center"/>
        <w:rPr>
          <w:rFonts w:asciiTheme="minorHAnsi" w:hAnsiTheme="minorHAnsi" w:cstheme="minorHAnsi"/>
        </w:rPr>
      </w:pPr>
      <w:r w:rsidRPr="00241459">
        <w:rPr>
          <w:rFonts w:asciiTheme="minorHAnsi" w:hAnsiTheme="minorHAnsi" w:cstheme="minorHAnsi"/>
          <w:noProof/>
          <w:lang w:val="en-GB"/>
        </w:rPr>
        <w:drawing>
          <wp:inline distT="0" distB="0" distL="0" distR="0" wp14:anchorId="1A74FA32" wp14:editId="444A8D33">
            <wp:extent cx="5791200" cy="3224212"/>
            <wp:effectExtent l="190500" t="190500" r="190500" b="167005"/>
            <wp:docPr id="329" name="Picture 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5"/>
                    <a:srcRect l="10307" r="5076" b="-695"/>
                    <a:stretch/>
                  </pic:blipFill>
                  <pic:spPr bwMode="auto">
                    <a:xfrm>
                      <a:off x="0" y="0"/>
                      <a:ext cx="5791799" cy="3224545"/>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inline>
        </w:drawing>
      </w:r>
    </w:p>
    <w:p w14:paraId="028D70D2" w14:textId="77777777" w:rsidR="005E41A5" w:rsidRPr="00241459" w:rsidRDefault="005E41A5" w:rsidP="00ED4704">
      <w:pPr>
        <w:rPr>
          <w:rFonts w:asciiTheme="minorHAnsi" w:hAnsiTheme="minorHAnsi" w:cstheme="minorHAnsi"/>
        </w:rPr>
      </w:pPr>
    </w:p>
    <w:sectPr w:rsidR="005E41A5" w:rsidRPr="00241459" w:rsidSect="00737E23">
      <w:pgSz w:w="11912" w:h="16851"/>
      <w:pgMar w:top="453" w:right="680" w:bottom="453" w:left="453" w:header="567" w:footer="56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269299" w14:textId="77777777" w:rsidR="00854FAE" w:rsidRDefault="00854FAE">
      <w:r>
        <w:separator/>
      </w:r>
    </w:p>
  </w:endnote>
  <w:endnote w:type="continuationSeparator" w:id="0">
    <w:p w14:paraId="0A403357" w14:textId="77777777" w:rsidR="00854FAE" w:rsidRDefault="00854F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OfficinaSans">
    <w:altName w:val="Courier New"/>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5EAE1" w14:textId="77777777" w:rsidR="007C3847" w:rsidRDefault="007C38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8"/>
      <w:gridCol w:w="8084"/>
      <w:gridCol w:w="1617"/>
    </w:tblGrid>
    <w:tr w:rsidR="00854FAE" w14:paraId="1F4E68A4" w14:textId="77777777" w:rsidTr="0067639C">
      <w:tc>
        <w:tcPr>
          <w:tcW w:w="500" w:type="pct"/>
          <w:tcBorders>
            <w:top w:val="nil"/>
            <w:left w:val="nil"/>
            <w:bottom w:val="nil"/>
            <w:right w:val="nil"/>
          </w:tcBorders>
          <w:shd w:val="clear" w:color="auto" w:fill="auto"/>
          <w:tcMar>
            <w:top w:w="0" w:type="dxa"/>
            <w:left w:w="108" w:type="dxa"/>
            <w:right w:w="108" w:type="dxa"/>
          </w:tcMar>
          <w:vAlign w:val="center"/>
        </w:tcPr>
        <w:p w14:paraId="2BC7F7E4" w14:textId="77777777" w:rsidR="00854FAE" w:rsidRDefault="00854FAE" w:rsidP="00493ACF">
          <w:pPr>
            <w:spacing w:before="45" w:after="45" w:line="240" w:lineRule="atLeast"/>
            <w:rPr>
              <w:rFonts w:eastAsia="Calibri" w:cs="Calibri"/>
              <w:color w:val="000000"/>
              <w:sz w:val="20"/>
            </w:rPr>
          </w:pPr>
        </w:p>
      </w:tc>
      <w:tc>
        <w:tcPr>
          <w:tcW w:w="3750" w:type="pct"/>
          <w:tcBorders>
            <w:top w:val="nil"/>
            <w:left w:val="nil"/>
            <w:bottom w:val="nil"/>
            <w:right w:val="nil"/>
          </w:tcBorders>
          <w:shd w:val="clear" w:color="auto" w:fill="auto"/>
          <w:tcMar>
            <w:top w:w="0" w:type="dxa"/>
            <w:left w:w="108" w:type="dxa"/>
            <w:right w:w="108" w:type="dxa"/>
          </w:tcMar>
          <w:vAlign w:val="center"/>
        </w:tcPr>
        <w:p w14:paraId="317DA5F8" w14:textId="77777777" w:rsidR="00854FAE" w:rsidRDefault="00854FAE" w:rsidP="00493ACF"/>
      </w:tc>
      <w:tc>
        <w:tcPr>
          <w:tcW w:w="750" w:type="pct"/>
          <w:tcBorders>
            <w:top w:val="nil"/>
            <w:left w:val="nil"/>
            <w:bottom w:val="nil"/>
            <w:right w:val="nil"/>
          </w:tcBorders>
          <w:shd w:val="clear" w:color="auto" w:fill="auto"/>
          <w:tcMar>
            <w:top w:w="0" w:type="dxa"/>
            <w:left w:w="108" w:type="dxa"/>
            <w:right w:w="108" w:type="dxa"/>
          </w:tcMar>
          <w:vAlign w:val="center"/>
        </w:tcPr>
        <w:p w14:paraId="3C54E127" w14:textId="77777777" w:rsidR="00854FAE" w:rsidRDefault="00854FAE" w:rsidP="00493ACF">
          <w:pPr>
            <w:spacing w:before="45" w:after="45"/>
          </w:pPr>
        </w:p>
      </w:tc>
    </w:tr>
    <w:tr w:rsidR="00854FAE" w14:paraId="117B06BE" w14:textId="77777777" w:rsidTr="0067639C">
      <w:tc>
        <w:tcPr>
          <w:tcW w:w="5000" w:type="pct"/>
          <w:gridSpan w:val="3"/>
          <w:tcBorders>
            <w:top w:val="nil"/>
            <w:left w:val="nil"/>
            <w:bottom w:val="nil"/>
            <w:right w:val="nil"/>
          </w:tcBorders>
          <w:shd w:val="clear" w:color="auto" w:fill="auto"/>
          <w:tcMar>
            <w:top w:w="0" w:type="dxa"/>
            <w:left w:w="108" w:type="dxa"/>
            <w:right w:w="108" w:type="dxa"/>
          </w:tcMar>
          <w:vAlign w:val="center"/>
        </w:tcPr>
        <w:p w14:paraId="1E111C65" w14:textId="77777777" w:rsidR="00854FAE" w:rsidRDefault="00854FAE" w:rsidP="00493ACF">
          <w:pPr>
            <w:spacing w:before="45" w:after="45"/>
            <w:rPr>
              <w:rFonts w:eastAsia="Calibri" w:cs="Calibri"/>
              <w:color w:val="000000"/>
              <w:sz w:val="10"/>
            </w:rPr>
          </w:pPr>
        </w:p>
      </w:tc>
    </w:tr>
  </w:tbl>
  <w:p w14:paraId="37BE5568" w14:textId="4C7D8DCB" w:rsidR="00854FAE" w:rsidRDefault="00D67F47" w:rsidP="00272DF3">
    <w:pPr>
      <w:tabs>
        <w:tab w:val="left" w:pos="6086"/>
      </w:tabs>
    </w:pPr>
    <w:r>
      <w:rPr>
        <w:noProof/>
      </w:rPr>
      <mc:AlternateContent>
        <mc:Choice Requires="wpg">
          <w:drawing>
            <wp:anchor distT="0" distB="0" distL="114300" distR="114300" simplePos="0" relativeHeight="251661312" behindDoc="0" locked="0" layoutInCell="1" allowOverlap="1" wp14:anchorId="2EB2C123" wp14:editId="4B27AF51">
              <wp:simplePos x="0" y="0"/>
              <wp:positionH relativeFrom="column">
                <wp:posOffset>477520</wp:posOffset>
              </wp:positionH>
              <wp:positionV relativeFrom="paragraph">
                <wp:posOffset>10017125</wp:posOffset>
              </wp:positionV>
              <wp:extent cx="7000875" cy="532765"/>
              <wp:effectExtent l="3175" t="12700" r="0" b="0"/>
              <wp:wrapNone/>
              <wp:docPr id="18"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00875" cy="532765"/>
                        <a:chOff x="0" y="0"/>
                        <a:chExt cx="70008" cy="5328"/>
                      </a:xfrm>
                    </wpg:grpSpPr>
                    <wpg:grpSp>
                      <wpg:cNvPr id="19" name="Group 1"/>
                      <wpg:cNvGrpSpPr>
                        <a:grpSpLocks/>
                      </wpg:cNvGrpSpPr>
                      <wpg:grpSpPr bwMode="auto">
                        <a:xfrm>
                          <a:off x="0" y="0"/>
                          <a:ext cx="9075" cy="5328"/>
                          <a:chOff x="0" y="0"/>
                          <a:chExt cx="9075" cy="5328"/>
                        </a:xfrm>
                      </wpg:grpSpPr>
                      <wps:wsp>
                        <wps:cNvPr id="23" name="Text Box 17"/>
                        <wps:cNvSpPr txBox="1">
                          <a:spLocks noChangeArrowheads="1"/>
                        </wps:cNvSpPr>
                        <wps:spPr bwMode="auto">
                          <a:xfrm>
                            <a:off x="0" y="3614"/>
                            <a:ext cx="9075" cy="17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240E69" w14:textId="77777777" w:rsidR="00167D7D" w:rsidRDefault="00167D7D"/>
                          </w:txbxContent>
                        </wps:txbx>
                        <wps:bodyPr rot="0" vert="horz" wrap="square" lIns="0" tIns="0" rIns="0" bIns="0" anchor="t" anchorCtr="0" upright="1">
                          <a:noAutofit/>
                        </wps:bodyPr>
                      </wps:wsp>
                      <pic:pic xmlns:pic="http://schemas.openxmlformats.org/drawingml/2006/picture">
                        <pic:nvPicPr>
                          <pic:cNvPr id="29" name="Picture 8" descr="EU1.jp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68" y="0"/>
                            <a:ext cx="4913" cy="32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pic:spPr>
                      </pic:pic>
                    </wpg:grpSp>
                    <wps:wsp>
                      <wps:cNvPr id="30" name="Text Box 4"/>
                      <wps:cNvSpPr txBox="1">
                        <a:spLocks noChangeArrowheads="1"/>
                      </wps:cNvSpPr>
                      <wps:spPr bwMode="auto">
                        <a:xfrm>
                          <a:off x="60800" y="0"/>
                          <a:ext cx="9208" cy="24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028BCD8" w14:textId="77777777" w:rsidR="00167D7D" w:rsidRDefault="00167D7D"/>
                        </w:txbxContent>
                      </wps:txbx>
                      <wps:bodyPr rot="0" vert="horz" wrap="square" lIns="91440" tIns="45720" rIns="91440" bIns="45720" anchor="t" anchorCtr="0" upright="1">
                        <a:noAutofit/>
                      </wps:bodyPr>
                    </wps:wsp>
                    <wps:wsp>
                      <wps:cNvPr id="32" name="Text Box 5"/>
                      <wps:cNvSpPr txBox="1">
                        <a:spLocks noChangeArrowheads="1"/>
                      </wps:cNvSpPr>
                      <wps:spPr bwMode="auto">
                        <a:xfrm>
                          <a:off x="8666" y="136"/>
                          <a:ext cx="52679" cy="35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4BADD9B" w14:textId="77777777" w:rsidR="00167D7D" w:rsidRDefault="00167D7D"/>
                        </w:txbxContent>
                      </wps:txbx>
                      <wps:bodyPr rot="0" vert="horz" wrap="square" lIns="91440" tIns="45720" rIns="91440" bIns="45720" anchor="t" anchorCtr="0" upright="1">
                        <a:noAutofit/>
                      </wps:bodyPr>
                    </wps:wsp>
                  </wpg:wgp>
                </a:graphicData>
              </a:graphic>
              <wp14:sizeRelH relativeFrom="margin">
                <wp14:pctWidth>0</wp14:pctWidth>
              </wp14:sizeRelH>
              <wp14:sizeRelV relativeFrom="page">
                <wp14:pctHeight>0</wp14:pctHeight>
              </wp14:sizeRelV>
            </wp:anchor>
          </w:drawing>
        </mc:Choice>
        <mc:Fallback>
          <w:pict>
            <v:group w14:anchorId="2EB2C123" id="Group 31" o:spid="_x0000_s1042" style="position:absolute;margin-left:37.6pt;margin-top:788.75pt;width:551.25pt;height:41.95pt;z-index:251661312;mso-width-relative:margin" coordsize="70008,532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">
              <v:group id="Group 1" o:spid="_x0000_s1043" style="position:absolute;width:9075;height:5328" coordsize="9075,5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type id="_x0000_t202" coordsize="21600,21600" o:spt="202" path="m,l,21600r21600,l21600,xe">
                  <v:stroke joinstyle="miter"/>
                  <v:path gradientshapeok="t" o:connecttype="rect"/>
                </v:shapetype>
                <v:shape id="Text Box 17" o:spid="_x0000_s1044" type="#_x0000_t202" style="position:absolute;top:3614;width:9075;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73240E69" w14:textId="77777777" w:rsidR="00167D7D" w:rsidRDefault="00167D7D"/>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45" type="#_x0000_t75" alt="EU1.jpg" style="position:absolute;left:68;width:4913;height:32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" stroked="t">
                  <v:imagedata r:id="rId2" o:title="EU1"/>
                  <v:path arrowok="t"/>
                </v:shape>
              </v:group>
              <v:shape id="Text Box 4" o:spid="_x0000_s1046" type="#_x0000_t202" style="position:absolute;left:60800;width:9208;height:2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" filled="f" stroked="f" strokeweight=".5pt">
                <v:textbox>
                  <w:txbxContent>
                    <w:p w14:paraId="3028BCD8" w14:textId="77777777" w:rsidR="00167D7D" w:rsidRDefault="00167D7D"/>
                  </w:txbxContent>
                </v:textbox>
              </v:shape>
              <v:shape id="Text Box 5" o:spid="_x0000_s1047" type="#_x0000_t202" style="position:absolute;left:8666;top:136;width:52679;height:3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" filled="f" stroked="f" strokeweight=".5pt">
                <v:textbox>
                  <w:txbxContent>
                    <w:p w14:paraId="54BADD9B" w14:textId="77777777" w:rsidR="00167D7D" w:rsidRDefault="00167D7D"/>
                  </w:txbxContent>
                </v:textbox>
              </v:shape>
            </v:group>
          </w:pict>
        </mc:Fallback>
      </mc:AlternateContent>
    </w:r>
    <w:r w:rsidR="00854FAE">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8"/>
      <w:gridCol w:w="8278"/>
      <w:gridCol w:w="1423"/>
    </w:tblGrid>
    <w:tr w:rsidR="00854FAE" w14:paraId="0AE1F7DF" w14:textId="77777777" w:rsidTr="0067639C">
      <w:tc>
        <w:tcPr>
          <w:tcW w:w="500" w:type="pct"/>
          <w:tcBorders>
            <w:top w:val="nil"/>
            <w:left w:val="nil"/>
            <w:bottom w:val="nil"/>
            <w:right w:val="nil"/>
          </w:tcBorders>
          <w:shd w:val="clear" w:color="auto" w:fill="auto"/>
          <w:tcMar>
            <w:top w:w="0" w:type="dxa"/>
            <w:left w:w="108" w:type="dxa"/>
            <w:right w:w="108" w:type="dxa"/>
          </w:tcMar>
          <w:vAlign w:val="center"/>
        </w:tcPr>
        <w:p w14:paraId="1BDF3AF8" w14:textId="77777777" w:rsidR="00854FAE" w:rsidRDefault="00854FAE" w:rsidP="00EA25C3">
          <w:pPr>
            <w:spacing w:before="45" w:after="45" w:line="240" w:lineRule="atLeast"/>
            <w:rPr>
              <w:rFonts w:eastAsia="Calibri" w:cs="Calibri"/>
              <w:color w:val="000000"/>
              <w:sz w:val="20"/>
              <w:szCs w:val="24"/>
            </w:rPr>
          </w:pPr>
          <w:r>
            <w:rPr>
              <w:noProof/>
              <w:lang w:val="en-GB"/>
            </w:rPr>
            <w:drawing>
              <wp:inline distT="0" distB="0" distL="0" distR="0" wp14:anchorId="0219F19D" wp14:editId="3856D18D">
                <wp:extent cx="504825" cy="338455"/>
                <wp:effectExtent l="0" t="0" r="9525" b="4445"/>
                <wp:docPr id="302" name="Picture 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04825" cy="338455"/>
                        </a:xfrm>
                        <a:prstGeom prst="rect">
                          <a:avLst/>
                        </a:prstGeom>
                        <a:noFill/>
                        <a:ln>
                          <a:noFill/>
                        </a:ln>
                      </pic:spPr>
                    </pic:pic>
                  </a:graphicData>
                </a:graphic>
              </wp:inline>
            </w:drawing>
          </w:r>
        </w:p>
      </w:tc>
      <w:tc>
        <w:tcPr>
          <w:tcW w:w="3840" w:type="pct"/>
          <w:tcBorders>
            <w:top w:val="nil"/>
            <w:left w:val="nil"/>
            <w:bottom w:val="nil"/>
            <w:right w:val="nil"/>
          </w:tcBorders>
          <w:shd w:val="clear" w:color="auto" w:fill="auto"/>
          <w:tcMar>
            <w:top w:w="0" w:type="dxa"/>
            <w:left w:w="108" w:type="dxa"/>
            <w:right w:w="108" w:type="dxa"/>
          </w:tcMar>
          <w:vAlign w:val="center"/>
        </w:tcPr>
        <w:p w14:paraId="5DE5FACF" w14:textId="765D2FEA" w:rsidR="00854FAE" w:rsidRDefault="00854FAE" w:rsidP="00EA25C3">
          <w:pPr>
            <w:spacing w:before="45" w:after="45"/>
            <w:rPr>
              <w:sz w:val="24"/>
              <w:szCs w:val="24"/>
            </w:rPr>
          </w:pPr>
          <w:r>
            <w:rPr>
              <w:rFonts w:eastAsia="Calibri" w:cs="Calibri"/>
              <w:color w:val="000000"/>
              <w:sz w:val="18"/>
              <w:szCs w:val="24"/>
            </w:rPr>
            <w:t>© European  Union Aviation Safety Agency. All rights reserved. ISO9001 Certified</w:t>
          </w:r>
        </w:p>
        <w:p w14:paraId="5AD3B250" w14:textId="77777777" w:rsidR="00854FAE" w:rsidRDefault="00854FAE" w:rsidP="00EA25C3">
          <w:pPr>
            <w:rPr>
              <w:sz w:val="24"/>
              <w:szCs w:val="24"/>
            </w:rPr>
          </w:pPr>
          <w:r>
            <w:rPr>
              <w:rFonts w:eastAsia="Calibri" w:cs="Calibri"/>
              <w:color w:val="000000"/>
              <w:sz w:val="18"/>
              <w:szCs w:val="24"/>
            </w:rPr>
            <w:t>Proprietary document. Copies are not controlled. Confirm revision status through the EASA-Internet/Intranet.</w:t>
          </w:r>
        </w:p>
      </w:tc>
      <w:tc>
        <w:tcPr>
          <w:tcW w:w="660" w:type="pct"/>
          <w:tcBorders>
            <w:top w:val="nil"/>
            <w:left w:val="nil"/>
            <w:bottom w:val="nil"/>
            <w:right w:val="nil"/>
          </w:tcBorders>
          <w:shd w:val="clear" w:color="auto" w:fill="auto"/>
          <w:tcMar>
            <w:top w:w="0" w:type="dxa"/>
            <w:left w:w="108" w:type="dxa"/>
            <w:right w:w="108" w:type="dxa"/>
          </w:tcMar>
          <w:vAlign w:val="center"/>
        </w:tcPr>
        <w:p w14:paraId="066C7C1C" w14:textId="75451811" w:rsidR="00854FAE" w:rsidRDefault="00854FAE" w:rsidP="00EA25C3">
          <w:pPr>
            <w:spacing w:before="45" w:after="45"/>
            <w:rPr>
              <w:sz w:val="24"/>
              <w:szCs w:val="24"/>
            </w:rPr>
          </w:pPr>
          <w:r>
            <w:rPr>
              <w:rFonts w:eastAsia="Calibri" w:cs="Calibri"/>
              <w:color w:val="000000"/>
              <w:sz w:val="18"/>
              <w:szCs w:val="24"/>
            </w:rPr>
            <w:t>Page</w:t>
          </w:r>
          <w:r w:rsidR="00C92BDF">
            <w:rPr>
              <w:rFonts w:eastAsia="Calibri" w:cs="Calibri"/>
              <w:color w:val="000000"/>
              <w:sz w:val="18"/>
              <w:szCs w:val="24"/>
            </w:rPr>
            <w:t xml:space="preserve"> </w:t>
          </w:r>
          <w:r>
            <w:rPr>
              <w:rFonts w:eastAsia="Calibri" w:cs="Calibri"/>
              <w:color w:val="000000"/>
              <w:sz w:val="18"/>
            </w:rPr>
            <w:fldChar w:fldCharType="begin"/>
          </w:r>
          <w:r>
            <w:rPr>
              <w:rFonts w:eastAsia="Calibri" w:cs="Calibri"/>
              <w:color w:val="000000"/>
              <w:sz w:val="18"/>
              <w:szCs w:val="24"/>
            </w:rPr>
            <w:instrText>PAGE</w:instrText>
          </w:r>
          <w:r>
            <w:rPr>
              <w:rFonts w:eastAsia="Calibri" w:cs="Calibri"/>
              <w:color w:val="000000"/>
              <w:sz w:val="18"/>
            </w:rPr>
            <w:fldChar w:fldCharType="separate"/>
          </w:r>
          <w:r w:rsidR="00A12FE8">
            <w:rPr>
              <w:rFonts w:eastAsia="Calibri" w:cs="Calibri"/>
              <w:noProof/>
              <w:color w:val="000000"/>
              <w:sz w:val="18"/>
            </w:rPr>
            <w:t>1</w:t>
          </w:r>
          <w:r>
            <w:rPr>
              <w:rFonts w:eastAsia="Calibri" w:cs="Calibri"/>
              <w:color w:val="000000"/>
              <w:sz w:val="18"/>
            </w:rPr>
            <w:fldChar w:fldCharType="end"/>
          </w:r>
          <w:r>
            <w:rPr>
              <w:rFonts w:eastAsia="Calibri" w:cs="Calibri"/>
              <w:color w:val="000000"/>
              <w:sz w:val="18"/>
              <w:szCs w:val="24"/>
            </w:rPr>
            <w:t xml:space="preserve"> of </w:t>
          </w:r>
          <w:r>
            <w:rPr>
              <w:rFonts w:eastAsia="Calibri" w:cs="Calibri"/>
              <w:color w:val="000000"/>
              <w:sz w:val="18"/>
            </w:rPr>
            <w:fldChar w:fldCharType="begin"/>
          </w:r>
          <w:r>
            <w:rPr>
              <w:rFonts w:eastAsia="Calibri" w:cs="Calibri"/>
              <w:color w:val="000000"/>
              <w:sz w:val="18"/>
              <w:szCs w:val="24"/>
            </w:rPr>
            <w:instrText>NUMPAGES</w:instrText>
          </w:r>
          <w:r>
            <w:rPr>
              <w:rFonts w:eastAsia="Calibri" w:cs="Calibri"/>
              <w:color w:val="000000"/>
              <w:sz w:val="18"/>
            </w:rPr>
            <w:fldChar w:fldCharType="separate"/>
          </w:r>
          <w:r w:rsidR="00A12FE8">
            <w:rPr>
              <w:rFonts w:eastAsia="Calibri" w:cs="Calibri"/>
              <w:noProof/>
              <w:color w:val="000000"/>
              <w:sz w:val="18"/>
            </w:rPr>
            <w:t>1</w:t>
          </w:r>
          <w:r>
            <w:rPr>
              <w:rFonts w:eastAsia="Calibri" w:cs="Calibri"/>
              <w:color w:val="000000"/>
              <w:sz w:val="18"/>
            </w:rPr>
            <w:fldChar w:fldCharType="end"/>
          </w:r>
        </w:p>
      </w:tc>
    </w:tr>
    <w:tr w:rsidR="00854FAE" w14:paraId="7A512B22" w14:textId="77777777" w:rsidTr="0067639C">
      <w:tc>
        <w:tcPr>
          <w:tcW w:w="5000" w:type="pct"/>
          <w:gridSpan w:val="3"/>
          <w:tcBorders>
            <w:top w:val="nil"/>
            <w:left w:val="nil"/>
            <w:bottom w:val="nil"/>
            <w:right w:val="nil"/>
          </w:tcBorders>
          <w:shd w:val="clear" w:color="auto" w:fill="auto"/>
          <w:tcMar>
            <w:top w:w="0" w:type="dxa"/>
            <w:left w:w="108" w:type="dxa"/>
            <w:right w:w="108" w:type="dxa"/>
          </w:tcMar>
          <w:vAlign w:val="center"/>
        </w:tcPr>
        <w:p w14:paraId="19EED43F" w14:textId="77777777" w:rsidR="00854FAE" w:rsidRDefault="00854FAE" w:rsidP="00EA25C3">
          <w:pPr>
            <w:spacing w:before="45" w:after="45"/>
            <w:rPr>
              <w:rFonts w:eastAsia="Calibri" w:cs="Calibri"/>
              <w:color w:val="000000"/>
              <w:sz w:val="10"/>
              <w:szCs w:val="24"/>
            </w:rPr>
          </w:pPr>
          <w:r>
            <w:rPr>
              <w:rFonts w:eastAsia="Calibri" w:cs="Calibri"/>
              <w:color w:val="000000"/>
              <w:sz w:val="10"/>
              <w:szCs w:val="24"/>
            </w:rPr>
            <w:t>An agency of the European Union</w:t>
          </w:r>
        </w:p>
      </w:tc>
    </w:tr>
  </w:tbl>
  <w:p w14:paraId="16F0A4AD" w14:textId="42405776" w:rsidR="00854FAE" w:rsidRDefault="00D67F47">
    <w:r>
      <w:rPr>
        <w:noProof/>
      </w:rPr>
      <mc:AlternateContent>
        <mc:Choice Requires="wpg">
          <w:drawing>
            <wp:anchor distT="0" distB="0" distL="114300" distR="114300" simplePos="0" relativeHeight="251659264" behindDoc="0" locked="0" layoutInCell="1" allowOverlap="1" wp14:anchorId="569B775C" wp14:editId="3AC2122F">
              <wp:simplePos x="0" y="0"/>
              <wp:positionH relativeFrom="column">
                <wp:posOffset>477520</wp:posOffset>
              </wp:positionH>
              <wp:positionV relativeFrom="paragraph">
                <wp:posOffset>10017125</wp:posOffset>
              </wp:positionV>
              <wp:extent cx="7000875" cy="532765"/>
              <wp:effectExtent l="19050" t="1905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00875" cy="532765"/>
                        <a:chOff x="0" y="0"/>
                        <a:chExt cx="7000876" cy="532878"/>
                      </a:xfrm>
                    </wpg:grpSpPr>
                    <wpg:grpSp>
                      <wpg:cNvPr id="12" name="Group 1"/>
                      <wpg:cNvGrpSpPr/>
                      <wpg:grpSpPr>
                        <a:xfrm>
                          <a:off x="0" y="0"/>
                          <a:ext cx="907576" cy="532878"/>
                          <a:chOff x="0" y="0"/>
                          <a:chExt cx="907576" cy="532878"/>
                        </a:xfrm>
                      </wpg:grpSpPr>
                      <wps:wsp>
                        <wps:cNvPr id="14" name="Text Box 17"/>
                        <wps:cNvSpPr txBox="1">
                          <a:spLocks noChangeArrowheads="1"/>
                        </wps:cNvSpPr>
                        <wps:spPr bwMode="auto">
                          <a:xfrm>
                            <a:off x="0" y="361428"/>
                            <a:ext cx="907576" cy="171450"/>
                          </a:xfrm>
                          <a:prstGeom prst="rect">
                            <a:avLst/>
                          </a:prstGeom>
                          <a:noFill/>
                          <a:ln>
                            <a:noFill/>
                          </a:ln>
                        </wps:spPr>
                        <wps:txbx>
                          <w:txbxContent>
                            <w:p w14:paraId="3EDCBC2D" w14:textId="77777777" w:rsidR="00854FAE" w:rsidRPr="00EE0FC6" w:rsidRDefault="00854FAE" w:rsidP="003E5A3B">
                              <w:pPr>
                                <w:pStyle w:val="Header"/>
                                <w:jc w:val="both"/>
                                <w:rPr>
                                  <w:rFonts w:ascii="Verdana" w:hAnsi="Verdana"/>
                                  <w:sz w:val="8"/>
                                  <w:szCs w:val="8"/>
                                  <w:lang w:val="en-GB"/>
                                </w:rPr>
                              </w:pPr>
                              <w:r>
                                <w:rPr>
                                  <w:rFonts w:ascii="Verdana" w:hAnsi="Verdana"/>
                                  <w:sz w:val="8"/>
                                  <w:szCs w:val="8"/>
                                </w:rPr>
                                <w:t xml:space="preserve">An agency of the European </w:t>
                              </w:r>
                              <w:r w:rsidRPr="00EE0FC6">
                                <w:rPr>
                                  <w:rFonts w:ascii="Verdana" w:hAnsi="Verdana"/>
                                  <w:sz w:val="8"/>
                                  <w:szCs w:val="8"/>
                                </w:rPr>
                                <w:t>Union</w:t>
                              </w:r>
                            </w:p>
                          </w:txbxContent>
                        </wps:txbx>
                        <wps:bodyPr rot="0" vert="horz" wrap="square" lIns="0" tIns="0" rIns="0" bIns="0" anchor="t" anchorCtr="0" upright="1">
                          <a:noAutofit/>
                        </wps:bodyPr>
                      </wps:wsp>
                      <pic:pic xmlns:pic="http://schemas.openxmlformats.org/drawingml/2006/picture">
                        <pic:nvPicPr>
                          <pic:cNvPr id="15" name="Picture 8" descr="EU1.jpg"/>
                          <pic:cNvPicPr>
                            <a:picLocks noChangeAspect="1"/>
                          </pic:cNvPicPr>
                        </pic:nvPicPr>
                        <pic:blipFill>
                          <a:blip r:embed="rId1"/>
                          <a:stretch>
                            <a:fillRect/>
                          </a:stretch>
                        </pic:blipFill>
                        <pic:spPr>
                          <a:xfrm>
                            <a:off x="6824" y="0"/>
                            <a:ext cx="491319" cy="327546"/>
                          </a:xfrm>
                          <a:prstGeom prst="rect">
                            <a:avLst/>
                          </a:prstGeom>
                          <a:ln>
                            <a:solidFill>
                              <a:sysClr val="windowText" lastClr="000000"/>
                            </a:solidFill>
                          </a:ln>
                        </pic:spPr>
                      </pic:pic>
                    </wpg:grpSp>
                    <wps:wsp>
                      <wps:cNvPr id="16" name="Text Box 4"/>
                      <wps:cNvSpPr txBox="1"/>
                      <wps:spPr>
                        <a:xfrm>
                          <a:off x="6080078" y="0"/>
                          <a:ext cx="920798" cy="246380"/>
                        </a:xfrm>
                        <a:prstGeom prst="rect">
                          <a:avLst/>
                        </a:prstGeom>
                        <a:noFill/>
                        <a:ln w="6350">
                          <a:noFill/>
                        </a:ln>
                        <a:effectLst/>
                      </wps:spPr>
                      <wps:txbx>
                        <w:txbxContent>
                          <w:p w14:paraId="70E08B78" w14:textId="21DDA316" w:rsidR="00854FAE" w:rsidRPr="00EE0FC6" w:rsidRDefault="00854FAE" w:rsidP="003E5A3B">
                            <w:pPr>
                              <w:rPr>
                                <w:rFonts w:ascii="Verdana" w:hAnsi="Verdana"/>
                                <w:sz w:val="16"/>
                                <w:szCs w:val="16"/>
                              </w:rPr>
                            </w:pPr>
                            <w:r w:rsidRPr="00EE0FC6">
                              <w:rPr>
                                <w:rFonts w:ascii="Verdana" w:hAnsi="Verdana" w:cs="Verdana"/>
                                <w:color w:val="000000"/>
                                <w:sz w:val="16"/>
                                <w:szCs w:val="16"/>
                              </w:rPr>
                              <w:t xml:space="preserve">Page </w:t>
                            </w:r>
                            <w:r w:rsidRPr="00EE0FC6">
                              <w:rPr>
                                <w:rFonts w:ascii="Verdana" w:hAnsi="Verdana" w:cs="Verdana"/>
                                <w:color w:val="000000"/>
                                <w:sz w:val="16"/>
                                <w:szCs w:val="16"/>
                              </w:rPr>
                              <w:fldChar w:fldCharType="begin"/>
                            </w:r>
                            <w:r w:rsidRPr="00EE0FC6">
                              <w:rPr>
                                <w:rFonts w:ascii="Verdana" w:hAnsi="Verdana" w:cs="Verdana"/>
                                <w:color w:val="000000"/>
                                <w:sz w:val="16"/>
                                <w:szCs w:val="16"/>
                              </w:rPr>
                              <w:instrText>page</w:instrText>
                            </w:r>
                            <w:r w:rsidRPr="00EE0FC6">
                              <w:rPr>
                                <w:rFonts w:ascii="Verdana" w:hAnsi="Verdana" w:cs="Verdana"/>
                                <w:color w:val="000000"/>
                                <w:sz w:val="16"/>
                                <w:szCs w:val="16"/>
                              </w:rPr>
                              <w:fldChar w:fldCharType="separate"/>
                            </w:r>
                            <w:r w:rsidR="00A12FE8">
                              <w:rPr>
                                <w:rFonts w:ascii="Verdana" w:hAnsi="Verdana" w:cs="Verdana"/>
                                <w:noProof/>
                                <w:color w:val="000000"/>
                                <w:sz w:val="16"/>
                                <w:szCs w:val="16"/>
                              </w:rPr>
                              <w:t>1</w:t>
                            </w:r>
                            <w:r w:rsidRPr="00EE0FC6">
                              <w:rPr>
                                <w:rFonts w:ascii="Verdana" w:hAnsi="Verdana" w:cs="Verdana"/>
                                <w:color w:val="000000"/>
                                <w:sz w:val="16"/>
                                <w:szCs w:val="16"/>
                              </w:rPr>
                              <w:fldChar w:fldCharType="end"/>
                            </w:r>
                            <w:r w:rsidRPr="00EE0FC6">
                              <w:rPr>
                                <w:rFonts w:ascii="Verdana" w:hAnsi="Verdana" w:cs="Verdana"/>
                                <w:color w:val="000000"/>
                                <w:sz w:val="16"/>
                                <w:szCs w:val="16"/>
                              </w:rPr>
                              <w:t xml:space="preserve"> of </w:t>
                            </w:r>
                            <w:r w:rsidRPr="00EE0FC6">
                              <w:rPr>
                                <w:rFonts w:ascii="Verdana" w:hAnsi="Verdana" w:cs="Verdana"/>
                                <w:color w:val="000000"/>
                                <w:sz w:val="16"/>
                                <w:szCs w:val="16"/>
                              </w:rPr>
                              <w:fldChar w:fldCharType="begin"/>
                            </w:r>
                            <w:r w:rsidRPr="00EE0FC6">
                              <w:rPr>
                                <w:rFonts w:ascii="Verdana" w:hAnsi="Verdana" w:cs="Verdana"/>
                                <w:color w:val="000000"/>
                                <w:sz w:val="16"/>
                                <w:szCs w:val="16"/>
                              </w:rPr>
                              <w:instrText>numpages</w:instrText>
                            </w:r>
                            <w:r w:rsidRPr="00EE0FC6">
                              <w:rPr>
                                <w:rFonts w:ascii="Verdana" w:hAnsi="Verdana" w:cs="Verdana"/>
                                <w:color w:val="000000"/>
                                <w:sz w:val="16"/>
                                <w:szCs w:val="16"/>
                              </w:rPr>
                              <w:fldChar w:fldCharType="separate"/>
                            </w:r>
                            <w:r w:rsidR="00A12FE8">
                              <w:rPr>
                                <w:rFonts w:ascii="Verdana" w:hAnsi="Verdana" w:cs="Verdana"/>
                                <w:noProof/>
                                <w:color w:val="000000"/>
                                <w:sz w:val="16"/>
                                <w:szCs w:val="16"/>
                              </w:rPr>
                              <w:t>1</w:t>
                            </w:r>
                            <w:r w:rsidRPr="00EE0FC6">
                              <w:rPr>
                                <w:rFonts w:ascii="Verdana" w:hAnsi="Verdana" w:cs="Verdana"/>
                                <w:color w:val="000000"/>
                                <w:sz w:val="16"/>
                                <w:szCs w:val="16"/>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 name="Text Box 5"/>
                      <wps:cNvSpPr txBox="1"/>
                      <wps:spPr>
                        <a:xfrm>
                          <a:off x="866632" y="13648"/>
                          <a:ext cx="5267960" cy="354330"/>
                        </a:xfrm>
                        <a:prstGeom prst="rect">
                          <a:avLst/>
                        </a:prstGeom>
                        <a:noFill/>
                        <a:ln w="6350">
                          <a:noFill/>
                        </a:ln>
                        <a:effectLst/>
                      </wps:spPr>
                      <wps:txbx>
                        <w:txbxContent>
                          <w:p w14:paraId="26B262DD" w14:textId="77777777" w:rsidR="00854FAE" w:rsidRPr="00DD1879" w:rsidRDefault="00854FAE" w:rsidP="003E5A3B">
                            <w:pPr>
                              <w:tabs>
                                <w:tab w:val="left" w:pos="1985"/>
                              </w:tabs>
                              <w:jc w:val="both"/>
                              <w:rPr>
                                <w:rFonts w:ascii="Verdana" w:hAnsi="Verdana" w:cs="Verdana"/>
                                <w:color w:val="000000"/>
                                <w:sz w:val="14"/>
                                <w:szCs w:val="14"/>
                              </w:rPr>
                            </w:pPr>
                            <w:r w:rsidRPr="00DD1879">
                              <w:rPr>
                                <w:rFonts w:ascii="Verdana" w:hAnsi="Verdana" w:cs="Verdana"/>
                                <w:color w:val="000000"/>
                                <w:sz w:val="14"/>
                                <w:szCs w:val="14"/>
                              </w:rPr>
                              <w:t>© European Aviation Safety Agency. All rights reserved. ISO9001 Certified.</w:t>
                            </w:r>
                          </w:p>
                          <w:p w14:paraId="2487810B" w14:textId="77777777" w:rsidR="00854FAE" w:rsidRPr="00EE0FC6" w:rsidRDefault="00854FAE" w:rsidP="003E5A3B">
                            <w:pPr>
                              <w:tabs>
                                <w:tab w:val="left" w:pos="1985"/>
                                <w:tab w:val="left" w:pos="9781"/>
                              </w:tabs>
                              <w:jc w:val="both"/>
                              <w:rPr>
                                <w:rFonts w:ascii="Verdana" w:hAnsi="Verdana" w:cs="Verdana"/>
                                <w:color w:val="000000"/>
                                <w:sz w:val="14"/>
                                <w:szCs w:val="14"/>
                              </w:rPr>
                            </w:pPr>
                            <w:r w:rsidRPr="00DD1879">
                              <w:rPr>
                                <w:rFonts w:ascii="Verdana" w:hAnsi="Verdana" w:cs="Verdana"/>
                                <w:color w:val="000000"/>
                                <w:sz w:val="14"/>
                                <w:szCs w:val="14"/>
                              </w:rPr>
                              <w:t>Proprietary document. Copies are not controlled.</w:t>
                            </w:r>
                            <w:r w:rsidRPr="00DD1879">
                              <w:rPr>
                                <w:rFonts w:ascii="Verdana" w:hAnsi="Verdana"/>
                                <w:noProof/>
                                <w:sz w:val="14"/>
                                <w:szCs w:val="14"/>
                              </w:rPr>
                              <w:t xml:space="preserve"> </w:t>
                            </w:r>
                            <w:r w:rsidRPr="00DD1879">
                              <w:rPr>
                                <w:rFonts w:ascii="Verdana" w:hAnsi="Verdana" w:cs="Verdana"/>
                                <w:color w:val="000000"/>
                                <w:sz w:val="14"/>
                                <w:szCs w:val="14"/>
                              </w:rPr>
                              <w:t xml:space="preserve">Confirm revision status through the </w:t>
                            </w:r>
                            <w:r w:rsidRPr="00EE0FC6">
                              <w:rPr>
                                <w:rFonts w:ascii="Verdana" w:hAnsi="Verdana" w:cs="Verdana"/>
                                <w:color w:val="000000"/>
                                <w:sz w:val="14"/>
                                <w:szCs w:val="14"/>
                              </w:rPr>
                              <w:t>EASA-Internet/Intranet.</w:t>
                            </w:r>
                            <w:r w:rsidRPr="00EE0FC6">
                              <w:rPr>
                                <w:rFonts w:ascii="Verdana" w:hAnsi="Verdana"/>
                                <w:noProof/>
                                <w:sz w:val="14"/>
                                <w:szCs w:val="14"/>
                              </w:rPr>
                              <w:t xml:space="preserve"> </w:t>
                            </w:r>
                          </w:p>
                          <w:p w14:paraId="7D6E44C8" w14:textId="77777777" w:rsidR="00854FAE" w:rsidRDefault="00854FAE" w:rsidP="003E5A3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page">
                <wp14:pctHeight>0</wp14:pctHeight>
              </wp14:sizeRelV>
            </wp:anchor>
          </w:drawing>
        </mc:Choice>
        <mc:Fallback>
          <w:pict>
            <v:group w14:anchorId="569B775C" id="Group 11" o:spid="_x0000_s1048" style="position:absolute;margin-left:37.6pt;margin-top:788.75pt;width:551.25pt;height:41.95pt;z-index:251659264;mso-width-relative:margin" coordsize="70008,532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">
              <v:group id="Group 1" o:spid="_x0000_s1049" style="position:absolute;width:9075;height:5328" coordsize="9075,5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Text Box 17" o:spid="_x0000_s1050" type="#_x0000_t202" style="position:absolute;top:3614;width:9075;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3EDCBC2D" w14:textId="77777777" w:rsidR="00854FAE" w:rsidRPr="00EE0FC6" w:rsidRDefault="00854FAE" w:rsidP="003E5A3B">
                        <w:pPr>
                          <w:pStyle w:val="Header"/>
                          <w:jc w:val="both"/>
                          <w:rPr>
                            <w:rFonts w:ascii="Verdana" w:hAnsi="Verdana"/>
                            <w:sz w:val="8"/>
                            <w:szCs w:val="8"/>
                            <w:lang w:val="en-GB"/>
                          </w:rPr>
                        </w:pPr>
                        <w:r>
                          <w:rPr>
                            <w:rFonts w:ascii="Verdana" w:hAnsi="Verdana"/>
                            <w:sz w:val="8"/>
                            <w:szCs w:val="8"/>
                          </w:rPr>
                          <w:t xml:space="preserve">An agency of the European </w:t>
                        </w:r>
                        <w:r w:rsidRPr="00EE0FC6">
                          <w:rPr>
                            <w:rFonts w:ascii="Verdana" w:hAnsi="Verdana"/>
                            <w:sz w:val="8"/>
                            <w:szCs w:val="8"/>
                          </w:rPr>
                          <w:t>Union</w:t>
                        </w:r>
                      </w:p>
                    </w:txbxContent>
                  </v:textbox>
                </v:shape>
                <v:shape id="Picture 8" o:spid="_x0000_s1051" type="#_x0000_t75" alt="EU1.jpg" style="position:absolute;left:68;width:4913;height:32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" stroked="t" strokecolor="windowText">
                  <v:imagedata r:id="rId2" o:title="EU1"/>
                  <v:path arrowok="t"/>
                </v:shape>
              </v:group>
              <v:shape id="Text Box 4" o:spid="_x0000_s1052" type="#_x0000_t202" style="position:absolute;left:60800;width:9208;height:2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" filled="f" stroked="f" strokeweight=".5pt">
                <v:textbox>
                  <w:txbxContent>
                    <w:p w14:paraId="70E08B78" w14:textId="21DDA316" w:rsidR="00854FAE" w:rsidRPr="00EE0FC6" w:rsidRDefault="00854FAE" w:rsidP="003E5A3B">
                      <w:pPr>
                        <w:rPr>
                          <w:rFonts w:ascii="Verdana" w:hAnsi="Verdana"/>
                          <w:sz w:val="16"/>
                          <w:szCs w:val="16"/>
                        </w:rPr>
                      </w:pPr>
                      <w:r w:rsidRPr="00EE0FC6">
                        <w:rPr>
                          <w:rFonts w:ascii="Verdana" w:hAnsi="Verdana" w:cs="Verdana"/>
                          <w:color w:val="000000"/>
                          <w:sz w:val="16"/>
                          <w:szCs w:val="16"/>
                        </w:rPr>
                        <w:t xml:space="preserve">Page </w:t>
                      </w:r>
                      <w:r w:rsidRPr="00EE0FC6">
                        <w:rPr>
                          <w:rFonts w:ascii="Verdana" w:hAnsi="Verdana" w:cs="Verdana"/>
                          <w:color w:val="000000"/>
                          <w:sz w:val="16"/>
                          <w:szCs w:val="16"/>
                        </w:rPr>
                        <w:fldChar w:fldCharType="begin"/>
                      </w:r>
                      <w:r w:rsidRPr="00EE0FC6">
                        <w:rPr>
                          <w:rFonts w:ascii="Verdana" w:hAnsi="Verdana" w:cs="Verdana"/>
                          <w:color w:val="000000"/>
                          <w:sz w:val="16"/>
                          <w:szCs w:val="16"/>
                        </w:rPr>
                        <w:instrText>page</w:instrText>
                      </w:r>
                      <w:r w:rsidRPr="00EE0FC6">
                        <w:rPr>
                          <w:rFonts w:ascii="Verdana" w:hAnsi="Verdana" w:cs="Verdana"/>
                          <w:color w:val="000000"/>
                          <w:sz w:val="16"/>
                          <w:szCs w:val="16"/>
                        </w:rPr>
                        <w:fldChar w:fldCharType="separate"/>
                      </w:r>
                      <w:r w:rsidR="00A12FE8">
                        <w:rPr>
                          <w:rFonts w:ascii="Verdana" w:hAnsi="Verdana" w:cs="Verdana"/>
                          <w:noProof/>
                          <w:color w:val="000000"/>
                          <w:sz w:val="16"/>
                          <w:szCs w:val="16"/>
                        </w:rPr>
                        <w:t>1</w:t>
                      </w:r>
                      <w:r w:rsidRPr="00EE0FC6">
                        <w:rPr>
                          <w:rFonts w:ascii="Verdana" w:hAnsi="Verdana" w:cs="Verdana"/>
                          <w:color w:val="000000"/>
                          <w:sz w:val="16"/>
                          <w:szCs w:val="16"/>
                        </w:rPr>
                        <w:fldChar w:fldCharType="end"/>
                      </w:r>
                      <w:r w:rsidRPr="00EE0FC6">
                        <w:rPr>
                          <w:rFonts w:ascii="Verdana" w:hAnsi="Verdana" w:cs="Verdana"/>
                          <w:color w:val="000000"/>
                          <w:sz w:val="16"/>
                          <w:szCs w:val="16"/>
                        </w:rPr>
                        <w:t xml:space="preserve"> of </w:t>
                      </w:r>
                      <w:r w:rsidRPr="00EE0FC6">
                        <w:rPr>
                          <w:rFonts w:ascii="Verdana" w:hAnsi="Verdana" w:cs="Verdana"/>
                          <w:color w:val="000000"/>
                          <w:sz w:val="16"/>
                          <w:szCs w:val="16"/>
                        </w:rPr>
                        <w:fldChar w:fldCharType="begin"/>
                      </w:r>
                      <w:r w:rsidRPr="00EE0FC6">
                        <w:rPr>
                          <w:rFonts w:ascii="Verdana" w:hAnsi="Verdana" w:cs="Verdana"/>
                          <w:color w:val="000000"/>
                          <w:sz w:val="16"/>
                          <w:szCs w:val="16"/>
                        </w:rPr>
                        <w:instrText>numpages</w:instrText>
                      </w:r>
                      <w:r w:rsidRPr="00EE0FC6">
                        <w:rPr>
                          <w:rFonts w:ascii="Verdana" w:hAnsi="Verdana" w:cs="Verdana"/>
                          <w:color w:val="000000"/>
                          <w:sz w:val="16"/>
                          <w:szCs w:val="16"/>
                        </w:rPr>
                        <w:fldChar w:fldCharType="separate"/>
                      </w:r>
                      <w:r w:rsidR="00A12FE8">
                        <w:rPr>
                          <w:rFonts w:ascii="Verdana" w:hAnsi="Verdana" w:cs="Verdana"/>
                          <w:noProof/>
                          <w:color w:val="000000"/>
                          <w:sz w:val="16"/>
                          <w:szCs w:val="16"/>
                        </w:rPr>
                        <w:t>1</w:t>
                      </w:r>
                      <w:r w:rsidRPr="00EE0FC6">
                        <w:rPr>
                          <w:rFonts w:ascii="Verdana" w:hAnsi="Verdana" w:cs="Verdana"/>
                          <w:color w:val="000000"/>
                          <w:sz w:val="16"/>
                          <w:szCs w:val="16"/>
                        </w:rPr>
                        <w:fldChar w:fldCharType="end"/>
                      </w:r>
                    </w:p>
                  </w:txbxContent>
                </v:textbox>
              </v:shape>
              <v:shape id="Text Box 5" o:spid="_x0000_s1053" type="#_x0000_t202" style="position:absolute;left:8666;top:136;width:52679;height:3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" filled="f" stroked="f" strokeweight=".5pt">
                <v:textbox>
                  <w:txbxContent>
                    <w:p w14:paraId="26B262DD" w14:textId="77777777" w:rsidR="00854FAE" w:rsidRPr="00DD1879" w:rsidRDefault="00854FAE" w:rsidP="003E5A3B">
                      <w:pPr>
                        <w:tabs>
                          <w:tab w:val="left" w:pos="1985"/>
                        </w:tabs>
                        <w:jc w:val="both"/>
                        <w:rPr>
                          <w:rFonts w:ascii="Verdana" w:hAnsi="Verdana" w:cs="Verdana"/>
                          <w:color w:val="000000"/>
                          <w:sz w:val="14"/>
                          <w:szCs w:val="14"/>
                        </w:rPr>
                      </w:pPr>
                      <w:r w:rsidRPr="00DD1879">
                        <w:rPr>
                          <w:rFonts w:ascii="Verdana" w:hAnsi="Verdana" w:cs="Verdana"/>
                          <w:color w:val="000000"/>
                          <w:sz w:val="14"/>
                          <w:szCs w:val="14"/>
                        </w:rPr>
                        <w:t>© European Aviation Safety Agency. All rights reserved. ISO9001 Certified.</w:t>
                      </w:r>
                    </w:p>
                    <w:p w14:paraId="2487810B" w14:textId="77777777" w:rsidR="00854FAE" w:rsidRPr="00EE0FC6" w:rsidRDefault="00854FAE" w:rsidP="003E5A3B">
                      <w:pPr>
                        <w:tabs>
                          <w:tab w:val="left" w:pos="1985"/>
                          <w:tab w:val="left" w:pos="9781"/>
                        </w:tabs>
                        <w:jc w:val="both"/>
                        <w:rPr>
                          <w:rFonts w:ascii="Verdana" w:hAnsi="Verdana" w:cs="Verdana"/>
                          <w:color w:val="000000"/>
                          <w:sz w:val="14"/>
                          <w:szCs w:val="14"/>
                        </w:rPr>
                      </w:pPr>
                      <w:r w:rsidRPr="00DD1879">
                        <w:rPr>
                          <w:rFonts w:ascii="Verdana" w:hAnsi="Verdana" w:cs="Verdana"/>
                          <w:color w:val="000000"/>
                          <w:sz w:val="14"/>
                          <w:szCs w:val="14"/>
                        </w:rPr>
                        <w:t>Proprietary document. Copies are not controlled.</w:t>
                      </w:r>
                      <w:r w:rsidRPr="00DD1879">
                        <w:rPr>
                          <w:rFonts w:ascii="Verdana" w:hAnsi="Verdana"/>
                          <w:noProof/>
                          <w:sz w:val="14"/>
                          <w:szCs w:val="14"/>
                        </w:rPr>
                        <w:t xml:space="preserve"> </w:t>
                      </w:r>
                      <w:r w:rsidRPr="00DD1879">
                        <w:rPr>
                          <w:rFonts w:ascii="Verdana" w:hAnsi="Verdana" w:cs="Verdana"/>
                          <w:color w:val="000000"/>
                          <w:sz w:val="14"/>
                          <w:szCs w:val="14"/>
                        </w:rPr>
                        <w:t xml:space="preserve">Confirm revision status through the </w:t>
                      </w:r>
                      <w:r w:rsidRPr="00EE0FC6">
                        <w:rPr>
                          <w:rFonts w:ascii="Verdana" w:hAnsi="Verdana" w:cs="Verdana"/>
                          <w:color w:val="000000"/>
                          <w:sz w:val="14"/>
                          <w:szCs w:val="14"/>
                        </w:rPr>
                        <w:t>EASA-Internet/Intranet.</w:t>
                      </w:r>
                      <w:r w:rsidRPr="00EE0FC6">
                        <w:rPr>
                          <w:rFonts w:ascii="Verdana" w:hAnsi="Verdana"/>
                          <w:noProof/>
                          <w:sz w:val="14"/>
                          <w:szCs w:val="14"/>
                        </w:rPr>
                        <w:t xml:space="preserve"> </w:t>
                      </w:r>
                    </w:p>
                    <w:p w14:paraId="7D6E44C8" w14:textId="77777777" w:rsidR="00854FAE" w:rsidRDefault="00854FAE" w:rsidP="003E5A3B"/>
                  </w:txbxContent>
                </v:textbox>
              </v:shap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62E23" w14:textId="77777777" w:rsidR="007C3847" w:rsidRDefault="007C384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8"/>
      <w:gridCol w:w="8084"/>
      <w:gridCol w:w="1617"/>
    </w:tblGrid>
    <w:tr w:rsidR="00854FAE" w14:paraId="73AC9E93" w14:textId="77777777" w:rsidTr="0067639C">
      <w:tc>
        <w:tcPr>
          <w:tcW w:w="500" w:type="pct"/>
          <w:tcBorders>
            <w:top w:val="nil"/>
            <w:left w:val="nil"/>
            <w:bottom w:val="nil"/>
            <w:right w:val="nil"/>
          </w:tcBorders>
          <w:shd w:val="clear" w:color="auto" w:fill="auto"/>
          <w:tcMar>
            <w:top w:w="0" w:type="dxa"/>
            <w:left w:w="108" w:type="dxa"/>
            <w:right w:w="108" w:type="dxa"/>
          </w:tcMar>
          <w:vAlign w:val="center"/>
        </w:tcPr>
        <w:p w14:paraId="29A0EA45" w14:textId="77777777" w:rsidR="00854FAE" w:rsidRDefault="00854FAE" w:rsidP="00493ACF">
          <w:pPr>
            <w:spacing w:before="45" w:after="45" w:line="240" w:lineRule="atLeast"/>
            <w:rPr>
              <w:rFonts w:eastAsia="Calibri" w:cs="Calibri"/>
              <w:color w:val="000000"/>
              <w:sz w:val="20"/>
            </w:rPr>
          </w:pPr>
        </w:p>
      </w:tc>
      <w:tc>
        <w:tcPr>
          <w:tcW w:w="3750" w:type="pct"/>
          <w:tcBorders>
            <w:top w:val="nil"/>
            <w:left w:val="nil"/>
            <w:bottom w:val="nil"/>
            <w:right w:val="nil"/>
          </w:tcBorders>
          <w:shd w:val="clear" w:color="auto" w:fill="auto"/>
          <w:tcMar>
            <w:top w:w="0" w:type="dxa"/>
            <w:left w:w="108" w:type="dxa"/>
            <w:right w:w="108" w:type="dxa"/>
          </w:tcMar>
          <w:vAlign w:val="center"/>
        </w:tcPr>
        <w:p w14:paraId="1D48166F" w14:textId="77777777" w:rsidR="00854FAE" w:rsidRDefault="00854FAE" w:rsidP="00493ACF"/>
      </w:tc>
      <w:tc>
        <w:tcPr>
          <w:tcW w:w="750" w:type="pct"/>
          <w:tcBorders>
            <w:top w:val="nil"/>
            <w:left w:val="nil"/>
            <w:bottom w:val="nil"/>
            <w:right w:val="nil"/>
          </w:tcBorders>
          <w:shd w:val="clear" w:color="auto" w:fill="auto"/>
          <w:tcMar>
            <w:top w:w="0" w:type="dxa"/>
            <w:left w:w="108" w:type="dxa"/>
            <w:right w:w="108" w:type="dxa"/>
          </w:tcMar>
          <w:vAlign w:val="center"/>
        </w:tcPr>
        <w:p w14:paraId="71917118" w14:textId="77777777" w:rsidR="00854FAE" w:rsidRDefault="00854FAE" w:rsidP="00493ACF">
          <w:pPr>
            <w:spacing w:before="45" w:after="45"/>
          </w:pPr>
        </w:p>
      </w:tc>
    </w:tr>
    <w:tr w:rsidR="00854FAE" w14:paraId="4F0465D5" w14:textId="77777777" w:rsidTr="0067639C">
      <w:tc>
        <w:tcPr>
          <w:tcW w:w="5000" w:type="pct"/>
          <w:gridSpan w:val="3"/>
          <w:tcBorders>
            <w:top w:val="nil"/>
            <w:left w:val="nil"/>
            <w:bottom w:val="nil"/>
            <w:right w:val="nil"/>
          </w:tcBorders>
          <w:shd w:val="clear" w:color="auto" w:fill="auto"/>
          <w:tcMar>
            <w:top w:w="0" w:type="dxa"/>
            <w:left w:w="108" w:type="dxa"/>
            <w:right w:w="108" w:type="dxa"/>
          </w:tcMar>
          <w:vAlign w:val="center"/>
        </w:tcPr>
        <w:p w14:paraId="404C6D28" w14:textId="77777777" w:rsidR="00854FAE" w:rsidRDefault="00854FAE" w:rsidP="00493ACF">
          <w:pPr>
            <w:spacing w:before="45" w:after="45"/>
            <w:rPr>
              <w:rFonts w:eastAsia="Calibri" w:cs="Calibri"/>
              <w:color w:val="000000"/>
              <w:sz w:val="10"/>
            </w:rPr>
          </w:pPr>
        </w:p>
      </w:tc>
    </w:tr>
  </w:tbl>
  <w:p w14:paraId="76C36F19" w14:textId="500FD26F" w:rsidR="00854FAE" w:rsidRDefault="00D67F47" w:rsidP="00272DF3">
    <w:pPr>
      <w:tabs>
        <w:tab w:val="left" w:pos="6086"/>
      </w:tabs>
    </w:pPr>
    <w:r>
      <w:rPr>
        <w:noProof/>
      </w:rPr>
      <mc:AlternateContent>
        <mc:Choice Requires="wpg">
          <w:drawing>
            <wp:anchor distT="0" distB="0" distL="114300" distR="114300" simplePos="0" relativeHeight="251664384" behindDoc="0" locked="0" layoutInCell="1" allowOverlap="1" wp14:anchorId="5BF6DE4F" wp14:editId="50F487F0">
              <wp:simplePos x="0" y="0"/>
              <wp:positionH relativeFrom="column">
                <wp:posOffset>477520</wp:posOffset>
              </wp:positionH>
              <wp:positionV relativeFrom="paragraph">
                <wp:posOffset>10017125</wp:posOffset>
              </wp:positionV>
              <wp:extent cx="7000875" cy="532765"/>
              <wp:effectExtent l="19050" t="1905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00875" cy="532765"/>
                        <a:chOff x="0" y="0"/>
                        <a:chExt cx="7000876" cy="532878"/>
                      </a:xfrm>
                    </wpg:grpSpPr>
                    <wpg:grpSp>
                      <wpg:cNvPr id="303" name="Group 1"/>
                      <wpg:cNvGrpSpPr/>
                      <wpg:grpSpPr>
                        <a:xfrm>
                          <a:off x="0" y="0"/>
                          <a:ext cx="907576" cy="532878"/>
                          <a:chOff x="0" y="0"/>
                          <a:chExt cx="907576" cy="532878"/>
                        </a:xfrm>
                      </wpg:grpSpPr>
                      <wps:wsp>
                        <wps:cNvPr id="304" name="Text Box 17"/>
                        <wps:cNvSpPr txBox="1">
                          <a:spLocks noChangeArrowheads="1"/>
                        </wps:cNvSpPr>
                        <wps:spPr bwMode="auto">
                          <a:xfrm>
                            <a:off x="0" y="361428"/>
                            <a:ext cx="907576" cy="171450"/>
                          </a:xfrm>
                          <a:prstGeom prst="rect">
                            <a:avLst/>
                          </a:prstGeom>
                          <a:noFill/>
                          <a:ln>
                            <a:noFill/>
                          </a:ln>
                        </wps:spPr>
                        <wps:txbx>
                          <w:txbxContent>
                            <w:p w14:paraId="4D05E6A9" w14:textId="77777777" w:rsidR="00854FAE" w:rsidRPr="00EE0FC6" w:rsidRDefault="00854FAE" w:rsidP="003E5A3B">
                              <w:pPr>
                                <w:pStyle w:val="Header"/>
                                <w:jc w:val="both"/>
                                <w:rPr>
                                  <w:rFonts w:ascii="Verdana" w:hAnsi="Verdana"/>
                                  <w:sz w:val="8"/>
                                  <w:szCs w:val="8"/>
                                  <w:lang w:val="en-GB"/>
                                </w:rPr>
                              </w:pPr>
                              <w:r>
                                <w:rPr>
                                  <w:rFonts w:ascii="Verdana" w:hAnsi="Verdana"/>
                                  <w:sz w:val="8"/>
                                  <w:szCs w:val="8"/>
                                </w:rPr>
                                <w:t xml:space="preserve">An agency of the European </w:t>
                              </w:r>
                              <w:r w:rsidRPr="00EE0FC6">
                                <w:rPr>
                                  <w:rFonts w:ascii="Verdana" w:hAnsi="Verdana"/>
                                  <w:sz w:val="8"/>
                                  <w:szCs w:val="8"/>
                                </w:rPr>
                                <w:t>Union</w:t>
                              </w:r>
                            </w:p>
                          </w:txbxContent>
                        </wps:txbx>
                        <wps:bodyPr rot="0" vert="horz" wrap="square" lIns="0" tIns="0" rIns="0" bIns="0" anchor="t" anchorCtr="0" upright="1">
                          <a:noAutofit/>
                        </wps:bodyPr>
                      </wps:wsp>
                      <pic:pic xmlns:pic="http://schemas.openxmlformats.org/drawingml/2006/picture">
                        <pic:nvPicPr>
                          <pic:cNvPr id="305" name="Picture 8" descr="EU1.jpg"/>
                          <pic:cNvPicPr>
                            <a:picLocks noChangeAspect="1"/>
                          </pic:cNvPicPr>
                        </pic:nvPicPr>
                        <pic:blipFill>
                          <a:blip r:embed="rId1"/>
                          <a:stretch>
                            <a:fillRect/>
                          </a:stretch>
                        </pic:blipFill>
                        <pic:spPr>
                          <a:xfrm>
                            <a:off x="6824" y="0"/>
                            <a:ext cx="491319" cy="327546"/>
                          </a:xfrm>
                          <a:prstGeom prst="rect">
                            <a:avLst/>
                          </a:prstGeom>
                          <a:ln>
                            <a:solidFill>
                              <a:sysClr val="windowText" lastClr="000000"/>
                            </a:solidFill>
                          </a:ln>
                        </pic:spPr>
                      </pic:pic>
                    </wpg:grpSp>
                    <wps:wsp>
                      <wps:cNvPr id="306" name="Text Box 4"/>
                      <wps:cNvSpPr txBox="1"/>
                      <wps:spPr>
                        <a:xfrm>
                          <a:off x="6080078" y="0"/>
                          <a:ext cx="920798" cy="246380"/>
                        </a:xfrm>
                        <a:prstGeom prst="rect">
                          <a:avLst/>
                        </a:prstGeom>
                        <a:noFill/>
                        <a:ln w="6350">
                          <a:noFill/>
                        </a:ln>
                        <a:effectLst/>
                      </wps:spPr>
                      <wps:txbx>
                        <w:txbxContent>
                          <w:p w14:paraId="12734E91" w14:textId="5F1872EC" w:rsidR="00854FAE" w:rsidRPr="00EE0FC6" w:rsidRDefault="00854FAE" w:rsidP="003E5A3B">
                            <w:pPr>
                              <w:rPr>
                                <w:rFonts w:ascii="Verdana" w:hAnsi="Verdana"/>
                                <w:sz w:val="16"/>
                                <w:szCs w:val="16"/>
                              </w:rPr>
                            </w:pPr>
                            <w:r w:rsidRPr="00EE0FC6">
                              <w:rPr>
                                <w:rFonts w:ascii="Verdana" w:hAnsi="Verdana" w:cs="Verdana"/>
                                <w:color w:val="000000"/>
                                <w:sz w:val="16"/>
                                <w:szCs w:val="16"/>
                              </w:rPr>
                              <w:t xml:space="preserve">Page </w:t>
                            </w:r>
                            <w:r w:rsidRPr="00EE0FC6">
                              <w:rPr>
                                <w:rFonts w:ascii="Verdana" w:hAnsi="Verdana" w:cs="Verdana"/>
                                <w:color w:val="000000"/>
                                <w:sz w:val="16"/>
                                <w:szCs w:val="16"/>
                              </w:rPr>
                              <w:fldChar w:fldCharType="begin"/>
                            </w:r>
                            <w:r w:rsidRPr="00EE0FC6">
                              <w:rPr>
                                <w:rFonts w:ascii="Verdana" w:hAnsi="Verdana" w:cs="Verdana"/>
                                <w:color w:val="000000"/>
                                <w:sz w:val="16"/>
                                <w:szCs w:val="16"/>
                              </w:rPr>
                              <w:instrText>page</w:instrText>
                            </w:r>
                            <w:r w:rsidRPr="00EE0FC6">
                              <w:rPr>
                                <w:rFonts w:ascii="Verdana" w:hAnsi="Verdana" w:cs="Verdana"/>
                                <w:color w:val="000000"/>
                                <w:sz w:val="16"/>
                                <w:szCs w:val="16"/>
                              </w:rPr>
                              <w:fldChar w:fldCharType="separate"/>
                            </w:r>
                            <w:r w:rsidR="00A12FE8">
                              <w:rPr>
                                <w:rFonts w:ascii="Verdana" w:hAnsi="Verdana" w:cs="Verdana"/>
                                <w:noProof/>
                                <w:color w:val="000000"/>
                                <w:sz w:val="16"/>
                                <w:szCs w:val="16"/>
                              </w:rPr>
                              <w:t>2</w:t>
                            </w:r>
                            <w:r w:rsidRPr="00EE0FC6">
                              <w:rPr>
                                <w:rFonts w:ascii="Verdana" w:hAnsi="Verdana" w:cs="Verdana"/>
                                <w:color w:val="000000"/>
                                <w:sz w:val="16"/>
                                <w:szCs w:val="16"/>
                              </w:rPr>
                              <w:fldChar w:fldCharType="end"/>
                            </w:r>
                            <w:r w:rsidRPr="00EE0FC6">
                              <w:rPr>
                                <w:rFonts w:ascii="Verdana" w:hAnsi="Verdana" w:cs="Verdana"/>
                                <w:color w:val="000000"/>
                                <w:sz w:val="16"/>
                                <w:szCs w:val="16"/>
                              </w:rPr>
                              <w:t xml:space="preserve"> of </w:t>
                            </w:r>
                            <w:r w:rsidRPr="00EE0FC6">
                              <w:rPr>
                                <w:rFonts w:ascii="Verdana" w:hAnsi="Verdana" w:cs="Verdana"/>
                                <w:color w:val="000000"/>
                                <w:sz w:val="16"/>
                                <w:szCs w:val="16"/>
                              </w:rPr>
                              <w:fldChar w:fldCharType="begin"/>
                            </w:r>
                            <w:r w:rsidRPr="00EE0FC6">
                              <w:rPr>
                                <w:rFonts w:ascii="Verdana" w:hAnsi="Verdana" w:cs="Verdana"/>
                                <w:color w:val="000000"/>
                                <w:sz w:val="16"/>
                                <w:szCs w:val="16"/>
                              </w:rPr>
                              <w:instrText>numpages</w:instrText>
                            </w:r>
                            <w:r w:rsidRPr="00EE0FC6">
                              <w:rPr>
                                <w:rFonts w:ascii="Verdana" w:hAnsi="Verdana" w:cs="Verdana"/>
                                <w:color w:val="000000"/>
                                <w:sz w:val="16"/>
                                <w:szCs w:val="16"/>
                              </w:rPr>
                              <w:fldChar w:fldCharType="separate"/>
                            </w:r>
                            <w:r w:rsidR="00A12FE8">
                              <w:rPr>
                                <w:rFonts w:ascii="Verdana" w:hAnsi="Verdana" w:cs="Verdana"/>
                                <w:noProof/>
                                <w:color w:val="000000"/>
                                <w:sz w:val="16"/>
                                <w:szCs w:val="16"/>
                              </w:rPr>
                              <w:t>2</w:t>
                            </w:r>
                            <w:r w:rsidRPr="00EE0FC6">
                              <w:rPr>
                                <w:rFonts w:ascii="Verdana" w:hAnsi="Verdana" w:cs="Verdana"/>
                                <w:color w:val="000000"/>
                                <w:sz w:val="16"/>
                                <w:szCs w:val="16"/>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07" name="Text Box 5"/>
                      <wps:cNvSpPr txBox="1"/>
                      <wps:spPr>
                        <a:xfrm>
                          <a:off x="866632" y="13648"/>
                          <a:ext cx="5267960" cy="354330"/>
                        </a:xfrm>
                        <a:prstGeom prst="rect">
                          <a:avLst/>
                        </a:prstGeom>
                        <a:noFill/>
                        <a:ln w="6350">
                          <a:noFill/>
                        </a:ln>
                        <a:effectLst/>
                      </wps:spPr>
                      <wps:txbx>
                        <w:txbxContent>
                          <w:p w14:paraId="60BF2C95" w14:textId="77777777" w:rsidR="00854FAE" w:rsidRPr="00DD1879" w:rsidRDefault="00854FAE" w:rsidP="003E5A3B">
                            <w:pPr>
                              <w:tabs>
                                <w:tab w:val="left" w:pos="1985"/>
                              </w:tabs>
                              <w:jc w:val="both"/>
                              <w:rPr>
                                <w:rFonts w:ascii="Verdana" w:hAnsi="Verdana" w:cs="Verdana"/>
                                <w:color w:val="000000"/>
                                <w:sz w:val="14"/>
                                <w:szCs w:val="14"/>
                              </w:rPr>
                            </w:pPr>
                            <w:r w:rsidRPr="00DD1879">
                              <w:rPr>
                                <w:rFonts w:ascii="Verdana" w:hAnsi="Verdana" w:cs="Verdana"/>
                                <w:color w:val="000000"/>
                                <w:sz w:val="14"/>
                                <w:szCs w:val="14"/>
                              </w:rPr>
                              <w:t>© European Aviation Safety Agency. All rights reserved. ISO9001 Certified.</w:t>
                            </w:r>
                          </w:p>
                          <w:p w14:paraId="211E32F6" w14:textId="77777777" w:rsidR="00854FAE" w:rsidRPr="00EE0FC6" w:rsidRDefault="00854FAE" w:rsidP="003E5A3B">
                            <w:pPr>
                              <w:tabs>
                                <w:tab w:val="left" w:pos="1985"/>
                                <w:tab w:val="left" w:pos="9781"/>
                              </w:tabs>
                              <w:jc w:val="both"/>
                              <w:rPr>
                                <w:rFonts w:ascii="Verdana" w:hAnsi="Verdana" w:cs="Verdana"/>
                                <w:color w:val="000000"/>
                                <w:sz w:val="14"/>
                                <w:szCs w:val="14"/>
                              </w:rPr>
                            </w:pPr>
                            <w:r w:rsidRPr="00DD1879">
                              <w:rPr>
                                <w:rFonts w:ascii="Verdana" w:hAnsi="Verdana" w:cs="Verdana"/>
                                <w:color w:val="000000"/>
                                <w:sz w:val="14"/>
                                <w:szCs w:val="14"/>
                              </w:rPr>
                              <w:t>Proprietary document. Copies are not controlled.</w:t>
                            </w:r>
                            <w:r w:rsidRPr="00DD1879">
                              <w:rPr>
                                <w:rFonts w:ascii="Verdana" w:hAnsi="Verdana"/>
                                <w:noProof/>
                                <w:sz w:val="14"/>
                                <w:szCs w:val="14"/>
                              </w:rPr>
                              <w:t xml:space="preserve"> </w:t>
                            </w:r>
                            <w:r w:rsidRPr="00DD1879">
                              <w:rPr>
                                <w:rFonts w:ascii="Verdana" w:hAnsi="Verdana" w:cs="Verdana"/>
                                <w:color w:val="000000"/>
                                <w:sz w:val="14"/>
                                <w:szCs w:val="14"/>
                              </w:rPr>
                              <w:t xml:space="preserve">Confirm revision status through the </w:t>
                            </w:r>
                            <w:r w:rsidRPr="00EE0FC6">
                              <w:rPr>
                                <w:rFonts w:ascii="Verdana" w:hAnsi="Verdana" w:cs="Verdana"/>
                                <w:color w:val="000000"/>
                                <w:sz w:val="14"/>
                                <w:szCs w:val="14"/>
                              </w:rPr>
                              <w:t>EASA-Internet/Intranet.</w:t>
                            </w:r>
                            <w:r w:rsidRPr="00EE0FC6">
                              <w:rPr>
                                <w:rFonts w:ascii="Verdana" w:hAnsi="Verdana"/>
                                <w:noProof/>
                                <w:sz w:val="14"/>
                                <w:szCs w:val="14"/>
                              </w:rPr>
                              <w:t xml:space="preserve"> </w:t>
                            </w:r>
                          </w:p>
                          <w:p w14:paraId="1E95D140" w14:textId="77777777" w:rsidR="00854FAE" w:rsidRDefault="00854FAE" w:rsidP="003E5A3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page">
                <wp14:pctHeight>0</wp14:pctHeight>
              </wp14:sizeRelV>
            </wp:anchor>
          </w:drawing>
        </mc:Choice>
        <mc:Fallback>
          <w:pict>
            <v:group w14:anchorId="5BF6DE4F" id="Group 10" o:spid="_x0000_s1054" style="position:absolute;margin-left:37.6pt;margin-top:788.75pt;width:551.25pt;height:41.95pt;z-index:251664384;mso-width-relative:margin" coordsize="70008,532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">
              <v:group id="Group 1" o:spid="_x0000_s1055" style="position:absolute;width:9075;height:5328" coordsize="9075,5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">
                <v:shapetype id="_x0000_t202" coordsize="21600,21600" o:spt="202" path="m,l,21600r21600,l21600,xe">
                  <v:stroke joinstyle="miter"/>
                  <v:path gradientshapeok="t" o:connecttype="rect"/>
                </v:shapetype>
                <v:shape id="Text Box 17" o:spid="_x0000_s1056" type="#_x0000_t202" style="position:absolute;top:3614;width:9075;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" filled="f" stroked="f">
                  <v:textbox inset="0,0,0,0">
                    <w:txbxContent>
                      <w:p w14:paraId="4D05E6A9" w14:textId="77777777" w:rsidR="00854FAE" w:rsidRPr="00EE0FC6" w:rsidRDefault="00854FAE" w:rsidP="003E5A3B">
                        <w:pPr>
                          <w:pStyle w:val="Header"/>
                          <w:jc w:val="both"/>
                          <w:rPr>
                            <w:rFonts w:ascii="Verdana" w:hAnsi="Verdana"/>
                            <w:sz w:val="8"/>
                            <w:szCs w:val="8"/>
                            <w:lang w:val="en-GB"/>
                          </w:rPr>
                        </w:pPr>
                        <w:r>
                          <w:rPr>
                            <w:rFonts w:ascii="Verdana" w:hAnsi="Verdana"/>
                            <w:sz w:val="8"/>
                            <w:szCs w:val="8"/>
                          </w:rPr>
                          <w:t xml:space="preserve">An agency of the European </w:t>
                        </w:r>
                        <w:r w:rsidRPr="00EE0FC6">
                          <w:rPr>
                            <w:rFonts w:ascii="Verdana" w:hAnsi="Verdana"/>
                            <w:sz w:val="8"/>
                            <w:szCs w:val="8"/>
                          </w:rPr>
                          <w:t>Union</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57" type="#_x0000_t75" alt="EU1.jpg" style="position:absolute;left:68;width:4913;height:32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" stroked="t" strokecolor="windowText">
                  <v:imagedata r:id="rId2" o:title="EU1"/>
                  <v:path arrowok="t"/>
                </v:shape>
              </v:group>
              <v:shape id="Text Box 4" o:spid="_x0000_s1058" type="#_x0000_t202" style="position:absolute;left:60800;width:9208;height:2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" filled="f" stroked="f" strokeweight=".5pt">
                <v:textbox>
                  <w:txbxContent>
                    <w:p w14:paraId="12734E91" w14:textId="5F1872EC" w:rsidR="00854FAE" w:rsidRPr="00EE0FC6" w:rsidRDefault="00854FAE" w:rsidP="003E5A3B">
                      <w:pPr>
                        <w:rPr>
                          <w:rFonts w:ascii="Verdana" w:hAnsi="Verdana"/>
                          <w:sz w:val="16"/>
                          <w:szCs w:val="16"/>
                        </w:rPr>
                      </w:pPr>
                      <w:r w:rsidRPr="00EE0FC6">
                        <w:rPr>
                          <w:rFonts w:ascii="Verdana" w:hAnsi="Verdana" w:cs="Verdana"/>
                          <w:color w:val="000000"/>
                          <w:sz w:val="16"/>
                          <w:szCs w:val="16"/>
                        </w:rPr>
                        <w:t xml:space="preserve">Page </w:t>
                      </w:r>
                      <w:r w:rsidRPr="00EE0FC6">
                        <w:rPr>
                          <w:rFonts w:ascii="Verdana" w:hAnsi="Verdana" w:cs="Verdana"/>
                          <w:color w:val="000000"/>
                          <w:sz w:val="16"/>
                          <w:szCs w:val="16"/>
                        </w:rPr>
                        <w:fldChar w:fldCharType="begin"/>
                      </w:r>
                      <w:r w:rsidRPr="00EE0FC6">
                        <w:rPr>
                          <w:rFonts w:ascii="Verdana" w:hAnsi="Verdana" w:cs="Verdana"/>
                          <w:color w:val="000000"/>
                          <w:sz w:val="16"/>
                          <w:szCs w:val="16"/>
                        </w:rPr>
                        <w:instrText>page</w:instrText>
                      </w:r>
                      <w:r w:rsidRPr="00EE0FC6">
                        <w:rPr>
                          <w:rFonts w:ascii="Verdana" w:hAnsi="Verdana" w:cs="Verdana"/>
                          <w:color w:val="000000"/>
                          <w:sz w:val="16"/>
                          <w:szCs w:val="16"/>
                        </w:rPr>
                        <w:fldChar w:fldCharType="separate"/>
                      </w:r>
                      <w:r w:rsidR="00A12FE8">
                        <w:rPr>
                          <w:rFonts w:ascii="Verdana" w:hAnsi="Verdana" w:cs="Verdana"/>
                          <w:noProof/>
                          <w:color w:val="000000"/>
                          <w:sz w:val="16"/>
                          <w:szCs w:val="16"/>
                        </w:rPr>
                        <w:t>2</w:t>
                      </w:r>
                      <w:r w:rsidRPr="00EE0FC6">
                        <w:rPr>
                          <w:rFonts w:ascii="Verdana" w:hAnsi="Verdana" w:cs="Verdana"/>
                          <w:color w:val="000000"/>
                          <w:sz w:val="16"/>
                          <w:szCs w:val="16"/>
                        </w:rPr>
                        <w:fldChar w:fldCharType="end"/>
                      </w:r>
                      <w:r w:rsidRPr="00EE0FC6">
                        <w:rPr>
                          <w:rFonts w:ascii="Verdana" w:hAnsi="Verdana" w:cs="Verdana"/>
                          <w:color w:val="000000"/>
                          <w:sz w:val="16"/>
                          <w:szCs w:val="16"/>
                        </w:rPr>
                        <w:t xml:space="preserve"> of </w:t>
                      </w:r>
                      <w:r w:rsidRPr="00EE0FC6">
                        <w:rPr>
                          <w:rFonts w:ascii="Verdana" w:hAnsi="Verdana" w:cs="Verdana"/>
                          <w:color w:val="000000"/>
                          <w:sz w:val="16"/>
                          <w:szCs w:val="16"/>
                        </w:rPr>
                        <w:fldChar w:fldCharType="begin"/>
                      </w:r>
                      <w:r w:rsidRPr="00EE0FC6">
                        <w:rPr>
                          <w:rFonts w:ascii="Verdana" w:hAnsi="Verdana" w:cs="Verdana"/>
                          <w:color w:val="000000"/>
                          <w:sz w:val="16"/>
                          <w:szCs w:val="16"/>
                        </w:rPr>
                        <w:instrText>numpages</w:instrText>
                      </w:r>
                      <w:r w:rsidRPr="00EE0FC6">
                        <w:rPr>
                          <w:rFonts w:ascii="Verdana" w:hAnsi="Verdana" w:cs="Verdana"/>
                          <w:color w:val="000000"/>
                          <w:sz w:val="16"/>
                          <w:szCs w:val="16"/>
                        </w:rPr>
                        <w:fldChar w:fldCharType="separate"/>
                      </w:r>
                      <w:r w:rsidR="00A12FE8">
                        <w:rPr>
                          <w:rFonts w:ascii="Verdana" w:hAnsi="Verdana" w:cs="Verdana"/>
                          <w:noProof/>
                          <w:color w:val="000000"/>
                          <w:sz w:val="16"/>
                          <w:szCs w:val="16"/>
                        </w:rPr>
                        <w:t>2</w:t>
                      </w:r>
                      <w:r w:rsidRPr="00EE0FC6">
                        <w:rPr>
                          <w:rFonts w:ascii="Verdana" w:hAnsi="Verdana" w:cs="Verdana"/>
                          <w:color w:val="000000"/>
                          <w:sz w:val="16"/>
                          <w:szCs w:val="16"/>
                        </w:rPr>
                        <w:fldChar w:fldCharType="end"/>
                      </w:r>
                    </w:p>
                  </w:txbxContent>
                </v:textbox>
              </v:shape>
              <v:shape id="Text Box 5" o:spid="_x0000_s1059" type="#_x0000_t202" style="position:absolute;left:8666;top:136;width:52679;height:3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" filled="f" stroked="f" strokeweight=".5pt">
                <v:textbox>
                  <w:txbxContent>
                    <w:p w14:paraId="60BF2C95" w14:textId="77777777" w:rsidR="00854FAE" w:rsidRPr="00DD1879" w:rsidRDefault="00854FAE" w:rsidP="003E5A3B">
                      <w:pPr>
                        <w:tabs>
                          <w:tab w:val="left" w:pos="1985"/>
                        </w:tabs>
                        <w:jc w:val="both"/>
                        <w:rPr>
                          <w:rFonts w:ascii="Verdana" w:hAnsi="Verdana" w:cs="Verdana"/>
                          <w:color w:val="000000"/>
                          <w:sz w:val="14"/>
                          <w:szCs w:val="14"/>
                        </w:rPr>
                      </w:pPr>
                      <w:r w:rsidRPr="00DD1879">
                        <w:rPr>
                          <w:rFonts w:ascii="Verdana" w:hAnsi="Verdana" w:cs="Verdana"/>
                          <w:color w:val="000000"/>
                          <w:sz w:val="14"/>
                          <w:szCs w:val="14"/>
                        </w:rPr>
                        <w:t>© European Aviation Safety Agency. All rights reserved. ISO9001 Certified.</w:t>
                      </w:r>
                    </w:p>
                    <w:p w14:paraId="211E32F6" w14:textId="77777777" w:rsidR="00854FAE" w:rsidRPr="00EE0FC6" w:rsidRDefault="00854FAE" w:rsidP="003E5A3B">
                      <w:pPr>
                        <w:tabs>
                          <w:tab w:val="left" w:pos="1985"/>
                          <w:tab w:val="left" w:pos="9781"/>
                        </w:tabs>
                        <w:jc w:val="both"/>
                        <w:rPr>
                          <w:rFonts w:ascii="Verdana" w:hAnsi="Verdana" w:cs="Verdana"/>
                          <w:color w:val="000000"/>
                          <w:sz w:val="14"/>
                          <w:szCs w:val="14"/>
                        </w:rPr>
                      </w:pPr>
                      <w:r w:rsidRPr="00DD1879">
                        <w:rPr>
                          <w:rFonts w:ascii="Verdana" w:hAnsi="Verdana" w:cs="Verdana"/>
                          <w:color w:val="000000"/>
                          <w:sz w:val="14"/>
                          <w:szCs w:val="14"/>
                        </w:rPr>
                        <w:t>Proprietary document. Copies are not controlled.</w:t>
                      </w:r>
                      <w:r w:rsidRPr="00DD1879">
                        <w:rPr>
                          <w:rFonts w:ascii="Verdana" w:hAnsi="Verdana"/>
                          <w:noProof/>
                          <w:sz w:val="14"/>
                          <w:szCs w:val="14"/>
                        </w:rPr>
                        <w:t xml:space="preserve"> </w:t>
                      </w:r>
                      <w:r w:rsidRPr="00DD1879">
                        <w:rPr>
                          <w:rFonts w:ascii="Verdana" w:hAnsi="Verdana" w:cs="Verdana"/>
                          <w:color w:val="000000"/>
                          <w:sz w:val="14"/>
                          <w:szCs w:val="14"/>
                        </w:rPr>
                        <w:t xml:space="preserve">Confirm revision status through the </w:t>
                      </w:r>
                      <w:r w:rsidRPr="00EE0FC6">
                        <w:rPr>
                          <w:rFonts w:ascii="Verdana" w:hAnsi="Verdana" w:cs="Verdana"/>
                          <w:color w:val="000000"/>
                          <w:sz w:val="14"/>
                          <w:szCs w:val="14"/>
                        </w:rPr>
                        <w:t>EASA-Internet/Intranet.</w:t>
                      </w:r>
                      <w:r w:rsidRPr="00EE0FC6">
                        <w:rPr>
                          <w:rFonts w:ascii="Verdana" w:hAnsi="Verdana"/>
                          <w:noProof/>
                          <w:sz w:val="14"/>
                          <w:szCs w:val="14"/>
                        </w:rPr>
                        <w:t xml:space="preserve"> </w:t>
                      </w:r>
                    </w:p>
                    <w:p w14:paraId="1E95D140" w14:textId="77777777" w:rsidR="00854FAE" w:rsidRDefault="00854FAE" w:rsidP="003E5A3B"/>
                  </w:txbxContent>
                </v:textbox>
              </v:shape>
            </v:group>
          </w:pict>
        </mc:Fallback>
      </mc:AlternateContent>
    </w:r>
    <w:r w:rsidR="00854FAE">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8"/>
      <w:gridCol w:w="8278"/>
      <w:gridCol w:w="1423"/>
    </w:tblGrid>
    <w:tr w:rsidR="00854FAE" w14:paraId="128B02F1" w14:textId="77777777" w:rsidTr="0067639C">
      <w:tc>
        <w:tcPr>
          <w:tcW w:w="500" w:type="pct"/>
          <w:tcBorders>
            <w:top w:val="nil"/>
            <w:left w:val="nil"/>
            <w:bottom w:val="nil"/>
            <w:right w:val="nil"/>
          </w:tcBorders>
          <w:shd w:val="clear" w:color="auto" w:fill="auto"/>
          <w:tcMar>
            <w:top w:w="0" w:type="dxa"/>
            <w:left w:w="108" w:type="dxa"/>
            <w:right w:w="108" w:type="dxa"/>
          </w:tcMar>
          <w:vAlign w:val="center"/>
        </w:tcPr>
        <w:p w14:paraId="428A004D" w14:textId="77777777" w:rsidR="00854FAE" w:rsidRDefault="00854FAE" w:rsidP="00EA25C3">
          <w:pPr>
            <w:spacing w:before="45" w:after="45" w:line="240" w:lineRule="atLeast"/>
            <w:rPr>
              <w:rFonts w:eastAsia="Calibri" w:cs="Calibri"/>
              <w:color w:val="000000"/>
              <w:sz w:val="20"/>
              <w:szCs w:val="24"/>
            </w:rPr>
          </w:pPr>
          <w:r>
            <w:rPr>
              <w:noProof/>
              <w:lang w:val="en-GB"/>
            </w:rPr>
            <w:drawing>
              <wp:inline distT="0" distB="0" distL="0" distR="0" wp14:anchorId="198F7B3A" wp14:editId="30772E72">
                <wp:extent cx="504825" cy="338455"/>
                <wp:effectExtent l="0" t="0" r="9525"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04825" cy="338455"/>
                        </a:xfrm>
                        <a:prstGeom prst="rect">
                          <a:avLst/>
                        </a:prstGeom>
                        <a:noFill/>
                        <a:ln>
                          <a:noFill/>
                        </a:ln>
                      </pic:spPr>
                    </pic:pic>
                  </a:graphicData>
                </a:graphic>
              </wp:inline>
            </w:drawing>
          </w:r>
        </w:p>
      </w:tc>
      <w:tc>
        <w:tcPr>
          <w:tcW w:w="3840" w:type="pct"/>
          <w:tcBorders>
            <w:top w:val="nil"/>
            <w:left w:val="nil"/>
            <w:bottom w:val="nil"/>
            <w:right w:val="nil"/>
          </w:tcBorders>
          <w:shd w:val="clear" w:color="auto" w:fill="auto"/>
          <w:tcMar>
            <w:top w:w="0" w:type="dxa"/>
            <w:left w:w="108" w:type="dxa"/>
            <w:right w:w="108" w:type="dxa"/>
          </w:tcMar>
          <w:vAlign w:val="center"/>
        </w:tcPr>
        <w:p w14:paraId="433A6B4E" w14:textId="77777777" w:rsidR="00854FAE" w:rsidRDefault="00854FAE" w:rsidP="00EA25C3">
          <w:pPr>
            <w:spacing w:before="45" w:after="45"/>
            <w:rPr>
              <w:sz w:val="24"/>
              <w:szCs w:val="24"/>
            </w:rPr>
          </w:pPr>
          <w:r>
            <w:rPr>
              <w:rFonts w:eastAsia="Calibri" w:cs="Calibri"/>
              <w:color w:val="000000"/>
              <w:sz w:val="18"/>
              <w:szCs w:val="24"/>
            </w:rPr>
            <w:t>© European  Union Aviation Safety Agency. All rights reserved. ISO9001 Certified</w:t>
          </w:r>
        </w:p>
        <w:p w14:paraId="3333674E" w14:textId="77777777" w:rsidR="00854FAE" w:rsidRDefault="00854FAE" w:rsidP="00EA25C3">
          <w:pPr>
            <w:rPr>
              <w:sz w:val="24"/>
              <w:szCs w:val="24"/>
            </w:rPr>
          </w:pPr>
          <w:r>
            <w:rPr>
              <w:rFonts w:eastAsia="Calibri" w:cs="Calibri"/>
              <w:color w:val="000000"/>
              <w:sz w:val="18"/>
              <w:szCs w:val="24"/>
            </w:rPr>
            <w:t>Proprietary document. Copies are not controlled. Confirm revision status through the EASA-Internet/Intranet.</w:t>
          </w:r>
        </w:p>
      </w:tc>
      <w:tc>
        <w:tcPr>
          <w:tcW w:w="660" w:type="pct"/>
          <w:tcBorders>
            <w:top w:val="nil"/>
            <w:left w:val="nil"/>
            <w:bottom w:val="nil"/>
            <w:right w:val="nil"/>
          </w:tcBorders>
          <w:shd w:val="clear" w:color="auto" w:fill="auto"/>
          <w:tcMar>
            <w:top w:w="0" w:type="dxa"/>
            <w:left w:w="108" w:type="dxa"/>
            <w:right w:w="108" w:type="dxa"/>
          </w:tcMar>
          <w:vAlign w:val="center"/>
        </w:tcPr>
        <w:p w14:paraId="560ED840" w14:textId="76B93A7C" w:rsidR="00854FAE" w:rsidRDefault="00854FAE" w:rsidP="00EA25C3">
          <w:pPr>
            <w:spacing w:before="45" w:after="45"/>
            <w:rPr>
              <w:sz w:val="24"/>
              <w:szCs w:val="24"/>
            </w:rPr>
          </w:pPr>
          <w:r>
            <w:rPr>
              <w:rFonts w:eastAsia="Calibri" w:cs="Calibri"/>
              <w:color w:val="000000"/>
              <w:sz w:val="18"/>
              <w:szCs w:val="24"/>
            </w:rPr>
            <w:t>Page</w:t>
          </w:r>
          <w:r w:rsidR="00C92BDF">
            <w:rPr>
              <w:rFonts w:eastAsia="Calibri" w:cs="Calibri"/>
              <w:color w:val="000000"/>
              <w:sz w:val="18"/>
              <w:szCs w:val="24"/>
            </w:rPr>
            <w:t xml:space="preserve"> </w:t>
          </w:r>
          <w:r>
            <w:rPr>
              <w:rFonts w:eastAsia="Calibri" w:cs="Calibri"/>
              <w:color w:val="000000"/>
              <w:sz w:val="18"/>
            </w:rPr>
            <w:fldChar w:fldCharType="begin"/>
          </w:r>
          <w:r>
            <w:rPr>
              <w:rFonts w:eastAsia="Calibri" w:cs="Calibri"/>
              <w:color w:val="000000"/>
              <w:sz w:val="18"/>
              <w:szCs w:val="24"/>
            </w:rPr>
            <w:instrText>PAGE</w:instrText>
          </w:r>
          <w:r>
            <w:rPr>
              <w:rFonts w:eastAsia="Calibri" w:cs="Calibri"/>
              <w:color w:val="000000"/>
              <w:sz w:val="18"/>
            </w:rPr>
            <w:fldChar w:fldCharType="separate"/>
          </w:r>
          <w:r w:rsidR="00A12FE8">
            <w:rPr>
              <w:rFonts w:eastAsia="Calibri" w:cs="Calibri"/>
              <w:noProof/>
              <w:color w:val="000000"/>
              <w:sz w:val="18"/>
            </w:rPr>
            <w:t>2</w:t>
          </w:r>
          <w:r>
            <w:rPr>
              <w:rFonts w:eastAsia="Calibri" w:cs="Calibri"/>
              <w:color w:val="000000"/>
              <w:sz w:val="18"/>
            </w:rPr>
            <w:fldChar w:fldCharType="end"/>
          </w:r>
          <w:r>
            <w:rPr>
              <w:rFonts w:eastAsia="Calibri" w:cs="Calibri"/>
              <w:color w:val="000000"/>
              <w:sz w:val="18"/>
              <w:szCs w:val="24"/>
            </w:rPr>
            <w:t xml:space="preserve"> of </w:t>
          </w:r>
          <w:r>
            <w:rPr>
              <w:rFonts w:eastAsia="Calibri" w:cs="Calibri"/>
              <w:color w:val="000000"/>
              <w:sz w:val="18"/>
            </w:rPr>
            <w:fldChar w:fldCharType="begin"/>
          </w:r>
          <w:r>
            <w:rPr>
              <w:rFonts w:eastAsia="Calibri" w:cs="Calibri"/>
              <w:color w:val="000000"/>
              <w:sz w:val="18"/>
              <w:szCs w:val="24"/>
            </w:rPr>
            <w:instrText>NUMPAGES</w:instrText>
          </w:r>
          <w:r>
            <w:rPr>
              <w:rFonts w:eastAsia="Calibri" w:cs="Calibri"/>
              <w:color w:val="000000"/>
              <w:sz w:val="18"/>
            </w:rPr>
            <w:fldChar w:fldCharType="separate"/>
          </w:r>
          <w:r w:rsidR="00A12FE8">
            <w:rPr>
              <w:rFonts w:eastAsia="Calibri" w:cs="Calibri"/>
              <w:noProof/>
              <w:color w:val="000000"/>
              <w:sz w:val="18"/>
            </w:rPr>
            <w:t>2</w:t>
          </w:r>
          <w:r>
            <w:rPr>
              <w:rFonts w:eastAsia="Calibri" w:cs="Calibri"/>
              <w:color w:val="000000"/>
              <w:sz w:val="18"/>
            </w:rPr>
            <w:fldChar w:fldCharType="end"/>
          </w:r>
        </w:p>
      </w:tc>
    </w:tr>
    <w:tr w:rsidR="00854FAE" w14:paraId="6B093F35" w14:textId="77777777" w:rsidTr="0067639C">
      <w:tc>
        <w:tcPr>
          <w:tcW w:w="5000" w:type="pct"/>
          <w:gridSpan w:val="3"/>
          <w:tcBorders>
            <w:top w:val="nil"/>
            <w:left w:val="nil"/>
            <w:bottom w:val="nil"/>
            <w:right w:val="nil"/>
          </w:tcBorders>
          <w:shd w:val="clear" w:color="auto" w:fill="auto"/>
          <w:tcMar>
            <w:top w:w="0" w:type="dxa"/>
            <w:left w:w="108" w:type="dxa"/>
            <w:right w:w="108" w:type="dxa"/>
          </w:tcMar>
          <w:vAlign w:val="center"/>
        </w:tcPr>
        <w:p w14:paraId="79FC9C68" w14:textId="77777777" w:rsidR="00854FAE" w:rsidRDefault="00854FAE" w:rsidP="00EA25C3">
          <w:pPr>
            <w:spacing w:before="45" w:after="45"/>
            <w:rPr>
              <w:rFonts w:eastAsia="Calibri" w:cs="Calibri"/>
              <w:color w:val="000000"/>
              <w:sz w:val="10"/>
              <w:szCs w:val="24"/>
            </w:rPr>
          </w:pPr>
          <w:r>
            <w:rPr>
              <w:rFonts w:eastAsia="Calibri" w:cs="Calibri"/>
              <w:color w:val="000000"/>
              <w:sz w:val="10"/>
              <w:szCs w:val="24"/>
            </w:rPr>
            <w:t>An agency of the European Union</w:t>
          </w:r>
        </w:p>
      </w:tc>
    </w:tr>
  </w:tbl>
  <w:p w14:paraId="5CCAD727" w14:textId="121B2038" w:rsidR="00854FAE" w:rsidRDefault="00D67F47">
    <w:r>
      <w:rPr>
        <w:noProof/>
      </w:rPr>
      <mc:AlternateContent>
        <mc:Choice Requires="wpg">
          <w:drawing>
            <wp:anchor distT="0" distB="0" distL="114300" distR="114300" simplePos="0" relativeHeight="251663360" behindDoc="0" locked="0" layoutInCell="1" allowOverlap="1" wp14:anchorId="58073FE4" wp14:editId="15059468">
              <wp:simplePos x="0" y="0"/>
              <wp:positionH relativeFrom="column">
                <wp:posOffset>477520</wp:posOffset>
              </wp:positionH>
              <wp:positionV relativeFrom="paragraph">
                <wp:posOffset>10017125</wp:posOffset>
              </wp:positionV>
              <wp:extent cx="7000875" cy="532765"/>
              <wp:effectExtent l="19050" t="1905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00875" cy="532765"/>
                        <a:chOff x="0" y="0"/>
                        <a:chExt cx="7000876" cy="532878"/>
                      </a:xfrm>
                    </wpg:grpSpPr>
                    <wpg:grpSp>
                      <wpg:cNvPr id="309" name="Group 1"/>
                      <wpg:cNvGrpSpPr/>
                      <wpg:grpSpPr>
                        <a:xfrm>
                          <a:off x="0" y="0"/>
                          <a:ext cx="907576" cy="532878"/>
                          <a:chOff x="0" y="0"/>
                          <a:chExt cx="907576" cy="532878"/>
                        </a:xfrm>
                      </wpg:grpSpPr>
                      <wps:wsp>
                        <wps:cNvPr id="310" name="Text Box 17"/>
                        <wps:cNvSpPr txBox="1">
                          <a:spLocks noChangeArrowheads="1"/>
                        </wps:cNvSpPr>
                        <wps:spPr bwMode="auto">
                          <a:xfrm>
                            <a:off x="0" y="361428"/>
                            <a:ext cx="907576" cy="171450"/>
                          </a:xfrm>
                          <a:prstGeom prst="rect">
                            <a:avLst/>
                          </a:prstGeom>
                          <a:noFill/>
                          <a:ln>
                            <a:noFill/>
                          </a:ln>
                        </wps:spPr>
                        <wps:txbx>
                          <w:txbxContent>
                            <w:p w14:paraId="4FBB65C6" w14:textId="77777777" w:rsidR="00854FAE" w:rsidRPr="00EE0FC6" w:rsidRDefault="00854FAE" w:rsidP="003E5A3B">
                              <w:pPr>
                                <w:pStyle w:val="Header"/>
                                <w:jc w:val="both"/>
                                <w:rPr>
                                  <w:rFonts w:ascii="Verdana" w:hAnsi="Verdana"/>
                                  <w:sz w:val="8"/>
                                  <w:szCs w:val="8"/>
                                  <w:lang w:val="en-GB"/>
                                </w:rPr>
                              </w:pPr>
                              <w:r>
                                <w:rPr>
                                  <w:rFonts w:ascii="Verdana" w:hAnsi="Verdana"/>
                                  <w:sz w:val="8"/>
                                  <w:szCs w:val="8"/>
                                </w:rPr>
                                <w:t xml:space="preserve">An agency of the European </w:t>
                              </w:r>
                              <w:r w:rsidRPr="00EE0FC6">
                                <w:rPr>
                                  <w:rFonts w:ascii="Verdana" w:hAnsi="Verdana"/>
                                  <w:sz w:val="8"/>
                                  <w:szCs w:val="8"/>
                                </w:rPr>
                                <w:t>Union</w:t>
                              </w:r>
                            </w:p>
                          </w:txbxContent>
                        </wps:txbx>
                        <wps:bodyPr rot="0" vert="horz" wrap="square" lIns="0" tIns="0" rIns="0" bIns="0" anchor="t" anchorCtr="0" upright="1">
                          <a:noAutofit/>
                        </wps:bodyPr>
                      </wps:wsp>
                      <pic:pic xmlns:pic="http://schemas.openxmlformats.org/drawingml/2006/picture">
                        <pic:nvPicPr>
                          <pic:cNvPr id="311" name="Picture 8" descr="EU1.jpg"/>
                          <pic:cNvPicPr>
                            <a:picLocks noChangeAspect="1"/>
                          </pic:cNvPicPr>
                        </pic:nvPicPr>
                        <pic:blipFill>
                          <a:blip r:embed="rId1"/>
                          <a:stretch>
                            <a:fillRect/>
                          </a:stretch>
                        </pic:blipFill>
                        <pic:spPr>
                          <a:xfrm>
                            <a:off x="6824" y="0"/>
                            <a:ext cx="491319" cy="327546"/>
                          </a:xfrm>
                          <a:prstGeom prst="rect">
                            <a:avLst/>
                          </a:prstGeom>
                          <a:ln>
                            <a:solidFill>
                              <a:sysClr val="windowText" lastClr="000000"/>
                            </a:solidFill>
                          </a:ln>
                        </pic:spPr>
                      </pic:pic>
                    </wpg:grpSp>
                    <wps:wsp>
                      <wps:cNvPr id="312" name="Text Box 4"/>
                      <wps:cNvSpPr txBox="1"/>
                      <wps:spPr>
                        <a:xfrm>
                          <a:off x="6080078" y="0"/>
                          <a:ext cx="920798" cy="246380"/>
                        </a:xfrm>
                        <a:prstGeom prst="rect">
                          <a:avLst/>
                        </a:prstGeom>
                        <a:noFill/>
                        <a:ln w="6350">
                          <a:noFill/>
                        </a:ln>
                        <a:effectLst/>
                      </wps:spPr>
                      <wps:txbx>
                        <w:txbxContent>
                          <w:p w14:paraId="1B9A4C60" w14:textId="5D53A309" w:rsidR="00854FAE" w:rsidRPr="00EE0FC6" w:rsidRDefault="00854FAE" w:rsidP="003E5A3B">
                            <w:pPr>
                              <w:rPr>
                                <w:rFonts w:ascii="Verdana" w:hAnsi="Verdana"/>
                                <w:sz w:val="16"/>
                                <w:szCs w:val="16"/>
                              </w:rPr>
                            </w:pPr>
                            <w:r w:rsidRPr="00EE0FC6">
                              <w:rPr>
                                <w:rFonts w:ascii="Verdana" w:hAnsi="Verdana" w:cs="Verdana"/>
                                <w:color w:val="000000"/>
                                <w:sz w:val="16"/>
                                <w:szCs w:val="16"/>
                              </w:rPr>
                              <w:t xml:space="preserve">Page </w:t>
                            </w:r>
                            <w:r w:rsidRPr="00EE0FC6">
                              <w:rPr>
                                <w:rFonts w:ascii="Verdana" w:hAnsi="Verdana" w:cs="Verdana"/>
                                <w:color w:val="000000"/>
                                <w:sz w:val="16"/>
                                <w:szCs w:val="16"/>
                              </w:rPr>
                              <w:fldChar w:fldCharType="begin"/>
                            </w:r>
                            <w:r w:rsidRPr="00EE0FC6">
                              <w:rPr>
                                <w:rFonts w:ascii="Verdana" w:hAnsi="Verdana" w:cs="Verdana"/>
                                <w:color w:val="000000"/>
                                <w:sz w:val="16"/>
                                <w:szCs w:val="16"/>
                              </w:rPr>
                              <w:instrText>page</w:instrText>
                            </w:r>
                            <w:r w:rsidRPr="00EE0FC6">
                              <w:rPr>
                                <w:rFonts w:ascii="Verdana" w:hAnsi="Verdana" w:cs="Verdana"/>
                                <w:color w:val="000000"/>
                                <w:sz w:val="16"/>
                                <w:szCs w:val="16"/>
                              </w:rPr>
                              <w:fldChar w:fldCharType="separate"/>
                            </w:r>
                            <w:r w:rsidR="00A12FE8">
                              <w:rPr>
                                <w:rFonts w:ascii="Verdana" w:hAnsi="Verdana" w:cs="Verdana"/>
                                <w:noProof/>
                                <w:color w:val="000000"/>
                                <w:sz w:val="16"/>
                                <w:szCs w:val="16"/>
                              </w:rPr>
                              <w:t>2</w:t>
                            </w:r>
                            <w:r w:rsidRPr="00EE0FC6">
                              <w:rPr>
                                <w:rFonts w:ascii="Verdana" w:hAnsi="Verdana" w:cs="Verdana"/>
                                <w:color w:val="000000"/>
                                <w:sz w:val="16"/>
                                <w:szCs w:val="16"/>
                              </w:rPr>
                              <w:fldChar w:fldCharType="end"/>
                            </w:r>
                            <w:r w:rsidRPr="00EE0FC6">
                              <w:rPr>
                                <w:rFonts w:ascii="Verdana" w:hAnsi="Verdana" w:cs="Verdana"/>
                                <w:color w:val="000000"/>
                                <w:sz w:val="16"/>
                                <w:szCs w:val="16"/>
                              </w:rPr>
                              <w:t xml:space="preserve"> of </w:t>
                            </w:r>
                            <w:r w:rsidRPr="00EE0FC6">
                              <w:rPr>
                                <w:rFonts w:ascii="Verdana" w:hAnsi="Verdana" w:cs="Verdana"/>
                                <w:color w:val="000000"/>
                                <w:sz w:val="16"/>
                                <w:szCs w:val="16"/>
                              </w:rPr>
                              <w:fldChar w:fldCharType="begin"/>
                            </w:r>
                            <w:r w:rsidRPr="00EE0FC6">
                              <w:rPr>
                                <w:rFonts w:ascii="Verdana" w:hAnsi="Verdana" w:cs="Verdana"/>
                                <w:color w:val="000000"/>
                                <w:sz w:val="16"/>
                                <w:szCs w:val="16"/>
                              </w:rPr>
                              <w:instrText>numpages</w:instrText>
                            </w:r>
                            <w:r w:rsidRPr="00EE0FC6">
                              <w:rPr>
                                <w:rFonts w:ascii="Verdana" w:hAnsi="Verdana" w:cs="Verdana"/>
                                <w:color w:val="000000"/>
                                <w:sz w:val="16"/>
                                <w:szCs w:val="16"/>
                              </w:rPr>
                              <w:fldChar w:fldCharType="separate"/>
                            </w:r>
                            <w:r w:rsidR="00A12FE8">
                              <w:rPr>
                                <w:rFonts w:ascii="Verdana" w:hAnsi="Verdana" w:cs="Verdana"/>
                                <w:noProof/>
                                <w:color w:val="000000"/>
                                <w:sz w:val="16"/>
                                <w:szCs w:val="16"/>
                              </w:rPr>
                              <w:t>2</w:t>
                            </w:r>
                            <w:r w:rsidRPr="00EE0FC6">
                              <w:rPr>
                                <w:rFonts w:ascii="Verdana" w:hAnsi="Verdana" w:cs="Verdana"/>
                                <w:color w:val="000000"/>
                                <w:sz w:val="16"/>
                                <w:szCs w:val="16"/>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3" name="Text Box 5"/>
                      <wps:cNvSpPr txBox="1"/>
                      <wps:spPr>
                        <a:xfrm>
                          <a:off x="866632" y="13648"/>
                          <a:ext cx="5267960" cy="354330"/>
                        </a:xfrm>
                        <a:prstGeom prst="rect">
                          <a:avLst/>
                        </a:prstGeom>
                        <a:noFill/>
                        <a:ln w="6350">
                          <a:noFill/>
                        </a:ln>
                        <a:effectLst/>
                      </wps:spPr>
                      <wps:txbx>
                        <w:txbxContent>
                          <w:p w14:paraId="43B63586" w14:textId="77777777" w:rsidR="00854FAE" w:rsidRPr="00DD1879" w:rsidRDefault="00854FAE" w:rsidP="003E5A3B">
                            <w:pPr>
                              <w:tabs>
                                <w:tab w:val="left" w:pos="1985"/>
                              </w:tabs>
                              <w:jc w:val="both"/>
                              <w:rPr>
                                <w:rFonts w:ascii="Verdana" w:hAnsi="Verdana" w:cs="Verdana"/>
                                <w:color w:val="000000"/>
                                <w:sz w:val="14"/>
                                <w:szCs w:val="14"/>
                              </w:rPr>
                            </w:pPr>
                            <w:r w:rsidRPr="00DD1879">
                              <w:rPr>
                                <w:rFonts w:ascii="Verdana" w:hAnsi="Verdana" w:cs="Verdana"/>
                                <w:color w:val="000000"/>
                                <w:sz w:val="14"/>
                                <w:szCs w:val="14"/>
                              </w:rPr>
                              <w:t>© European Aviation Safety Agency. All rights reserved. ISO9001 Certified.</w:t>
                            </w:r>
                          </w:p>
                          <w:p w14:paraId="40302122" w14:textId="77777777" w:rsidR="00854FAE" w:rsidRPr="00EE0FC6" w:rsidRDefault="00854FAE" w:rsidP="003E5A3B">
                            <w:pPr>
                              <w:tabs>
                                <w:tab w:val="left" w:pos="1985"/>
                                <w:tab w:val="left" w:pos="9781"/>
                              </w:tabs>
                              <w:jc w:val="both"/>
                              <w:rPr>
                                <w:rFonts w:ascii="Verdana" w:hAnsi="Verdana" w:cs="Verdana"/>
                                <w:color w:val="000000"/>
                                <w:sz w:val="14"/>
                                <w:szCs w:val="14"/>
                              </w:rPr>
                            </w:pPr>
                            <w:r w:rsidRPr="00DD1879">
                              <w:rPr>
                                <w:rFonts w:ascii="Verdana" w:hAnsi="Verdana" w:cs="Verdana"/>
                                <w:color w:val="000000"/>
                                <w:sz w:val="14"/>
                                <w:szCs w:val="14"/>
                              </w:rPr>
                              <w:t>Proprietary document. Copies are not controlled.</w:t>
                            </w:r>
                            <w:r w:rsidRPr="00DD1879">
                              <w:rPr>
                                <w:rFonts w:ascii="Verdana" w:hAnsi="Verdana"/>
                                <w:noProof/>
                                <w:sz w:val="14"/>
                                <w:szCs w:val="14"/>
                              </w:rPr>
                              <w:t xml:space="preserve"> </w:t>
                            </w:r>
                            <w:r w:rsidRPr="00DD1879">
                              <w:rPr>
                                <w:rFonts w:ascii="Verdana" w:hAnsi="Verdana" w:cs="Verdana"/>
                                <w:color w:val="000000"/>
                                <w:sz w:val="14"/>
                                <w:szCs w:val="14"/>
                              </w:rPr>
                              <w:t xml:space="preserve">Confirm revision status through the </w:t>
                            </w:r>
                            <w:r w:rsidRPr="00EE0FC6">
                              <w:rPr>
                                <w:rFonts w:ascii="Verdana" w:hAnsi="Verdana" w:cs="Verdana"/>
                                <w:color w:val="000000"/>
                                <w:sz w:val="14"/>
                                <w:szCs w:val="14"/>
                              </w:rPr>
                              <w:t>EASA-Internet/Intranet.</w:t>
                            </w:r>
                            <w:r w:rsidRPr="00EE0FC6">
                              <w:rPr>
                                <w:rFonts w:ascii="Verdana" w:hAnsi="Verdana"/>
                                <w:noProof/>
                                <w:sz w:val="14"/>
                                <w:szCs w:val="14"/>
                              </w:rPr>
                              <w:t xml:space="preserve"> </w:t>
                            </w:r>
                          </w:p>
                          <w:p w14:paraId="1173EBD2" w14:textId="77777777" w:rsidR="00854FAE" w:rsidRDefault="00854FAE" w:rsidP="003E5A3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page">
                <wp14:pctHeight>0</wp14:pctHeight>
              </wp14:sizeRelV>
            </wp:anchor>
          </w:drawing>
        </mc:Choice>
        <mc:Fallback>
          <w:pict>
            <v:group w14:anchorId="58073FE4" id="Group 9" o:spid="_x0000_s1060" style="position:absolute;margin-left:37.6pt;margin-top:788.75pt;width:551.25pt;height:41.95pt;z-index:251663360;mso-width-relative:margin" coordsize="70008,532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">
              <v:group id="Group 1" o:spid="_x0000_s1061" style="position:absolute;width:9075;height:5328" coordsize="9075,5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">
                <v:shape id="Text Box 17" o:spid="_x0000_s1062" type="#_x0000_t202" style="position:absolute;top:3614;width:9075;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" filled="f" stroked="f">
                  <v:textbox inset="0,0,0,0">
                    <w:txbxContent>
                      <w:p w14:paraId="4FBB65C6" w14:textId="77777777" w:rsidR="00854FAE" w:rsidRPr="00EE0FC6" w:rsidRDefault="00854FAE" w:rsidP="003E5A3B">
                        <w:pPr>
                          <w:pStyle w:val="Header"/>
                          <w:jc w:val="both"/>
                          <w:rPr>
                            <w:rFonts w:ascii="Verdana" w:hAnsi="Verdana"/>
                            <w:sz w:val="8"/>
                            <w:szCs w:val="8"/>
                            <w:lang w:val="en-GB"/>
                          </w:rPr>
                        </w:pPr>
                        <w:r>
                          <w:rPr>
                            <w:rFonts w:ascii="Verdana" w:hAnsi="Verdana"/>
                            <w:sz w:val="8"/>
                            <w:szCs w:val="8"/>
                          </w:rPr>
                          <w:t xml:space="preserve">An agency of the European </w:t>
                        </w:r>
                        <w:r w:rsidRPr="00EE0FC6">
                          <w:rPr>
                            <w:rFonts w:ascii="Verdana" w:hAnsi="Verdana"/>
                            <w:sz w:val="8"/>
                            <w:szCs w:val="8"/>
                          </w:rPr>
                          <w:t>Union</w:t>
                        </w:r>
                      </w:p>
                    </w:txbxContent>
                  </v:textbox>
                </v:shape>
                <v:shape id="Picture 8" o:spid="_x0000_s1063" type="#_x0000_t75" alt="EU1.jpg" style="position:absolute;left:68;width:4913;height:32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" stroked="t" strokecolor="windowText">
                  <v:imagedata r:id="rId2" o:title="EU1"/>
                  <v:path arrowok="t"/>
                </v:shape>
              </v:group>
              <v:shape id="Text Box 4" o:spid="_x0000_s1064" type="#_x0000_t202" style="position:absolute;left:60800;width:9208;height:2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" filled="f" stroked="f" strokeweight=".5pt">
                <v:textbox>
                  <w:txbxContent>
                    <w:p w14:paraId="1B9A4C60" w14:textId="5D53A309" w:rsidR="00854FAE" w:rsidRPr="00EE0FC6" w:rsidRDefault="00854FAE" w:rsidP="003E5A3B">
                      <w:pPr>
                        <w:rPr>
                          <w:rFonts w:ascii="Verdana" w:hAnsi="Verdana"/>
                          <w:sz w:val="16"/>
                          <w:szCs w:val="16"/>
                        </w:rPr>
                      </w:pPr>
                      <w:r w:rsidRPr="00EE0FC6">
                        <w:rPr>
                          <w:rFonts w:ascii="Verdana" w:hAnsi="Verdana" w:cs="Verdana"/>
                          <w:color w:val="000000"/>
                          <w:sz w:val="16"/>
                          <w:szCs w:val="16"/>
                        </w:rPr>
                        <w:t xml:space="preserve">Page </w:t>
                      </w:r>
                      <w:r w:rsidRPr="00EE0FC6">
                        <w:rPr>
                          <w:rFonts w:ascii="Verdana" w:hAnsi="Verdana" w:cs="Verdana"/>
                          <w:color w:val="000000"/>
                          <w:sz w:val="16"/>
                          <w:szCs w:val="16"/>
                        </w:rPr>
                        <w:fldChar w:fldCharType="begin"/>
                      </w:r>
                      <w:r w:rsidRPr="00EE0FC6">
                        <w:rPr>
                          <w:rFonts w:ascii="Verdana" w:hAnsi="Verdana" w:cs="Verdana"/>
                          <w:color w:val="000000"/>
                          <w:sz w:val="16"/>
                          <w:szCs w:val="16"/>
                        </w:rPr>
                        <w:instrText>page</w:instrText>
                      </w:r>
                      <w:r w:rsidRPr="00EE0FC6">
                        <w:rPr>
                          <w:rFonts w:ascii="Verdana" w:hAnsi="Verdana" w:cs="Verdana"/>
                          <w:color w:val="000000"/>
                          <w:sz w:val="16"/>
                          <w:szCs w:val="16"/>
                        </w:rPr>
                        <w:fldChar w:fldCharType="separate"/>
                      </w:r>
                      <w:r w:rsidR="00A12FE8">
                        <w:rPr>
                          <w:rFonts w:ascii="Verdana" w:hAnsi="Verdana" w:cs="Verdana"/>
                          <w:noProof/>
                          <w:color w:val="000000"/>
                          <w:sz w:val="16"/>
                          <w:szCs w:val="16"/>
                        </w:rPr>
                        <w:t>2</w:t>
                      </w:r>
                      <w:r w:rsidRPr="00EE0FC6">
                        <w:rPr>
                          <w:rFonts w:ascii="Verdana" w:hAnsi="Verdana" w:cs="Verdana"/>
                          <w:color w:val="000000"/>
                          <w:sz w:val="16"/>
                          <w:szCs w:val="16"/>
                        </w:rPr>
                        <w:fldChar w:fldCharType="end"/>
                      </w:r>
                      <w:r w:rsidRPr="00EE0FC6">
                        <w:rPr>
                          <w:rFonts w:ascii="Verdana" w:hAnsi="Verdana" w:cs="Verdana"/>
                          <w:color w:val="000000"/>
                          <w:sz w:val="16"/>
                          <w:szCs w:val="16"/>
                        </w:rPr>
                        <w:t xml:space="preserve"> of </w:t>
                      </w:r>
                      <w:r w:rsidRPr="00EE0FC6">
                        <w:rPr>
                          <w:rFonts w:ascii="Verdana" w:hAnsi="Verdana" w:cs="Verdana"/>
                          <w:color w:val="000000"/>
                          <w:sz w:val="16"/>
                          <w:szCs w:val="16"/>
                        </w:rPr>
                        <w:fldChar w:fldCharType="begin"/>
                      </w:r>
                      <w:r w:rsidRPr="00EE0FC6">
                        <w:rPr>
                          <w:rFonts w:ascii="Verdana" w:hAnsi="Verdana" w:cs="Verdana"/>
                          <w:color w:val="000000"/>
                          <w:sz w:val="16"/>
                          <w:szCs w:val="16"/>
                        </w:rPr>
                        <w:instrText>numpages</w:instrText>
                      </w:r>
                      <w:r w:rsidRPr="00EE0FC6">
                        <w:rPr>
                          <w:rFonts w:ascii="Verdana" w:hAnsi="Verdana" w:cs="Verdana"/>
                          <w:color w:val="000000"/>
                          <w:sz w:val="16"/>
                          <w:szCs w:val="16"/>
                        </w:rPr>
                        <w:fldChar w:fldCharType="separate"/>
                      </w:r>
                      <w:r w:rsidR="00A12FE8">
                        <w:rPr>
                          <w:rFonts w:ascii="Verdana" w:hAnsi="Verdana" w:cs="Verdana"/>
                          <w:noProof/>
                          <w:color w:val="000000"/>
                          <w:sz w:val="16"/>
                          <w:szCs w:val="16"/>
                        </w:rPr>
                        <w:t>2</w:t>
                      </w:r>
                      <w:r w:rsidRPr="00EE0FC6">
                        <w:rPr>
                          <w:rFonts w:ascii="Verdana" w:hAnsi="Verdana" w:cs="Verdana"/>
                          <w:color w:val="000000"/>
                          <w:sz w:val="16"/>
                          <w:szCs w:val="16"/>
                        </w:rPr>
                        <w:fldChar w:fldCharType="end"/>
                      </w:r>
                    </w:p>
                  </w:txbxContent>
                </v:textbox>
              </v:shape>
              <v:shape id="Text Box 5" o:spid="_x0000_s1065" type="#_x0000_t202" style="position:absolute;left:8666;top:136;width:52679;height:3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" filled="f" stroked="f" strokeweight=".5pt">
                <v:textbox>
                  <w:txbxContent>
                    <w:p w14:paraId="43B63586" w14:textId="77777777" w:rsidR="00854FAE" w:rsidRPr="00DD1879" w:rsidRDefault="00854FAE" w:rsidP="003E5A3B">
                      <w:pPr>
                        <w:tabs>
                          <w:tab w:val="left" w:pos="1985"/>
                        </w:tabs>
                        <w:jc w:val="both"/>
                        <w:rPr>
                          <w:rFonts w:ascii="Verdana" w:hAnsi="Verdana" w:cs="Verdana"/>
                          <w:color w:val="000000"/>
                          <w:sz w:val="14"/>
                          <w:szCs w:val="14"/>
                        </w:rPr>
                      </w:pPr>
                      <w:r w:rsidRPr="00DD1879">
                        <w:rPr>
                          <w:rFonts w:ascii="Verdana" w:hAnsi="Verdana" w:cs="Verdana"/>
                          <w:color w:val="000000"/>
                          <w:sz w:val="14"/>
                          <w:szCs w:val="14"/>
                        </w:rPr>
                        <w:t>© European Aviation Safety Agency. All rights reserved. ISO9001 Certified.</w:t>
                      </w:r>
                    </w:p>
                    <w:p w14:paraId="40302122" w14:textId="77777777" w:rsidR="00854FAE" w:rsidRPr="00EE0FC6" w:rsidRDefault="00854FAE" w:rsidP="003E5A3B">
                      <w:pPr>
                        <w:tabs>
                          <w:tab w:val="left" w:pos="1985"/>
                          <w:tab w:val="left" w:pos="9781"/>
                        </w:tabs>
                        <w:jc w:val="both"/>
                        <w:rPr>
                          <w:rFonts w:ascii="Verdana" w:hAnsi="Verdana" w:cs="Verdana"/>
                          <w:color w:val="000000"/>
                          <w:sz w:val="14"/>
                          <w:szCs w:val="14"/>
                        </w:rPr>
                      </w:pPr>
                      <w:r w:rsidRPr="00DD1879">
                        <w:rPr>
                          <w:rFonts w:ascii="Verdana" w:hAnsi="Verdana" w:cs="Verdana"/>
                          <w:color w:val="000000"/>
                          <w:sz w:val="14"/>
                          <w:szCs w:val="14"/>
                        </w:rPr>
                        <w:t>Proprietary document. Copies are not controlled.</w:t>
                      </w:r>
                      <w:r w:rsidRPr="00DD1879">
                        <w:rPr>
                          <w:rFonts w:ascii="Verdana" w:hAnsi="Verdana"/>
                          <w:noProof/>
                          <w:sz w:val="14"/>
                          <w:szCs w:val="14"/>
                        </w:rPr>
                        <w:t xml:space="preserve"> </w:t>
                      </w:r>
                      <w:r w:rsidRPr="00DD1879">
                        <w:rPr>
                          <w:rFonts w:ascii="Verdana" w:hAnsi="Verdana" w:cs="Verdana"/>
                          <w:color w:val="000000"/>
                          <w:sz w:val="14"/>
                          <w:szCs w:val="14"/>
                        </w:rPr>
                        <w:t xml:space="preserve">Confirm revision status through the </w:t>
                      </w:r>
                      <w:r w:rsidRPr="00EE0FC6">
                        <w:rPr>
                          <w:rFonts w:ascii="Verdana" w:hAnsi="Verdana" w:cs="Verdana"/>
                          <w:color w:val="000000"/>
                          <w:sz w:val="14"/>
                          <w:szCs w:val="14"/>
                        </w:rPr>
                        <w:t>EASA-Internet/Intranet.</w:t>
                      </w:r>
                      <w:r w:rsidRPr="00EE0FC6">
                        <w:rPr>
                          <w:rFonts w:ascii="Verdana" w:hAnsi="Verdana"/>
                          <w:noProof/>
                          <w:sz w:val="14"/>
                          <w:szCs w:val="14"/>
                        </w:rPr>
                        <w:t xml:space="preserve"> </w:t>
                      </w:r>
                    </w:p>
                    <w:p w14:paraId="1173EBD2" w14:textId="77777777" w:rsidR="00854FAE" w:rsidRDefault="00854FAE" w:rsidP="003E5A3B"/>
                  </w:txbxContent>
                </v:textbox>
              </v:shape>
            </v:group>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8"/>
      <w:gridCol w:w="8084"/>
      <w:gridCol w:w="1617"/>
    </w:tblGrid>
    <w:tr w:rsidR="005E27F0" w14:paraId="328620EF" w14:textId="77777777" w:rsidTr="0067639C">
      <w:tc>
        <w:tcPr>
          <w:tcW w:w="500" w:type="pct"/>
          <w:tcBorders>
            <w:top w:val="nil"/>
            <w:left w:val="nil"/>
            <w:bottom w:val="nil"/>
            <w:right w:val="nil"/>
          </w:tcBorders>
          <w:shd w:val="clear" w:color="auto" w:fill="auto"/>
          <w:tcMar>
            <w:top w:w="0" w:type="dxa"/>
            <w:left w:w="108" w:type="dxa"/>
            <w:right w:w="108" w:type="dxa"/>
          </w:tcMar>
          <w:vAlign w:val="center"/>
        </w:tcPr>
        <w:p w14:paraId="24D9C36D" w14:textId="77777777" w:rsidR="00854FAE" w:rsidRDefault="00854FAE" w:rsidP="00493ACF">
          <w:pPr>
            <w:spacing w:before="45" w:after="45" w:line="240" w:lineRule="atLeast"/>
            <w:rPr>
              <w:rFonts w:eastAsia="Calibri" w:cs="Calibri"/>
              <w:color w:val="000000"/>
              <w:sz w:val="20"/>
            </w:rPr>
          </w:pPr>
        </w:p>
      </w:tc>
      <w:tc>
        <w:tcPr>
          <w:tcW w:w="3750" w:type="pct"/>
          <w:tcBorders>
            <w:top w:val="nil"/>
            <w:left w:val="nil"/>
            <w:bottom w:val="nil"/>
            <w:right w:val="nil"/>
          </w:tcBorders>
          <w:shd w:val="clear" w:color="auto" w:fill="auto"/>
          <w:tcMar>
            <w:top w:w="0" w:type="dxa"/>
            <w:left w:w="108" w:type="dxa"/>
            <w:right w:w="108" w:type="dxa"/>
          </w:tcMar>
          <w:vAlign w:val="center"/>
        </w:tcPr>
        <w:p w14:paraId="512B023D" w14:textId="77777777" w:rsidR="00854FAE" w:rsidRDefault="00854FAE" w:rsidP="00493ACF"/>
      </w:tc>
      <w:tc>
        <w:tcPr>
          <w:tcW w:w="750" w:type="pct"/>
          <w:tcBorders>
            <w:top w:val="nil"/>
            <w:left w:val="nil"/>
            <w:bottom w:val="nil"/>
            <w:right w:val="nil"/>
          </w:tcBorders>
          <w:shd w:val="clear" w:color="auto" w:fill="auto"/>
          <w:tcMar>
            <w:top w:w="0" w:type="dxa"/>
            <w:left w:w="108" w:type="dxa"/>
            <w:right w:w="108" w:type="dxa"/>
          </w:tcMar>
          <w:vAlign w:val="center"/>
        </w:tcPr>
        <w:p w14:paraId="7A01CF99" w14:textId="77777777" w:rsidR="00854FAE" w:rsidRDefault="00854FAE" w:rsidP="00493ACF">
          <w:pPr>
            <w:spacing w:before="45" w:after="45"/>
          </w:pPr>
        </w:p>
      </w:tc>
    </w:tr>
    <w:tr w:rsidR="00854FAE" w14:paraId="46DF6358" w14:textId="77777777" w:rsidTr="0067639C">
      <w:tc>
        <w:tcPr>
          <w:tcW w:w="5000" w:type="pct"/>
          <w:gridSpan w:val="3"/>
          <w:tcBorders>
            <w:top w:val="nil"/>
            <w:left w:val="nil"/>
            <w:bottom w:val="nil"/>
            <w:right w:val="nil"/>
          </w:tcBorders>
          <w:shd w:val="clear" w:color="auto" w:fill="auto"/>
          <w:tcMar>
            <w:top w:w="0" w:type="dxa"/>
            <w:left w:w="108" w:type="dxa"/>
            <w:right w:w="108" w:type="dxa"/>
          </w:tcMar>
          <w:vAlign w:val="center"/>
        </w:tcPr>
        <w:p w14:paraId="5EAA5082" w14:textId="77777777" w:rsidR="00854FAE" w:rsidRDefault="00854FAE" w:rsidP="00493ACF">
          <w:pPr>
            <w:spacing w:before="45" w:after="45"/>
            <w:rPr>
              <w:rFonts w:eastAsia="Calibri" w:cs="Calibri"/>
              <w:color w:val="000000"/>
              <w:sz w:val="10"/>
            </w:rPr>
          </w:pPr>
        </w:p>
      </w:tc>
    </w:tr>
  </w:tbl>
  <w:p w14:paraId="02F2F1D3" w14:textId="72CC30F9" w:rsidR="00854FAE" w:rsidRDefault="00D67F47" w:rsidP="00272DF3">
    <w:pPr>
      <w:tabs>
        <w:tab w:val="left" w:pos="6086"/>
      </w:tabs>
    </w:pPr>
    <w:r>
      <w:rPr>
        <w:noProof/>
      </w:rPr>
      <mc:AlternateContent>
        <mc:Choice Requires="wpg">
          <w:drawing>
            <wp:anchor distT="0" distB="0" distL="114300" distR="114300" simplePos="0" relativeHeight="251667456" behindDoc="0" locked="0" layoutInCell="1" allowOverlap="1" wp14:anchorId="4F092421" wp14:editId="7591BB52">
              <wp:simplePos x="0" y="0"/>
              <wp:positionH relativeFrom="column">
                <wp:posOffset>477520</wp:posOffset>
              </wp:positionH>
              <wp:positionV relativeFrom="paragraph">
                <wp:posOffset>10017125</wp:posOffset>
              </wp:positionV>
              <wp:extent cx="7000875" cy="532765"/>
              <wp:effectExtent l="19050" t="1905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00875" cy="532765"/>
                        <a:chOff x="0" y="0"/>
                        <a:chExt cx="7000876" cy="532878"/>
                      </a:xfrm>
                    </wpg:grpSpPr>
                    <wpg:grpSp>
                      <wpg:cNvPr id="316" name="Group 1"/>
                      <wpg:cNvGrpSpPr/>
                      <wpg:grpSpPr>
                        <a:xfrm>
                          <a:off x="0" y="0"/>
                          <a:ext cx="907576" cy="532878"/>
                          <a:chOff x="0" y="0"/>
                          <a:chExt cx="907576" cy="532878"/>
                        </a:xfrm>
                      </wpg:grpSpPr>
                      <wps:wsp>
                        <wps:cNvPr id="317" name="Text Box 17"/>
                        <wps:cNvSpPr txBox="1">
                          <a:spLocks noChangeArrowheads="1"/>
                        </wps:cNvSpPr>
                        <wps:spPr bwMode="auto">
                          <a:xfrm>
                            <a:off x="0" y="361428"/>
                            <a:ext cx="907576" cy="171450"/>
                          </a:xfrm>
                          <a:prstGeom prst="rect">
                            <a:avLst/>
                          </a:prstGeom>
                          <a:noFill/>
                          <a:ln>
                            <a:noFill/>
                          </a:ln>
                        </wps:spPr>
                        <wps:txbx>
                          <w:txbxContent>
                            <w:p w14:paraId="2E0DD96D" w14:textId="77777777" w:rsidR="00854FAE" w:rsidRPr="00EE0FC6" w:rsidRDefault="00854FAE" w:rsidP="003E5A3B">
                              <w:pPr>
                                <w:pStyle w:val="Header"/>
                                <w:jc w:val="both"/>
                                <w:rPr>
                                  <w:rFonts w:ascii="Verdana" w:hAnsi="Verdana"/>
                                  <w:sz w:val="8"/>
                                  <w:szCs w:val="8"/>
                                  <w:lang w:val="en-GB"/>
                                </w:rPr>
                              </w:pPr>
                              <w:r>
                                <w:rPr>
                                  <w:rFonts w:ascii="Verdana" w:hAnsi="Verdana"/>
                                  <w:sz w:val="8"/>
                                  <w:szCs w:val="8"/>
                                </w:rPr>
                                <w:t xml:space="preserve">An agency of the European </w:t>
                              </w:r>
                              <w:r w:rsidRPr="00EE0FC6">
                                <w:rPr>
                                  <w:rFonts w:ascii="Verdana" w:hAnsi="Verdana"/>
                                  <w:sz w:val="8"/>
                                  <w:szCs w:val="8"/>
                                </w:rPr>
                                <w:t>Union</w:t>
                              </w:r>
                              <w:r>
                                <w:rPr>
                                  <w:rFonts w:ascii="Verdana" w:hAnsi="Verdana"/>
                                  <w:sz w:val="8"/>
                                  <w:szCs w:val="8"/>
                                </w:rPr>
                                <w:t xml:space="preserve">An agency of the European </w:t>
                              </w:r>
                              <w:r w:rsidRPr="00EE0FC6">
                                <w:rPr>
                                  <w:rFonts w:ascii="Verdana" w:hAnsi="Verdana"/>
                                  <w:sz w:val="8"/>
                                  <w:szCs w:val="8"/>
                                </w:rPr>
                                <w:t>Union</w:t>
                              </w:r>
                            </w:p>
                          </w:txbxContent>
                        </wps:txbx>
                        <wps:bodyPr rot="0" vert="horz" wrap="square" lIns="0" tIns="0" rIns="0" bIns="0" anchor="t" anchorCtr="0" upright="1">
                          <a:noAutofit/>
                        </wps:bodyPr>
                      </wps:wsp>
                      <pic:pic xmlns:pic="http://schemas.openxmlformats.org/drawingml/2006/picture">
                        <pic:nvPicPr>
                          <pic:cNvPr id="318" name="Picture 8" descr="EU1.jpg"/>
                          <pic:cNvPicPr>
                            <a:picLocks noChangeAspect="1"/>
                          </pic:cNvPicPr>
                        </pic:nvPicPr>
                        <pic:blipFill>
                          <a:blip r:embed="rId1"/>
                          <a:stretch>
                            <a:fillRect/>
                          </a:stretch>
                        </pic:blipFill>
                        <pic:spPr>
                          <a:xfrm>
                            <a:off x="6824" y="0"/>
                            <a:ext cx="491319" cy="327546"/>
                          </a:xfrm>
                          <a:prstGeom prst="rect">
                            <a:avLst/>
                          </a:prstGeom>
                          <a:ln>
                            <a:solidFill>
                              <a:sysClr val="windowText" lastClr="000000"/>
                            </a:solidFill>
                          </a:ln>
                        </pic:spPr>
                      </pic:pic>
                    </wpg:grpSp>
                    <wps:wsp>
                      <wps:cNvPr id="319" name="Text Box 4"/>
                      <wps:cNvSpPr txBox="1"/>
                      <wps:spPr>
                        <a:xfrm>
                          <a:off x="6080078" y="0"/>
                          <a:ext cx="920798" cy="246380"/>
                        </a:xfrm>
                        <a:prstGeom prst="rect">
                          <a:avLst/>
                        </a:prstGeom>
                        <a:noFill/>
                        <a:ln w="6350">
                          <a:noFill/>
                        </a:ln>
                        <a:effectLst/>
                      </wps:spPr>
                      <wps:txbx>
                        <w:txbxContent>
                          <w:p w14:paraId="6FDE2DDA" w14:textId="77777777" w:rsidR="00854FAE" w:rsidRPr="00EE0FC6" w:rsidRDefault="00854FAE" w:rsidP="003E5A3B">
                            <w:pPr>
                              <w:rPr>
                                <w:rFonts w:ascii="Verdana" w:hAnsi="Verdana"/>
                                <w:sz w:val="16"/>
                                <w:szCs w:val="16"/>
                              </w:rPr>
                            </w:pPr>
                            <w:r w:rsidRPr="00EE0FC6">
                              <w:rPr>
                                <w:rFonts w:ascii="Verdana" w:hAnsi="Verdana" w:cs="Verdana"/>
                                <w:color w:val="000000"/>
                                <w:sz w:val="16"/>
                                <w:szCs w:val="16"/>
                              </w:rPr>
                              <w:t xml:space="preserve">Page </w:t>
                            </w:r>
                            <w:r w:rsidRPr="00EE0FC6">
                              <w:rPr>
                                <w:rFonts w:ascii="Verdana" w:hAnsi="Verdana" w:cs="Verdana"/>
                                <w:color w:val="000000"/>
                                <w:sz w:val="16"/>
                                <w:szCs w:val="16"/>
                              </w:rPr>
                              <w:fldChar w:fldCharType="begin"/>
                            </w:r>
                            <w:r w:rsidRPr="00EE0FC6">
                              <w:rPr>
                                <w:rFonts w:ascii="Verdana" w:hAnsi="Verdana" w:cs="Verdana"/>
                                <w:color w:val="000000"/>
                                <w:sz w:val="16"/>
                                <w:szCs w:val="16"/>
                              </w:rPr>
                              <w:instrText>page</w:instrText>
                            </w:r>
                            <w:r w:rsidRPr="00EE0FC6">
                              <w:rPr>
                                <w:rFonts w:ascii="Verdana" w:hAnsi="Verdana" w:cs="Verdana"/>
                                <w:color w:val="000000"/>
                                <w:sz w:val="16"/>
                                <w:szCs w:val="16"/>
                              </w:rPr>
                              <w:fldChar w:fldCharType="separate"/>
                            </w:r>
                            <w:r w:rsidR="00C013E2">
                              <w:rPr>
                                <w:rFonts w:ascii="Verdana" w:hAnsi="Verdana" w:cs="Verdana"/>
                                <w:noProof/>
                                <w:color w:val="000000"/>
                                <w:sz w:val="16"/>
                                <w:szCs w:val="16"/>
                              </w:rPr>
                              <w:t>53</w:t>
                            </w:r>
                            <w:r w:rsidRPr="00EE0FC6">
                              <w:rPr>
                                <w:rFonts w:ascii="Verdana" w:hAnsi="Verdana" w:cs="Verdana"/>
                                <w:color w:val="000000"/>
                                <w:sz w:val="16"/>
                                <w:szCs w:val="16"/>
                              </w:rPr>
                              <w:fldChar w:fldCharType="end"/>
                            </w:r>
                            <w:r w:rsidRPr="00EE0FC6">
                              <w:rPr>
                                <w:rFonts w:ascii="Verdana" w:hAnsi="Verdana" w:cs="Verdana"/>
                                <w:color w:val="000000"/>
                                <w:sz w:val="16"/>
                                <w:szCs w:val="16"/>
                              </w:rPr>
                              <w:t xml:space="preserve"> of </w:t>
                            </w:r>
                            <w:r w:rsidRPr="00EE0FC6">
                              <w:rPr>
                                <w:rFonts w:ascii="Verdana" w:hAnsi="Verdana" w:cs="Verdana"/>
                                <w:color w:val="000000"/>
                                <w:sz w:val="16"/>
                                <w:szCs w:val="16"/>
                              </w:rPr>
                              <w:fldChar w:fldCharType="begin"/>
                            </w:r>
                            <w:r w:rsidRPr="00EE0FC6">
                              <w:rPr>
                                <w:rFonts w:ascii="Verdana" w:hAnsi="Verdana" w:cs="Verdana"/>
                                <w:color w:val="000000"/>
                                <w:sz w:val="16"/>
                                <w:szCs w:val="16"/>
                              </w:rPr>
                              <w:instrText>numpages</w:instrText>
                            </w:r>
                            <w:r w:rsidRPr="00EE0FC6">
                              <w:rPr>
                                <w:rFonts w:ascii="Verdana" w:hAnsi="Verdana" w:cs="Verdana"/>
                                <w:color w:val="000000"/>
                                <w:sz w:val="16"/>
                                <w:szCs w:val="16"/>
                              </w:rPr>
                              <w:fldChar w:fldCharType="separate"/>
                            </w:r>
                            <w:r w:rsidR="00C013E2">
                              <w:rPr>
                                <w:rFonts w:ascii="Verdana" w:hAnsi="Verdana" w:cs="Verdana"/>
                                <w:noProof/>
                                <w:color w:val="000000"/>
                                <w:sz w:val="16"/>
                                <w:szCs w:val="16"/>
                              </w:rPr>
                              <w:t>53</w:t>
                            </w:r>
                            <w:r w:rsidRPr="00EE0FC6">
                              <w:rPr>
                                <w:rFonts w:ascii="Verdana" w:hAnsi="Verdana" w:cs="Verdana"/>
                                <w:color w:val="000000"/>
                                <w:sz w:val="16"/>
                                <w:szCs w:val="16"/>
                              </w:rPr>
                              <w:fldChar w:fldCharType="end"/>
                            </w:r>
                            <w:r w:rsidRPr="00EE0FC6">
                              <w:rPr>
                                <w:rFonts w:ascii="Verdana" w:hAnsi="Verdana" w:cs="Verdana"/>
                                <w:color w:val="000000"/>
                                <w:sz w:val="16"/>
                                <w:szCs w:val="16"/>
                              </w:rPr>
                              <w:t xml:space="preserve">Page </w:t>
                            </w:r>
                            <w:r w:rsidRPr="00EE0FC6">
                              <w:rPr>
                                <w:rFonts w:ascii="Verdana" w:hAnsi="Verdana" w:cs="Verdana"/>
                                <w:color w:val="000000"/>
                                <w:sz w:val="16"/>
                                <w:szCs w:val="16"/>
                              </w:rPr>
                              <w:fldChar w:fldCharType="begin"/>
                            </w:r>
                            <w:r w:rsidRPr="00EE0FC6">
                              <w:rPr>
                                <w:rFonts w:ascii="Verdana" w:hAnsi="Verdana" w:cs="Verdana"/>
                                <w:color w:val="000000"/>
                                <w:sz w:val="16"/>
                                <w:szCs w:val="16"/>
                              </w:rPr>
                              <w:instrText>page</w:instrText>
                            </w:r>
                            <w:r w:rsidRPr="00EE0FC6">
                              <w:rPr>
                                <w:rFonts w:ascii="Verdana" w:hAnsi="Verdana" w:cs="Verdana"/>
                                <w:color w:val="000000"/>
                                <w:sz w:val="16"/>
                                <w:szCs w:val="16"/>
                              </w:rPr>
                              <w:fldChar w:fldCharType="separate"/>
                            </w:r>
                            <w:r w:rsidR="00A12FE8">
                              <w:rPr>
                                <w:rFonts w:ascii="Verdana" w:hAnsi="Verdana" w:cs="Verdana"/>
                                <w:noProof/>
                                <w:color w:val="000000"/>
                                <w:sz w:val="16"/>
                                <w:szCs w:val="16"/>
                              </w:rPr>
                              <w:t>1</w:t>
                            </w:r>
                            <w:r w:rsidRPr="00EE0FC6">
                              <w:rPr>
                                <w:rFonts w:ascii="Verdana" w:hAnsi="Verdana" w:cs="Verdana"/>
                                <w:color w:val="000000"/>
                                <w:sz w:val="16"/>
                                <w:szCs w:val="16"/>
                              </w:rPr>
                              <w:fldChar w:fldCharType="end"/>
                            </w:r>
                            <w:r w:rsidRPr="00EE0FC6">
                              <w:rPr>
                                <w:rFonts w:ascii="Verdana" w:hAnsi="Verdana" w:cs="Verdana"/>
                                <w:color w:val="000000"/>
                                <w:sz w:val="16"/>
                                <w:szCs w:val="16"/>
                              </w:rPr>
                              <w:t xml:space="preserve"> of </w:t>
                            </w:r>
                            <w:r w:rsidRPr="00EE0FC6">
                              <w:rPr>
                                <w:rFonts w:ascii="Verdana" w:hAnsi="Verdana" w:cs="Verdana"/>
                                <w:color w:val="000000"/>
                                <w:sz w:val="16"/>
                                <w:szCs w:val="16"/>
                              </w:rPr>
                              <w:fldChar w:fldCharType="begin"/>
                            </w:r>
                            <w:r w:rsidRPr="00EE0FC6">
                              <w:rPr>
                                <w:rFonts w:ascii="Verdana" w:hAnsi="Verdana" w:cs="Verdana"/>
                                <w:color w:val="000000"/>
                                <w:sz w:val="16"/>
                                <w:szCs w:val="16"/>
                              </w:rPr>
                              <w:instrText>numpages</w:instrText>
                            </w:r>
                            <w:r w:rsidRPr="00EE0FC6">
                              <w:rPr>
                                <w:rFonts w:ascii="Verdana" w:hAnsi="Verdana" w:cs="Verdana"/>
                                <w:color w:val="000000"/>
                                <w:sz w:val="16"/>
                                <w:szCs w:val="16"/>
                              </w:rPr>
                              <w:fldChar w:fldCharType="separate"/>
                            </w:r>
                            <w:r w:rsidR="00A12FE8">
                              <w:rPr>
                                <w:rFonts w:ascii="Verdana" w:hAnsi="Verdana" w:cs="Verdana"/>
                                <w:noProof/>
                                <w:color w:val="000000"/>
                                <w:sz w:val="16"/>
                                <w:szCs w:val="16"/>
                              </w:rPr>
                              <w:t>1</w:t>
                            </w:r>
                            <w:r w:rsidRPr="00EE0FC6">
                              <w:rPr>
                                <w:rFonts w:ascii="Verdana" w:hAnsi="Verdana" w:cs="Verdana"/>
                                <w:color w:val="000000"/>
                                <w:sz w:val="16"/>
                                <w:szCs w:val="16"/>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2" name="Text Box 5"/>
                      <wps:cNvSpPr txBox="1"/>
                      <wps:spPr>
                        <a:xfrm>
                          <a:off x="866632" y="13648"/>
                          <a:ext cx="5267960" cy="354330"/>
                        </a:xfrm>
                        <a:prstGeom prst="rect">
                          <a:avLst/>
                        </a:prstGeom>
                        <a:noFill/>
                        <a:ln w="6350">
                          <a:noFill/>
                        </a:ln>
                        <a:effectLst/>
                      </wps:spPr>
                      <wps:txbx>
                        <w:txbxContent>
                          <w:p w14:paraId="00BD981A" w14:textId="77777777" w:rsidR="00854FAE" w:rsidRPr="00DD1879" w:rsidRDefault="00854FAE" w:rsidP="003E5A3B">
                            <w:pPr>
                              <w:tabs>
                                <w:tab w:val="left" w:pos="1985"/>
                              </w:tabs>
                              <w:jc w:val="both"/>
                              <w:rPr>
                                <w:rFonts w:ascii="Verdana" w:hAnsi="Verdana" w:cs="Verdana"/>
                                <w:color w:val="000000"/>
                                <w:sz w:val="14"/>
                                <w:szCs w:val="14"/>
                              </w:rPr>
                            </w:pPr>
                            <w:r w:rsidRPr="00DD1879">
                              <w:rPr>
                                <w:rFonts w:ascii="Verdana" w:hAnsi="Verdana" w:cs="Verdana"/>
                                <w:color w:val="000000"/>
                                <w:sz w:val="14"/>
                                <w:szCs w:val="14"/>
                              </w:rPr>
                              <w:t>© European Aviation Safety Agency. All rights reserved. ISO9001 Certified.</w:t>
                            </w:r>
                          </w:p>
                          <w:p w14:paraId="0480C3E3" w14:textId="77777777" w:rsidR="00854FAE" w:rsidRPr="00EE0FC6" w:rsidRDefault="00854FAE" w:rsidP="003E5A3B">
                            <w:pPr>
                              <w:tabs>
                                <w:tab w:val="left" w:pos="1985"/>
                                <w:tab w:val="left" w:pos="9781"/>
                              </w:tabs>
                              <w:jc w:val="both"/>
                              <w:rPr>
                                <w:rFonts w:ascii="Verdana" w:hAnsi="Verdana" w:cs="Verdana"/>
                                <w:color w:val="000000"/>
                                <w:sz w:val="14"/>
                                <w:szCs w:val="14"/>
                              </w:rPr>
                            </w:pPr>
                            <w:r w:rsidRPr="00DD1879">
                              <w:rPr>
                                <w:rFonts w:ascii="Verdana" w:hAnsi="Verdana" w:cs="Verdana"/>
                                <w:color w:val="000000"/>
                                <w:sz w:val="14"/>
                                <w:szCs w:val="14"/>
                              </w:rPr>
                              <w:t>Proprietary document. Copies are not controlled.</w:t>
                            </w:r>
                            <w:r w:rsidRPr="00DD1879">
                              <w:rPr>
                                <w:rFonts w:ascii="Verdana" w:hAnsi="Verdana"/>
                                <w:noProof/>
                                <w:sz w:val="14"/>
                                <w:szCs w:val="14"/>
                              </w:rPr>
                              <w:t xml:space="preserve"> </w:t>
                            </w:r>
                            <w:r w:rsidRPr="00DD1879">
                              <w:rPr>
                                <w:rFonts w:ascii="Verdana" w:hAnsi="Verdana" w:cs="Verdana"/>
                                <w:color w:val="000000"/>
                                <w:sz w:val="14"/>
                                <w:szCs w:val="14"/>
                              </w:rPr>
                              <w:t xml:space="preserve">Confirm revision status through the </w:t>
                            </w:r>
                            <w:r w:rsidRPr="00EE0FC6">
                              <w:rPr>
                                <w:rFonts w:ascii="Verdana" w:hAnsi="Verdana" w:cs="Verdana"/>
                                <w:color w:val="000000"/>
                                <w:sz w:val="14"/>
                                <w:szCs w:val="14"/>
                              </w:rPr>
                              <w:t>EASA-Internet/Intranet.</w:t>
                            </w:r>
                            <w:r w:rsidRPr="00EE0FC6">
                              <w:rPr>
                                <w:rFonts w:ascii="Verdana" w:hAnsi="Verdana"/>
                                <w:noProof/>
                                <w:sz w:val="14"/>
                                <w:szCs w:val="14"/>
                              </w:rPr>
                              <w:t xml:space="preserve"> </w:t>
                            </w:r>
                          </w:p>
                          <w:p w14:paraId="162E6FD3" w14:textId="77777777" w:rsidR="00854FAE" w:rsidRPr="00DD1879" w:rsidRDefault="00854FAE" w:rsidP="003E5A3B">
                            <w:pPr>
                              <w:tabs>
                                <w:tab w:val="left" w:pos="1985"/>
                              </w:tabs>
                              <w:jc w:val="both"/>
                              <w:rPr>
                                <w:rFonts w:ascii="Verdana" w:hAnsi="Verdana" w:cs="Verdana"/>
                                <w:color w:val="000000"/>
                                <w:sz w:val="14"/>
                                <w:szCs w:val="14"/>
                              </w:rPr>
                            </w:pPr>
                            <w:r w:rsidRPr="00DD1879">
                              <w:rPr>
                                <w:rFonts w:ascii="Verdana" w:hAnsi="Verdana" w:cs="Verdana"/>
                                <w:color w:val="000000"/>
                                <w:sz w:val="14"/>
                                <w:szCs w:val="14"/>
                              </w:rPr>
                              <w:t>© European Aviation Safety Agency. All rights reserved. ISO9001 Certified.</w:t>
                            </w:r>
                          </w:p>
                          <w:p w14:paraId="0E84A55B" w14:textId="77777777" w:rsidR="00854FAE" w:rsidRPr="00EE0FC6" w:rsidRDefault="00854FAE" w:rsidP="003E5A3B">
                            <w:pPr>
                              <w:tabs>
                                <w:tab w:val="left" w:pos="1985"/>
                                <w:tab w:val="left" w:pos="9781"/>
                              </w:tabs>
                              <w:jc w:val="both"/>
                              <w:rPr>
                                <w:rFonts w:ascii="Verdana" w:hAnsi="Verdana" w:cs="Verdana"/>
                                <w:color w:val="000000"/>
                                <w:sz w:val="14"/>
                                <w:szCs w:val="14"/>
                              </w:rPr>
                            </w:pPr>
                            <w:r w:rsidRPr="00DD1879">
                              <w:rPr>
                                <w:rFonts w:ascii="Verdana" w:hAnsi="Verdana" w:cs="Verdana"/>
                                <w:color w:val="000000"/>
                                <w:sz w:val="14"/>
                                <w:szCs w:val="14"/>
                              </w:rPr>
                              <w:t>Proprietary document. Copies are not controlled.</w:t>
                            </w:r>
                            <w:r w:rsidRPr="00DD1879">
                              <w:rPr>
                                <w:rFonts w:ascii="Verdana" w:hAnsi="Verdana"/>
                                <w:noProof/>
                                <w:sz w:val="14"/>
                                <w:szCs w:val="14"/>
                              </w:rPr>
                              <w:t xml:space="preserve"> </w:t>
                            </w:r>
                            <w:r w:rsidRPr="00DD1879">
                              <w:rPr>
                                <w:rFonts w:ascii="Verdana" w:hAnsi="Verdana" w:cs="Verdana"/>
                                <w:color w:val="000000"/>
                                <w:sz w:val="14"/>
                                <w:szCs w:val="14"/>
                              </w:rPr>
                              <w:t xml:space="preserve">Confirm revision status through the </w:t>
                            </w:r>
                            <w:r w:rsidRPr="00EE0FC6">
                              <w:rPr>
                                <w:rFonts w:ascii="Verdana" w:hAnsi="Verdana" w:cs="Verdana"/>
                                <w:color w:val="000000"/>
                                <w:sz w:val="14"/>
                                <w:szCs w:val="14"/>
                              </w:rPr>
                              <w:t>EASA-Internet/Intranet.</w:t>
                            </w:r>
                            <w:r w:rsidRPr="00EE0FC6">
                              <w:rPr>
                                <w:rFonts w:ascii="Verdana" w:hAnsi="Verdana"/>
                                <w:noProof/>
                                <w:sz w:val="14"/>
                                <w:szCs w:val="14"/>
                              </w:rPr>
                              <w:t xml:space="preserve"> </w:t>
                            </w:r>
                          </w:p>
                          <w:p w14:paraId="11C85446" w14:textId="77777777" w:rsidR="00854FAE" w:rsidRDefault="00854FAE" w:rsidP="003E5A3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page">
                <wp14:pctHeight>0</wp14:pctHeight>
              </wp14:sizeRelV>
            </wp:anchor>
          </w:drawing>
        </mc:Choice>
        <mc:Fallback>
          <w:pict>
            <v:group w14:anchorId="4F092421" id="_x0000_s1066" style="position:absolute;margin-left:37.6pt;margin-top:788.75pt;width:551.25pt;height:41.95pt;z-index:251667456;mso-width-relative:margin" coordsize="70008,532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">
              <v:group id="Group 1" o:spid="_x0000_s1067" style="position:absolute;width:9075;height:5328" coordsize="9075,5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">
                <v:shapetype id="_x0000_t202" coordsize="21600,21600" o:spt="202" path="m,l,21600r21600,l21600,xe">
                  <v:stroke joinstyle="miter"/>
                  <v:path gradientshapeok="t" o:connecttype="rect"/>
                </v:shapetype>
                <v:shape id="Text Box 17" o:spid="_x0000_s1068" type="#_x0000_t202" style="position:absolute;top:3614;width:9075;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" filled="f" stroked="f">
                  <v:textbox inset="0,0,0,0">
                    <w:txbxContent>
                      <w:p w14:paraId="2E0DD96D" w14:textId="77777777" w:rsidR="00854FAE" w:rsidRPr="00EE0FC6" w:rsidRDefault="00854FAE" w:rsidP="003E5A3B">
                        <w:pPr>
                          <w:pStyle w:val="Header"/>
                          <w:jc w:val="both"/>
                          <w:rPr>
                            <w:rFonts w:ascii="Verdana" w:hAnsi="Verdana"/>
                            <w:sz w:val="8"/>
                            <w:szCs w:val="8"/>
                            <w:lang w:val="en-GB"/>
                          </w:rPr>
                        </w:pPr>
                        <w:r>
                          <w:rPr>
                            <w:rFonts w:ascii="Verdana" w:hAnsi="Verdana"/>
                            <w:sz w:val="8"/>
                            <w:szCs w:val="8"/>
                          </w:rPr>
                          <w:t xml:space="preserve">An agency of the European </w:t>
                        </w:r>
                        <w:r w:rsidRPr="00EE0FC6">
                          <w:rPr>
                            <w:rFonts w:ascii="Verdana" w:hAnsi="Verdana"/>
                            <w:sz w:val="8"/>
                            <w:szCs w:val="8"/>
                          </w:rPr>
                          <w:t>Union</w:t>
                        </w:r>
                        <w:r>
                          <w:rPr>
                            <w:rFonts w:ascii="Verdana" w:hAnsi="Verdana"/>
                            <w:sz w:val="8"/>
                            <w:szCs w:val="8"/>
                          </w:rPr>
                          <w:t xml:space="preserve">An agency of the European </w:t>
                        </w:r>
                        <w:r w:rsidRPr="00EE0FC6">
                          <w:rPr>
                            <w:rFonts w:ascii="Verdana" w:hAnsi="Verdana"/>
                            <w:sz w:val="8"/>
                            <w:szCs w:val="8"/>
                          </w:rPr>
                          <w:t>Union</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69" type="#_x0000_t75" alt="EU1.jpg" style="position:absolute;left:68;width:4913;height:32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" stroked="t" strokecolor="windowText">
                  <v:imagedata r:id="rId2" o:title="EU1"/>
                  <v:path arrowok="t"/>
                </v:shape>
              </v:group>
              <v:shape id="Text Box 4" o:spid="_x0000_s1070" type="#_x0000_t202" style="position:absolute;left:60800;width:9208;height:2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" filled="f" stroked="f" strokeweight=".5pt">
                <v:textbox>
                  <w:txbxContent>
                    <w:p w14:paraId="6FDE2DDA" w14:textId="77777777" w:rsidR="00854FAE" w:rsidRPr="00EE0FC6" w:rsidRDefault="00854FAE" w:rsidP="003E5A3B">
                      <w:pPr>
                        <w:rPr>
                          <w:rFonts w:ascii="Verdana" w:hAnsi="Verdana"/>
                          <w:sz w:val="16"/>
                          <w:szCs w:val="16"/>
                        </w:rPr>
                      </w:pPr>
                      <w:r w:rsidRPr="00EE0FC6">
                        <w:rPr>
                          <w:rFonts w:ascii="Verdana" w:hAnsi="Verdana" w:cs="Verdana"/>
                          <w:color w:val="000000"/>
                          <w:sz w:val="16"/>
                          <w:szCs w:val="16"/>
                        </w:rPr>
                        <w:t xml:space="preserve">Page </w:t>
                      </w:r>
                      <w:r w:rsidRPr="00EE0FC6">
                        <w:rPr>
                          <w:rFonts w:ascii="Verdana" w:hAnsi="Verdana" w:cs="Verdana"/>
                          <w:color w:val="000000"/>
                          <w:sz w:val="16"/>
                          <w:szCs w:val="16"/>
                        </w:rPr>
                        <w:fldChar w:fldCharType="begin"/>
                      </w:r>
                      <w:r w:rsidRPr="00EE0FC6">
                        <w:rPr>
                          <w:rFonts w:ascii="Verdana" w:hAnsi="Verdana" w:cs="Verdana"/>
                          <w:color w:val="000000"/>
                          <w:sz w:val="16"/>
                          <w:szCs w:val="16"/>
                        </w:rPr>
                        <w:instrText>page</w:instrText>
                      </w:r>
                      <w:r w:rsidRPr="00EE0FC6">
                        <w:rPr>
                          <w:rFonts w:ascii="Verdana" w:hAnsi="Verdana" w:cs="Verdana"/>
                          <w:color w:val="000000"/>
                          <w:sz w:val="16"/>
                          <w:szCs w:val="16"/>
                        </w:rPr>
                        <w:fldChar w:fldCharType="separate"/>
                      </w:r>
                      <w:r w:rsidR="00C013E2">
                        <w:rPr>
                          <w:rFonts w:ascii="Verdana" w:hAnsi="Verdana" w:cs="Verdana"/>
                          <w:noProof/>
                          <w:color w:val="000000"/>
                          <w:sz w:val="16"/>
                          <w:szCs w:val="16"/>
                        </w:rPr>
                        <w:t>53</w:t>
                      </w:r>
                      <w:r w:rsidRPr="00EE0FC6">
                        <w:rPr>
                          <w:rFonts w:ascii="Verdana" w:hAnsi="Verdana" w:cs="Verdana"/>
                          <w:color w:val="000000"/>
                          <w:sz w:val="16"/>
                          <w:szCs w:val="16"/>
                        </w:rPr>
                        <w:fldChar w:fldCharType="end"/>
                      </w:r>
                      <w:r w:rsidRPr="00EE0FC6">
                        <w:rPr>
                          <w:rFonts w:ascii="Verdana" w:hAnsi="Verdana" w:cs="Verdana"/>
                          <w:color w:val="000000"/>
                          <w:sz w:val="16"/>
                          <w:szCs w:val="16"/>
                        </w:rPr>
                        <w:t xml:space="preserve"> of </w:t>
                      </w:r>
                      <w:r w:rsidRPr="00EE0FC6">
                        <w:rPr>
                          <w:rFonts w:ascii="Verdana" w:hAnsi="Verdana" w:cs="Verdana"/>
                          <w:color w:val="000000"/>
                          <w:sz w:val="16"/>
                          <w:szCs w:val="16"/>
                        </w:rPr>
                        <w:fldChar w:fldCharType="begin"/>
                      </w:r>
                      <w:r w:rsidRPr="00EE0FC6">
                        <w:rPr>
                          <w:rFonts w:ascii="Verdana" w:hAnsi="Verdana" w:cs="Verdana"/>
                          <w:color w:val="000000"/>
                          <w:sz w:val="16"/>
                          <w:szCs w:val="16"/>
                        </w:rPr>
                        <w:instrText>numpages</w:instrText>
                      </w:r>
                      <w:r w:rsidRPr="00EE0FC6">
                        <w:rPr>
                          <w:rFonts w:ascii="Verdana" w:hAnsi="Verdana" w:cs="Verdana"/>
                          <w:color w:val="000000"/>
                          <w:sz w:val="16"/>
                          <w:szCs w:val="16"/>
                        </w:rPr>
                        <w:fldChar w:fldCharType="separate"/>
                      </w:r>
                      <w:r w:rsidR="00C013E2">
                        <w:rPr>
                          <w:rFonts w:ascii="Verdana" w:hAnsi="Verdana" w:cs="Verdana"/>
                          <w:noProof/>
                          <w:color w:val="000000"/>
                          <w:sz w:val="16"/>
                          <w:szCs w:val="16"/>
                        </w:rPr>
                        <w:t>53</w:t>
                      </w:r>
                      <w:r w:rsidRPr="00EE0FC6">
                        <w:rPr>
                          <w:rFonts w:ascii="Verdana" w:hAnsi="Verdana" w:cs="Verdana"/>
                          <w:color w:val="000000"/>
                          <w:sz w:val="16"/>
                          <w:szCs w:val="16"/>
                        </w:rPr>
                        <w:fldChar w:fldCharType="end"/>
                      </w:r>
                      <w:r w:rsidRPr="00EE0FC6">
                        <w:rPr>
                          <w:rFonts w:ascii="Verdana" w:hAnsi="Verdana" w:cs="Verdana"/>
                          <w:color w:val="000000"/>
                          <w:sz w:val="16"/>
                          <w:szCs w:val="16"/>
                        </w:rPr>
                        <w:t xml:space="preserve">Page </w:t>
                      </w:r>
                      <w:r w:rsidRPr="00EE0FC6">
                        <w:rPr>
                          <w:rFonts w:ascii="Verdana" w:hAnsi="Verdana" w:cs="Verdana"/>
                          <w:color w:val="000000"/>
                          <w:sz w:val="16"/>
                          <w:szCs w:val="16"/>
                        </w:rPr>
                        <w:fldChar w:fldCharType="begin"/>
                      </w:r>
                      <w:r w:rsidRPr="00EE0FC6">
                        <w:rPr>
                          <w:rFonts w:ascii="Verdana" w:hAnsi="Verdana" w:cs="Verdana"/>
                          <w:color w:val="000000"/>
                          <w:sz w:val="16"/>
                          <w:szCs w:val="16"/>
                        </w:rPr>
                        <w:instrText>page</w:instrText>
                      </w:r>
                      <w:r w:rsidRPr="00EE0FC6">
                        <w:rPr>
                          <w:rFonts w:ascii="Verdana" w:hAnsi="Verdana" w:cs="Verdana"/>
                          <w:color w:val="000000"/>
                          <w:sz w:val="16"/>
                          <w:szCs w:val="16"/>
                        </w:rPr>
                        <w:fldChar w:fldCharType="separate"/>
                      </w:r>
                      <w:r w:rsidR="00A12FE8">
                        <w:rPr>
                          <w:rFonts w:ascii="Verdana" w:hAnsi="Verdana" w:cs="Verdana"/>
                          <w:noProof/>
                          <w:color w:val="000000"/>
                          <w:sz w:val="16"/>
                          <w:szCs w:val="16"/>
                        </w:rPr>
                        <w:t>1</w:t>
                      </w:r>
                      <w:r w:rsidRPr="00EE0FC6">
                        <w:rPr>
                          <w:rFonts w:ascii="Verdana" w:hAnsi="Verdana" w:cs="Verdana"/>
                          <w:color w:val="000000"/>
                          <w:sz w:val="16"/>
                          <w:szCs w:val="16"/>
                        </w:rPr>
                        <w:fldChar w:fldCharType="end"/>
                      </w:r>
                      <w:r w:rsidRPr="00EE0FC6">
                        <w:rPr>
                          <w:rFonts w:ascii="Verdana" w:hAnsi="Verdana" w:cs="Verdana"/>
                          <w:color w:val="000000"/>
                          <w:sz w:val="16"/>
                          <w:szCs w:val="16"/>
                        </w:rPr>
                        <w:t xml:space="preserve"> of </w:t>
                      </w:r>
                      <w:r w:rsidRPr="00EE0FC6">
                        <w:rPr>
                          <w:rFonts w:ascii="Verdana" w:hAnsi="Verdana" w:cs="Verdana"/>
                          <w:color w:val="000000"/>
                          <w:sz w:val="16"/>
                          <w:szCs w:val="16"/>
                        </w:rPr>
                        <w:fldChar w:fldCharType="begin"/>
                      </w:r>
                      <w:r w:rsidRPr="00EE0FC6">
                        <w:rPr>
                          <w:rFonts w:ascii="Verdana" w:hAnsi="Verdana" w:cs="Verdana"/>
                          <w:color w:val="000000"/>
                          <w:sz w:val="16"/>
                          <w:szCs w:val="16"/>
                        </w:rPr>
                        <w:instrText>numpages</w:instrText>
                      </w:r>
                      <w:r w:rsidRPr="00EE0FC6">
                        <w:rPr>
                          <w:rFonts w:ascii="Verdana" w:hAnsi="Verdana" w:cs="Verdana"/>
                          <w:color w:val="000000"/>
                          <w:sz w:val="16"/>
                          <w:szCs w:val="16"/>
                        </w:rPr>
                        <w:fldChar w:fldCharType="separate"/>
                      </w:r>
                      <w:r w:rsidR="00A12FE8">
                        <w:rPr>
                          <w:rFonts w:ascii="Verdana" w:hAnsi="Verdana" w:cs="Verdana"/>
                          <w:noProof/>
                          <w:color w:val="000000"/>
                          <w:sz w:val="16"/>
                          <w:szCs w:val="16"/>
                        </w:rPr>
                        <w:t>1</w:t>
                      </w:r>
                      <w:r w:rsidRPr="00EE0FC6">
                        <w:rPr>
                          <w:rFonts w:ascii="Verdana" w:hAnsi="Verdana" w:cs="Verdana"/>
                          <w:color w:val="000000"/>
                          <w:sz w:val="16"/>
                          <w:szCs w:val="16"/>
                        </w:rPr>
                        <w:fldChar w:fldCharType="end"/>
                      </w:r>
                    </w:p>
                  </w:txbxContent>
                </v:textbox>
              </v:shape>
              <v:shape id="Text Box 5" o:spid="_x0000_s1071" type="#_x0000_t202" style="position:absolute;left:8666;top:136;width:52679;height:3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" filled="f" stroked="f" strokeweight=".5pt">
                <v:textbox>
                  <w:txbxContent>
                    <w:p w14:paraId="00BD981A" w14:textId="77777777" w:rsidR="00854FAE" w:rsidRPr="00DD1879" w:rsidRDefault="00854FAE" w:rsidP="003E5A3B">
                      <w:pPr>
                        <w:tabs>
                          <w:tab w:val="left" w:pos="1985"/>
                        </w:tabs>
                        <w:jc w:val="both"/>
                        <w:rPr>
                          <w:rFonts w:ascii="Verdana" w:hAnsi="Verdana" w:cs="Verdana"/>
                          <w:color w:val="000000"/>
                          <w:sz w:val="14"/>
                          <w:szCs w:val="14"/>
                        </w:rPr>
                      </w:pPr>
                      <w:r w:rsidRPr="00DD1879">
                        <w:rPr>
                          <w:rFonts w:ascii="Verdana" w:hAnsi="Verdana" w:cs="Verdana"/>
                          <w:color w:val="000000"/>
                          <w:sz w:val="14"/>
                          <w:szCs w:val="14"/>
                        </w:rPr>
                        <w:t>© European Aviation Safety Agency. All rights reserved. ISO9001 Certified.</w:t>
                      </w:r>
                    </w:p>
                    <w:p w14:paraId="0480C3E3" w14:textId="77777777" w:rsidR="00854FAE" w:rsidRPr="00EE0FC6" w:rsidRDefault="00854FAE" w:rsidP="003E5A3B">
                      <w:pPr>
                        <w:tabs>
                          <w:tab w:val="left" w:pos="1985"/>
                          <w:tab w:val="left" w:pos="9781"/>
                        </w:tabs>
                        <w:jc w:val="both"/>
                        <w:rPr>
                          <w:rFonts w:ascii="Verdana" w:hAnsi="Verdana" w:cs="Verdana"/>
                          <w:color w:val="000000"/>
                          <w:sz w:val="14"/>
                          <w:szCs w:val="14"/>
                        </w:rPr>
                      </w:pPr>
                      <w:r w:rsidRPr="00DD1879">
                        <w:rPr>
                          <w:rFonts w:ascii="Verdana" w:hAnsi="Verdana" w:cs="Verdana"/>
                          <w:color w:val="000000"/>
                          <w:sz w:val="14"/>
                          <w:szCs w:val="14"/>
                        </w:rPr>
                        <w:t>Proprietary document. Copies are not controlled.</w:t>
                      </w:r>
                      <w:r w:rsidRPr="00DD1879">
                        <w:rPr>
                          <w:rFonts w:ascii="Verdana" w:hAnsi="Verdana"/>
                          <w:noProof/>
                          <w:sz w:val="14"/>
                          <w:szCs w:val="14"/>
                        </w:rPr>
                        <w:t xml:space="preserve"> </w:t>
                      </w:r>
                      <w:r w:rsidRPr="00DD1879">
                        <w:rPr>
                          <w:rFonts w:ascii="Verdana" w:hAnsi="Verdana" w:cs="Verdana"/>
                          <w:color w:val="000000"/>
                          <w:sz w:val="14"/>
                          <w:szCs w:val="14"/>
                        </w:rPr>
                        <w:t xml:space="preserve">Confirm revision status through the </w:t>
                      </w:r>
                      <w:r w:rsidRPr="00EE0FC6">
                        <w:rPr>
                          <w:rFonts w:ascii="Verdana" w:hAnsi="Verdana" w:cs="Verdana"/>
                          <w:color w:val="000000"/>
                          <w:sz w:val="14"/>
                          <w:szCs w:val="14"/>
                        </w:rPr>
                        <w:t>EASA-Internet/Intranet.</w:t>
                      </w:r>
                      <w:r w:rsidRPr="00EE0FC6">
                        <w:rPr>
                          <w:rFonts w:ascii="Verdana" w:hAnsi="Verdana"/>
                          <w:noProof/>
                          <w:sz w:val="14"/>
                          <w:szCs w:val="14"/>
                        </w:rPr>
                        <w:t xml:space="preserve"> </w:t>
                      </w:r>
                    </w:p>
                    <w:p w14:paraId="162E6FD3" w14:textId="77777777" w:rsidR="00854FAE" w:rsidRPr="00DD1879" w:rsidRDefault="00854FAE" w:rsidP="003E5A3B">
                      <w:pPr>
                        <w:tabs>
                          <w:tab w:val="left" w:pos="1985"/>
                        </w:tabs>
                        <w:jc w:val="both"/>
                        <w:rPr>
                          <w:rFonts w:ascii="Verdana" w:hAnsi="Verdana" w:cs="Verdana"/>
                          <w:color w:val="000000"/>
                          <w:sz w:val="14"/>
                          <w:szCs w:val="14"/>
                        </w:rPr>
                      </w:pPr>
                      <w:r w:rsidRPr="00DD1879">
                        <w:rPr>
                          <w:rFonts w:ascii="Verdana" w:hAnsi="Verdana" w:cs="Verdana"/>
                          <w:color w:val="000000"/>
                          <w:sz w:val="14"/>
                          <w:szCs w:val="14"/>
                        </w:rPr>
                        <w:t>© European Aviation Safety Agency. All rights reserved. ISO9001 Certified.</w:t>
                      </w:r>
                    </w:p>
                    <w:p w14:paraId="0E84A55B" w14:textId="77777777" w:rsidR="00854FAE" w:rsidRPr="00EE0FC6" w:rsidRDefault="00854FAE" w:rsidP="003E5A3B">
                      <w:pPr>
                        <w:tabs>
                          <w:tab w:val="left" w:pos="1985"/>
                          <w:tab w:val="left" w:pos="9781"/>
                        </w:tabs>
                        <w:jc w:val="both"/>
                        <w:rPr>
                          <w:rFonts w:ascii="Verdana" w:hAnsi="Verdana" w:cs="Verdana"/>
                          <w:color w:val="000000"/>
                          <w:sz w:val="14"/>
                          <w:szCs w:val="14"/>
                        </w:rPr>
                      </w:pPr>
                      <w:r w:rsidRPr="00DD1879">
                        <w:rPr>
                          <w:rFonts w:ascii="Verdana" w:hAnsi="Verdana" w:cs="Verdana"/>
                          <w:color w:val="000000"/>
                          <w:sz w:val="14"/>
                          <w:szCs w:val="14"/>
                        </w:rPr>
                        <w:t>Proprietary document. Copies are not controlled.</w:t>
                      </w:r>
                      <w:r w:rsidRPr="00DD1879">
                        <w:rPr>
                          <w:rFonts w:ascii="Verdana" w:hAnsi="Verdana"/>
                          <w:noProof/>
                          <w:sz w:val="14"/>
                          <w:szCs w:val="14"/>
                        </w:rPr>
                        <w:t xml:space="preserve"> </w:t>
                      </w:r>
                      <w:r w:rsidRPr="00DD1879">
                        <w:rPr>
                          <w:rFonts w:ascii="Verdana" w:hAnsi="Verdana" w:cs="Verdana"/>
                          <w:color w:val="000000"/>
                          <w:sz w:val="14"/>
                          <w:szCs w:val="14"/>
                        </w:rPr>
                        <w:t xml:space="preserve">Confirm revision status through the </w:t>
                      </w:r>
                      <w:r w:rsidRPr="00EE0FC6">
                        <w:rPr>
                          <w:rFonts w:ascii="Verdana" w:hAnsi="Verdana" w:cs="Verdana"/>
                          <w:color w:val="000000"/>
                          <w:sz w:val="14"/>
                          <w:szCs w:val="14"/>
                        </w:rPr>
                        <w:t>EASA-Internet/Intranet.</w:t>
                      </w:r>
                      <w:r w:rsidRPr="00EE0FC6">
                        <w:rPr>
                          <w:rFonts w:ascii="Verdana" w:hAnsi="Verdana"/>
                          <w:noProof/>
                          <w:sz w:val="14"/>
                          <w:szCs w:val="14"/>
                        </w:rPr>
                        <w:t xml:space="preserve"> </w:t>
                      </w:r>
                    </w:p>
                    <w:p w14:paraId="11C85446" w14:textId="77777777" w:rsidR="00854FAE" w:rsidRDefault="00854FAE" w:rsidP="003E5A3B"/>
                  </w:txbxContent>
                </v:textbox>
              </v:shape>
            </v:group>
          </w:pict>
        </mc:Fallback>
      </mc:AlternateContent>
    </w:r>
    <w:r w:rsidR="00854FAE">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8"/>
      <w:gridCol w:w="8278"/>
      <w:gridCol w:w="1423"/>
    </w:tblGrid>
    <w:tr w:rsidR="005E27F0" w14:paraId="572A6FC9" w14:textId="77777777" w:rsidTr="0067639C">
      <w:tc>
        <w:tcPr>
          <w:tcW w:w="500" w:type="pct"/>
          <w:tcBorders>
            <w:top w:val="nil"/>
            <w:left w:val="nil"/>
            <w:bottom w:val="nil"/>
            <w:right w:val="nil"/>
          </w:tcBorders>
          <w:shd w:val="clear" w:color="auto" w:fill="auto"/>
          <w:tcMar>
            <w:top w:w="0" w:type="dxa"/>
            <w:left w:w="108" w:type="dxa"/>
            <w:right w:w="108" w:type="dxa"/>
          </w:tcMar>
          <w:vAlign w:val="center"/>
        </w:tcPr>
        <w:p w14:paraId="3D33F0BD" w14:textId="77777777" w:rsidR="00854FAE" w:rsidRDefault="00854FAE" w:rsidP="00EA25C3">
          <w:pPr>
            <w:spacing w:before="45" w:after="45" w:line="240" w:lineRule="atLeast"/>
            <w:rPr>
              <w:rFonts w:eastAsia="Calibri" w:cs="Calibri"/>
              <w:color w:val="000000"/>
              <w:sz w:val="20"/>
              <w:szCs w:val="24"/>
            </w:rPr>
          </w:pPr>
          <w:r>
            <w:rPr>
              <w:noProof/>
              <w:lang w:val="en-GB"/>
            </w:rPr>
            <w:drawing>
              <wp:inline distT="0" distB="0" distL="0" distR="0" wp14:anchorId="56681E66" wp14:editId="73631BEC">
                <wp:extent cx="504825" cy="338455"/>
                <wp:effectExtent l="0" t="0" r="9525" b="444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04825" cy="338455"/>
                        </a:xfrm>
                        <a:prstGeom prst="rect">
                          <a:avLst/>
                        </a:prstGeom>
                        <a:noFill/>
                        <a:ln>
                          <a:noFill/>
                        </a:ln>
                      </pic:spPr>
                    </pic:pic>
                  </a:graphicData>
                </a:graphic>
              </wp:inline>
            </w:drawing>
          </w:r>
        </w:p>
      </w:tc>
      <w:tc>
        <w:tcPr>
          <w:tcW w:w="3840" w:type="pct"/>
          <w:tcBorders>
            <w:top w:val="nil"/>
            <w:left w:val="nil"/>
            <w:bottom w:val="nil"/>
            <w:right w:val="nil"/>
          </w:tcBorders>
          <w:shd w:val="clear" w:color="auto" w:fill="auto"/>
          <w:tcMar>
            <w:top w:w="0" w:type="dxa"/>
            <w:left w:w="108" w:type="dxa"/>
            <w:right w:w="108" w:type="dxa"/>
          </w:tcMar>
          <w:vAlign w:val="center"/>
        </w:tcPr>
        <w:p w14:paraId="0CA74846" w14:textId="77777777" w:rsidR="00854FAE" w:rsidRDefault="00854FAE" w:rsidP="00EA25C3">
          <w:pPr>
            <w:spacing w:before="45" w:after="45"/>
            <w:rPr>
              <w:sz w:val="24"/>
              <w:szCs w:val="24"/>
            </w:rPr>
          </w:pPr>
          <w:r>
            <w:rPr>
              <w:rFonts w:eastAsia="Calibri" w:cs="Calibri"/>
              <w:color w:val="000000"/>
              <w:sz w:val="18"/>
              <w:szCs w:val="24"/>
            </w:rPr>
            <w:t>© European  Union Aviation Safety Agency. All rights reserved. ISO9001 Certified</w:t>
          </w:r>
        </w:p>
        <w:p w14:paraId="088C6619" w14:textId="77777777" w:rsidR="00854FAE" w:rsidRDefault="00854FAE" w:rsidP="00EA25C3">
          <w:pPr>
            <w:rPr>
              <w:sz w:val="24"/>
              <w:szCs w:val="24"/>
            </w:rPr>
          </w:pPr>
          <w:r>
            <w:rPr>
              <w:rFonts w:eastAsia="Calibri" w:cs="Calibri"/>
              <w:color w:val="000000"/>
              <w:sz w:val="18"/>
              <w:szCs w:val="24"/>
            </w:rPr>
            <w:t>Proprietary document. Copies are not controlled. Confirm revision status through the EASA-Internet/Intranet.</w:t>
          </w:r>
        </w:p>
      </w:tc>
      <w:tc>
        <w:tcPr>
          <w:tcW w:w="660" w:type="pct"/>
          <w:tcBorders>
            <w:top w:val="nil"/>
            <w:left w:val="nil"/>
            <w:bottom w:val="nil"/>
            <w:right w:val="nil"/>
          </w:tcBorders>
          <w:shd w:val="clear" w:color="auto" w:fill="auto"/>
          <w:tcMar>
            <w:top w:w="0" w:type="dxa"/>
            <w:left w:w="108" w:type="dxa"/>
            <w:right w:w="108" w:type="dxa"/>
          </w:tcMar>
          <w:vAlign w:val="center"/>
        </w:tcPr>
        <w:p w14:paraId="0D357732" w14:textId="3B05A00F" w:rsidR="00854FAE" w:rsidRDefault="00854FAE" w:rsidP="00EA25C3">
          <w:pPr>
            <w:spacing w:before="45" w:after="45"/>
            <w:rPr>
              <w:sz w:val="24"/>
              <w:szCs w:val="24"/>
            </w:rPr>
          </w:pPr>
          <w:r>
            <w:rPr>
              <w:rFonts w:eastAsia="Calibri" w:cs="Calibri"/>
              <w:color w:val="000000"/>
              <w:sz w:val="18"/>
              <w:szCs w:val="24"/>
            </w:rPr>
            <w:t>Page</w:t>
          </w:r>
          <w:r w:rsidR="00C92BDF">
            <w:rPr>
              <w:rFonts w:eastAsia="Calibri" w:cs="Calibri"/>
              <w:color w:val="000000"/>
              <w:sz w:val="18"/>
              <w:szCs w:val="24"/>
            </w:rPr>
            <w:t xml:space="preserve"> </w:t>
          </w:r>
          <w:r>
            <w:rPr>
              <w:rFonts w:eastAsia="Calibri" w:cs="Calibri"/>
              <w:color w:val="000000"/>
              <w:sz w:val="18"/>
            </w:rPr>
            <w:fldChar w:fldCharType="begin"/>
          </w:r>
          <w:r>
            <w:rPr>
              <w:rFonts w:eastAsia="Calibri" w:cs="Calibri"/>
              <w:color w:val="000000"/>
              <w:sz w:val="18"/>
              <w:szCs w:val="24"/>
            </w:rPr>
            <w:instrText>PAGE</w:instrText>
          </w:r>
          <w:r>
            <w:rPr>
              <w:rFonts w:eastAsia="Calibri" w:cs="Calibri"/>
              <w:color w:val="000000"/>
              <w:sz w:val="18"/>
            </w:rPr>
            <w:fldChar w:fldCharType="separate"/>
          </w:r>
          <w:r w:rsidR="00C013E2">
            <w:rPr>
              <w:rFonts w:eastAsia="Calibri" w:cs="Calibri"/>
              <w:noProof/>
              <w:color w:val="000000"/>
              <w:sz w:val="18"/>
              <w:szCs w:val="24"/>
            </w:rPr>
            <w:t>53</w:t>
          </w:r>
          <w:r>
            <w:rPr>
              <w:rFonts w:eastAsia="Calibri" w:cs="Calibri"/>
              <w:color w:val="000000"/>
              <w:sz w:val="18"/>
            </w:rPr>
            <w:fldChar w:fldCharType="end"/>
          </w:r>
          <w:r>
            <w:rPr>
              <w:rFonts w:eastAsia="Calibri" w:cs="Calibri"/>
              <w:color w:val="000000"/>
              <w:sz w:val="18"/>
              <w:szCs w:val="24"/>
            </w:rPr>
            <w:t xml:space="preserve"> of </w:t>
          </w:r>
          <w:r>
            <w:rPr>
              <w:rFonts w:eastAsia="Calibri" w:cs="Calibri"/>
              <w:color w:val="000000"/>
              <w:sz w:val="18"/>
            </w:rPr>
            <w:fldChar w:fldCharType="begin"/>
          </w:r>
          <w:r>
            <w:rPr>
              <w:rFonts w:eastAsia="Calibri" w:cs="Calibri"/>
              <w:color w:val="000000"/>
              <w:sz w:val="18"/>
              <w:szCs w:val="24"/>
            </w:rPr>
            <w:instrText>NUMPAGES</w:instrText>
          </w:r>
          <w:r>
            <w:rPr>
              <w:rFonts w:eastAsia="Calibri" w:cs="Calibri"/>
              <w:color w:val="000000"/>
              <w:sz w:val="18"/>
            </w:rPr>
            <w:fldChar w:fldCharType="separate"/>
          </w:r>
          <w:r w:rsidR="00C013E2">
            <w:rPr>
              <w:rFonts w:eastAsia="Calibri" w:cs="Calibri"/>
              <w:noProof/>
              <w:color w:val="000000"/>
              <w:sz w:val="18"/>
              <w:szCs w:val="24"/>
            </w:rPr>
            <w:t>53</w:t>
          </w:r>
          <w:r>
            <w:rPr>
              <w:rFonts w:eastAsia="Calibri" w:cs="Calibri"/>
              <w:color w:val="000000"/>
              <w:sz w:val="18"/>
            </w:rPr>
            <w:fldChar w:fldCharType="end"/>
          </w:r>
        </w:p>
      </w:tc>
    </w:tr>
    <w:tr w:rsidR="00854FAE" w14:paraId="72424D0B" w14:textId="77777777" w:rsidTr="0067639C">
      <w:tc>
        <w:tcPr>
          <w:tcW w:w="5000" w:type="pct"/>
          <w:gridSpan w:val="3"/>
          <w:tcBorders>
            <w:top w:val="nil"/>
            <w:left w:val="nil"/>
            <w:bottom w:val="nil"/>
            <w:right w:val="nil"/>
          </w:tcBorders>
          <w:shd w:val="clear" w:color="auto" w:fill="auto"/>
          <w:tcMar>
            <w:top w:w="0" w:type="dxa"/>
            <w:left w:w="108" w:type="dxa"/>
            <w:right w:w="108" w:type="dxa"/>
          </w:tcMar>
          <w:vAlign w:val="center"/>
        </w:tcPr>
        <w:p w14:paraId="120F5BD2" w14:textId="77777777" w:rsidR="00854FAE" w:rsidRDefault="00854FAE" w:rsidP="00EA25C3">
          <w:pPr>
            <w:spacing w:before="45" w:after="45"/>
            <w:rPr>
              <w:rFonts w:eastAsia="Calibri" w:cs="Calibri"/>
              <w:color w:val="000000"/>
              <w:sz w:val="10"/>
              <w:szCs w:val="24"/>
            </w:rPr>
          </w:pPr>
          <w:r>
            <w:rPr>
              <w:rFonts w:eastAsia="Calibri" w:cs="Calibri"/>
              <w:color w:val="000000"/>
              <w:sz w:val="10"/>
              <w:szCs w:val="24"/>
            </w:rPr>
            <w:t>An agency of the European Union</w:t>
          </w:r>
        </w:p>
      </w:tc>
    </w:tr>
  </w:tbl>
  <w:p w14:paraId="7492A351" w14:textId="3739CB1C" w:rsidR="00854FAE" w:rsidRDefault="00D67F47">
    <w:r>
      <w:rPr>
        <w:noProof/>
      </w:rPr>
      <mc:AlternateContent>
        <mc:Choice Requires="wpg">
          <w:drawing>
            <wp:anchor distT="0" distB="0" distL="114300" distR="114300" simplePos="0" relativeHeight="251666432" behindDoc="0" locked="0" layoutInCell="1" allowOverlap="1" wp14:anchorId="5FA2FE93" wp14:editId="7204A4F9">
              <wp:simplePos x="0" y="0"/>
              <wp:positionH relativeFrom="column">
                <wp:posOffset>477520</wp:posOffset>
              </wp:positionH>
              <wp:positionV relativeFrom="paragraph">
                <wp:posOffset>10017125</wp:posOffset>
              </wp:positionV>
              <wp:extent cx="7000875" cy="532765"/>
              <wp:effectExtent l="19050" t="1905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00875" cy="532765"/>
                        <a:chOff x="0" y="0"/>
                        <a:chExt cx="7000876" cy="532878"/>
                      </a:xfrm>
                    </wpg:grpSpPr>
                    <wpg:grpSp>
                      <wpg:cNvPr id="214" name="Group 1"/>
                      <wpg:cNvGrpSpPr/>
                      <wpg:grpSpPr>
                        <a:xfrm>
                          <a:off x="0" y="0"/>
                          <a:ext cx="907576" cy="532878"/>
                          <a:chOff x="0" y="0"/>
                          <a:chExt cx="907576" cy="532878"/>
                        </a:xfrm>
                      </wpg:grpSpPr>
                      <wps:wsp>
                        <wps:cNvPr id="320" name="Text Box 17"/>
                        <wps:cNvSpPr txBox="1">
                          <a:spLocks noChangeArrowheads="1"/>
                        </wps:cNvSpPr>
                        <wps:spPr bwMode="auto">
                          <a:xfrm>
                            <a:off x="0" y="361428"/>
                            <a:ext cx="907576" cy="171450"/>
                          </a:xfrm>
                          <a:prstGeom prst="rect">
                            <a:avLst/>
                          </a:prstGeom>
                          <a:noFill/>
                          <a:ln>
                            <a:noFill/>
                          </a:ln>
                        </wps:spPr>
                        <wps:txbx>
                          <w:txbxContent>
                            <w:p w14:paraId="16483B1C" w14:textId="77777777" w:rsidR="00854FAE" w:rsidRPr="00EE0FC6" w:rsidRDefault="00854FAE" w:rsidP="003E5A3B">
                              <w:pPr>
                                <w:pStyle w:val="Header"/>
                                <w:jc w:val="both"/>
                                <w:rPr>
                                  <w:rFonts w:ascii="Verdana" w:hAnsi="Verdana"/>
                                  <w:sz w:val="8"/>
                                  <w:szCs w:val="8"/>
                                  <w:lang w:val="en-GB"/>
                                </w:rPr>
                              </w:pPr>
                              <w:r>
                                <w:rPr>
                                  <w:rFonts w:ascii="Verdana" w:hAnsi="Verdana"/>
                                  <w:sz w:val="8"/>
                                  <w:szCs w:val="8"/>
                                </w:rPr>
                                <w:t xml:space="preserve">An agency of the European </w:t>
                              </w:r>
                              <w:r w:rsidRPr="00EE0FC6">
                                <w:rPr>
                                  <w:rFonts w:ascii="Verdana" w:hAnsi="Verdana"/>
                                  <w:sz w:val="8"/>
                                  <w:szCs w:val="8"/>
                                </w:rPr>
                                <w:t>Union</w:t>
                              </w:r>
                            </w:p>
                          </w:txbxContent>
                        </wps:txbx>
                        <wps:bodyPr rot="0" vert="horz" wrap="square" lIns="0" tIns="0" rIns="0" bIns="0" anchor="t" anchorCtr="0" upright="1">
                          <a:noAutofit/>
                        </wps:bodyPr>
                      </wps:wsp>
                      <pic:pic xmlns:pic="http://schemas.openxmlformats.org/drawingml/2006/picture">
                        <pic:nvPicPr>
                          <pic:cNvPr id="321" name="Picture 8" descr="EU1.jpg"/>
                          <pic:cNvPicPr>
                            <a:picLocks noChangeAspect="1"/>
                          </pic:cNvPicPr>
                        </pic:nvPicPr>
                        <pic:blipFill>
                          <a:blip r:embed="rId1"/>
                          <a:stretch>
                            <a:fillRect/>
                          </a:stretch>
                        </pic:blipFill>
                        <pic:spPr>
                          <a:xfrm>
                            <a:off x="6824" y="0"/>
                            <a:ext cx="491319" cy="327546"/>
                          </a:xfrm>
                          <a:prstGeom prst="rect">
                            <a:avLst/>
                          </a:prstGeom>
                          <a:ln>
                            <a:solidFill>
                              <a:sysClr val="windowText" lastClr="000000"/>
                            </a:solidFill>
                          </a:ln>
                        </pic:spPr>
                      </pic:pic>
                    </wpg:grpSp>
                    <wps:wsp>
                      <wps:cNvPr id="322" name="Text Box 4"/>
                      <wps:cNvSpPr txBox="1"/>
                      <wps:spPr>
                        <a:xfrm>
                          <a:off x="6080078" y="0"/>
                          <a:ext cx="920798" cy="246380"/>
                        </a:xfrm>
                        <a:prstGeom prst="rect">
                          <a:avLst/>
                        </a:prstGeom>
                        <a:noFill/>
                        <a:ln w="6350">
                          <a:noFill/>
                        </a:ln>
                        <a:effectLst/>
                      </wps:spPr>
                      <wps:txbx>
                        <w:txbxContent>
                          <w:p w14:paraId="4D749479" w14:textId="77777777" w:rsidR="00854FAE" w:rsidRPr="00EE0FC6" w:rsidRDefault="00854FAE" w:rsidP="003E5A3B">
                            <w:pPr>
                              <w:rPr>
                                <w:rFonts w:ascii="Verdana" w:hAnsi="Verdana"/>
                                <w:sz w:val="16"/>
                                <w:szCs w:val="16"/>
                              </w:rPr>
                            </w:pPr>
                            <w:r w:rsidRPr="00EE0FC6">
                              <w:rPr>
                                <w:rFonts w:ascii="Verdana" w:hAnsi="Verdana" w:cs="Verdana"/>
                                <w:color w:val="000000"/>
                                <w:sz w:val="16"/>
                                <w:szCs w:val="16"/>
                              </w:rPr>
                              <w:t xml:space="preserve">Page </w:t>
                            </w:r>
                            <w:r w:rsidRPr="00EE0FC6">
                              <w:rPr>
                                <w:rFonts w:ascii="Verdana" w:hAnsi="Verdana" w:cs="Verdana"/>
                                <w:color w:val="000000"/>
                                <w:sz w:val="16"/>
                                <w:szCs w:val="16"/>
                              </w:rPr>
                              <w:fldChar w:fldCharType="begin"/>
                            </w:r>
                            <w:r w:rsidRPr="00EE0FC6">
                              <w:rPr>
                                <w:rFonts w:ascii="Verdana" w:hAnsi="Verdana" w:cs="Verdana"/>
                                <w:color w:val="000000"/>
                                <w:sz w:val="16"/>
                                <w:szCs w:val="16"/>
                              </w:rPr>
                              <w:instrText>page</w:instrText>
                            </w:r>
                            <w:r w:rsidRPr="00EE0FC6">
                              <w:rPr>
                                <w:rFonts w:ascii="Verdana" w:hAnsi="Verdana" w:cs="Verdana"/>
                                <w:color w:val="000000"/>
                                <w:sz w:val="16"/>
                                <w:szCs w:val="16"/>
                              </w:rPr>
                              <w:fldChar w:fldCharType="separate"/>
                            </w:r>
                            <w:r w:rsidR="00C013E2">
                              <w:rPr>
                                <w:rFonts w:ascii="Verdana" w:hAnsi="Verdana" w:cs="Verdana"/>
                                <w:noProof/>
                                <w:color w:val="000000"/>
                                <w:sz w:val="16"/>
                                <w:szCs w:val="16"/>
                              </w:rPr>
                              <w:t>53</w:t>
                            </w:r>
                            <w:r w:rsidRPr="00EE0FC6">
                              <w:rPr>
                                <w:rFonts w:ascii="Verdana" w:hAnsi="Verdana" w:cs="Verdana"/>
                                <w:color w:val="000000"/>
                                <w:sz w:val="16"/>
                                <w:szCs w:val="16"/>
                              </w:rPr>
                              <w:fldChar w:fldCharType="end"/>
                            </w:r>
                            <w:r w:rsidRPr="00EE0FC6">
                              <w:rPr>
                                <w:rFonts w:ascii="Verdana" w:hAnsi="Verdana" w:cs="Verdana"/>
                                <w:color w:val="000000"/>
                                <w:sz w:val="16"/>
                                <w:szCs w:val="16"/>
                              </w:rPr>
                              <w:t xml:space="preserve"> of </w:t>
                            </w:r>
                            <w:r w:rsidRPr="00EE0FC6">
                              <w:rPr>
                                <w:rFonts w:ascii="Verdana" w:hAnsi="Verdana" w:cs="Verdana"/>
                                <w:color w:val="000000"/>
                                <w:sz w:val="16"/>
                                <w:szCs w:val="16"/>
                              </w:rPr>
                              <w:fldChar w:fldCharType="begin"/>
                            </w:r>
                            <w:r w:rsidRPr="00EE0FC6">
                              <w:rPr>
                                <w:rFonts w:ascii="Verdana" w:hAnsi="Verdana" w:cs="Verdana"/>
                                <w:color w:val="000000"/>
                                <w:sz w:val="16"/>
                                <w:szCs w:val="16"/>
                              </w:rPr>
                              <w:instrText>numpages</w:instrText>
                            </w:r>
                            <w:r w:rsidRPr="00EE0FC6">
                              <w:rPr>
                                <w:rFonts w:ascii="Verdana" w:hAnsi="Verdana" w:cs="Verdana"/>
                                <w:color w:val="000000"/>
                                <w:sz w:val="16"/>
                                <w:szCs w:val="16"/>
                              </w:rPr>
                              <w:fldChar w:fldCharType="separate"/>
                            </w:r>
                            <w:r w:rsidR="00C013E2">
                              <w:rPr>
                                <w:rFonts w:ascii="Verdana" w:hAnsi="Verdana" w:cs="Verdana"/>
                                <w:noProof/>
                                <w:color w:val="000000"/>
                                <w:sz w:val="16"/>
                                <w:szCs w:val="16"/>
                              </w:rPr>
                              <w:t>53</w:t>
                            </w:r>
                            <w:r w:rsidRPr="00EE0FC6">
                              <w:rPr>
                                <w:rFonts w:ascii="Verdana" w:hAnsi="Verdana" w:cs="Verdana"/>
                                <w:color w:val="000000"/>
                                <w:sz w:val="16"/>
                                <w:szCs w:val="16"/>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23" name="Text Box 5"/>
                      <wps:cNvSpPr txBox="1"/>
                      <wps:spPr>
                        <a:xfrm>
                          <a:off x="866632" y="13648"/>
                          <a:ext cx="5267960" cy="354330"/>
                        </a:xfrm>
                        <a:prstGeom prst="rect">
                          <a:avLst/>
                        </a:prstGeom>
                        <a:noFill/>
                        <a:ln w="6350">
                          <a:noFill/>
                        </a:ln>
                        <a:effectLst/>
                      </wps:spPr>
                      <wps:txbx>
                        <w:txbxContent>
                          <w:p w14:paraId="5C69878E" w14:textId="77777777" w:rsidR="00854FAE" w:rsidRPr="00DD1879" w:rsidRDefault="00854FAE" w:rsidP="003E5A3B">
                            <w:pPr>
                              <w:tabs>
                                <w:tab w:val="left" w:pos="1985"/>
                              </w:tabs>
                              <w:jc w:val="both"/>
                              <w:rPr>
                                <w:rFonts w:ascii="Verdana" w:hAnsi="Verdana" w:cs="Verdana"/>
                                <w:color w:val="000000"/>
                                <w:sz w:val="14"/>
                                <w:szCs w:val="14"/>
                              </w:rPr>
                            </w:pPr>
                            <w:r w:rsidRPr="00DD1879">
                              <w:rPr>
                                <w:rFonts w:ascii="Verdana" w:hAnsi="Verdana" w:cs="Verdana"/>
                                <w:color w:val="000000"/>
                                <w:sz w:val="14"/>
                                <w:szCs w:val="14"/>
                              </w:rPr>
                              <w:t>© European Aviation Safety Agency. All rights reserved. ISO9001 Certified.</w:t>
                            </w:r>
                          </w:p>
                          <w:p w14:paraId="578244B3" w14:textId="77777777" w:rsidR="00854FAE" w:rsidRPr="00EE0FC6" w:rsidRDefault="00854FAE" w:rsidP="003E5A3B">
                            <w:pPr>
                              <w:tabs>
                                <w:tab w:val="left" w:pos="1985"/>
                                <w:tab w:val="left" w:pos="9781"/>
                              </w:tabs>
                              <w:jc w:val="both"/>
                              <w:rPr>
                                <w:rFonts w:ascii="Verdana" w:hAnsi="Verdana" w:cs="Verdana"/>
                                <w:color w:val="000000"/>
                                <w:sz w:val="14"/>
                                <w:szCs w:val="14"/>
                              </w:rPr>
                            </w:pPr>
                            <w:r w:rsidRPr="00DD1879">
                              <w:rPr>
                                <w:rFonts w:ascii="Verdana" w:hAnsi="Verdana" w:cs="Verdana"/>
                                <w:color w:val="000000"/>
                                <w:sz w:val="14"/>
                                <w:szCs w:val="14"/>
                              </w:rPr>
                              <w:t>Proprietary document. Copies are not controlled.</w:t>
                            </w:r>
                            <w:r w:rsidRPr="00DD1879">
                              <w:rPr>
                                <w:rFonts w:ascii="Verdana" w:hAnsi="Verdana"/>
                                <w:noProof/>
                                <w:sz w:val="14"/>
                                <w:szCs w:val="14"/>
                              </w:rPr>
                              <w:t xml:space="preserve"> </w:t>
                            </w:r>
                            <w:r w:rsidRPr="00DD1879">
                              <w:rPr>
                                <w:rFonts w:ascii="Verdana" w:hAnsi="Verdana" w:cs="Verdana"/>
                                <w:color w:val="000000"/>
                                <w:sz w:val="14"/>
                                <w:szCs w:val="14"/>
                              </w:rPr>
                              <w:t xml:space="preserve">Confirm revision status through the </w:t>
                            </w:r>
                            <w:r w:rsidRPr="00EE0FC6">
                              <w:rPr>
                                <w:rFonts w:ascii="Verdana" w:hAnsi="Verdana" w:cs="Verdana"/>
                                <w:color w:val="000000"/>
                                <w:sz w:val="14"/>
                                <w:szCs w:val="14"/>
                              </w:rPr>
                              <w:t>EASA-Internet/Intranet.</w:t>
                            </w:r>
                            <w:r w:rsidRPr="00EE0FC6">
                              <w:rPr>
                                <w:rFonts w:ascii="Verdana" w:hAnsi="Verdana"/>
                                <w:noProof/>
                                <w:sz w:val="14"/>
                                <w:szCs w:val="14"/>
                              </w:rPr>
                              <w:t xml:space="preserve"> </w:t>
                            </w:r>
                          </w:p>
                          <w:p w14:paraId="3B92795E" w14:textId="77777777" w:rsidR="00854FAE" w:rsidRDefault="00854FAE" w:rsidP="003E5A3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page">
                <wp14:pctHeight>0</wp14:pctHeight>
              </wp14:sizeRelV>
            </wp:anchor>
          </w:drawing>
        </mc:Choice>
        <mc:Fallback>
          <w:pict>
            <v:group w14:anchorId="5FA2FE93" id="Group 2" o:spid="_x0000_s1072" style="position:absolute;margin-left:37.6pt;margin-top:788.75pt;width:551.25pt;height:41.95pt;z-index:251666432;mso-width-relative:margin" coordsize="70008,532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">
              <v:group id="Group 1" o:spid="_x0000_s1073" style="position:absolute;width:9075;height:5328" coordsize="9075,5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">
                <v:shape id="Text Box 17" o:spid="_x0000_s1074" type="#_x0000_t202" style="position:absolute;top:3614;width:9075;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" filled="f" stroked="f">
                  <v:textbox inset="0,0,0,0">
                    <w:txbxContent>
                      <w:p w14:paraId="16483B1C" w14:textId="77777777" w:rsidR="00854FAE" w:rsidRPr="00EE0FC6" w:rsidRDefault="00854FAE" w:rsidP="003E5A3B">
                        <w:pPr>
                          <w:pStyle w:val="Header"/>
                          <w:jc w:val="both"/>
                          <w:rPr>
                            <w:rFonts w:ascii="Verdana" w:hAnsi="Verdana"/>
                            <w:sz w:val="8"/>
                            <w:szCs w:val="8"/>
                            <w:lang w:val="en-GB"/>
                          </w:rPr>
                        </w:pPr>
                        <w:r>
                          <w:rPr>
                            <w:rFonts w:ascii="Verdana" w:hAnsi="Verdana"/>
                            <w:sz w:val="8"/>
                            <w:szCs w:val="8"/>
                          </w:rPr>
                          <w:t xml:space="preserve">An agency of the European </w:t>
                        </w:r>
                        <w:r w:rsidRPr="00EE0FC6">
                          <w:rPr>
                            <w:rFonts w:ascii="Verdana" w:hAnsi="Verdana"/>
                            <w:sz w:val="8"/>
                            <w:szCs w:val="8"/>
                          </w:rPr>
                          <w:t>Union</w:t>
                        </w:r>
                      </w:p>
                    </w:txbxContent>
                  </v:textbox>
                </v:shape>
                <v:shape id="Picture 8" o:spid="_x0000_s1075" type="#_x0000_t75" alt="EU1.jpg" style="position:absolute;left:68;width:4913;height:32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" stroked="t" strokecolor="windowText">
                  <v:imagedata r:id="rId2" o:title="EU1"/>
                  <v:path arrowok="t"/>
                </v:shape>
              </v:group>
              <v:shape id="Text Box 4" o:spid="_x0000_s1076" type="#_x0000_t202" style="position:absolute;left:60800;width:9208;height:2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" filled="f" stroked="f" strokeweight=".5pt">
                <v:textbox>
                  <w:txbxContent>
                    <w:p w14:paraId="4D749479" w14:textId="77777777" w:rsidR="00854FAE" w:rsidRPr="00EE0FC6" w:rsidRDefault="00854FAE" w:rsidP="003E5A3B">
                      <w:pPr>
                        <w:rPr>
                          <w:rFonts w:ascii="Verdana" w:hAnsi="Verdana"/>
                          <w:sz w:val="16"/>
                          <w:szCs w:val="16"/>
                        </w:rPr>
                      </w:pPr>
                      <w:r w:rsidRPr="00EE0FC6">
                        <w:rPr>
                          <w:rFonts w:ascii="Verdana" w:hAnsi="Verdana" w:cs="Verdana"/>
                          <w:color w:val="000000"/>
                          <w:sz w:val="16"/>
                          <w:szCs w:val="16"/>
                        </w:rPr>
                        <w:t xml:space="preserve">Page </w:t>
                      </w:r>
                      <w:r w:rsidRPr="00EE0FC6">
                        <w:rPr>
                          <w:rFonts w:ascii="Verdana" w:hAnsi="Verdana" w:cs="Verdana"/>
                          <w:color w:val="000000"/>
                          <w:sz w:val="16"/>
                          <w:szCs w:val="16"/>
                        </w:rPr>
                        <w:fldChar w:fldCharType="begin"/>
                      </w:r>
                      <w:r w:rsidRPr="00EE0FC6">
                        <w:rPr>
                          <w:rFonts w:ascii="Verdana" w:hAnsi="Verdana" w:cs="Verdana"/>
                          <w:color w:val="000000"/>
                          <w:sz w:val="16"/>
                          <w:szCs w:val="16"/>
                        </w:rPr>
                        <w:instrText>page</w:instrText>
                      </w:r>
                      <w:r w:rsidRPr="00EE0FC6">
                        <w:rPr>
                          <w:rFonts w:ascii="Verdana" w:hAnsi="Verdana" w:cs="Verdana"/>
                          <w:color w:val="000000"/>
                          <w:sz w:val="16"/>
                          <w:szCs w:val="16"/>
                        </w:rPr>
                        <w:fldChar w:fldCharType="separate"/>
                      </w:r>
                      <w:r w:rsidR="00C013E2">
                        <w:rPr>
                          <w:rFonts w:ascii="Verdana" w:hAnsi="Verdana" w:cs="Verdana"/>
                          <w:noProof/>
                          <w:color w:val="000000"/>
                          <w:sz w:val="16"/>
                          <w:szCs w:val="16"/>
                        </w:rPr>
                        <w:t>53</w:t>
                      </w:r>
                      <w:r w:rsidRPr="00EE0FC6">
                        <w:rPr>
                          <w:rFonts w:ascii="Verdana" w:hAnsi="Verdana" w:cs="Verdana"/>
                          <w:color w:val="000000"/>
                          <w:sz w:val="16"/>
                          <w:szCs w:val="16"/>
                        </w:rPr>
                        <w:fldChar w:fldCharType="end"/>
                      </w:r>
                      <w:r w:rsidRPr="00EE0FC6">
                        <w:rPr>
                          <w:rFonts w:ascii="Verdana" w:hAnsi="Verdana" w:cs="Verdana"/>
                          <w:color w:val="000000"/>
                          <w:sz w:val="16"/>
                          <w:szCs w:val="16"/>
                        </w:rPr>
                        <w:t xml:space="preserve"> of </w:t>
                      </w:r>
                      <w:r w:rsidRPr="00EE0FC6">
                        <w:rPr>
                          <w:rFonts w:ascii="Verdana" w:hAnsi="Verdana" w:cs="Verdana"/>
                          <w:color w:val="000000"/>
                          <w:sz w:val="16"/>
                          <w:szCs w:val="16"/>
                        </w:rPr>
                        <w:fldChar w:fldCharType="begin"/>
                      </w:r>
                      <w:r w:rsidRPr="00EE0FC6">
                        <w:rPr>
                          <w:rFonts w:ascii="Verdana" w:hAnsi="Verdana" w:cs="Verdana"/>
                          <w:color w:val="000000"/>
                          <w:sz w:val="16"/>
                          <w:szCs w:val="16"/>
                        </w:rPr>
                        <w:instrText>numpages</w:instrText>
                      </w:r>
                      <w:r w:rsidRPr="00EE0FC6">
                        <w:rPr>
                          <w:rFonts w:ascii="Verdana" w:hAnsi="Verdana" w:cs="Verdana"/>
                          <w:color w:val="000000"/>
                          <w:sz w:val="16"/>
                          <w:szCs w:val="16"/>
                        </w:rPr>
                        <w:fldChar w:fldCharType="separate"/>
                      </w:r>
                      <w:r w:rsidR="00C013E2">
                        <w:rPr>
                          <w:rFonts w:ascii="Verdana" w:hAnsi="Verdana" w:cs="Verdana"/>
                          <w:noProof/>
                          <w:color w:val="000000"/>
                          <w:sz w:val="16"/>
                          <w:szCs w:val="16"/>
                        </w:rPr>
                        <w:t>53</w:t>
                      </w:r>
                      <w:r w:rsidRPr="00EE0FC6">
                        <w:rPr>
                          <w:rFonts w:ascii="Verdana" w:hAnsi="Verdana" w:cs="Verdana"/>
                          <w:color w:val="000000"/>
                          <w:sz w:val="16"/>
                          <w:szCs w:val="16"/>
                        </w:rPr>
                        <w:fldChar w:fldCharType="end"/>
                      </w:r>
                    </w:p>
                  </w:txbxContent>
                </v:textbox>
              </v:shape>
              <v:shape id="Text Box 5" o:spid="_x0000_s1077" type="#_x0000_t202" style="position:absolute;left:8666;top:136;width:52679;height:3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" filled="f" stroked="f" strokeweight=".5pt">
                <v:textbox>
                  <w:txbxContent>
                    <w:p w14:paraId="5C69878E" w14:textId="77777777" w:rsidR="00854FAE" w:rsidRPr="00DD1879" w:rsidRDefault="00854FAE" w:rsidP="003E5A3B">
                      <w:pPr>
                        <w:tabs>
                          <w:tab w:val="left" w:pos="1985"/>
                        </w:tabs>
                        <w:jc w:val="both"/>
                        <w:rPr>
                          <w:rFonts w:ascii="Verdana" w:hAnsi="Verdana" w:cs="Verdana"/>
                          <w:color w:val="000000"/>
                          <w:sz w:val="14"/>
                          <w:szCs w:val="14"/>
                        </w:rPr>
                      </w:pPr>
                      <w:r w:rsidRPr="00DD1879">
                        <w:rPr>
                          <w:rFonts w:ascii="Verdana" w:hAnsi="Verdana" w:cs="Verdana"/>
                          <w:color w:val="000000"/>
                          <w:sz w:val="14"/>
                          <w:szCs w:val="14"/>
                        </w:rPr>
                        <w:t>© European Aviation Safety Agency. All rights reserved. ISO9001 Certified.</w:t>
                      </w:r>
                    </w:p>
                    <w:p w14:paraId="578244B3" w14:textId="77777777" w:rsidR="00854FAE" w:rsidRPr="00EE0FC6" w:rsidRDefault="00854FAE" w:rsidP="003E5A3B">
                      <w:pPr>
                        <w:tabs>
                          <w:tab w:val="left" w:pos="1985"/>
                          <w:tab w:val="left" w:pos="9781"/>
                        </w:tabs>
                        <w:jc w:val="both"/>
                        <w:rPr>
                          <w:rFonts w:ascii="Verdana" w:hAnsi="Verdana" w:cs="Verdana"/>
                          <w:color w:val="000000"/>
                          <w:sz w:val="14"/>
                          <w:szCs w:val="14"/>
                        </w:rPr>
                      </w:pPr>
                      <w:r w:rsidRPr="00DD1879">
                        <w:rPr>
                          <w:rFonts w:ascii="Verdana" w:hAnsi="Verdana" w:cs="Verdana"/>
                          <w:color w:val="000000"/>
                          <w:sz w:val="14"/>
                          <w:szCs w:val="14"/>
                        </w:rPr>
                        <w:t>Proprietary document. Copies are not controlled.</w:t>
                      </w:r>
                      <w:r w:rsidRPr="00DD1879">
                        <w:rPr>
                          <w:rFonts w:ascii="Verdana" w:hAnsi="Verdana"/>
                          <w:noProof/>
                          <w:sz w:val="14"/>
                          <w:szCs w:val="14"/>
                        </w:rPr>
                        <w:t xml:space="preserve"> </w:t>
                      </w:r>
                      <w:r w:rsidRPr="00DD1879">
                        <w:rPr>
                          <w:rFonts w:ascii="Verdana" w:hAnsi="Verdana" w:cs="Verdana"/>
                          <w:color w:val="000000"/>
                          <w:sz w:val="14"/>
                          <w:szCs w:val="14"/>
                        </w:rPr>
                        <w:t xml:space="preserve">Confirm revision status through the </w:t>
                      </w:r>
                      <w:r w:rsidRPr="00EE0FC6">
                        <w:rPr>
                          <w:rFonts w:ascii="Verdana" w:hAnsi="Verdana" w:cs="Verdana"/>
                          <w:color w:val="000000"/>
                          <w:sz w:val="14"/>
                          <w:szCs w:val="14"/>
                        </w:rPr>
                        <w:t>EASA-Internet/Intranet.</w:t>
                      </w:r>
                      <w:r w:rsidRPr="00EE0FC6">
                        <w:rPr>
                          <w:rFonts w:ascii="Verdana" w:hAnsi="Verdana"/>
                          <w:noProof/>
                          <w:sz w:val="14"/>
                          <w:szCs w:val="14"/>
                        </w:rPr>
                        <w:t xml:space="preserve"> </w:t>
                      </w:r>
                    </w:p>
                    <w:p w14:paraId="3B92795E" w14:textId="77777777" w:rsidR="00854FAE" w:rsidRDefault="00854FAE" w:rsidP="003E5A3B"/>
                  </w:txbxContent>
                </v:textbox>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353234" w14:textId="77777777" w:rsidR="00854FAE" w:rsidRDefault="00854FAE">
      <w:r>
        <w:separator/>
      </w:r>
    </w:p>
  </w:footnote>
  <w:footnote w:type="continuationSeparator" w:id="0">
    <w:p w14:paraId="23C6B1A2" w14:textId="77777777" w:rsidR="00854FAE" w:rsidRDefault="00854F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AF86C" w14:textId="77777777" w:rsidR="007C3847" w:rsidRDefault="007C38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25" w:type="dxa"/>
      <w:tblLayout w:type="fixed"/>
      <w:tblCellMar>
        <w:left w:w="0" w:type="dxa"/>
        <w:right w:w="0" w:type="dxa"/>
      </w:tblCellMar>
      <w:tblLook w:val="0000" w:firstRow="0" w:lastRow="0" w:firstColumn="0" w:lastColumn="0" w:noHBand="0" w:noVBand="0"/>
    </w:tblPr>
    <w:tblGrid>
      <w:gridCol w:w="1028"/>
      <w:gridCol w:w="9749"/>
    </w:tblGrid>
    <w:tr w:rsidR="00854FAE" w14:paraId="689D2EF9" w14:textId="77777777">
      <w:tc>
        <w:tcPr>
          <w:tcW w:w="1028" w:type="dxa"/>
          <w:tcBorders>
            <w:top w:val="nil"/>
            <w:left w:val="nil"/>
            <w:bottom w:val="nil"/>
            <w:right w:val="nil"/>
          </w:tcBorders>
          <w:tcMar>
            <w:top w:w="25" w:type="dxa"/>
            <w:left w:w="25" w:type="dxa"/>
            <w:bottom w:w="0" w:type="dxa"/>
            <w:right w:w="25" w:type="dxa"/>
          </w:tcMar>
        </w:tcPr>
        <w:p w14:paraId="2CF42BEC" w14:textId="77777777" w:rsidR="00854FAE" w:rsidRDefault="00854FAE">
          <w:pPr>
            <w:rPr>
              <w:rFonts w:ascii="Verdana" w:hAnsi="Verdana" w:cs="Times New Roman"/>
              <w:sz w:val="24"/>
              <w:szCs w:val="24"/>
            </w:rPr>
          </w:pPr>
          <w:r>
            <w:rPr>
              <w:rFonts w:cs="Verdana"/>
              <w:noProof/>
              <w:color w:val="000000"/>
              <w:lang w:val="en-GB"/>
            </w:rPr>
            <w:drawing>
              <wp:inline distT="0" distB="0" distL="0" distR="0" wp14:anchorId="58BBF706" wp14:editId="3E00837C">
                <wp:extent cx="542925" cy="542925"/>
                <wp:effectExtent l="0" t="0" r="9525" b="9525"/>
                <wp:docPr id="300" name="Picture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542925"/>
                        </a:xfrm>
                        <a:prstGeom prst="rect">
                          <a:avLst/>
                        </a:prstGeom>
                        <a:noFill/>
                        <a:ln>
                          <a:noFill/>
                        </a:ln>
                      </pic:spPr>
                    </pic:pic>
                  </a:graphicData>
                </a:graphic>
              </wp:inline>
            </w:drawing>
          </w:r>
        </w:p>
      </w:tc>
      <w:tc>
        <w:tcPr>
          <w:tcW w:w="9749" w:type="dxa"/>
          <w:tcBorders>
            <w:top w:val="nil"/>
            <w:left w:val="nil"/>
            <w:bottom w:val="nil"/>
            <w:right w:val="nil"/>
          </w:tcBorders>
          <w:tcMar>
            <w:top w:w="0" w:type="dxa"/>
            <w:left w:w="0" w:type="dxa"/>
            <w:bottom w:w="0" w:type="dxa"/>
            <w:right w:w="0" w:type="dxa"/>
          </w:tcMar>
        </w:tcPr>
        <w:tbl>
          <w:tblPr>
            <w:tblW w:w="0" w:type="auto"/>
            <w:tblLayout w:type="fixed"/>
            <w:tblCellMar>
              <w:left w:w="0" w:type="dxa"/>
              <w:right w:w="0" w:type="dxa"/>
            </w:tblCellMar>
            <w:tblLook w:val="0000" w:firstRow="0" w:lastRow="0" w:firstColumn="0" w:lastColumn="0" w:noHBand="0" w:noVBand="0"/>
          </w:tblPr>
          <w:tblGrid>
            <w:gridCol w:w="5566"/>
            <w:gridCol w:w="283"/>
            <w:gridCol w:w="3899"/>
            <w:gridCol w:w="9"/>
          </w:tblGrid>
          <w:tr w:rsidR="00854FAE" w14:paraId="6EA1E5D6" w14:textId="77777777">
            <w:trPr>
              <w:gridAfter w:val="1"/>
              <w:wAfter w:w="9" w:type="dxa"/>
            </w:trPr>
            <w:tc>
              <w:tcPr>
                <w:tcW w:w="5849" w:type="dxa"/>
                <w:gridSpan w:val="2"/>
                <w:tcBorders>
                  <w:top w:val="nil"/>
                  <w:left w:val="nil"/>
                  <w:bottom w:val="nil"/>
                  <w:right w:val="nil"/>
                </w:tcBorders>
                <w:tcMar>
                  <w:top w:w="25" w:type="dxa"/>
                  <w:left w:w="25" w:type="dxa"/>
                  <w:bottom w:w="0" w:type="dxa"/>
                  <w:right w:w="25" w:type="dxa"/>
                </w:tcMar>
              </w:tcPr>
              <w:p w14:paraId="2E45B54F" w14:textId="194AD6F1" w:rsidR="00854FAE" w:rsidRPr="000E213E" w:rsidRDefault="00854FAE">
                <w:pPr>
                  <w:rPr>
                    <w:rFonts w:asciiTheme="minorHAnsi" w:hAnsiTheme="minorHAnsi" w:cstheme="minorHAnsi"/>
                    <w:sz w:val="24"/>
                    <w:szCs w:val="24"/>
                  </w:rPr>
                </w:pPr>
                <w:r w:rsidRPr="000E213E">
                  <w:rPr>
                    <w:rFonts w:asciiTheme="minorHAnsi" w:hAnsiTheme="minorHAnsi" w:cstheme="minorHAnsi"/>
                    <w:b/>
                    <w:bCs/>
                    <w:color w:val="000000"/>
                    <w:sz w:val="24"/>
                    <w:szCs w:val="24"/>
                  </w:rPr>
                  <w:t xml:space="preserve">European </w:t>
                </w:r>
                <w:r>
                  <w:rPr>
                    <w:rFonts w:asciiTheme="minorHAnsi" w:hAnsiTheme="minorHAnsi" w:cstheme="minorHAnsi"/>
                    <w:b/>
                    <w:bCs/>
                    <w:color w:val="000000"/>
                    <w:sz w:val="24"/>
                    <w:szCs w:val="24"/>
                  </w:rPr>
                  <w:t xml:space="preserve">Union </w:t>
                </w:r>
                <w:r w:rsidRPr="000E213E">
                  <w:rPr>
                    <w:rFonts w:asciiTheme="minorHAnsi" w:hAnsiTheme="minorHAnsi" w:cstheme="minorHAnsi"/>
                    <w:b/>
                    <w:bCs/>
                    <w:color w:val="000000"/>
                    <w:sz w:val="24"/>
                    <w:szCs w:val="24"/>
                  </w:rPr>
                  <w:t>Aviation Safety Agency</w:t>
                </w:r>
              </w:p>
            </w:tc>
            <w:tc>
              <w:tcPr>
                <w:tcW w:w="3899" w:type="dxa"/>
                <w:tcBorders>
                  <w:top w:val="nil"/>
                  <w:left w:val="nil"/>
                  <w:bottom w:val="nil"/>
                  <w:right w:val="nil"/>
                </w:tcBorders>
                <w:tcMar>
                  <w:top w:w="25" w:type="dxa"/>
                  <w:left w:w="25" w:type="dxa"/>
                  <w:bottom w:w="0" w:type="dxa"/>
                  <w:right w:w="25" w:type="dxa"/>
                </w:tcMar>
              </w:tcPr>
              <w:p w14:paraId="4349507F" w14:textId="77777777" w:rsidR="00854FAE" w:rsidRPr="000E213E" w:rsidRDefault="00854FAE">
                <w:pPr>
                  <w:jc w:val="right"/>
                  <w:rPr>
                    <w:rFonts w:asciiTheme="minorHAnsi" w:hAnsiTheme="minorHAnsi" w:cstheme="minorHAnsi"/>
                    <w:sz w:val="24"/>
                    <w:szCs w:val="24"/>
                  </w:rPr>
                </w:pPr>
                <w:r w:rsidRPr="000E213E">
                  <w:rPr>
                    <w:rFonts w:asciiTheme="minorHAnsi" w:hAnsiTheme="minorHAnsi" w:cstheme="minorHAnsi"/>
                    <w:b/>
                    <w:bCs/>
                    <w:color w:val="000000"/>
                    <w:sz w:val="24"/>
                    <w:szCs w:val="24"/>
                  </w:rPr>
                  <w:t>User Guide</w:t>
                </w:r>
              </w:p>
            </w:tc>
          </w:tr>
          <w:tr w:rsidR="00854FAE" w14:paraId="350486CE" w14:textId="77777777">
            <w:tc>
              <w:tcPr>
                <w:tcW w:w="5566" w:type="dxa"/>
                <w:tcBorders>
                  <w:top w:val="single" w:sz="6" w:space="0" w:color="000000"/>
                  <w:left w:val="single" w:sz="6" w:space="0" w:color="000000"/>
                  <w:bottom w:val="single" w:sz="6" w:space="0" w:color="000000"/>
                  <w:right w:val="single" w:sz="6" w:space="0" w:color="000000"/>
                </w:tcBorders>
                <w:tcMar>
                  <w:top w:w="25" w:type="dxa"/>
                  <w:left w:w="25" w:type="dxa"/>
                  <w:bottom w:w="0" w:type="dxa"/>
                  <w:right w:w="25" w:type="dxa"/>
                </w:tcMar>
                <w:vAlign w:val="center"/>
              </w:tcPr>
              <w:p w14:paraId="53FB2A71" w14:textId="14C75E3E" w:rsidR="00854FAE" w:rsidRPr="000E213E" w:rsidRDefault="00854FAE" w:rsidP="005B6394">
                <w:pPr>
                  <w:rPr>
                    <w:rFonts w:asciiTheme="minorHAnsi" w:hAnsiTheme="minorHAnsi" w:cstheme="minorHAnsi"/>
                    <w:sz w:val="24"/>
                    <w:szCs w:val="24"/>
                  </w:rPr>
                </w:pPr>
                <w:r w:rsidRPr="000E213E">
                  <w:rPr>
                    <w:rFonts w:asciiTheme="minorHAnsi" w:hAnsiTheme="minorHAnsi" w:cstheme="minorHAnsi"/>
                    <w:color w:val="000000"/>
                    <w:sz w:val="24"/>
                    <w:szCs w:val="24"/>
                  </w:rPr>
                  <w:t>Foreign Part 147 approvals  User guide for Applicants</w:t>
                </w:r>
                <w:r w:rsidR="00F8588A">
                  <w:rPr>
                    <w:rFonts w:asciiTheme="minorHAnsi" w:hAnsiTheme="minorHAnsi" w:cstheme="minorHAnsi"/>
                    <w:color w:val="000000"/>
                    <w:sz w:val="24"/>
                    <w:szCs w:val="24"/>
                  </w:rPr>
                  <w:t xml:space="preserve"> and approval holders</w:t>
                </w:r>
              </w:p>
            </w:tc>
            <w:tc>
              <w:tcPr>
                <w:tcW w:w="4191" w:type="dxa"/>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tbl>
                <w:tblPr>
                  <w:tblW w:w="0" w:type="auto"/>
                  <w:tblLayout w:type="fixed"/>
                  <w:tblCellMar>
                    <w:left w:w="0" w:type="dxa"/>
                    <w:right w:w="0" w:type="dxa"/>
                  </w:tblCellMar>
                  <w:tblLook w:val="0000" w:firstRow="0" w:lastRow="0" w:firstColumn="0" w:lastColumn="0" w:noHBand="0" w:noVBand="0"/>
                </w:tblPr>
                <w:tblGrid>
                  <w:gridCol w:w="2095"/>
                  <w:gridCol w:w="2095"/>
                </w:tblGrid>
                <w:tr w:rsidR="00854FAE" w14:paraId="155E2806" w14:textId="77777777">
                  <w:tc>
                    <w:tcPr>
                      <w:tcW w:w="2095" w:type="dxa"/>
                      <w:tcBorders>
                        <w:top w:val="nil"/>
                        <w:left w:val="nil"/>
                        <w:bottom w:val="nil"/>
                        <w:right w:val="nil"/>
                      </w:tcBorders>
                      <w:tcMar>
                        <w:top w:w="25" w:type="dxa"/>
                        <w:left w:w="25" w:type="dxa"/>
                        <w:bottom w:w="0" w:type="dxa"/>
                        <w:right w:w="25" w:type="dxa"/>
                      </w:tcMar>
                    </w:tcPr>
                    <w:p w14:paraId="659819E0" w14:textId="77777777" w:rsidR="00854FAE" w:rsidRPr="000E213E" w:rsidRDefault="00854FAE">
                      <w:pPr>
                        <w:rPr>
                          <w:rFonts w:asciiTheme="minorHAnsi" w:hAnsiTheme="minorHAnsi" w:cstheme="minorHAnsi"/>
                          <w:sz w:val="24"/>
                          <w:szCs w:val="24"/>
                        </w:rPr>
                      </w:pPr>
                      <w:r w:rsidRPr="000E213E">
                        <w:rPr>
                          <w:rFonts w:asciiTheme="minorHAnsi" w:hAnsiTheme="minorHAnsi" w:cstheme="minorHAnsi"/>
                          <w:color w:val="000000"/>
                          <w:sz w:val="24"/>
                          <w:szCs w:val="24"/>
                        </w:rPr>
                        <w:t>Doc #</w:t>
                      </w:r>
                    </w:p>
                  </w:tc>
                  <w:tc>
                    <w:tcPr>
                      <w:tcW w:w="2095" w:type="dxa"/>
                      <w:tcBorders>
                        <w:top w:val="nil"/>
                        <w:left w:val="nil"/>
                        <w:bottom w:val="nil"/>
                        <w:right w:val="nil"/>
                      </w:tcBorders>
                      <w:tcMar>
                        <w:top w:w="25" w:type="dxa"/>
                        <w:left w:w="25" w:type="dxa"/>
                        <w:bottom w:w="0" w:type="dxa"/>
                        <w:right w:w="25" w:type="dxa"/>
                      </w:tcMar>
                    </w:tcPr>
                    <w:p w14:paraId="172584A3" w14:textId="101A979F" w:rsidR="00854FAE" w:rsidRPr="000E213E" w:rsidRDefault="00854FAE" w:rsidP="005B2B78">
                      <w:pPr>
                        <w:jc w:val="both"/>
                        <w:rPr>
                          <w:rFonts w:asciiTheme="minorHAnsi" w:hAnsiTheme="minorHAnsi" w:cstheme="minorHAnsi"/>
                          <w:sz w:val="24"/>
                          <w:szCs w:val="24"/>
                        </w:rPr>
                      </w:pPr>
                      <w:r w:rsidRPr="000E213E">
                        <w:rPr>
                          <w:rFonts w:asciiTheme="minorHAnsi" w:hAnsiTheme="minorHAnsi" w:cstheme="minorHAnsi"/>
                          <w:color w:val="000000"/>
                          <w:sz w:val="24"/>
                          <w:szCs w:val="24"/>
                        </w:rPr>
                        <w:t>UG.CAO.00015-00</w:t>
                      </w:r>
                      <w:r w:rsidR="00DE662E">
                        <w:rPr>
                          <w:rFonts w:asciiTheme="minorHAnsi" w:hAnsiTheme="minorHAnsi" w:cstheme="minorHAnsi"/>
                          <w:color w:val="000000"/>
                          <w:sz w:val="24"/>
                          <w:szCs w:val="24"/>
                        </w:rPr>
                        <w:t>5</w:t>
                      </w:r>
                    </w:p>
                  </w:tc>
                </w:tr>
                <w:tr w:rsidR="00854FAE" w14:paraId="6DF9BF5E" w14:textId="77777777">
                  <w:tc>
                    <w:tcPr>
                      <w:tcW w:w="2095" w:type="dxa"/>
                      <w:tcBorders>
                        <w:top w:val="nil"/>
                        <w:left w:val="nil"/>
                        <w:bottom w:val="nil"/>
                        <w:right w:val="nil"/>
                      </w:tcBorders>
                      <w:tcMar>
                        <w:top w:w="25" w:type="dxa"/>
                        <w:left w:w="25" w:type="dxa"/>
                        <w:bottom w:w="0" w:type="dxa"/>
                        <w:right w:w="25" w:type="dxa"/>
                      </w:tcMar>
                    </w:tcPr>
                    <w:p w14:paraId="58323A9B" w14:textId="77777777" w:rsidR="00854FAE" w:rsidRPr="000E213E" w:rsidRDefault="00854FAE">
                      <w:pPr>
                        <w:rPr>
                          <w:rFonts w:asciiTheme="minorHAnsi" w:hAnsiTheme="minorHAnsi" w:cstheme="minorHAnsi"/>
                          <w:color w:val="000000"/>
                          <w:sz w:val="24"/>
                          <w:szCs w:val="24"/>
                        </w:rPr>
                      </w:pPr>
                      <w:r w:rsidRPr="000E213E">
                        <w:rPr>
                          <w:rFonts w:asciiTheme="minorHAnsi" w:hAnsiTheme="minorHAnsi" w:cstheme="minorHAnsi"/>
                          <w:color w:val="000000"/>
                          <w:sz w:val="24"/>
                          <w:szCs w:val="24"/>
                        </w:rPr>
                        <w:t>Approval Date</w:t>
                      </w:r>
                    </w:p>
                  </w:tc>
                  <w:tc>
                    <w:tcPr>
                      <w:tcW w:w="2095" w:type="dxa"/>
                      <w:tcBorders>
                        <w:top w:val="nil"/>
                        <w:left w:val="nil"/>
                        <w:bottom w:val="nil"/>
                        <w:right w:val="nil"/>
                      </w:tcBorders>
                      <w:tcMar>
                        <w:top w:w="25" w:type="dxa"/>
                        <w:left w:w="25" w:type="dxa"/>
                        <w:bottom w:w="0" w:type="dxa"/>
                        <w:right w:w="25" w:type="dxa"/>
                      </w:tcMar>
                    </w:tcPr>
                    <w:p w14:paraId="19FF30A4" w14:textId="5AE2B52A" w:rsidR="00854FAE" w:rsidRPr="000E213E" w:rsidRDefault="007C3847" w:rsidP="00DD1F47">
                      <w:pPr>
                        <w:rPr>
                          <w:rFonts w:asciiTheme="minorHAnsi" w:hAnsiTheme="minorHAnsi" w:cstheme="minorHAnsi"/>
                          <w:color w:val="000000"/>
                          <w:sz w:val="24"/>
                          <w:szCs w:val="24"/>
                        </w:rPr>
                      </w:pPr>
                      <w:r>
                        <w:rPr>
                          <w:rFonts w:asciiTheme="minorHAnsi" w:hAnsiTheme="minorHAnsi" w:cstheme="minorHAnsi"/>
                          <w:color w:val="000000"/>
                          <w:sz w:val="24"/>
                          <w:szCs w:val="24"/>
                        </w:rPr>
                        <w:t>15</w:t>
                      </w:r>
                      <w:r w:rsidR="00354589">
                        <w:rPr>
                          <w:rFonts w:asciiTheme="minorHAnsi" w:hAnsiTheme="minorHAnsi" w:cstheme="minorHAnsi"/>
                          <w:color w:val="000000"/>
                          <w:sz w:val="24"/>
                          <w:szCs w:val="24"/>
                        </w:rPr>
                        <w:t>/</w:t>
                      </w:r>
                      <w:r w:rsidR="00241459">
                        <w:rPr>
                          <w:rFonts w:asciiTheme="minorHAnsi" w:hAnsiTheme="minorHAnsi" w:cstheme="minorHAnsi"/>
                          <w:color w:val="000000"/>
                          <w:sz w:val="24"/>
                          <w:szCs w:val="24"/>
                        </w:rPr>
                        <w:t>1</w:t>
                      </w:r>
                      <w:r w:rsidR="007B5D8D">
                        <w:rPr>
                          <w:rFonts w:asciiTheme="minorHAnsi" w:hAnsiTheme="minorHAnsi" w:cstheme="minorHAnsi"/>
                          <w:color w:val="000000"/>
                          <w:sz w:val="24"/>
                          <w:szCs w:val="24"/>
                        </w:rPr>
                        <w:t>1</w:t>
                      </w:r>
                      <w:r w:rsidR="00354589">
                        <w:rPr>
                          <w:rFonts w:asciiTheme="minorHAnsi" w:hAnsiTheme="minorHAnsi" w:cstheme="minorHAnsi"/>
                          <w:color w:val="000000"/>
                          <w:sz w:val="24"/>
                          <w:szCs w:val="24"/>
                        </w:rPr>
                        <w:t>/202</w:t>
                      </w:r>
                      <w:r w:rsidR="00DE662E">
                        <w:rPr>
                          <w:rFonts w:asciiTheme="minorHAnsi" w:hAnsiTheme="minorHAnsi" w:cstheme="minorHAnsi"/>
                          <w:color w:val="000000"/>
                          <w:sz w:val="24"/>
                          <w:szCs w:val="24"/>
                        </w:rPr>
                        <w:t>3</w:t>
                      </w:r>
                    </w:p>
                  </w:tc>
                </w:tr>
              </w:tbl>
              <w:p w14:paraId="212F7768" w14:textId="77777777" w:rsidR="00854FAE" w:rsidRDefault="00854FAE">
                <w:pPr>
                  <w:rPr>
                    <w:rFonts w:ascii="Verdana" w:hAnsi="Verdana" w:cs="Verdana"/>
                    <w:color w:val="000000"/>
                  </w:rPr>
                </w:pPr>
              </w:p>
            </w:tc>
          </w:tr>
        </w:tbl>
        <w:p w14:paraId="09B46541" w14:textId="77777777" w:rsidR="00854FAE" w:rsidRDefault="00854FAE">
          <w:pPr>
            <w:rPr>
              <w:rFonts w:ascii="Verdana" w:hAnsi="Verdana" w:cs="Verdana"/>
              <w:color w:val="000000"/>
            </w:rPr>
          </w:pPr>
        </w:p>
      </w:tc>
    </w:tr>
  </w:tbl>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9319D" w14:textId="77777777" w:rsidR="007C3847" w:rsidRDefault="007C384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25" w:type="dxa"/>
      <w:tblLayout w:type="fixed"/>
      <w:tblCellMar>
        <w:left w:w="0" w:type="dxa"/>
        <w:right w:w="0" w:type="dxa"/>
      </w:tblCellMar>
      <w:tblLook w:val="0000" w:firstRow="0" w:lastRow="0" w:firstColumn="0" w:lastColumn="0" w:noHBand="0" w:noVBand="0"/>
    </w:tblPr>
    <w:tblGrid>
      <w:gridCol w:w="1028"/>
      <w:gridCol w:w="9749"/>
    </w:tblGrid>
    <w:tr w:rsidR="00C236CB" w14:paraId="10D08957" w14:textId="77777777">
      <w:tc>
        <w:tcPr>
          <w:tcW w:w="1028" w:type="dxa"/>
          <w:tcBorders>
            <w:top w:val="nil"/>
            <w:left w:val="nil"/>
            <w:bottom w:val="nil"/>
            <w:right w:val="nil"/>
          </w:tcBorders>
          <w:tcMar>
            <w:top w:w="25" w:type="dxa"/>
            <w:left w:w="25" w:type="dxa"/>
            <w:bottom w:w="0" w:type="dxa"/>
            <w:right w:w="25" w:type="dxa"/>
          </w:tcMar>
        </w:tcPr>
        <w:p w14:paraId="711509A3" w14:textId="77777777" w:rsidR="00C236CB" w:rsidRDefault="00C236CB">
          <w:pPr>
            <w:rPr>
              <w:rFonts w:ascii="Verdana" w:hAnsi="Verdana" w:cs="Times New Roman"/>
              <w:sz w:val="24"/>
              <w:szCs w:val="24"/>
            </w:rPr>
          </w:pPr>
          <w:r>
            <w:rPr>
              <w:rFonts w:cs="Verdana"/>
              <w:noProof/>
              <w:color w:val="000000"/>
              <w:lang w:val="en-GB"/>
            </w:rPr>
            <w:drawing>
              <wp:inline distT="0" distB="0" distL="0" distR="0" wp14:anchorId="2B319A0F" wp14:editId="28F007EB">
                <wp:extent cx="542925" cy="5429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542925"/>
                        </a:xfrm>
                        <a:prstGeom prst="rect">
                          <a:avLst/>
                        </a:prstGeom>
                        <a:noFill/>
                        <a:ln>
                          <a:noFill/>
                        </a:ln>
                      </pic:spPr>
                    </pic:pic>
                  </a:graphicData>
                </a:graphic>
              </wp:inline>
            </w:drawing>
          </w:r>
        </w:p>
      </w:tc>
      <w:tc>
        <w:tcPr>
          <w:tcW w:w="9749" w:type="dxa"/>
          <w:tcBorders>
            <w:top w:val="nil"/>
            <w:left w:val="nil"/>
            <w:bottom w:val="nil"/>
            <w:right w:val="nil"/>
          </w:tcBorders>
          <w:tcMar>
            <w:top w:w="0" w:type="dxa"/>
            <w:left w:w="0" w:type="dxa"/>
            <w:bottom w:w="0" w:type="dxa"/>
            <w:right w:w="0" w:type="dxa"/>
          </w:tcMar>
        </w:tcPr>
        <w:tbl>
          <w:tblPr>
            <w:tblW w:w="0" w:type="auto"/>
            <w:tblLayout w:type="fixed"/>
            <w:tblCellMar>
              <w:left w:w="0" w:type="dxa"/>
              <w:right w:w="0" w:type="dxa"/>
            </w:tblCellMar>
            <w:tblLook w:val="0000" w:firstRow="0" w:lastRow="0" w:firstColumn="0" w:lastColumn="0" w:noHBand="0" w:noVBand="0"/>
          </w:tblPr>
          <w:tblGrid>
            <w:gridCol w:w="5566"/>
            <w:gridCol w:w="283"/>
            <w:gridCol w:w="3899"/>
            <w:gridCol w:w="9"/>
          </w:tblGrid>
          <w:tr w:rsidR="00C236CB" w14:paraId="2936185B" w14:textId="77777777">
            <w:trPr>
              <w:gridAfter w:val="1"/>
              <w:wAfter w:w="9" w:type="dxa"/>
            </w:trPr>
            <w:tc>
              <w:tcPr>
                <w:tcW w:w="5849" w:type="dxa"/>
                <w:gridSpan w:val="2"/>
                <w:tcBorders>
                  <w:top w:val="nil"/>
                  <w:left w:val="nil"/>
                  <w:bottom w:val="nil"/>
                  <w:right w:val="nil"/>
                </w:tcBorders>
                <w:tcMar>
                  <w:top w:w="25" w:type="dxa"/>
                  <w:left w:w="25" w:type="dxa"/>
                  <w:bottom w:w="0" w:type="dxa"/>
                  <w:right w:w="25" w:type="dxa"/>
                </w:tcMar>
              </w:tcPr>
              <w:p w14:paraId="4F1FA6F4" w14:textId="77777777" w:rsidR="00C236CB" w:rsidRPr="000E213E" w:rsidRDefault="00C236CB">
                <w:pPr>
                  <w:rPr>
                    <w:rFonts w:asciiTheme="minorHAnsi" w:hAnsiTheme="minorHAnsi" w:cstheme="minorHAnsi"/>
                    <w:sz w:val="24"/>
                    <w:szCs w:val="24"/>
                  </w:rPr>
                </w:pPr>
                <w:r w:rsidRPr="000E213E">
                  <w:rPr>
                    <w:rFonts w:asciiTheme="minorHAnsi" w:hAnsiTheme="minorHAnsi" w:cstheme="minorHAnsi"/>
                    <w:b/>
                    <w:bCs/>
                    <w:color w:val="000000"/>
                    <w:sz w:val="24"/>
                    <w:szCs w:val="24"/>
                  </w:rPr>
                  <w:t xml:space="preserve">European </w:t>
                </w:r>
                <w:r>
                  <w:rPr>
                    <w:rFonts w:asciiTheme="minorHAnsi" w:hAnsiTheme="minorHAnsi" w:cstheme="minorHAnsi"/>
                    <w:b/>
                    <w:bCs/>
                    <w:color w:val="000000"/>
                    <w:sz w:val="24"/>
                    <w:szCs w:val="24"/>
                  </w:rPr>
                  <w:t xml:space="preserve">Union </w:t>
                </w:r>
                <w:r w:rsidRPr="000E213E">
                  <w:rPr>
                    <w:rFonts w:asciiTheme="minorHAnsi" w:hAnsiTheme="minorHAnsi" w:cstheme="minorHAnsi"/>
                    <w:b/>
                    <w:bCs/>
                    <w:color w:val="000000"/>
                    <w:sz w:val="24"/>
                    <w:szCs w:val="24"/>
                  </w:rPr>
                  <w:t>Aviation Safety Agency</w:t>
                </w:r>
              </w:p>
            </w:tc>
            <w:tc>
              <w:tcPr>
                <w:tcW w:w="3899" w:type="dxa"/>
                <w:tcBorders>
                  <w:top w:val="nil"/>
                  <w:left w:val="nil"/>
                  <w:bottom w:val="nil"/>
                  <w:right w:val="nil"/>
                </w:tcBorders>
                <w:tcMar>
                  <w:top w:w="25" w:type="dxa"/>
                  <w:left w:w="25" w:type="dxa"/>
                  <w:bottom w:w="0" w:type="dxa"/>
                  <w:right w:w="25" w:type="dxa"/>
                </w:tcMar>
              </w:tcPr>
              <w:p w14:paraId="0C54B87C" w14:textId="77777777" w:rsidR="00C236CB" w:rsidRPr="000E213E" w:rsidRDefault="00C236CB">
                <w:pPr>
                  <w:jc w:val="right"/>
                  <w:rPr>
                    <w:rFonts w:asciiTheme="minorHAnsi" w:hAnsiTheme="minorHAnsi" w:cstheme="minorHAnsi"/>
                    <w:sz w:val="24"/>
                    <w:szCs w:val="24"/>
                  </w:rPr>
                </w:pPr>
                <w:r w:rsidRPr="000E213E">
                  <w:rPr>
                    <w:rFonts w:asciiTheme="minorHAnsi" w:hAnsiTheme="minorHAnsi" w:cstheme="minorHAnsi"/>
                    <w:b/>
                    <w:bCs/>
                    <w:color w:val="000000"/>
                    <w:sz w:val="24"/>
                    <w:szCs w:val="24"/>
                  </w:rPr>
                  <w:t>User Guide</w:t>
                </w:r>
              </w:p>
            </w:tc>
          </w:tr>
          <w:tr w:rsidR="00C236CB" w14:paraId="4C8A9628" w14:textId="77777777">
            <w:tc>
              <w:tcPr>
                <w:tcW w:w="5566" w:type="dxa"/>
                <w:tcBorders>
                  <w:top w:val="single" w:sz="6" w:space="0" w:color="000000"/>
                  <w:left w:val="single" w:sz="6" w:space="0" w:color="000000"/>
                  <w:bottom w:val="single" w:sz="6" w:space="0" w:color="000000"/>
                  <w:right w:val="single" w:sz="6" w:space="0" w:color="000000"/>
                </w:tcBorders>
                <w:tcMar>
                  <w:top w:w="25" w:type="dxa"/>
                  <w:left w:w="25" w:type="dxa"/>
                  <w:bottom w:w="0" w:type="dxa"/>
                  <w:right w:w="25" w:type="dxa"/>
                </w:tcMar>
                <w:vAlign w:val="center"/>
              </w:tcPr>
              <w:p w14:paraId="1B513473" w14:textId="77777777" w:rsidR="00C236CB" w:rsidRPr="000E213E" w:rsidRDefault="00C236CB" w:rsidP="005B6394">
                <w:pPr>
                  <w:rPr>
                    <w:rFonts w:asciiTheme="minorHAnsi" w:hAnsiTheme="minorHAnsi" w:cstheme="minorHAnsi"/>
                    <w:sz w:val="24"/>
                    <w:szCs w:val="24"/>
                  </w:rPr>
                </w:pPr>
                <w:r w:rsidRPr="000E213E">
                  <w:rPr>
                    <w:rFonts w:asciiTheme="minorHAnsi" w:hAnsiTheme="minorHAnsi" w:cstheme="minorHAnsi"/>
                    <w:color w:val="000000"/>
                    <w:sz w:val="24"/>
                    <w:szCs w:val="24"/>
                  </w:rPr>
                  <w:t>Foreign Part 147 approvals  User guide for Applicants</w:t>
                </w:r>
                <w:r>
                  <w:rPr>
                    <w:rFonts w:asciiTheme="minorHAnsi" w:hAnsiTheme="minorHAnsi" w:cstheme="minorHAnsi"/>
                    <w:color w:val="000000"/>
                    <w:sz w:val="24"/>
                    <w:szCs w:val="24"/>
                  </w:rPr>
                  <w:t xml:space="preserve"> and approval holders</w:t>
                </w:r>
              </w:p>
            </w:tc>
            <w:tc>
              <w:tcPr>
                <w:tcW w:w="4191" w:type="dxa"/>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tbl>
                <w:tblPr>
                  <w:tblW w:w="0" w:type="auto"/>
                  <w:tblLayout w:type="fixed"/>
                  <w:tblCellMar>
                    <w:left w:w="0" w:type="dxa"/>
                    <w:right w:w="0" w:type="dxa"/>
                  </w:tblCellMar>
                  <w:tblLook w:val="0000" w:firstRow="0" w:lastRow="0" w:firstColumn="0" w:lastColumn="0" w:noHBand="0" w:noVBand="0"/>
                </w:tblPr>
                <w:tblGrid>
                  <w:gridCol w:w="2095"/>
                  <w:gridCol w:w="2095"/>
                </w:tblGrid>
                <w:tr w:rsidR="00C236CB" w14:paraId="1DDF12E1" w14:textId="77777777">
                  <w:tc>
                    <w:tcPr>
                      <w:tcW w:w="2095" w:type="dxa"/>
                      <w:tcBorders>
                        <w:top w:val="nil"/>
                        <w:left w:val="nil"/>
                        <w:bottom w:val="nil"/>
                        <w:right w:val="nil"/>
                      </w:tcBorders>
                      <w:tcMar>
                        <w:top w:w="25" w:type="dxa"/>
                        <w:left w:w="25" w:type="dxa"/>
                        <w:bottom w:w="0" w:type="dxa"/>
                        <w:right w:w="25" w:type="dxa"/>
                      </w:tcMar>
                    </w:tcPr>
                    <w:p w14:paraId="1555EE01" w14:textId="77777777" w:rsidR="00C236CB" w:rsidRPr="000E213E" w:rsidRDefault="00C236CB">
                      <w:pPr>
                        <w:rPr>
                          <w:rFonts w:asciiTheme="minorHAnsi" w:hAnsiTheme="minorHAnsi" w:cstheme="minorHAnsi"/>
                          <w:sz w:val="24"/>
                          <w:szCs w:val="24"/>
                        </w:rPr>
                      </w:pPr>
                      <w:r w:rsidRPr="000E213E">
                        <w:rPr>
                          <w:rFonts w:asciiTheme="minorHAnsi" w:hAnsiTheme="minorHAnsi" w:cstheme="minorHAnsi"/>
                          <w:color w:val="000000"/>
                          <w:sz w:val="24"/>
                          <w:szCs w:val="24"/>
                        </w:rPr>
                        <w:t>Doc #</w:t>
                      </w:r>
                    </w:p>
                  </w:tc>
                  <w:tc>
                    <w:tcPr>
                      <w:tcW w:w="2095" w:type="dxa"/>
                      <w:tcBorders>
                        <w:top w:val="nil"/>
                        <w:left w:val="nil"/>
                        <w:bottom w:val="nil"/>
                        <w:right w:val="nil"/>
                      </w:tcBorders>
                      <w:tcMar>
                        <w:top w:w="25" w:type="dxa"/>
                        <w:left w:w="25" w:type="dxa"/>
                        <w:bottom w:w="0" w:type="dxa"/>
                        <w:right w:w="25" w:type="dxa"/>
                      </w:tcMar>
                    </w:tcPr>
                    <w:p w14:paraId="1C98681E" w14:textId="77777777" w:rsidR="00C236CB" w:rsidRPr="000E213E" w:rsidRDefault="00C236CB" w:rsidP="005B2B78">
                      <w:pPr>
                        <w:jc w:val="both"/>
                        <w:rPr>
                          <w:rFonts w:asciiTheme="minorHAnsi" w:hAnsiTheme="minorHAnsi" w:cstheme="minorHAnsi"/>
                          <w:sz w:val="24"/>
                          <w:szCs w:val="24"/>
                        </w:rPr>
                      </w:pPr>
                      <w:r w:rsidRPr="000E213E">
                        <w:rPr>
                          <w:rFonts w:asciiTheme="minorHAnsi" w:hAnsiTheme="minorHAnsi" w:cstheme="minorHAnsi"/>
                          <w:color w:val="000000"/>
                          <w:sz w:val="24"/>
                          <w:szCs w:val="24"/>
                        </w:rPr>
                        <w:t>UG.CAO.00015-00</w:t>
                      </w:r>
                      <w:r>
                        <w:rPr>
                          <w:rFonts w:asciiTheme="minorHAnsi" w:hAnsiTheme="minorHAnsi" w:cstheme="minorHAnsi"/>
                          <w:color w:val="000000"/>
                          <w:sz w:val="24"/>
                          <w:szCs w:val="24"/>
                        </w:rPr>
                        <w:t>5</w:t>
                      </w:r>
                    </w:p>
                  </w:tc>
                </w:tr>
                <w:tr w:rsidR="00C236CB" w14:paraId="32BD91C8" w14:textId="77777777">
                  <w:tc>
                    <w:tcPr>
                      <w:tcW w:w="2095" w:type="dxa"/>
                      <w:tcBorders>
                        <w:top w:val="nil"/>
                        <w:left w:val="nil"/>
                        <w:bottom w:val="nil"/>
                        <w:right w:val="nil"/>
                      </w:tcBorders>
                      <w:tcMar>
                        <w:top w:w="25" w:type="dxa"/>
                        <w:left w:w="25" w:type="dxa"/>
                        <w:bottom w:w="0" w:type="dxa"/>
                        <w:right w:w="25" w:type="dxa"/>
                      </w:tcMar>
                    </w:tcPr>
                    <w:p w14:paraId="11E3FC43" w14:textId="77777777" w:rsidR="00C236CB" w:rsidRPr="000E213E" w:rsidRDefault="00C236CB">
                      <w:pPr>
                        <w:rPr>
                          <w:rFonts w:asciiTheme="minorHAnsi" w:hAnsiTheme="minorHAnsi" w:cstheme="minorHAnsi"/>
                          <w:color w:val="000000"/>
                          <w:sz w:val="24"/>
                          <w:szCs w:val="24"/>
                        </w:rPr>
                      </w:pPr>
                      <w:r w:rsidRPr="000E213E">
                        <w:rPr>
                          <w:rFonts w:asciiTheme="minorHAnsi" w:hAnsiTheme="minorHAnsi" w:cstheme="minorHAnsi"/>
                          <w:color w:val="000000"/>
                          <w:sz w:val="24"/>
                          <w:szCs w:val="24"/>
                        </w:rPr>
                        <w:t>Approval Date</w:t>
                      </w:r>
                    </w:p>
                  </w:tc>
                  <w:tc>
                    <w:tcPr>
                      <w:tcW w:w="2095" w:type="dxa"/>
                      <w:tcBorders>
                        <w:top w:val="nil"/>
                        <w:left w:val="nil"/>
                        <w:bottom w:val="nil"/>
                        <w:right w:val="nil"/>
                      </w:tcBorders>
                      <w:tcMar>
                        <w:top w:w="25" w:type="dxa"/>
                        <w:left w:w="25" w:type="dxa"/>
                        <w:bottom w:w="0" w:type="dxa"/>
                        <w:right w:w="25" w:type="dxa"/>
                      </w:tcMar>
                    </w:tcPr>
                    <w:p w14:paraId="7251447E" w14:textId="060B47D3" w:rsidR="00C236CB" w:rsidRPr="000E213E" w:rsidRDefault="007C3847" w:rsidP="00DD1F47">
                      <w:pPr>
                        <w:rPr>
                          <w:rFonts w:asciiTheme="minorHAnsi" w:hAnsiTheme="minorHAnsi" w:cstheme="minorHAnsi"/>
                          <w:color w:val="000000"/>
                          <w:sz w:val="24"/>
                          <w:szCs w:val="24"/>
                        </w:rPr>
                      </w:pPr>
                      <w:r>
                        <w:rPr>
                          <w:rFonts w:asciiTheme="minorHAnsi" w:hAnsiTheme="minorHAnsi" w:cstheme="minorHAnsi"/>
                          <w:color w:val="000000"/>
                          <w:sz w:val="24"/>
                          <w:szCs w:val="24"/>
                        </w:rPr>
                        <w:t>15</w:t>
                      </w:r>
                      <w:r w:rsidR="00C236CB">
                        <w:rPr>
                          <w:rFonts w:asciiTheme="minorHAnsi" w:hAnsiTheme="minorHAnsi" w:cstheme="minorHAnsi"/>
                          <w:color w:val="000000"/>
                          <w:sz w:val="24"/>
                          <w:szCs w:val="24"/>
                        </w:rPr>
                        <w:t>/1</w:t>
                      </w:r>
                      <w:r w:rsidR="007B5D8D">
                        <w:rPr>
                          <w:rFonts w:asciiTheme="minorHAnsi" w:hAnsiTheme="minorHAnsi" w:cstheme="minorHAnsi"/>
                          <w:color w:val="000000"/>
                          <w:sz w:val="24"/>
                          <w:szCs w:val="24"/>
                        </w:rPr>
                        <w:t>1</w:t>
                      </w:r>
                      <w:r w:rsidR="00C236CB">
                        <w:rPr>
                          <w:rFonts w:asciiTheme="minorHAnsi" w:hAnsiTheme="minorHAnsi" w:cstheme="minorHAnsi"/>
                          <w:color w:val="000000"/>
                          <w:sz w:val="24"/>
                          <w:szCs w:val="24"/>
                        </w:rPr>
                        <w:t>/2023</w:t>
                      </w:r>
                    </w:p>
                  </w:tc>
                </w:tr>
              </w:tbl>
              <w:p w14:paraId="2D8E70D0" w14:textId="77777777" w:rsidR="00C236CB" w:rsidRDefault="00C236CB">
                <w:pPr>
                  <w:rPr>
                    <w:rFonts w:ascii="Verdana" w:hAnsi="Verdana" w:cs="Verdana"/>
                    <w:color w:val="000000"/>
                  </w:rPr>
                </w:pPr>
              </w:p>
            </w:tc>
          </w:tr>
        </w:tbl>
        <w:p w14:paraId="7BAF5804" w14:textId="77777777" w:rsidR="00C236CB" w:rsidRDefault="00C236CB">
          <w:pPr>
            <w:rPr>
              <w:rFonts w:ascii="Verdana" w:hAnsi="Verdana" w:cs="Verdana"/>
              <w:color w:val="000000"/>
            </w:rPr>
          </w:pPr>
        </w:p>
      </w:tc>
    </w:tr>
  </w:tbl>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25" w:type="dxa"/>
      <w:tblLayout w:type="fixed"/>
      <w:tblCellMar>
        <w:left w:w="0" w:type="dxa"/>
        <w:right w:w="0" w:type="dxa"/>
      </w:tblCellMar>
      <w:tblLook w:val="0000" w:firstRow="0" w:lastRow="0" w:firstColumn="0" w:lastColumn="0" w:noHBand="0" w:noVBand="0"/>
    </w:tblPr>
    <w:tblGrid>
      <w:gridCol w:w="1028"/>
      <w:gridCol w:w="9749"/>
    </w:tblGrid>
    <w:tr w:rsidR="00C236CB" w14:paraId="114FEED9" w14:textId="77777777">
      <w:tc>
        <w:tcPr>
          <w:tcW w:w="1028" w:type="dxa"/>
          <w:tcBorders>
            <w:top w:val="nil"/>
            <w:left w:val="nil"/>
            <w:bottom w:val="nil"/>
            <w:right w:val="nil"/>
          </w:tcBorders>
          <w:tcMar>
            <w:top w:w="25" w:type="dxa"/>
            <w:left w:w="25" w:type="dxa"/>
            <w:bottom w:w="0" w:type="dxa"/>
            <w:right w:w="25" w:type="dxa"/>
          </w:tcMar>
        </w:tcPr>
        <w:p w14:paraId="0172FFF8" w14:textId="77777777" w:rsidR="00C236CB" w:rsidRDefault="00C236CB">
          <w:pPr>
            <w:rPr>
              <w:rFonts w:ascii="Verdana" w:hAnsi="Verdana" w:cs="Times New Roman"/>
              <w:sz w:val="24"/>
              <w:szCs w:val="24"/>
            </w:rPr>
          </w:pPr>
          <w:r>
            <w:rPr>
              <w:rFonts w:cs="Verdana"/>
              <w:noProof/>
              <w:color w:val="000000"/>
              <w:lang w:val="en-GB"/>
            </w:rPr>
            <w:drawing>
              <wp:inline distT="0" distB="0" distL="0" distR="0" wp14:anchorId="428AB3C7" wp14:editId="5E1FB4EE">
                <wp:extent cx="542925" cy="54292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542925"/>
                        </a:xfrm>
                        <a:prstGeom prst="rect">
                          <a:avLst/>
                        </a:prstGeom>
                        <a:noFill/>
                        <a:ln>
                          <a:noFill/>
                        </a:ln>
                      </pic:spPr>
                    </pic:pic>
                  </a:graphicData>
                </a:graphic>
              </wp:inline>
            </w:drawing>
          </w:r>
        </w:p>
      </w:tc>
      <w:tc>
        <w:tcPr>
          <w:tcW w:w="9749" w:type="dxa"/>
          <w:tcBorders>
            <w:top w:val="nil"/>
            <w:left w:val="nil"/>
            <w:bottom w:val="nil"/>
            <w:right w:val="nil"/>
          </w:tcBorders>
          <w:tcMar>
            <w:top w:w="0" w:type="dxa"/>
            <w:left w:w="0" w:type="dxa"/>
            <w:bottom w:w="0" w:type="dxa"/>
            <w:right w:w="0" w:type="dxa"/>
          </w:tcMar>
        </w:tcPr>
        <w:tbl>
          <w:tblPr>
            <w:tblW w:w="0" w:type="auto"/>
            <w:tblLayout w:type="fixed"/>
            <w:tblCellMar>
              <w:left w:w="0" w:type="dxa"/>
              <w:right w:w="0" w:type="dxa"/>
            </w:tblCellMar>
            <w:tblLook w:val="0000" w:firstRow="0" w:lastRow="0" w:firstColumn="0" w:lastColumn="0" w:noHBand="0" w:noVBand="0"/>
          </w:tblPr>
          <w:tblGrid>
            <w:gridCol w:w="5566"/>
            <w:gridCol w:w="283"/>
            <w:gridCol w:w="3899"/>
            <w:gridCol w:w="9"/>
          </w:tblGrid>
          <w:tr w:rsidR="00C236CB" w14:paraId="592A4703" w14:textId="77777777">
            <w:trPr>
              <w:gridAfter w:val="1"/>
              <w:wAfter w:w="9" w:type="dxa"/>
            </w:trPr>
            <w:tc>
              <w:tcPr>
                <w:tcW w:w="5849" w:type="dxa"/>
                <w:gridSpan w:val="2"/>
                <w:tcBorders>
                  <w:top w:val="nil"/>
                  <w:left w:val="nil"/>
                  <w:bottom w:val="nil"/>
                  <w:right w:val="nil"/>
                </w:tcBorders>
                <w:tcMar>
                  <w:top w:w="25" w:type="dxa"/>
                  <w:left w:w="25" w:type="dxa"/>
                  <w:bottom w:w="0" w:type="dxa"/>
                  <w:right w:w="25" w:type="dxa"/>
                </w:tcMar>
              </w:tcPr>
              <w:p w14:paraId="33D28A29" w14:textId="77777777" w:rsidR="00C236CB" w:rsidRPr="000E213E" w:rsidRDefault="00C236CB">
                <w:pPr>
                  <w:rPr>
                    <w:rFonts w:asciiTheme="minorHAnsi" w:hAnsiTheme="minorHAnsi" w:cstheme="minorHAnsi"/>
                    <w:sz w:val="24"/>
                    <w:szCs w:val="24"/>
                  </w:rPr>
                </w:pPr>
                <w:r w:rsidRPr="000E213E">
                  <w:rPr>
                    <w:rFonts w:asciiTheme="minorHAnsi" w:hAnsiTheme="minorHAnsi" w:cstheme="minorHAnsi"/>
                    <w:b/>
                    <w:bCs/>
                    <w:color w:val="000000"/>
                    <w:sz w:val="24"/>
                    <w:szCs w:val="24"/>
                  </w:rPr>
                  <w:t xml:space="preserve">European </w:t>
                </w:r>
                <w:r>
                  <w:rPr>
                    <w:rFonts w:asciiTheme="minorHAnsi" w:hAnsiTheme="minorHAnsi" w:cstheme="minorHAnsi"/>
                    <w:b/>
                    <w:bCs/>
                    <w:color w:val="000000"/>
                    <w:sz w:val="24"/>
                    <w:szCs w:val="24"/>
                  </w:rPr>
                  <w:t xml:space="preserve">Union </w:t>
                </w:r>
                <w:r w:rsidRPr="000E213E">
                  <w:rPr>
                    <w:rFonts w:asciiTheme="minorHAnsi" w:hAnsiTheme="minorHAnsi" w:cstheme="minorHAnsi"/>
                    <w:b/>
                    <w:bCs/>
                    <w:color w:val="000000"/>
                    <w:sz w:val="24"/>
                    <w:szCs w:val="24"/>
                  </w:rPr>
                  <w:t>Aviation Safety Agency</w:t>
                </w:r>
              </w:p>
            </w:tc>
            <w:tc>
              <w:tcPr>
                <w:tcW w:w="3899" w:type="dxa"/>
                <w:tcBorders>
                  <w:top w:val="nil"/>
                  <w:left w:val="nil"/>
                  <w:bottom w:val="nil"/>
                  <w:right w:val="nil"/>
                </w:tcBorders>
                <w:tcMar>
                  <w:top w:w="25" w:type="dxa"/>
                  <w:left w:w="25" w:type="dxa"/>
                  <w:bottom w:w="0" w:type="dxa"/>
                  <w:right w:w="25" w:type="dxa"/>
                </w:tcMar>
              </w:tcPr>
              <w:p w14:paraId="2F0B2229" w14:textId="77777777" w:rsidR="00C236CB" w:rsidRPr="000E213E" w:rsidRDefault="00C236CB">
                <w:pPr>
                  <w:jc w:val="right"/>
                  <w:rPr>
                    <w:rFonts w:asciiTheme="minorHAnsi" w:hAnsiTheme="minorHAnsi" w:cstheme="minorHAnsi"/>
                    <w:sz w:val="24"/>
                    <w:szCs w:val="24"/>
                  </w:rPr>
                </w:pPr>
                <w:r w:rsidRPr="000E213E">
                  <w:rPr>
                    <w:rFonts w:asciiTheme="minorHAnsi" w:hAnsiTheme="minorHAnsi" w:cstheme="minorHAnsi"/>
                    <w:b/>
                    <w:bCs/>
                    <w:color w:val="000000"/>
                    <w:sz w:val="24"/>
                    <w:szCs w:val="24"/>
                  </w:rPr>
                  <w:t>User Guide</w:t>
                </w:r>
              </w:p>
            </w:tc>
          </w:tr>
          <w:tr w:rsidR="00C236CB" w14:paraId="4F7BEB86" w14:textId="77777777">
            <w:tc>
              <w:tcPr>
                <w:tcW w:w="5566" w:type="dxa"/>
                <w:tcBorders>
                  <w:top w:val="single" w:sz="6" w:space="0" w:color="000000"/>
                  <w:left w:val="single" w:sz="6" w:space="0" w:color="000000"/>
                  <w:bottom w:val="single" w:sz="6" w:space="0" w:color="000000"/>
                  <w:right w:val="single" w:sz="6" w:space="0" w:color="000000"/>
                </w:tcBorders>
                <w:tcMar>
                  <w:top w:w="25" w:type="dxa"/>
                  <w:left w:w="25" w:type="dxa"/>
                  <w:bottom w:w="0" w:type="dxa"/>
                  <w:right w:w="25" w:type="dxa"/>
                </w:tcMar>
                <w:vAlign w:val="center"/>
              </w:tcPr>
              <w:p w14:paraId="45F3248E" w14:textId="77777777" w:rsidR="00C236CB" w:rsidRPr="000E213E" w:rsidRDefault="00C236CB" w:rsidP="005B6394">
                <w:pPr>
                  <w:rPr>
                    <w:rFonts w:asciiTheme="minorHAnsi" w:hAnsiTheme="minorHAnsi" w:cstheme="minorHAnsi"/>
                    <w:sz w:val="24"/>
                    <w:szCs w:val="24"/>
                  </w:rPr>
                </w:pPr>
                <w:r w:rsidRPr="000E213E">
                  <w:rPr>
                    <w:rFonts w:asciiTheme="minorHAnsi" w:hAnsiTheme="minorHAnsi" w:cstheme="minorHAnsi"/>
                    <w:color w:val="000000"/>
                    <w:sz w:val="24"/>
                    <w:szCs w:val="24"/>
                  </w:rPr>
                  <w:t>Foreign Part 147 approvals  User guide for Applicants</w:t>
                </w:r>
                <w:r>
                  <w:rPr>
                    <w:rFonts w:asciiTheme="minorHAnsi" w:hAnsiTheme="minorHAnsi" w:cstheme="minorHAnsi"/>
                    <w:color w:val="000000"/>
                    <w:sz w:val="24"/>
                    <w:szCs w:val="24"/>
                  </w:rPr>
                  <w:t xml:space="preserve"> and approval holders</w:t>
                </w:r>
              </w:p>
            </w:tc>
            <w:tc>
              <w:tcPr>
                <w:tcW w:w="4191" w:type="dxa"/>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tbl>
                <w:tblPr>
                  <w:tblW w:w="0" w:type="auto"/>
                  <w:tblLayout w:type="fixed"/>
                  <w:tblCellMar>
                    <w:left w:w="0" w:type="dxa"/>
                    <w:right w:w="0" w:type="dxa"/>
                  </w:tblCellMar>
                  <w:tblLook w:val="0000" w:firstRow="0" w:lastRow="0" w:firstColumn="0" w:lastColumn="0" w:noHBand="0" w:noVBand="0"/>
                </w:tblPr>
                <w:tblGrid>
                  <w:gridCol w:w="2095"/>
                  <w:gridCol w:w="2095"/>
                </w:tblGrid>
                <w:tr w:rsidR="00C236CB" w14:paraId="34603878" w14:textId="77777777">
                  <w:tc>
                    <w:tcPr>
                      <w:tcW w:w="2095" w:type="dxa"/>
                      <w:tcBorders>
                        <w:top w:val="nil"/>
                        <w:left w:val="nil"/>
                        <w:bottom w:val="nil"/>
                        <w:right w:val="nil"/>
                      </w:tcBorders>
                      <w:tcMar>
                        <w:top w:w="25" w:type="dxa"/>
                        <w:left w:w="25" w:type="dxa"/>
                        <w:bottom w:w="0" w:type="dxa"/>
                        <w:right w:w="25" w:type="dxa"/>
                      </w:tcMar>
                    </w:tcPr>
                    <w:p w14:paraId="1BCE314E" w14:textId="77777777" w:rsidR="00C236CB" w:rsidRPr="000E213E" w:rsidRDefault="00C236CB">
                      <w:pPr>
                        <w:rPr>
                          <w:rFonts w:asciiTheme="minorHAnsi" w:hAnsiTheme="minorHAnsi" w:cstheme="minorHAnsi"/>
                          <w:sz w:val="24"/>
                          <w:szCs w:val="24"/>
                        </w:rPr>
                      </w:pPr>
                      <w:r w:rsidRPr="000E213E">
                        <w:rPr>
                          <w:rFonts w:asciiTheme="minorHAnsi" w:hAnsiTheme="minorHAnsi" w:cstheme="minorHAnsi"/>
                          <w:color w:val="000000"/>
                          <w:sz w:val="24"/>
                          <w:szCs w:val="24"/>
                        </w:rPr>
                        <w:t>Doc #</w:t>
                      </w:r>
                    </w:p>
                  </w:tc>
                  <w:tc>
                    <w:tcPr>
                      <w:tcW w:w="2095" w:type="dxa"/>
                      <w:tcBorders>
                        <w:top w:val="nil"/>
                        <w:left w:val="nil"/>
                        <w:bottom w:val="nil"/>
                        <w:right w:val="nil"/>
                      </w:tcBorders>
                      <w:tcMar>
                        <w:top w:w="25" w:type="dxa"/>
                        <w:left w:w="25" w:type="dxa"/>
                        <w:bottom w:w="0" w:type="dxa"/>
                        <w:right w:w="25" w:type="dxa"/>
                      </w:tcMar>
                    </w:tcPr>
                    <w:p w14:paraId="50464F62" w14:textId="77777777" w:rsidR="00C236CB" w:rsidRPr="000E213E" w:rsidRDefault="00C236CB" w:rsidP="005B2B78">
                      <w:pPr>
                        <w:jc w:val="both"/>
                        <w:rPr>
                          <w:rFonts w:asciiTheme="minorHAnsi" w:hAnsiTheme="minorHAnsi" w:cstheme="minorHAnsi"/>
                          <w:sz w:val="24"/>
                          <w:szCs w:val="24"/>
                        </w:rPr>
                      </w:pPr>
                      <w:r w:rsidRPr="000E213E">
                        <w:rPr>
                          <w:rFonts w:asciiTheme="minorHAnsi" w:hAnsiTheme="minorHAnsi" w:cstheme="minorHAnsi"/>
                          <w:color w:val="000000"/>
                          <w:sz w:val="24"/>
                          <w:szCs w:val="24"/>
                        </w:rPr>
                        <w:t>UG.CAO.00015-00</w:t>
                      </w:r>
                      <w:r>
                        <w:rPr>
                          <w:rFonts w:asciiTheme="minorHAnsi" w:hAnsiTheme="minorHAnsi" w:cstheme="minorHAnsi"/>
                          <w:color w:val="000000"/>
                          <w:sz w:val="24"/>
                          <w:szCs w:val="24"/>
                        </w:rPr>
                        <w:t>5</w:t>
                      </w:r>
                    </w:p>
                  </w:tc>
                </w:tr>
                <w:tr w:rsidR="00C236CB" w14:paraId="799D170F" w14:textId="77777777">
                  <w:tc>
                    <w:tcPr>
                      <w:tcW w:w="2095" w:type="dxa"/>
                      <w:tcBorders>
                        <w:top w:val="nil"/>
                        <w:left w:val="nil"/>
                        <w:bottom w:val="nil"/>
                        <w:right w:val="nil"/>
                      </w:tcBorders>
                      <w:tcMar>
                        <w:top w:w="25" w:type="dxa"/>
                        <w:left w:w="25" w:type="dxa"/>
                        <w:bottom w:w="0" w:type="dxa"/>
                        <w:right w:w="25" w:type="dxa"/>
                      </w:tcMar>
                    </w:tcPr>
                    <w:p w14:paraId="6A633393" w14:textId="77777777" w:rsidR="00C236CB" w:rsidRPr="000E213E" w:rsidRDefault="00C236CB">
                      <w:pPr>
                        <w:rPr>
                          <w:rFonts w:asciiTheme="minorHAnsi" w:hAnsiTheme="minorHAnsi" w:cstheme="minorHAnsi"/>
                          <w:color w:val="000000"/>
                          <w:sz w:val="24"/>
                          <w:szCs w:val="24"/>
                        </w:rPr>
                      </w:pPr>
                      <w:r w:rsidRPr="000E213E">
                        <w:rPr>
                          <w:rFonts w:asciiTheme="minorHAnsi" w:hAnsiTheme="minorHAnsi" w:cstheme="minorHAnsi"/>
                          <w:color w:val="000000"/>
                          <w:sz w:val="24"/>
                          <w:szCs w:val="24"/>
                        </w:rPr>
                        <w:t>Approval Date</w:t>
                      </w:r>
                    </w:p>
                  </w:tc>
                  <w:tc>
                    <w:tcPr>
                      <w:tcW w:w="2095" w:type="dxa"/>
                      <w:tcBorders>
                        <w:top w:val="nil"/>
                        <w:left w:val="nil"/>
                        <w:bottom w:val="nil"/>
                        <w:right w:val="nil"/>
                      </w:tcBorders>
                      <w:tcMar>
                        <w:top w:w="25" w:type="dxa"/>
                        <w:left w:w="25" w:type="dxa"/>
                        <w:bottom w:w="0" w:type="dxa"/>
                        <w:right w:w="25" w:type="dxa"/>
                      </w:tcMar>
                    </w:tcPr>
                    <w:p w14:paraId="7ABE8263" w14:textId="19FDA4F4" w:rsidR="00C236CB" w:rsidRPr="000E213E" w:rsidRDefault="007C3847" w:rsidP="00DD1F47">
                      <w:pPr>
                        <w:rPr>
                          <w:rFonts w:asciiTheme="minorHAnsi" w:hAnsiTheme="minorHAnsi" w:cstheme="minorHAnsi"/>
                          <w:color w:val="000000"/>
                          <w:sz w:val="24"/>
                          <w:szCs w:val="24"/>
                        </w:rPr>
                      </w:pPr>
                      <w:r>
                        <w:rPr>
                          <w:rFonts w:asciiTheme="minorHAnsi" w:hAnsiTheme="minorHAnsi" w:cstheme="minorHAnsi"/>
                          <w:color w:val="000000"/>
                          <w:sz w:val="24"/>
                          <w:szCs w:val="24"/>
                        </w:rPr>
                        <w:t>15</w:t>
                      </w:r>
                      <w:r w:rsidR="00C236CB">
                        <w:rPr>
                          <w:rFonts w:asciiTheme="minorHAnsi" w:hAnsiTheme="minorHAnsi" w:cstheme="minorHAnsi"/>
                          <w:color w:val="000000"/>
                          <w:sz w:val="24"/>
                          <w:szCs w:val="24"/>
                        </w:rPr>
                        <w:t>/1</w:t>
                      </w:r>
                      <w:r w:rsidR="007B5D8D">
                        <w:rPr>
                          <w:rFonts w:asciiTheme="minorHAnsi" w:hAnsiTheme="minorHAnsi" w:cstheme="minorHAnsi"/>
                          <w:color w:val="000000"/>
                          <w:sz w:val="24"/>
                          <w:szCs w:val="24"/>
                        </w:rPr>
                        <w:t>1</w:t>
                      </w:r>
                      <w:r w:rsidR="00C236CB">
                        <w:rPr>
                          <w:rFonts w:asciiTheme="minorHAnsi" w:hAnsiTheme="minorHAnsi" w:cstheme="minorHAnsi"/>
                          <w:color w:val="000000"/>
                          <w:sz w:val="24"/>
                          <w:szCs w:val="24"/>
                        </w:rPr>
                        <w:t>/2023</w:t>
                      </w:r>
                    </w:p>
                  </w:tc>
                </w:tr>
              </w:tbl>
              <w:p w14:paraId="1A8A8779" w14:textId="77777777" w:rsidR="00C236CB" w:rsidRDefault="00C236CB">
                <w:pPr>
                  <w:rPr>
                    <w:rFonts w:ascii="Verdana" w:hAnsi="Verdana" w:cs="Verdana"/>
                    <w:color w:val="000000"/>
                  </w:rPr>
                </w:pPr>
              </w:p>
            </w:tc>
          </w:tr>
        </w:tbl>
        <w:p w14:paraId="600740DB" w14:textId="77777777" w:rsidR="00C236CB" w:rsidRDefault="00C236CB">
          <w:pPr>
            <w:rPr>
              <w:rFonts w:ascii="Verdana" w:hAnsi="Verdana" w:cs="Verdana"/>
              <w:color w:val="000000"/>
            </w:rPr>
          </w:pP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38D070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EFBDCB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708F21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07E44E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D0DC98E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D2F277C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DF7A557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E3EDF2C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E97F619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F01C928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F5D8AA2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58532D"/>
    <w:multiLevelType w:val="hybridMultilevel"/>
    <w:tmpl w:val="663C6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1246C77"/>
    <w:multiLevelType w:val="hybridMultilevel"/>
    <w:tmpl w:val="A1942AB8"/>
    <w:lvl w:ilvl="0" w:tplc="08090005">
      <w:start w:val="1"/>
      <w:numFmt w:val="bullet"/>
      <w:lvlText w:val=""/>
      <w:lvlJc w:val="left"/>
      <w:pPr>
        <w:ind w:left="720" w:hanging="360"/>
      </w:pPr>
      <w:rPr>
        <w:rFonts w:ascii="Wingdings" w:hAnsi="Wingdings" w:hint="default"/>
      </w:rPr>
    </w:lvl>
    <w:lvl w:ilvl="1" w:tplc="0809000B">
      <w:start w:val="1"/>
      <w:numFmt w:val="bullet"/>
      <w:lvlText w:val=""/>
      <w:lvlJc w:val="left"/>
      <w:pPr>
        <w:ind w:left="1440"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2A89AD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04817DC3"/>
    <w:multiLevelType w:val="hybridMultilevel"/>
    <w:tmpl w:val="E974A218"/>
    <w:lvl w:ilvl="0" w:tplc="5CB87AF0">
      <w:start w:val="1"/>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9524A1C"/>
    <w:multiLevelType w:val="multilevel"/>
    <w:tmpl w:val="607CDDE8"/>
    <w:styleLink w:val="StyleOutlinenumbered"/>
    <w:lvl w:ilvl="0">
      <w:start w:val="1"/>
      <w:numFmt w:val="lowerLetter"/>
      <w:lvlText w:val="(%1)"/>
      <w:lvlJc w:val="left"/>
      <w:pPr>
        <w:tabs>
          <w:tab w:val="num" w:pos="1021"/>
        </w:tabs>
        <w:ind w:left="1021" w:hanging="454"/>
      </w:pPr>
      <w:rPr>
        <w:rFonts w:cs="Times New Roman" w:hint="default"/>
        <w:spacing w:val="-2"/>
      </w:rPr>
    </w:lvl>
    <w:lvl w:ilvl="1">
      <w:start w:val="1"/>
      <w:numFmt w:val="lowerLetter"/>
      <w:lvlText w:val="%2."/>
      <w:lvlJc w:val="left"/>
      <w:pPr>
        <w:tabs>
          <w:tab w:val="num" w:pos="1647"/>
        </w:tabs>
        <w:ind w:left="1647" w:hanging="360"/>
      </w:pPr>
      <w:rPr>
        <w:rFonts w:cs="Times New Roman" w:hint="default"/>
      </w:rPr>
    </w:lvl>
    <w:lvl w:ilvl="2">
      <w:start w:val="1"/>
      <w:numFmt w:val="lowerRoman"/>
      <w:lvlText w:val="%3."/>
      <w:lvlJc w:val="right"/>
      <w:pPr>
        <w:tabs>
          <w:tab w:val="num" w:pos="2367"/>
        </w:tabs>
        <w:ind w:left="2367" w:hanging="180"/>
      </w:pPr>
      <w:rPr>
        <w:rFonts w:cs="Times New Roman" w:hint="default"/>
      </w:rPr>
    </w:lvl>
    <w:lvl w:ilvl="3">
      <w:start w:val="1"/>
      <w:numFmt w:val="decimal"/>
      <w:lvlText w:val="%4."/>
      <w:lvlJc w:val="left"/>
      <w:pPr>
        <w:tabs>
          <w:tab w:val="num" w:pos="3087"/>
        </w:tabs>
        <w:ind w:left="3087" w:hanging="360"/>
      </w:pPr>
      <w:rPr>
        <w:rFonts w:cs="Times New Roman" w:hint="default"/>
      </w:rPr>
    </w:lvl>
    <w:lvl w:ilvl="4">
      <w:start w:val="1"/>
      <w:numFmt w:val="lowerLetter"/>
      <w:lvlText w:val="%5."/>
      <w:lvlJc w:val="left"/>
      <w:pPr>
        <w:tabs>
          <w:tab w:val="num" w:pos="3807"/>
        </w:tabs>
        <w:ind w:left="3807" w:hanging="360"/>
      </w:pPr>
      <w:rPr>
        <w:rFonts w:cs="Times New Roman" w:hint="default"/>
      </w:rPr>
    </w:lvl>
    <w:lvl w:ilvl="5">
      <w:start w:val="1"/>
      <w:numFmt w:val="lowerRoman"/>
      <w:lvlText w:val="%6."/>
      <w:lvlJc w:val="right"/>
      <w:pPr>
        <w:tabs>
          <w:tab w:val="num" w:pos="4527"/>
        </w:tabs>
        <w:ind w:left="4527" w:hanging="180"/>
      </w:pPr>
      <w:rPr>
        <w:rFonts w:cs="Times New Roman" w:hint="default"/>
      </w:rPr>
    </w:lvl>
    <w:lvl w:ilvl="6">
      <w:start w:val="1"/>
      <w:numFmt w:val="decimal"/>
      <w:lvlText w:val="%7."/>
      <w:lvlJc w:val="left"/>
      <w:pPr>
        <w:tabs>
          <w:tab w:val="num" w:pos="5247"/>
        </w:tabs>
        <w:ind w:left="5247" w:hanging="360"/>
      </w:pPr>
      <w:rPr>
        <w:rFonts w:cs="Times New Roman" w:hint="default"/>
      </w:rPr>
    </w:lvl>
    <w:lvl w:ilvl="7">
      <w:start w:val="1"/>
      <w:numFmt w:val="lowerLetter"/>
      <w:lvlText w:val="%8."/>
      <w:lvlJc w:val="left"/>
      <w:pPr>
        <w:tabs>
          <w:tab w:val="num" w:pos="5967"/>
        </w:tabs>
        <w:ind w:left="5967" w:hanging="360"/>
      </w:pPr>
      <w:rPr>
        <w:rFonts w:cs="Times New Roman" w:hint="default"/>
      </w:rPr>
    </w:lvl>
    <w:lvl w:ilvl="8">
      <w:start w:val="1"/>
      <w:numFmt w:val="lowerRoman"/>
      <w:lvlText w:val="%9."/>
      <w:lvlJc w:val="right"/>
      <w:pPr>
        <w:tabs>
          <w:tab w:val="num" w:pos="6687"/>
        </w:tabs>
        <w:ind w:left="6687" w:hanging="180"/>
      </w:pPr>
      <w:rPr>
        <w:rFonts w:cs="Times New Roman" w:hint="default"/>
      </w:rPr>
    </w:lvl>
  </w:abstractNum>
  <w:abstractNum w:abstractNumId="16" w15:restartNumberingAfterBreak="0">
    <w:nsid w:val="0AC2738F"/>
    <w:multiLevelType w:val="hybridMultilevel"/>
    <w:tmpl w:val="1F0A061A"/>
    <w:lvl w:ilvl="0" w:tplc="5CB87AF0">
      <w:start w:val="1"/>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0B8F049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0C507CB7"/>
    <w:multiLevelType w:val="hybridMultilevel"/>
    <w:tmpl w:val="9A960BE0"/>
    <w:lvl w:ilvl="0" w:tplc="5CB87AF0">
      <w:start w:val="1"/>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0D9C5ADF"/>
    <w:multiLevelType w:val="hybridMultilevel"/>
    <w:tmpl w:val="7C74D0CE"/>
    <w:lvl w:ilvl="0" w:tplc="7EC84506">
      <w:start w:val="147"/>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0070E72"/>
    <w:multiLevelType w:val="hybridMultilevel"/>
    <w:tmpl w:val="3A8A1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18D728F"/>
    <w:multiLevelType w:val="hybridMultilevel"/>
    <w:tmpl w:val="4EE66088"/>
    <w:lvl w:ilvl="0" w:tplc="5CB87AF0">
      <w:start w:val="1"/>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1B571F5"/>
    <w:multiLevelType w:val="hybridMultilevel"/>
    <w:tmpl w:val="4A2C0E14"/>
    <w:lvl w:ilvl="0" w:tplc="5CB87AF0">
      <w:start w:val="1"/>
      <w:numFmt w:val="bullet"/>
      <w:lvlText w:val="-"/>
      <w:lvlJc w:val="left"/>
      <w:pPr>
        <w:ind w:left="720" w:hanging="360"/>
      </w:pPr>
      <w:rPr>
        <w:rFonts w:ascii="Calibri" w:eastAsia="Times New Roman" w:hAnsi="Calibri" w:cs="Arial" w:hint="default"/>
      </w:rPr>
    </w:lvl>
    <w:lvl w:ilvl="1" w:tplc="08090003">
      <w:start w:val="1"/>
      <w:numFmt w:val="bullet"/>
      <w:lvlText w:val="o"/>
      <w:lvlJc w:val="left"/>
      <w:pPr>
        <w:ind w:left="1440" w:hanging="360"/>
      </w:pPr>
      <w:rPr>
        <w:rFonts w:ascii="Courier New" w:hAnsi="Courier New" w:cs="Courier New" w:hint="default"/>
      </w:rPr>
    </w:lvl>
    <w:lvl w:ilvl="2" w:tplc="5CB87AF0">
      <w:start w:val="1"/>
      <w:numFmt w:val="bullet"/>
      <w:lvlText w:val="-"/>
      <w:lvlJc w:val="left"/>
      <w:pPr>
        <w:ind w:left="2160" w:hanging="360"/>
      </w:pPr>
      <w:rPr>
        <w:rFonts w:ascii="Calibri" w:eastAsia="Times New Roman" w:hAnsi="Calibri" w:cs="Aria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3F30BFD"/>
    <w:multiLevelType w:val="hybridMultilevel"/>
    <w:tmpl w:val="17627636"/>
    <w:lvl w:ilvl="0" w:tplc="5CB87AF0">
      <w:start w:val="1"/>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49A17F0"/>
    <w:multiLevelType w:val="hybridMultilevel"/>
    <w:tmpl w:val="75328C82"/>
    <w:lvl w:ilvl="0" w:tplc="0809000F">
      <w:start w:val="1"/>
      <w:numFmt w:val="decimal"/>
      <w:pStyle w:val="Style1"/>
      <w:lvlText w:val="%1."/>
      <w:lvlJc w:val="left"/>
      <w:pPr>
        <w:tabs>
          <w:tab w:val="num" w:pos="1080"/>
        </w:tabs>
        <w:ind w:left="1080" w:hanging="360"/>
      </w:pPr>
      <w:rPr>
        <w:rFonts w:cs="Times New Roman"/>
      </w:rPr>
    </w:lvl>
    <w:lvl w:ilvl="1" w:tplc="0809000B">
      <w:start w:val="1"/>
      <w:numFmt w:val="bullet"/>
      <w:lvlText w:val=""/>
      <w:lvlJc w:val="left"/>
      <w:pPr>
        <w:tabs>
          <w:tab w:val="num" w:pos="1800"/>
        </w:tabs>
        <w:ind w:left="1800" w:hanging="360"/>
      </w:pPr>
      <w:rPr>
        <w:rFonts w:ascii="Wingdings" w:hAnsi="Wingdings" w:hint="default"/>
      </w:rPr>
    </w:lvl>
    <w:lvl w:ilvl="2" w:tplc="08090005">
      <w:start w:val="1"/>
      <w:numFmt w:val="bullet"/>
      <w:lvlText w:val=""/>
      <w:lvlJc w:val="left"/>
      <w:pPr>
        <w:tabs>
          <w:tab w:val="num" w:pos="2700"/>
        </w:tabs>
        <w:ind w:left="2700" w:hanging="360"/>
      </w:pPr>
      <w:rPr>
        <w:rFonts w:ascii="Wingdings" w:hAnsi="Wingdings" w:hint="default"/>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25" w15:restartNumberingAfterBreak="0">
    <w:nsid w:val="1578AC7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1585416B"/>
    <w:multiLevelType w:val="hybridMultilevel"/>
    <w:tmpl w:val="E8800D6E"/>
    <w:lvl w:ilvl="0" w:tplc="5CB87AF0">
      <w:start w:val="1"/>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6BA0F95"/>
    <w:multiLevelType w:val="hybridMultilevel"/>
    <w:tmpl w:val="D3922740"/>
    <w:lvl w:ilvl="0" w:tplc="3A5C51BA">
      <w:start w:val="1"/>
      <w:numFmt w:val="bullet"/>
      <w:lvlText w:val="→"/>
      <w:lvlJc w:val="left"/>
      <w:pPr>
        <w:tabs>
          <w:tab w:val="num" w:pos="720"/>
        </w:tabs>
        <w:ind w:left="720" w:hanging="360"/>
      </w:pPr>
      <w:rPr>
        <w:rFonts w:ascii="Calibri" w:hAnsi="Calibri" w:hint="default"/>
      </w:rPr>
    </w:lvl>
    <w:lvl w:ilvl="1" w:tplc="D7C08794">
      <w:start w:val="1"/>
      <w:numFmt w:val="bullet"/>
      <w:lvlText w:val="→"/>
      <w:lvlJc w:val="left"/>
      <w:pPr>
        <w:tabs>
          <w:tab w:val="num" w:pos="1440"/>
        </w:tabs>
        <w:ind w:left="1440" w:hanging="360"/>
      </w:pPr>
      <w:rPr>
        <w:rFonts w:ascii="Calibri" w:hAnsi="Calibri" w:hint="default"/>
      </w:rPr>
    </w:lvl>
    <w:lvl w:ilvl="2" w:tplc="9DE4B06A" w:tentative="1">
      <w:start w:val="1"/>
      <w:numFmt w:val="bullet"/>
      <w:lvlText w:val="→"/>
      <w:lvlJc w:val="left"/>
      <w:pPr>
        <w:tabs>
          <w:tab w:val="num" w:pos="2160"/>
        </w:tabs>
        <w:ind w:left="2160" w:hanging="360"/>
      </w:pPr>
      <w:rPr>
        <w:rFonts w:ascii="Calibri" w:hAnsi="Calibri" w:hint="default"/>
      </w:rPr>
    </w:lvl>
    <w:lvl w:ilvl="3" w:tplc="7C8ED28C" w:tentative="1">
      <w:start w:val="1"/>
      <w:numFmt w:val="bullet"/>
      <w:lvlText w:val="→"/>
      <w:lvlJc w:val="left"/>
      <w:pPr>
        <w:tabs>
          <w:tab w:val="num" w:pos="2880"/>
        </w:tabs>
        <w:ind w:left="2880" w:hanging="360"/>
      </w:pPr>
      <w:rPr>
        <w:rFonts w:ascii="Calibri" w:hAnsi="Calibri" w:hint="default"/>
      </w:rPr>
    </w:lvl>
    <w:lvl w:ilvl="4" w:tplc="EC4A5A00" w:tentative="1">
      <w:start w:val="1"/>
      <w:numFmt w:val="bullet"/>
      <w:lvlText w:val="→"/>
      <w:lvlJc w:val="left"/>
      <w:pPr>
        <w:tabs>
          <w:tab w:val="num" w:pos="3600"/>
        </w:tabs>
        <w:ind w:left="3600" w:hanging="360"/>
      </w:pPr>
      <w:rPr>
        <w:rFonts w:ascii="Calibri" w:hAnsi="Calibri" w:hint="default"/>
      </w:rPr>
    </w:lvl>
    <w:lvl w:ilvl="5" w:tplc="482A09AC" w:tentative="1">
      <w:start w:val="1"/>
      <w:numFmt w:val="bullet"/>
      <w:lvlText w:val="→"/>
      <w:lvlJc w:val="left"/>
      <w:pPr>
        <w:tabs>
          <w:tab w:val="num" w:pos="4320"/>
        </w:tabs>
        <w:ind w:left="4320" w:hanging="360"/>
      </w:pPr>
      <w:rPr>
        <w:rFonts w:ascii="Calibri" w:hAnsi="Calibri" w:hint="default"/>
      </w:rPr>
    </w:lvl>
    <w:lvl w:ilvl="6" w:tplc="49DCD7F4" w:tentative="1">
      <w:start w:val="1"/>
      <w:numFmt w:val="bullet"/>
      <w:lvlText w:val="→"/>
      <w:lvlJc w:val="left"/>
      <w:pPr>
        <w:tabs>
          <w:tab w:val="num" w:pos="5040"/>
        </w:tabs>
        <w:ind w:left="5040" w:hanging="360"/>
      </w:pPr>
      <w:rPr>
        <w:rFonts w:ascii="Calibri" w:hAnsi="Calibri" w:hint="default"/>
      </w:rPr>
    </w:lvl>
    <w:lvl w:ilvl="7" w:tplc="3E081F7C" w:tentative="1">
      <w:start w:val="1"/>
      <w:numFmt w:val="bullet"/>
      <w:lvlText w:val="→"/>
      <w:lvlJc w:val="left"/>
      <w:pPr>
        <w:tabs>
          <w:tab w:val="num" w:pos="5760"/>
        </w:tabs>
        <w:ind w:left="5760" w:hanging="360"/>
      </w:pPr>
      <w:rPr>
        <w:rFonts w:ascii="Calibri" w:hAnsi="Calibri" w:hint="default"/>
      </w:rPr>
    </w:lvl>
    <w:lvl w:ilvl="8" w:tplc="283AA6CE" w:tentative="1">
      <w:start w:val="1"/>
      <w:numFmt w:val="bullet"/>
      <w:lvlText w:val="→"/>
      <w:lvlJc w:val="left"/>
      <w:pPr>
        <w:tabs>
          <w:tab w:val="num" w:pos="6480"/>
        </w:tabs>
        <w:ind w:left="6480" w:hanging="360"/>
      </w:pPr>
      <w:rPr>
        <w:rFonts w:ascii="Calibri" w:hAnsi="Calibri" w:hint="default"/>
      </w:rPr>
    </w:lvl>
  </w:abstractNum>
  <w:abstractNum w:abstractNumId="28" w15:restartNumberingAfterBreak="0">
    <w:nsid w:val="18FCE09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1A0CA55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1AB11F8A"/>
    <w:multiLevelType w:val="hybridMultilevel"/>
    <w:tmpl w:val="D55A798C"/>
    <w:lvl w:ilvl="0" w:tplc="477CECA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1ED872DB"/>
    <w:multiLevelType w:val="hybridMultilevel"/>
    <w:tmpl w:val="3392E43A"/>
    <w:lvl w:ilvl="0" w:tplc="5CB87AF0">
      <w:start w:val="1"/>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1F2173CE"/>
    <w:multiLevelType w:val="hybridMultilevel"/>
    <w:tmpl w:val="D11A67B0"/>
    <w:lvl w:ilvl="0" w:tplc="5CB87AF0">
      <w:start w:val="1"/>
      <w:numFmt w:val="bullet"/>
      <w:lvlText w:val="-"/>
      <w:lvlJc w:val="left"/>
      <w:pPr>
        <w:ind w:left="720" w:hanging="360"/>
      </w:pPr>
      <w:rPr>
        <w:rFonts w:ascii="Calibri" w:eastAsia="Times New Roman" w:hAnsi="Calibri" w:cs="Arial" w:hint="default"/>
      </w:rPr>
    </w:lvl>
    <w:lvl w:ilvl="1" w:tplc="0809000B">
      <w:start w:val="1"/>
      <w:numFmt w:val="bullet"/>
      <w:lvlText w:val=""/>
      <w:lvlJc w:val="left"/>
      <w:pPr>
        <w:ind w:left="1440"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0423934"/>
    <w:multiLevelType w:val="hybridMultilevel"/>
    <w:tmpl w:val="54ACDC10"/>
    <w:lvl w:ilvl="0" w:tplc="5CB87AF0">
      <w:start w:val="1"/>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20F03D1E"/>
    <w:multiLevelType w:val="hybridMultilevel"/>
    <w:tmpl w:val="ECA2BA92"/>
    <w:lvl w:ilvl="0" w:tplc="5CB87AF0">
      <w:start w:val="1"/>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22CC2F0B"/>
    <w:multiLevelType w:val="hybridMultilevel"/>
    <w:tmpl w:val="5EDC943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31F282C"/>
    <w:multiLevelType w:val="hybridMultilevel"/>
    <w:tmpl w:val="939443AA"/>
    <w:lvl w:ilvl="0" w:tplc="5CB87AF0">
      <w:start w:val="1"/>
      <w:numFmt w:val="bullet"/>
      <w:lvlText w:val="-"/>
      <w:lvlJc w:val="left"/>
      <w:pPr>
        <w:ind w:left="720" w:hanging="360"/>
      </w:pPr>
      <w:rPr>
        <w:rFonts w:ascii="Calibri" w:eastAsia="Times New Roman" w:hAnsi="Calibri"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23302897"/>
    <w:multiLevelType w:val="hybridMultilevel"/>
    <w:tmpl w:val="AAE0BED4"/>
    <w:lvl w:ilvl="0" w:tplc="7F5C7510">
      <w:start w:val="1"/>
      <w:numFmt w:val="bullet"/>
      <w:lvlText w:val="→"/>
      <w:lvlJc w:val="left"/>
      <w:pPr>
        <w:tabs>
          <w:tab w:val="num" w:pos="360"/>
        </w:tabs>
        <w:ind w:left="360" w:hanging="360"/>
      </w:pPr>
      <w:rPr>
        <w:rFonts w:ascii="Calibri" w:hAnsi="Calibri" w:hint="default"/>
      </w:rPr>
    </w:lvl>
    <w:lvl w:ilvl="1" w:tplc="4E9AFE5E">
      <w:start w:val="1"/>
      <w:numFmt w:val="bullet"/>
      <w:lvlText w:val="→"/>
      <w:lvlJc w:val="left"/>
      <w:pPr>
        <w:tabs>
          <w:tab w:val="num" w:pos="1080"/>
        </w:tabs>
        <w:ind w:left="1080" w:hanging="360"/>
      </w:pPr>
      <w:rPr>
        <w:rFonts w:ascii="Calibri" w:hAnsi="Calibri" w:hint="default"/>
      </w:rPr>
    </w:lvl>
    <w:lvl w:ilvl="2" w:tplc="EB4C5BEA" w:tentative="1">
      <w:start w:val="1"/>
      <w:numFmt w:val="bullet"/>
      <w:lvlText w:val="→"/>
      <w:lvlJc w:val="left"/>
      <w:pPr>
        <w:tabs>
          <w:tab w:val="num" w:pos="1800"/>
        </w:tabs>
        <w:ind w:left="1800" w:hanging="360"/>
      </w:pPr>
      <w:rPr>
        <w:rFonts w:ascii="Calibri" w:hAnsi="Calibri" w:hint="default"/>
      </w:rPr>
    </w:lvl>
    <w:lvl w:ilvl="3" w:tplc="B4FEFA2A" w:tentative="1">
      <w:start w:val="1"/>
      <w:numFmt w:val="bullet"/>
      <w:lvlText w:val="→"/>
      <w:lvlJc w:val="left"/>
      <w:pPr>
        <w:tabs>
          <w:tab w:val="num" w:pos="2520"/>
        </w:tabs>
        <w:ind w:left="2520" w:hanging="360"/>
      </w:pPr>
      <w:rPr>
        <w:rFonts w:ascii="Calibri" w:hAnsi="Calibri" w:hint="default"/>
      </w:rPr>
    </w:lvl>
    <w:lvl w:ilvl="4" w:tplc="BB4A8D46" w:tentative="1">
      <w:start w:val="1"/>
      <w:numFmt w:val="bullet"/>
      <w:lvlText w:val="→"/>
      <w:lvlJc w:val="left"/>
      <w:pPr>
        <w:tabs>
          <w:tab w:val="num" w:pos="3240"/>
        </w:tabs>
        <w:ind w:left="3240" w:hanging="360"/>
      </w:pPr>
      <w:rPr>
        <w:rFonts w:ascii="Calibri" w:hAnsi="Calibri" w:hint="default"/>
      </w:rPr>
    </w:lvl>
    <w:lvl w:ilvl="5" w:tplc="5588D9E4" w:tentative="1">
      <w:start w:val="1"/>
      <w:numFmt w:val="bullet"/>
      <w:lvlText w:val="→"/>
      <w:lvlJc w:val="left"/>
      <w:pPr>
        <w:tabs>
          <w:tab w:val="num" w:pos="3960"/>
        </w:tabs>
        <w:ind w:left="3960" w:hanging="360"/>
      </w:pPr>
      <w:rPr>
        <w:rFonts w:ascii="Calibri" w:hAnsi="Calibri" w:hint="default"/>
      </w:rPr>
    </w:lvl>
    <w:lvl w:ilvl="6" w:tplc="B60C6946" w:tentative="1">
      <w:start w:val="1"/>
      <w:numFmt w:val="bullet"/>
      <w:lvlText w:val="→"/>
      <w:lvlJc w:val="left"/>
      <w:pPr>
        <w:tabs>
          <w:tab w:val="num" w:pos="4680"/>
        </w:tabs>
        <w:ind w:left="4680" w:hanging="360"/>
      </w:pPr>
      <w:rPr>
        <w:rFonts w:ascii="Calibri" w:hAnsi="Calibri" w:hint="default"/>
      </w:rPr>
    </w:lvl>
    <w:lvl w:ilvl="7" w:tplc="124666C4" w:tentative="1">
      <w:start w:val="1"/>
      <w:numFmt w:val="bullet"/>
      <w:lvlText w:val="→"/>
      <w:lvlJc w:val="left"/>
      <w:pPr>
        <w:tabs>
          <w:tab w:val="num" w:pos="5400"/>
        </w:tabs>
        <w:ind w:left="5400" w:hanging="360"/>
      </w:pPr>
      <w:rPr>
        <w:rFonts w:ascii="Calibri" w:hAnsi="Calibri" w:hint="default"/>
      </w:rPr>
    </w:lvl>
    <w:lvl w:ilvl="8" w:tplc="EE641190" w:tentative="1">
      <w:start w:val="1"/>
      <w:numFmt w:val="bullet"/>
      <w:lvlText w:val="→"/>
      <w:lvlJc w:val="left"/>
      <w:pPr>
        <w:tabs>
          <w:tab w:val="num" w:pos="6120"/>
        </w:tabs>
        <w:ind w:left="6120" w:hanging="360"/>
      </w:pPr>
      <w:rPr>
        <w:rFonts w:ascii="Calibri" w:hAnsi="Calibri" w:hint="default"/>
      </w:rPr>
    </w:lvl>
  </w:abstractNum>
  <w:abstractNum w:abstractNumId="38" w15:restartNumberingAfterBreak="0">
    <w:nsid w:val="2367125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25574432"/>
    <w:multiLevelType w:val="hybridMultilevel"/>
    <w:tmpl w:val="C5E2F1BC"/>
    <w:lvl w:ilvl="0" w:tplc="5CB87AF0">
      <w:start w:val="1"/>
      <w:numFmt w:val="bullet"/>
      <w:lvlText w:val="-"/>
      <w:lvlJc w:val="left"/>
      <w:pPr>
        <w:ind w:left="763" w:hanging="360"/>
      </w:pPr>
      <w:rPr>
        <w:rFonts w:ascii="Calibri" w:eastAsia="Times New Roman" w:hAnsi="Calibri" w:cs="Arial" w:hint="default"/>
      </w:rPr>
    </w:lvl>
    <w:lvl w:ilvl="1" w:tplc="08090003" w:tentative="1">
      <w:start w:val="1"/>
      <w:numFmt w:val="bullet"/>
      <w:lvlText w:val="o"/>
      <w:lvlJc w:val="left"/>
      <w:pPr>
        <w:ind w:left="1483" w:hanging="360"/>
      </w:pPr>
      <w:rPr>
        <w:rFonts w:ascii="Courier New" w:hAnsi="Courier New" w:cs="Courier New" w:hint="default"/>
      </w:rPr>
    </w:lvl>
    <w:lvl w:ilvl="2" w:tplc="08090005" w:tentative="1">
      <w:start w:val="1"/>
      <w:numFmt w:val="bullet"/>
      <w:lvlText w:val=""/>
      <w:lvlJc w:val="left"/>
      <w:pPr>
        <w:ind w:left="2203" w:hanging="360"/>
      </w:pPr>
      <w:rPr>
        <w:rFonts w:ascii="Wingdings" w:hAnsi="Wingdings" w:hint="default"/>
      </w:rPr>
    </w:lvl>
    <w:lvl w:ilvl="3" w:tplc="08090001" w:tentative="1">
      <w:start w:val="1"/>
      <w:numFmt w:val="bullet"/>
      <w:lvlText w:val=""/>
      <w:lvlJc w:val="left"/>
      <w:pPr>
        <w:ind w:left="2923" w:hanging="360"/>
      </w:pPr>
      <w:rPr>
        <w:rFonts w:ascii="Symbol" w:hAnsi="Symbol" w:hint="default"/>
      </w:rPr>
    </w:lvl>
    <w:lvl w:ilvl="4" w:tplc="08090003" w:tentative="1">
      <w:start w:val="1"/>
      <w:numFmt w:val="bullet"/>
      <w:lvlText w:val="o"/>
      <w:lvlJc w:val="left"/>
      <w:pPr>
        <w:ind w:left="3643" w:hanging="360"/>
      </w:pPr>
      <w:rPr>
        <w:rFonts w:ascii="Courier New" w:hAnsi="Courier New" w:cs="Courier New" w:hint="default"/>
      </w:rPr>
    </w:lvl>
    <w:lvl w:ilvl="5" w:tplc="08090005" w:tentative="1">
      <w:start w:val="1"/>
      <w:numFmt w:val="bullet"/>
      <w:lvlText w:val=""/>
      <w:lvlJc w:val="left"/>
      <w:pPr>
        <w:ind w:left="4363" w:hanging="360"/>
      </w:pPr>
      <w:rPr>
        <w:rFonts w:ascii="Wingdings" w:hAnsi="Wingdings" w:hint="default"/>
      </w:rPr>
    </w:lvl>
    <w:lvl w:ilvl="6" w:tplc="08090001" w:tentative="1">
      <w:start w:val="1"/>
      <w:numFmt w:val="bullet"/>
      <w:lvlText w:val=""/>
      <w:lvlJc w:val="left"/>
      <w:pPr>
        <w:ind w:left="5083" w:hanging="360"/>
      </w:pPr>
      <w:rPr>
        <w:rFonts w:ascii="Symbol" w:hAnsi="Symbol" w:hint="default"/>
      </w:rPr>
    </w:lvl>
    <w:lvl w:ilvl="7" w:tplc="08090003" w:tentative="1">
      <w:start w:val="1"/>
      <w:numFmt w:val="bullet"/>
      <w:lvlText w:val="o"/>
      <w:lvlJc w:val="left"/>
      <w:pPr>
        <w:ind w:left="5803" w:hanging="360"/>
      </w:pPr>
      <w:rPr>
        <w:rFonts w:ascii="Courier New" w:hAnsi="Courier New" w:cs="Courier New" w:hint="default"/>
      </w:rPr>
    </w:lvl>
    <w:lvl w:ilvl="8" w:tplc="08090005" w:tentative="1">
      <w:start w:val="1"/>
      <w:numFmt w:val="bullet"/>
      <w:lvlText w:val=""/>
      <w:lvlJc w:val="left"/>
      <w:pPr>
        <w:ind w:left="6523" w:hanging="360"/>
      </w:pPr>
      <w:rPr>
        <w:rFonts w:ascii="Wingdings" w:hAnsi="Wingdings" w:hint="default"/>
      </w:rPr>
    </w:lvl>
  </w:abstractNum>
  <w:abstractNum w:abstractNumId="40" w15:restartNumberingAfterBreak="0">
    <w:nsid w:val="25F03216"/>
    <w:multiLevelType w:val="hybridMultilevel"/>
    <w:tmpl w:val="6772D852"/>
    <w:lvl w:ilvl="0" w:tplc="5CB87AF0">
      <w:start w:val="1"/>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281B4A77"/>
    <w:multiLevelType w:val="hybridMultilevel"/>
    <w:tmpl w:val="D618E43E"/>
    <w:lvl w:ilvl="0" w:tplc="5CB87AF0">
      <w:start w:val="1"/>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2BB225B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15:restartNumberingAfterBreak="0">
    <w:nsid w:val="2C5157B6"/>
    <w:multiLevelType w:val="hybridMultilevel"/>
    <w:tmpl w:val="82568D02"/>
    <w:lvl w:ilvl="0" w:tplc="5CB87AF0">
      <w:start w:val="1"/>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2CCE080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5" w15:restartNumberingAfterBreak="0">
    <w:nsid w:val="2E8B48D8"/>
    <w:multiLevelType w:val="hybridMultilevel"/>
    <w:tmpl w:val="80781C1E"/>
    <w:lvl w:ilvl="0" w:tplc="5CB87AF0">
      <w:start w:val="1"/>
      <w:numFmt w:val="bullet"/>
      <w:lvlText w:val="-"/>
      <w:lvlJc w:val="left"/>
      <w:pPr>
        <w:ind w:left="360" w:hanging="360"/>
      </w:pPr>
      <w:rPr>
        <w:rFonts w:ascii="Calibri" w:eastAsia="Times New Roman" w:hAnsi="Calibri"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302D605D"/>
    <w:multiLevelType w:val="hybridMultilevel"/>
    <w:tmpl w:val="4504FB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31F00899"/>
    <w:multiLevelType w:val="hybridMultilevel"/>
    <w:tmpl w:val="41EC5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33C00624"/>
    <w:multiLevelType w:val="hybridMultilevel"/>
    <w:tmpl w:val="1D02416A"/>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34207BCA"/>
    <w:multiLevelType w:val="hybridMultilevel"/>
    <w:tmpl w:val="7D64F55C"/>
    <w:lvl w:ilvl="0" w:tplc="5CB87AF0">
      <w:start w:val="1"/>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360B7E62"/>
    <w:multiLevelType w:val="hybridMultilevel"/>
    <w:tmpl w:val="70504EA6"/>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1" w15:restartNumberingAfterBreak="0">
    <w:nsid w:val="380D792F"/>
    <w:multiLevelType w:val="hybridMultilevel"/>
    <w:tmpl w:val="B7DABA64"/>
    <w:lvl w:ilvl="0" w:tplc="5CB87AF0">
      <w:start w:val="1"/>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390818AE"/>
    <w:multiLevelType w:val="hybridMultilevel"/>
    <w:tmpl w:val="F170DA38"/>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3A576133"/>
    <w:multiLevelType w:val="multilevel"/>
    <w:tmpl w:val="3528B318"/>
    <w:lvl w:ilvl="0">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639"/>
        </w:tabs>
        <w:ind w:left="1639"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4" w15:restartNumberingAfterBreak="0">
    <w:nsid w:val="3BD050F3"/>
    <w:multiLevelType w:val="hybridMultilevel"/>
    <w:tmpl w:val="7E66A244"/>
    <w:lvl w:ilvl="0" w:tplc="5CB87AF0">
      <w:start w:val="1"/>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3BFE462F"/>
    <w:multiLevelType w:val="hybridMultilevel"/>
    <w:tmpl w:val="9744A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3C850A17"/>
    <w:multiLevelType w:val="hybridMultilevel"/>
    <w:tmpl w:val="D0C81834"/>
    <w:lvl w:ilvl="0" w:tplc="5CB87AF0">
      <w:start w:val="1"/>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3D5C3B8F"/>
    <w:multiLevelType w:val="hybridMultilevel"/>
    <w:tmpl w:val="38580664"/>
    <w:lvl w:ilvl="0" w:tplc="5CB87AF0">
      <w:start w:val="1"/>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3D715617"/>
    <w:multiLevelType w:val="hybridMultilevel"/>
    <w:tmpl w:val="E050F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3EAD2DEA"/>
    <w:multiLevelType w:val="hybridMultilevel"/>
    <w:tmpl w:val="4F20FBE6"/>
    <w:lvl w:ilvl="0" w:tplc="5CB87AF0">
      <w:start w:val="1"/>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3F347519"/>
    <w:multiLevelType w:val="hybridMultilevel"/>
    <w:tmpl w:val="B81481E8"/>
    <w:lvl w:ilvl="0" w:tplc="7A625E36">
      <w:start w:val="147"/>
      <w:numFmt w:val="bullet"/>
      <w:lvlText w:val="-"/>
      <w:lvlJc w:val="left"/>
      <w:pPr>
        <w:ind w:left="473" w:hanging="360"/>
      </w:pPr>
      <w:rPr>
        <w:rFonts w:ascii="Calibri" w:eastAsia="Times New Roman" w:hAnsi="Calibri" w:cs="Calibri" w:hint="default"/>
      </w:rPr>
    </w:lvl>
    <w:lvl w:ilvl="1" w:tplc="08090003" w:tentative="1">
      <w:start w:val="1"/>
      <w:numFmt w:val="bullet"/>
      <w:lvlText w:val="o"/>
      <w:lvlJc w:val="left"/>
      <w:pPr>
        <w:ind w:left="1193" w:hanging="360"/>
      </w:pPr>
      <w:rPr>
        <w:rFonts w:ascii="Courier New" w:hAnsi="Courier New" w:cs="Courier New" w:hint="default"/>
      </w:rPr>
    </w:lvl>
    <w:lvl w:ilvl="2" w:tplc="08090005" w:tentative="1">
      <w:start w:val="1"/>
      <w:numFmt w:val="bullet"/>
      <w:lvlText w:val=""/>
      <w:lvlJc w:val="left"/>
      <w:pPr>
        <w:ind w:left="1913" w:hanging="360"/>
      </w:pPr>
      <w:rPr>
        <w:rFonts w:ascii="Wingdings" w:hAnsi="Wingdings" w:hint="default"/>
      </w:rPr>
    </w:lvl>
    <w:lvl w:ilvl="3" w:tplc="08090001" w:tentative="1">
      <w:start w:val="1"/>
      <w:numFmt w:val="bullet"/>
      <w:lvlText w:val=""/>
      <w:lvlJc w:val="left"/>
      <w:pPr>
        <w:ind w:left="2633" w:hanging="360"/>
      </w:pPr>
      <w:rPr>
        <w:rFonts w:ascii="Symbol" w:hAnsi="Symbol" w:hint="default"/>
      </w:rPr>
    </w:lvl>
    <w:lvl w:ilvl="4" w:tplc="08090003" w:tentative="1">
      <w:start w:val="1"/>
      <w:numFmt w:val="bullet"/>
      <w:lvlText w:val="o"/>
      <w:lvlJc w:val="left"/>
      <w:pPr>
        <w:ind w:left="3353" w:hanging="360"/>
      </w:pPr>
      <w:rPr>
        <w:rFonts w:ascii="Courier New" w:hAnsi="Courier New" w:cs="Courier New" w:hint="default"/>
      </w:rPr>
    </w:lvl>
    <w:lvl w:ilvl="5" w:tplc="08090005" w:tentative="1">
      <w:start w:val="1"/>
      <w:numFmt w:val="bullet"/>
      <w:lvlText w:val=""/>
      <w:lvlJc w:val="left"/>
      <w:pPr>
        <w:ind w:left="4073" w:hanging="360"/>
      </w:pPr>
      <w:rPr>
        <w:rFonts w:ascii="Wingdings" w:hAnsi="Wingdings" w:hint="default"/>
      </w:rPr>
    </w:lvl>
    <w:lvl w:ilvl="6" w:tplc="08090001" w:tentative="1">
      <w:start w:val="1"/>
      <w:numFmt w:val="bullet"/>
      <w:lvlText w:val=""/>
      <w:lvlJc w:val="left"/>
      <w:pPr>
        <w:ind w:left="4793" w:hanging="360"/>
      </w:pPr>
      <w:rPr>
        <w:rFonts w:ascii="Symbol" w:hAnsi="Symbol" w:hint="default"/>
      </w:rPr>
    </w:lvl>
    <w:lvl w:ilvl="7" w:tplc="08090003" w:tentative="1">
      <w:start w:val="1"/>
      <w:numFmt w:val="bullet"/>
      <w:lvlText w:val="o"/>
      <w:lvlJc w:val="left"/>
      <w:pPr>
        <w:ind w:left="5513" w:hanging="360"/>
      </w:pPr>
      <w:rPr>
        <w:rFonts w:ascii="Courier New" w:hAnsi="Courier New" w:cs="Courier New" w:hint="default"/>
      </w:rPr>
    </w:lvl>
    <w:lvl w:ilvl="8" w:tplc="08090005" w:tentative="1">
      <w:start w:val="1"/>
      <w:numFmt w:val="bullet"/>
      <w:lvlText w:val=""/>
      <w:lvlJc w:val="left"/>
      <w:pPr>
        <w:ind w:left="6233" w:hanging="360"/>
      </w:pPr>
      <w:rPr>
        <w:rFonts w:ascii="Wingdings" w:hAnsi="Wingdings" w:hint="default"/>
      </w:rPr>
    </w:lvl>
  </w:abstractNum>
  <w:abstractNum w:abstractNumId="61" w15:restartNumberingAfterBreak="0">
    <w:nsid w:val="3FA67699"/>
    <w:multiLevelType w:val="hybridMultilevel"/>
    <w:tmpl w:val="22A44D22"/>
    <w:lvl w:ilvl="0" w:tplc="5CB87AF0">
      <w:start w:val="1"/>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3FCA782D"/>
    <w:multiLevelType w:val="hybridMultilevel"/>
    <w:tmpl w:val="2D2EB0BE"/>
    <w:lvl w:ilvl="0" w:tplc="477CECA4">
      <w:numFmt w:val="bullet"/>
      <w:lvlText w:val="-"/>
      <w:lvlJc w:val="left"/>
      <w:pPr>
        <w:ind w:left="720" w:hanging="360"/>
      </w:pPr>
      <w:rPr>
        <w:rFonts w:ascii="Calibri" w:eastAsia="Times New Roman"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3" w15:restartNumberingAfterBreak="0">
    <w:nsid w:val="40FB32D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4" w15:restartNumberingAfterBreak="0">
    <w:nsid w:val="42DB054C"/>
    <w:multiLevelType w:val="hybridMultilevel"/>
    <w:tmpl w:val="0B1214BA"/>
    <w:lvl w:ilvl="0" w:tplc="5CB87AF0">
      <w:start w:val="1"/>
      <w:numFmt w:val="bullet"/>
      <w:lvlText w:val="-"/>
      <w:lvlJc w:val="left"/>
      <w:pPr>
        <w:ind w:left="360" w:hanging="360"/>
      </w:pPr>
      <w:rPr>
        <w:rFonts w:ascii="Calibri" w:eastAsia="Times New Roman" w:hAnsi="Calibri"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5" w15:restartNumberingAfterBreak="0">
    <w:nsid w:val="44704614"/>
    <w:multiLevelType w:val="hybridMultilevel"/>
    <w:tmpl w:val="46E66170"/>
    <w:lvl w:ilvl="0" w:tplc="812E54C4">
      <w:start w:val="1"/>
      <w:numFmt w:val="bullet"/>
      <w:lvlText w:val="→"/>
      <w:lvlJc w:val="left"/>
      <w:pPr>
        <w:tabs>
          <w:tab w:val="num" w:pos="720"/>
        </w:tabs>
        <w:ind w:left="720" w:hanging="360"/>
      </w:pPr>
      <w:rPr>
        <w:rFonts w:ascii="Calibri" w:hAnsi="Calibri" w:hint="default"/>
      </w:rPr>
    </w:lvl>
    <w:lvl w:ilvl="1" w:tplc="47D2D376">
      <w:start w:val="1"/>
      <w:numFmt w:val="bullet"/>
      <w:lvlText w:val="→"/>
      <w:lvlJc w:val="left"/>
      <w:pPr>
        <w:tabs>
          <w:tab w:val="num" w:pos="1440"/>
        </w:tabs>
        <w:ind w:left="1440" w:hanging="360"/>
      </w:pPr>
      <w:rPr>
        <w:rFonts w:ascii="Calibri" w:hAnsi="Calibri" w:hint="default"/>
      </w:rPr>
    </w:lvl>
    <w:lvl w:ilvl="2" w:tplc="E314F1A8">
      <w:numFmt w:val="bullet"/>
      <w:lvlText w:val="→"/>
      <w:lvlJc w:val="left"/>
      <w:pPr>
        <w:tabs>
          <w:tab w:val="num" w:pos="2160"/>
        </w:tabs>
        <w:ind w:left="2160" w:hanging="360"/>
      </w:pPr>
      <w:rPr>
        <w:rFonts w:ascii="Calibri" w:hAnsi="Calibri" w:hint="default"/>
      </w:rPr>
    </w:lvl>
    <w:lvl w:ilvl="3" w:tplc="43161DB8" w:tentative="1">
      <w:start w:val="1"/>
      <w:numFmt w:val="bullet"/>
      <w:lvlText w:val="→"/>
      <w:lvlJc w:val="left"/>
      <w:pPr>
        <w:tabs>
          <w:tab w:val="num" w:pos="2880"/>
        </w:tabs>
        <w:ind w:left="2880" w:hanging="360"/>
      </w:pPr>
      <w:rPr>
        <w:rFonts w:ascii="Calibri" w:hAnsi="Calibri" w:hint="default"/>
      </w:rPr>
    </w:lvl>
    <w:lvl w:ilvl="4" w:tplc="9AE82BF4" w:tentative="1">
      <w:start w:val="1"/>
      <w:numFmt w:val="bullet"/>
      <w:lvlText w:val="→"/>
      <w:lvlJc w:val="left"/>
      <w:pPr>
        <w:tabs>
          <w:tab w:val="num" w:pos="3600"/>
        </w:tabs>
        <w:ind w:left="3600" w:hanging="360"/>
      </w:pPr>
      <w:rPr>
        <w:rFonts w:ascii="Calibri" w:hAnsi="Calibri" w:hint="default"/>
      </w:rPr>
    </w:lvl>
    <w:lvl w:ilvl="5" w:tplc="9E521900" w:tentative="1">
      <w:start w:val="1"/>
      <w:numFmt w:val="bullet"/>
      <w:lvlText w:val="→"/>
      <w:lvlJc w:val="left"/>
      <w:pPr>
        <w:tabs>
          <w:tab w:val="num" w:pos="4320"/>
        </w:tabs>
        <w:ind w:left="4320" w:hanging="360"/>
      </w:pPr>
      <w:rPr>
        <w:rFonts w:ascii="Calibri" w:hAnsi="Calibri" w:hint="default"/>
      </w:rPr>
    </w:lvl>
    <w:lvl w:ilvl="6" w:tplc="58E85940" w:tentative="1">
      <w:start w:val="1"/>
      <w:numFmt w:val="bullet"/>
      <w:lvlText w:val="→"/>
      <w:lvlJc w:val="left"/>
      <w:pPr>
        <w:tabs>
          <w:tab w:val="num" w:pos="5040"/>
        </w:tabs>
        <w:ind w:left="5040" w:hanging="360"/>
      </w:pPr>
      <w:rPr>
        <w:rFonts w:ascii="Calibri" w:hAnsi="Calibri" w:hint="default"/>
      </w:rPr>
    </w:lvl>
    <w:lvl w:ilvl="7" w:tplc="4F9EC974" w:tentative="1">
      <w:start w:val="1"/>
      <w:numFmt w:val="bullet"/>
      <w:lvlText w:val="→"/>
      <w:lvlJc w:val="left"/>
      <w:pPr>
        <w:tabs>
          <w:tab w:val="num" w:pos="5760"/>
        </w:tabs>
        <w:ind w:left="5760" w:hanging="360"/>
      </w:pPr>
      <w:rPr>
        <w:rFonts w:ascii="Calibri" w:hAnsi="Calibri" w:hint="default"/>
      </w:rPr>
    </w:lvl>
    <w:lvl w:ilvl="8" w:tplc="E42E4154" w:tentative="1">
      <w:start w:val="1"/>
      <w:numFmt w:val="bullet"/>
      <w:lvlText w:val="→"/>
      <w:lvlJc w:val="left"/>
      <w:pPr>
        <w:tabs>
          <w:tab w:val="num" w:pos="6480"/>
        </w:tabs>
        <w:ind w:left="6480" w:hanging="360"/>
      </w:pPr>
      <w:rPr>
        <w:rFonts w:ascii="Calibri" w:hAnsi="Calibri" w:hint="default"/>
      </w:rPr>
    </w:lvl>
  </w:abstractNum>
  <w:abstractNum w:abstractNumId="66" w15:restartNumberingAfterBreak="0">
    <w:nsid w:val="46AF746C"/>
    <w:multiLevelType w:val="hybridMultilevel"/>
    <w:tmpl w:val="4038F7D0"/>
    <w:lvl w:ilvl="0" w:tplc="5CB87AF0">
      <w:start w:val="1"/>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46C66496"/>
    <w:multiLevelType w:val="hybridMultilevel"/>
    <w:tmpl w:val="53122E9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4709560B"/>
    <w:multiLevelType w:val="hybridMultilevel"/>
    <w:tmpl w:val="79066FD8"/>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B">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48954A61"/>
    <w:multiLevelType w:val="hybridMultilevel"/>
    <w:tmpl w:val="599E8F8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49AB613A"/>
    <w:multiLevelType w:val="hybridMultilevel"/>
    <w:tmpl w:val="8854616C"/>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1" w15:restartNumberingAfterBreak="0">
    <w:nsid w:val="4B4C6157"/>
    <w:multiLevelType w:val="hybridMultilevel"/>
    <w:tmpl w:val="30FECBCC"/>
    <w:lvl w:ilvl="0" w:tplc="5CB87AF0">
      <w:start w:val="1"/>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4BDA3FCF"/>
    <w:multiLevelType w:val="hybridMultilevel"/>
    <w:tmpl w:val="4C40B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4C0B7E45"/>
    <w:multiLevelType w:val="hybridMultilevel"/>
    <w:tmpl w:val="21AC49DC"/>
    <w:lvl w:ilvl="0" w:tplc="7072331C">
      <w:start w:val="3"/>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4D516439"/>
    <w:multiLevelType w:val="hybridMultilevel"/>
    <w:tmpl w:val="5484CBDC"/>
    <w:lvl w:ilvl="0" w:tplc="5CB87AF0">
      <w:start w:val="1"/>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4E486044"/>
    <w:multiLevelType w:val="hybridMultilevel"/>
    <w:tmpl w:val="CE6458AA"/>
    <w:lvl w:ilvl="0" w:tplc="5CB87AF0">
      <w:start w:val="1"/>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52AC638A"/>
    <w:multiLevelType w:val="hybridMultilevel"/>
    <w:tmpl w:val="FF3655A4"/>
    <w:lvl w:ilvl="0" w:tplc="5CB87AF0">
      <w:start w:val="1"/>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53EB1B9A"/>
    <w:multiLevelType w:val="hybridMultilevel"/>
    <w:tmpl w:val="3CB8C70A"/>
    <w:lvl w:ilvl="0" w:tplc="5CB87AF0">
      <w:start w:val="1"/>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542DF26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9" w15:restartNumberingAfterBreak="0">
    <w:nsid w:val="54E93C3A"/>
    <w:multiLevelType w:val="multilevel"/>
    <w:tmpl w:val="AB6CF3C2"/>
    <w:lvl w:ilvl="0">
      <w:numFmt w:val="decimal"/>
      <w:lvlText w:val="%1"/>
      <w:lvlJc w:val="left"/>
      <w:pPr>
        <w:ind w:left="432" w:hanging="432"/>
      </w:pPr>
      <w:rPr>
        <w:rFonts w:hint="default"/>
      </w:rPr>
    </w:lvl>
    <w:lvl w:ilvl="1">
      <w:start w:val="1"/>
      <w:numFmt w:val="decimal"/>
      <w:lvlRestart w:val="0"/>
      <w:lvlText w:val="%1.%2"/>
      <w:lvlJc w:val="left"/>
      <w:pPr>
        <w:ind w:left="576" w:hanging="576"/>
      </w:pPr>
      <w:rPr>
        <w:rFonts w:hint="default"/>
      </w:rPr>
    </w:lvl>
    <w:lvl w:ilvl="2">
      <w:start w:val="1"/>
      <w:numFmt w:val="decimal"/>
      <w:lvlRestart w:val="0"/>
      <w:lvlText w:val="%1.%2.%3"/>
      <w:lvlJc w:val="left"/>
      <w:pPr>
        <w:ind w:left="720" w:hanging="720"/>
      </w:pPr>
      <w:rPr>
        <w:rFonts w:hint="default"/>
      </w:rPr>
    </w:lvl>
    <w:lvl w:ilvl="3">
      <w:start w:val="1"/>
      <w:numFmt w:val="decimal"/>
      <w:lvlRestart w:val="0"/>
      <w:lvlText w:val="%1.%2.%3.%4"/>
      <w:lvlJc w:val="left"/>
      <w:pPr>
        <w:ind w:left="864" w:hanging="864"/>
      </w:pPr>
      <w:rPr>
        <w:rFonts w:hint="default"/>
      </w:rPr>
    </w:lvl>
    <w:lvl w:ilvl="4">
      <w:start w:val="1"/>
      <w:numFmt w:val="none"/>
      <w:lvlRestart w:val="0"/>
      <w:lvlText w:val=""/>
      <w:lvlJc w:val="left"/>
      <w:pPr>
        <w:ind w:left="360" w:hanging="360"/>
      </w:pPr>
      <w:rPr>
        <w:rFonts w:hint="default"/>
      </w:rPr>
    </w:lvl>
    <w:lvl w:ilvl="5">
      <w:start w:val="1"/>
      <w:numFmt w:val="bullet"/>
      <w:lvlRestart w:val="0"/>
      <w:lvlText w:val=""/>
      <w:lvlJc w:val="left"/>
      <w:pPr>
        <w:ind w:left="360" w:hanging="360"/>
      </w:pPr>
      <w:rPr>
        <w:rFonts w:ascii="Symbol" w:hAnsi="Symbol" w:cs="Times New Roman"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0" w15:restartNumberingAfterBreak="0">
    <w:nsid w:val="54F049F0"/>
    <w:multiLevelType w:val="hybridMultilevel"/>
    <w:tmpl w:val="4296EEB6"/>
    <w:lvl w:ilvl="0" w:tplc="5CB87AF0">
      <w:start w:val="1"/>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576871DE"/>
    <w:multiLevelType w:val="multilevel"/>
    <w:tmpl w:val="06EAABEE"/>
    <w:lvl w:ilvl="0">
      <w:numFmt w:val="decimal"/>
      <w:lvlText w:val="%1"/>
      <w:lvlJc w:val="left"/>
      <w:pPr>
        <w:ind w:left="432" w:hanging="432"/>
      </w:pPr>
      <w:rPr>
        <w:rFonts w:hint="default"/>
      </w:rPr>
    </w:lvl>
    <w:lvl w:ilvl="1">
      <w:start w:val="1"/>
      <w:numFmt w:val="decimal"/>
      <w:lvlText w:val="%1.%2"/>
      <w:lvlJc w:val="left"/>
      <w:pPr>
        <w:ind w:left="576" w:hanging="576"/>
      </w:pPr>
      <w:rPr>
        <w:rFonts w:hint="default"/>
        <w:sz w:val="28"/>
        <w:szCs w:val="28"/>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2" w15:restartNumberingAfterBreak="0">
    <w:nsid w:val="59E57E5E"/>
    <w:multiLevelType w:val="hybridMultilevel"/>
    <w:tmpl w:val="55D89B4A"/>
    <w:lvl w:ilvl="0" w:tplc="5CB87AF0">
      <w:start w:val="1"/>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5B5522C2"/>
    <w:multiLevelType w:val="multilevel"/>
    <w:tmpl w:val="166CA252"/>
    <w:lvl w:ilvl="0">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b/>
        <w:bCs/>
        <w:sz w:val="28"/>
        <w:szCs w:val="28"/>
      </w:rPr>
    </w:lvl>
    <w:lvl w:ilvl="2">
      <w:start w:val="1"/>
      <w:numFmt w:val="decimal"/>
      <w:lvlText w:val="%1.%2.%3"/>
      <w:lvlJc w:val="left"/>
      <w:pPr>
        <w:ind w:left="720" w:hanging="720"/>
      </w:pPr>
      <w:rPr>
        <w:rFonts w:hint="default"/>
        <w:sz w:val="24"/>
        <w:szCs w:val="24"/>
      </w:rPr>
    </w:lvl>
    <w:lvl w:ilvl="3">
      <w:start w:val="1"/>
      <w:numFmt w:val="decimal"/>
      <w:pStyle w:val="Heading4"/>
      <w:lvlText w:val="%1.%2.%3.%4"/>
      <w:lvlJc w:val="left"/>
      <w:pPr>
        <w:ind w:left="864" w:hanging="864"/>
      </w:pPr>
      <w:rPr>
        <w:rFonts w:hint="default"/>
        <w:sz w:val="22"/>
        <w:szCs w:val="22"/>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84" w15:restartNumberingAfterBreak="0">
    <w:nsid w:val="5C0C72E9"/>
    <w:multiLevelType w:val="hybridMultilevel"/>
    <w:tmpl w:val="2F2ABC06"/>
    <w:lvl w:ilvl="0" w:tplc="5CB87AF0">
      <w:start w:val="1"/>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5C266A7F"/>
    <w:multiLevelType w:val="hybridMultilevel"/>
    <w:tmpl w:val="CF929090"/>
    <w:lvl w:ilvl="0" w:tplc="5CB87AF0">
      <w:start w:val="1"/>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5D3A35F2"/>
    <w:multiLevelType w:val="hybridMultilevel"/>
    <w:tmpl w:val="54C6B22A"/>
    <w:lvl w:ilvl="0" w:tplc="5CB87AF0">
      <w:start w:val="1"/>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5D8D4121"/>
    <w:multiLevelType w:val="hybridMultilevel"/>
    <w:tmpl w:val="BED0C4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8" w15:restartNumberingAfterBreak="0">
    <w:nsid w:val="60097915"/>
    <w:multiLevelType w:val="hybridMultilevel"/>
    <w:tmpl w:val="B7DCE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641F5196"/>
    <w:multiLevelType w:val="hybridMultilevel"/>
    <w:tmpl w:val="F724A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64780BE6"/>
    <w:multiLevelType w:val="hybridMultilevel"/>
    <w:tmpl w:val="F38CFECC"/>
    <w:lvl w:ilvl="0" w:tplc="5CB87AF0">
      <w:start w:val="1"/>
      <w:numFmt w:val="bullet"/>
      <w:lvlText w:val="-"/>
      <w:lvlJc w:val="left"/>
      <w:pPr>
        <w:ind w:left="720" w:hanging="360"/>
      </w:pPr>
      <w:rPr>
        <w:rFonts w:ascii="Calibri" w:eastAsia="Times New Roman" w:hAnsi="Calibri"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1" w15:restartNumberingAfterBreak="0">
    <w:nsid w:val="650714CB"/>
    <w:multiLevelType w:val="hybridMultilevel"/>
    <w:tmpl w:val="EA44B44C"/>
    <w:lvl w:ilvl="0" w:tplc="5CB87AF0">
      <w:start w:val="1"/>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65FC317D"/>
    <w:multiLevelType w:val="hybridMultilevel"/>
    <w:tmpl w:val="A5D6B4E8"/>
    <w:lvl w:ilvl="0" w:tplc="5CB87AF0">
      <w:start w:val="1"/>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667F72CE"/>
    <w:multiLevelType w:val="hybridMultilevel"/>
    <w:tmpl w:val="FB101E94"/>
    <w:lvl w:ilvl="0" w:tplc="7740425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66DC58FD"/>
    <w:multiLevelType w:val="hybridMultilevel"/>
    <w:tmpl w:val="45E8289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680A2812"/>
    <w:multiLevelType w:val="hybridMultilevel"/>
    <w:tmpl w:val="EF0C5A46"/>
    <w:lvl w:ilvl="0" w:tplc="5CB87AF0">
      <w:start w:val="1"/>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69704ADA"/>
    <w:multiLevelType w:val="hybridMultilevel"/>
    <w:tmpl w:val="C2FCE23A"/>
    <w:lvl w:ilvl="0" w:tplc="5CB87AF0">
      <w:start w:val="1"/>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6A6446B0"/>
    <w:multiLevelType w:val="hybridMultilevel"/>
    <w:tmpl w:val="3A600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6C1A6FC8"/>
    <w:multiLevelType w:val="hybridMultilevel"/>
    <w:tmpl w:val="B5C871BE"/>
    <w:lvl w:ilvl="0" w:tplc="DBD0360C">
      <w:start w:val="3"/>
      <w:numFmt w:val="bullet"/>
      <w:lvlText w:val="-"/>
      <w:lvlJc w:val="left"/>
      <w:pPr>
        <w:ind w:left="510" w:hanging="360"/>
      </w:pPr>
      <w:rPr>
        <w:rFonts w:ascii="Calibri" w:eastAsia="Times New Roman" w:hAnsi="Calibri" w:cs="Calibri" w:hint="default"/>
      </w:rPr>
    </w:lvl>
    <w:lvl w:ilvl="1" w:tplc="08090003" w:tentative="1">
      <w:start w:val="1"/>
      <w:numFmt w:val="bullet"/>
      <w:lvlText w:val="o"/>
      <w:lvlJc w:val="left"/>
      <w:pPr>
        <w:ind w:left="1230" w:hanging="360"/>
      </w:pPr>
      <w:rPr>
        <w:rFonts w:ascii="Courier New" w:hAnsi="Courier New" w:cs="Courier New" w:hint="default"/>
      </w:rPr>
    </w:lvl>
    <w:lvl w:ilvl="2" w:tplc="08090005" w:tentative="1">
      <w:start w:val="1"/>
      <w:numFmt w:val="bullet"/>
      <w:lvlText w:val=""/>
      <w:lvlJc w:val="left"/>
      <w:pPr>
        <w:ind w:left="1950" w:hanging="360"/>
      </w:pPr>
      <w:rPr>
        <w:rFonts w:ascii="Wingdings" w:hAnsi="Wingdings" w:hint="default"/>
      </w:rPr>
    </w:lvl>
    <w:lvl w:ilvl="3" w:tplc="08090001" w:tentative="1">
      <w:start w:val="1"/>
      <w:numFmt w:val="bullet"/>
      <w:lvlText w:val=""/>
      <w:lvlJc w:val="left"/>
      <w:pPr>
        <w:ind w:left="2670" w:hanging="360"/>
      </w:pPr>
      <w:rPr>
        <w:rFonts w:ascii="Symbol" w:hAnsi="Symbol" w:hint="default"/>
      </w:rPr>
    </w:lvl>
    <w:lvl w:ilvl="4" w:tplc="08090003" w:tentative="1">
      <w:start w:val="1"/>
      <w:numFmt w:val="bullet"/>
      <w:lvlText w:val="o"/>
      <w:lvlJc w:val="left"/>
      <w:pPr>
        <w:ind w:left="3390" w:hanging="360"/>
      </w:pPr>
      <w:rPr>
        <w:rFonts w:ascii="Courier New" w:hAnsi="Courier New" w:cs="Courier New" w:hint="default"/>
      </w:rPr>
    </w:lvl>
    <w:lvl w:ilvl="5" w:tplc="08090005" w:tentative="1">
      <w:start w:val="1"/>
      <w:numFmt w:val="bullet"/>
      <w:lvlText w:val=""/>
      <w:lvlJc w:val="left"/>
      <w:pPr>
        <w:ind w:left="4110" w:hanging="360"/>
      </w:pPr>
      <w:rPr>
        <w:rFonts w:ascii="Wingdings" w:hAnsi="Wingdings" w:hint="default"/>
      </w:rPr>
    </w:lvl>
    <w:lvl w:ilvl="6" w:tplc="08090001" w:tentative="1">
      <w:start w:val="1"/>
      <w:numFmt w:val="bullet"/>
      <w:lvlText w:val=""/>
      <w:lvlJc w:val="left"/>
      <w:pPr>
        <w:ind w:left="4830" w:hanging="360"/>
      </w:pPr>
      <w:rPr>
        <w:rFonts w:ascii="Symbol" w:hAnsi="Symbol" w:hint="default"/>
      </w:rPr>
    </w:lvl>
    <w:lvl w:ilvl="7" w:tplc="08090003" w:tentative="1">
      <w:start w:val="1"/>
      <w:numFmt w:val="bullet"/>
      <w:lvlText w:val="o"/>
      <w:lvlJc w:val="left"/>
      <w:pPr>
        <w:ind w:left="5550" w:hanging="360"/>
      </w:pPr>
      <w:rPr>
        <w:rFonts w:ascii="Courier New" w:hAnsi="Courier New" w:cs="Courier New" w:hint="default"/>
      </w:rPr>
    </w:lvl>
    <w:lvl w:ilvl="8" w:tplc="08090005" w:tentative="1">
      <w:start w:val="1"/>
      <w:numFmt w:val="bullet"/>
      <w:lvlText w:val=""/>
      <w:lvlJc w:val="left"/>
      <w:pPr>
        <w:ind w:left="6270" w:hanging="360"/>
      </w:pPr>
      <w:rPr>
        <w:rFonts w:ascii="Wingdings" w:hAnsi="Wingdings" w:hint="default"/>
      </w:rPr>
    </w:lvl>
  </w:abstractNum>
  <w:abstractNum w:abstractNumId="99" w15:restartNumberingAfterBreak="0">
    <w:nsid w:val="6CA546BE"/>
    <w:multiLevelType w:val="hybridMultilevel"/>
    <w:tmpl w:val="6AB8B34A"/>
    <w:lvl w:ilvl="0" w:tplc="5CB87AF0">
      <w:start w:val="1"/>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6D5F35E4"/>
    <w:multiLevelType w:val="hybridMultilevel"/>
    <w:tmpl w:val="6816A956"/>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1" w15:restartNumberingAfterBreak="0">
    <w:nsid w:val="6DCDA53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2" w15:restartNumberingAfterBreak="0">
    <w:nsid w:val="6F9D1BFB"/>
    <w:multiLevelType w:val="multilevel"/>
    <w:tmpl w:val="B3CE5B16"/>
    <w:lvl w:ilvl="0">
      <w:numFmt w:val="decimal"/>
      <w:lvlText w:val="%1"/>
      <w:lvlJc w:val="left"/>
      <w:pPr>
        <w:ind w:left="432" w:hanging="432"/>
      </w:pPr>
      <w:rPr>
        <w:rFonts w:hint="default"/>
      </w:rPr>
    </w:lvl>
    <w:lvl w:ilvl="1">
      <w:start w:val="1"/>
      <w:numFmt w:val="decimal"/>
      <w:lvlText w:val="%1.%2"/>
      <w:lvlJc w:val="left"/>
      <w:pPr>
        <w:ind w:left="576" w:hanging="576"/>
      </w:pPr>
      <w:rPr>
        <w:rFonts w:hint="default"/>
        <w:sz w:val="28"/>
        <w:szCs w:val="28"/>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3" w15:restartNumberingAfterBreak="0">
    <w:nsid w:val="71440517"/>
    <w:multiLevelType w:val="hybridMultilevel"/>
    <w:tmpl w:val="0A083770"/>
    <w:lvl w:ilvl="0" w:tplc="5CB87AF0">
      <w:start w:val="1"/>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71F638B9"/>
    <w:multiLevelType w:val="hybridMultilevel"/>
    <w:tmpl w:val="936C3C3A"/>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05" w15:restartNumberingAfterBreak="0">
    <w:nsid w:val="737E7B65"/>
    <w:multiLevelType w:val="hybridMultilevel"/>
    <w:tmpl w:val="532C544A"/>
    <w:lvl w:ilvl="0" w:tplc="5CB87AF0">
      <w:start w:val="1"/>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746D3B40"/>
    <w:multiLevelType w:val="hybridMultilevel"/>
    <w:tmpl w:val="8D789C0A"/>
    <w:lvl w:ilvl="0" w:tplc="5CB87AF0">
      <w:start w:val="1"/>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74CD2B88"/>
    <w:multiLevelType w:val="hybridMultilevel"/>
    <w:tmpl w:val="6BECA442"/>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8" w15:restartNumberingAfterBreak="0">
    <w:nsid w:val="74F65784"/>
    <w:multiLevelType w:val="hybridMultilevel"/>
    <w:tmpl w:val="7414A29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 w15:restartNumberingAfterBreak="0">
    <w:nsid w:val="76F1493E"/>
    <w:multiLevelType w:val="multilevel"/>
    <w:tmpl w:val="9B3A676E"/>
    <w:lvl w:ilvl="0">
      <w:numFmt w:val="decimal"/>
      <w:lvlText w:val="%1"/>
      <w:lvlJc w:val="left"/>
      <w:pPr>
        <w:ind w:left="432" w:hanging="432"/>
      </w:pPr>
      <w:rPr>
        <w:rFonts w:hint="default"/>
      </w:rPr>
    </w:lvl>
    <w:lvl w:ilvl="1">
      <w:start w:val="1"/>
      <w:numFmt w:val="decimal"/>
      <w:lvlText w:val="%1.%2"/>
      <w:lvlJc w:val="left"/>
      <w:pPr>
        <w:ind w:left="576" w:hanging="576"/>
      </w:pPr>
      <w:rPr>
        <w:rFonts w:hint="default"/>
        <w:sz w:val="28"/>
        <w:szCs w:val="28"/>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0" w15:restartNumberingAfterBreak="0">
    <w:nsid w:val="773777D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1" w15:restartNumberingAfterBreak="0">
    <w:nsid w:val="774F60E2"/>
    <w:multiLevelType w:val="hybridMultilevel"/>
    <w:tmpl w:val="A2C29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2" w15:restartNumberingAfterBreak="0">
    <w:nsid w:val="78022E74"/>
    <w:multiLevelType w:val="hybridMultilevel"/>
    <w:tmpl w:val="99467EAE"/>
    <w:lvl w:ilvl="0" w:tplc="5CB87AF0">
      <w:start w:val="1"/>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3" w15:restartNumberingAfterBreak="0">
    <w:nsid w:val="78D964A4"/>
    <w:multiLevelType w:val="hybridMultilevel"/>
    <w:tmpl w:val="65F8663C"/>
    <w:lvl w:ilvl="0" w:tplc="08090001">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4" w15:restartNumberingAfterBreak="0">
    <w:nsid w:val="79615BAC"/>
    <w:multiLevelType w:val="hybridMultilevel"/>
    <w:tmpl w:val="9C6A3E90"/>
    <w:lvl w:ilvl="0" w:tplc="2F9CC38E">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7AED2D16"/>
    <w:multiLevelType w:val="hybridMultilevel"/>
    <w:tmpl w:val="BF5E268A"/>
    <w:lvl w:ilvl="0" w:tplc="6204B08E">
      <w:start w:val="147"/>
      <w:numFmt w:val="bullet"/>
      <w:lvlText w:val="-"/>
      <w:lvlJc w:val="left"/>
      <w:pPr>
        <w:ind w:left="473" w:hanging="360"/>
      </w:pPr>
      <w:rPr>
        <w:rFonts w:ascii="Calibri" w:eastAsia="Times New Roman" w:hAnsi="Calibri" w:cs="Calibri" w:hint="default"/>
      </w:rPr>
    </w:lvl>
    <w:lvl w:ilvl="1" w:tplc="08090003" w:tentative="1">
      <w:start w:val="1"/>
      <w:numFmt w:val="bullet"/>
      <w:lvlText w:val="o"/>
      <w:lvlJc w:val="left"/>
      <w:pPr>
        <w:ind w:left="1193" w:hanging="360"/>
      </w:pPr>
      <w:rPr>
        <w:rFonts w:ascii="Courier New" w:hAnsi="Courier New" w:cs="Courier New" w:hint="default"/>
      </w:rPr>
    </w:lvl>
    <w:lvl w:ilvl="2" w:tplc="08090005" w:tentative="1">
      <w:start w:val="1"/>
      <w:numFmt w:val="bullet"/>
      <w:lvlText w:val=""/>
      <w:lvlJc w:val="left"/>
      <w:pPr>
        <w:ind w:left="1913" w:hanging="360"/>
      </w:pPr>
      <w:rPr>
        <w:rFonts w:ascii="Wingdings" w:hAnsi="Wingdings" w:hint="default"/>
      </w:rPr>
    </w:lvl>
    <w:lvl w:ilvl="3" w:tplc="08090001" w:tentative="1">
      <w:start w:val="1"/>
      <w:numFmt w:val="bullet"/>
      <w:lvlText w:val=""/>
      <w:lvlJc w:val="left"/>
      <w:pPr>
        <w:ind w:left="2633" w:hanging="360"/>
      </w:pPr>
      <w:rPr>
        <w:rFonts w:ascii="Symbol" w:hAnsi="Symbol" w:hint="default"/>
      </w:rPr>
    </w:lvl>
    <w:lvl w:ilvl="4" w:tplc="08090003" w:tentative="1">
      <w:start w:val="1"/>
      <w:numFmt w:val="bullet"/>
      <w:lvlText w:val="o"/>
      <w:lvlJc w:val="left"/>
      <w:pPr>
        <w:ind w:left="3353" w:hanging="360"/>
      </w:pPr>
      <w:rPr>
        <w:rFonts w:ascii="Courier New" w:hAnsi="Courier New" w:cs="Courier New" w:hint="default"/>
      </w:rPr>
    </w:lvl>
    <w:lvl w:ilvl="5" w:tplc="08090005" w:tentative="1">
      <w:start w:val="1"/>
      <w:numFmt w:val="bullet"/>
      <w:lvlText w:val=""/>
      <w:lvlJc w:val="left"/>
      <w:pPr>
        <w:ind w:left="4073" w:hanging="360"/>
      </w:pPr>
      <w:rPr>
        <w:rFonts w:ascii="Wingdings" w:hAnsi="Wingdings" w:hint="default"/>
      </w:rPr>
    </w:lvl>
    <w:lvl w:ilvl="6" w:tplc="08090001" w:tentative="1">
      <w:start w:val="1"/>
      <w:numFmt w:val="bullet"/>
      <w:lvlText w:val=""/>
      <w:lvlJc w:val="left"/>
      <w:pPr>
        <w:ind w:left="4793" w:hanging="360"/>
      </w:pPr>
      <w:rPr>
        <w:rFonts w:ascii="Symbol" w:hAnsi="Symbol" w:hint="default"/>
      </w:rPr>
    </w:lvl>
    <w:lvl w:ilvl="7" w:tplc="08090003" w:tentative="1">
      <w:start w:val="1"/>
      <w:numFmt w:val="bullet"/>
      <w:lvlText w:val="o"/>
      <w:lvlJc w:val="left"/>
      <w:pPr>
        <w:ind w:left="5513" w:hanging="360"/>
      </w:pPr>
      <w:rPr>
        <w:rFonts w:ascii="Courier New" w:hAnsi="Courier New" w:cs="Courier New" w:hint="default"/>
      </w:rPr>
    </w:lvl>
    <w:lvl w:ilvl="8" w:tplc="08090005" w:tentative="1">
      <w:start w:val="1"/>
      <w:numFmt w:val="bullet"/>
      <w:lvlText w:val=""/>
      <w:lvlJc w:val="left"/>
      <w:pPr>
        <w:ind w:left="6233" w:hanging="360"/>
      </w:pPr>
      <w:rPr>
        <w:rFonts w:ascii="Wingdings" w:hAnsi="Wingdings" w:hint="default"/>
      </w:rPr>
    </w:lvl>
  </w:abstractNum>
  <w:abstractNum w:abstractNumId="116" w15:restartNumberingAfterBreak="0">
    <w:nsid w:val="7D282CF4"/>
    <w:multiLevelType w:val="hybridMultilevel"/>
    <w:tmpl w:val="7D7EE6E6"/>
    <w:lvl w:ilvl="0" w:tplc="5CB87AF0">
      <w:start w:val="1"/>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7E5857CD"/>
    <w:multiLevelType w:val="hybridMultilevel"/>
    <w:tmpl w:val="1418367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8" w15:restartNumberingAfterBreak="0">
    <w:nsid w:val="7E7E6B0C"/>
    <w:multiLevelType w:val="hybridMultilevel"/>
    <w:tmpl w:val="C35A050A"/>
    <w:lvl w:ilvl="0" w:tplc="1E62EA14">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9" w15:restartNumberingAfterBreak="0">
    <w:nsid w:val="7EA26368"/>
    <w:multiLevelType w:val="hybridMultilevel"/>
    <w:tmpl w:val="5DC25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84438653">
    <w:abstractNumId w:val="15"/>
  </w:num>
  <w:num w:numId="2" w16cid:durableId="175194421">
    <w:abstractNumId w:val="53"/>
  </w:num>
  <w:num w:numId="3" w16cid:durableId="1702896762">
    <w:abstractNumId w:val="24"/>
  </w:num>
  <w:num w:numId="4" w16cid:durableId="1601982885">
    <w:abstractNumId w:val="83"/>
  </w:num>
  <w:num w:numId="5" w16cid:durableId="96827506">
    <w:abstractNumId w:val="56"/>
  </w:num>
  <w:num w:numId="6" w16cid:durableId="1763916533">
    <w:abstractNumId w:val="82"/>
  </w:num>
  <w:num w:numId="7" w16cid:durableId="1642540877">
    <w:abstractNumId w:val="18"/>
  </w:num>
  <w:num w:numId="8" w16cid:durableId="1685863805">
    <w:abstractNumId w:val="14"/>
  </w:num>
  <w:num w:numId="9" w16cid:durableId="1191800935">
    <w:abstractNumId w:val="105"/>
  </w:num>
  <w:num w:numId="10" w16cid:durableId="1659962993">
    <w:abstractNumId w:val="61"/>
  </w:num>
  <w:num w:numId="11" w16cid:durableId="1589852883">
    <w:abstractNumId w:val="33"/>
  </w:num>
  <w:num w:numId="12" w16cid:durableId="1520503287">
    <w:abstractNumId w:val="36"/>
  </w:num>
  <w:num w:numId="13" w16cid:durableId="126629304">
    <w:abstractNumId w:val="40"/>
  </w:num>
  <w:num w:numId="14" w16cid:durableId="479808628">
    <w:abstractNumId w:val="49"/>
  </w:num>
  <w:num w:numId="15" w16cid:durableId="1986859528">
    <w:abstractNumId w:val="16"/>
  </w:num>
  <w:num w:numId="16" w16cid:durableId="1204948426">
    <w:abstractNumId w:val="23"/>
  </w:num>
  <w:num w:numId="17" w16cid:durableId="1316648549">
    <w:abstractNumId w:val="112"/>
  </w:num>
  <w:num w:numId="18" w16cid:durableId="4866934">
    <w:abstractNumId w:val="74"/>
  </w:num>
  <w:num w:numId="19" w16cid:durableId="2050910093">
    <w:abstractNumId w:val="58"/>
  </w:num>
  <w:num w:numId="20" w16cid:durableId="2029256841">
    <w:abstractNumId w:val="80"/>
  </w:num>
  <w:num w:numId="21" w16cid:durableId="2142265031">
    <w:abstractNumId w:val="100"/>
  </w:num>
  <w:num w:numId="22" w16cid:durableId="607540811">
    <w:abstractNumId w:val="66"/>
  </w:num>
  <w:num w:numId="23" w16cid:durableId="463894054">
    <w:abstractNumId w:val="116"/>
  </w:num>
  <w:num w:numId="24" w16cid:durableId="525869357">
    <w:abstractNumId w:val="108"/>
  </w:num>
  <w:num w:numId="25" w16cid:durableId="1109618352">
    <w:abstractNumId w:val="67"/>
  </w:num>
  <w:num w:numId="26" w16cid:durableId="261493522">
    <w:abstractNumId w:val="89"/>
  </w:num>
  <w:num w:numId="27" w16cid:durableId="230041331">
    <w:abstractNumId w:val="99"/>
  </w:num>
  <w:num w:numId="28" w16cid:durableId="423696395">
    <w:abstractNumId w:val="106"/>
  </w:num>
  <w:num w:numId="29" w16cid:durableId="2038576328">
    <w:abstractNumId w:val="95"/>
  </w:num>
  <w:num w:numId="30" w16cid:durableId="1689135321">
    <w:abstractNumId w:val="75"/>
  </w:num>
  <w:num w:numId="31" w16cid:durableId="1901550149">
    <w:abstractNumId w:val="52"/>
  </w:num>
  <w:num w:numId="32" w16cid:durableId="1914658948">
    <w:abstractNumId w:val="68"/>
  </w:num>
  <w:num w:numId="33" w16cid:durableId="1117066713">
    <w:abstractNumId w:val="32"/>
  </w:num>
  <w:num w:numId="34" w16cid:durableId="1936745166">
    <w:abstractNumId w:val="22"/>
  </w:num>
  <w:num w:numId="35" w16cid:durableId="742416832">
    <w:abstractNumId w:val="12"/>
  </w:num>
  <w:num w:numId="36" w16cid:durableId="287013059">
    <w:abstractNumId w:val="85"/>
  </w:num>
  <w:num w:numId="37" w16cid:durableId="441343767">
    <w:abstractNumId w:val="70"/>
  </w:num>
  <w:num w:numId="38" w16cid:durableId="1131359595">
    <w:abstractNumId w:val="77"/>
  </w:num>
  <w:num w:numId="39" w16cid:durableId="1002197116">
    <w:abstractNumId w:val="41"/>
  </w:num>
  <w:num w:numId="40" w16cid:durableId="1362974712">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56576016">
    <w:abstractNumId w:val="114"/>
  </w:num>
  <w:num w:numId="42" w16cid:durableId="1024669906">
    <w:abstractNumId w:val="88"/>
  </w:num>
  <w:num w:numId="43" w16cid:durableId="130640189">
    <w:abstractNumId w:val="59"/>
  </w:num>
  <w:num w:numId="44" w16cid:durableId="386346276">
    <w:abstractNumId w:val="11"/>
  </w:num>
  <w:num w:numId="45" w16cid:durableId="1560938100">
    <w:abstractNumId w:val="83"/>
  </w:num>
  <w:num w:numId="46" w16cid:durableId="2098480157">
    <w:abstractNumId w:val="83"/>
  </w:num>
  <w:num w:numId="47" w16cid:durableId="717628709">
    <w:abstractNumId w:val="87"/>
  </w:num>
  <w:num w:numId="48" w16cid:durableId="120534242">
    <w:abstractNumId w:val="48"/>
  </w:num>
  <w:num w:numId="49" w16cid:durableId="1482844910">
    <w:abstractNumId w:val="113"/>
  </w:num>
  <w:num w:numId="50" w16cid:durableId="458888208">
    <w:abstractNumId w:val="86"/>
  </w:num>
  <w:num w:numId="51" w16cid:durableId="1209300334">
    <w:abstractNumId w:val="31"/>
  </w:num>
  <w:num w:numId="52" w16cid:durableId="799612925">
    <w:abstractNumId w:val="96"/>
  </w:num>
  <w:num w:numId="53" w16cid:durableId="1246643669">
    <w:abstractNumId w:val="43"/>
  </w:num>
  <w:num w:numId="54" w16cid:durableId="78407646">
    <w:abstractNumId w:val="26"/>
  </w:num>
  <w:num w:numId="55" w16cid:durableId="375203345">
    <w:abstractNumId w:val="103"/>
  </w:num>
  <w:num w:numId="56" w16cid:durableId="1473323927">
    <w:abstractNumId w:val="91"/>
  </w:num>
  <w:num w:numId="57" w16cid:durableId="2127193015">
    <w:abstractNumId w:val="109"/>
  </w:num>
  <w:num w:numId="58" w16cid:durableId="819689444">
    <w:abstractNumId w:val="10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2080126316">
    <w:abstractNumId w:val="10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248196694">
    <w:abstractNumId w:val="92"/>
  </w:num>
  <w:num w:numId="61" w16cid:durableId="229535996">
    <w:abstractNumId w:val="50"/>
  </w:num>
  <w:num w:numId="62" w16cid:durableId="1551842343">
    <w:abstractNumId w:val="64"/>
  </w:num>
  <w:num w:numId="63" w16cid:durableId="673798158">
    <w:abstractNumId w:val="94"/>
  </w:num>
  <w:num w:numId="64" w16cid:durableId="1892424627">
    <w:abstractNumId w:val="76"/>
  </w:num>
  <w:num w:numId="65" w16cid:durableId="1323004257">
    <w:abstractNumId w:val="69"/>
  </w:num>
  <w:num w:numId="66" w16cid:durableId="111244011">
    <w:abstractNumId w:val="57"/>
  </w:num>
  <w:num w:numId="67" w16cid:durableId="1059548421">
    <w:abstractNumId w:val="54"/>
  </w:num>
  <w:num w:numId="68" w16cid:durableId="1860660834">
    <w:abstractNumId w:val="35"/>
  </w:num>
  <w:num w:numId="69" w16cid:durableId="1972325945">
    <w:abstractNumId w:val="71"/>
  </w:num>
  <w:num w:numId="70" w16cid:durableId="1390375651">
    <w:abstractNumId w:val="84"/>
  </w:num>
  <w:num w:numId="71" w16cid:durableId="631791550">
    <w:abstractNumId w:val="34"/>
  </w:num>
  <w:num w:numId="72" w16cid:durableId="542135129">
    <w:abstractNumId w:val="39"/>
  </w:num>
  <w:num w:numId="73" w16cid:durableId="1051884768">
    <w:abstractNumId w:val="45"/>
  </w:num>
  <w:num w:numId="74" w16cid:durableId="1842429786">
    <w:abstractNumId w:val="21"/>
  </w:num>
  <w:num w:numId="75" w16cid:durableId="500001035">
    <w:abstractNumId w:val="97"/>
  </w:num>
  <w:num w:numId="76" w16cid:durableId="780026588">
    <w:abstractNumId w:val="55"/>
  </w:num>
  <w:num w:numId="77" w16cid:durableId="760224680">
    <w:abstractNumId w:val="117"/>
  </w:num>
  <w:num w:numId="78" w16cid:durableId="490945951">
    <w:abstractNumId w:val="46"/>
  </w:num>
  <w:num w:numId="79" w16cid:durableId="867596677">
    <w:abstractNumId w:val="107"/>
  </w:num>
  <w:num w:numId="80" w16cid:durableId="1136993883">
    <w:abstractNumId w:val="51"/>
  </w:num>
  <w:num w:numId="81" w16cid:durableId="2107799324">
    <w:abstractNumId w:val="83"/>
  </w:num>
  <w:num w:numId="82" w16cid:durableId="1041051565">
    <w:abstractNumId w:val="47"/>
  </w:num>
  <w:num w:numId="83" w16cid:durableId="2097556279">
    <w:abstractNumId w:val="83"/>
  </w:num>
  <w:num w:numId="84" w16cid:durableId="964041412">
    <w:abstractNumId w:val="83"/>
  </w:num>
  <w:num w:numId="85" w16cid:durableId="1021054291">
    <w:abstractNumId w:val="83"/>
  </w:num>
  <w:num w:numId="86" w16cid:durableId="48921363">
    <w:abstractNumId w:val="5"/>
  </w:num>
  <w:num w:numId="87" w16cid:durableId="1545940936">
    <w:abstractNumId w:val="83"/>
  </w:num>
  <w:num w:numId="88" w16cid:durableId="859051073">
    <w:abstractNumId w:val="30"/>
  </w:num>
  <w:num w:numId="89" w16cid:durableId="1367682628">
    <w:abstractNumId w:val="28"/>
  </w:num>
  <w:num w:numId="90" w16cid:durableId="1128015992">
    <w:abstractNumId w:val="72"/>
  </w:num>
  <w:num w:numId="91" w16cid:durableId="1019743682">
    <w:abstractNumId w:val="83"/>
  </w:num>
  <w:num w:numId="92" w16cid:durableId="461853556">
    <w:abstractNumId w:val="83"/>
  </w:num>
  <w:num w:numId="93" w16cid:durableId="1694721352">
    <w:abstractNumId w:val="83"/>
  </w:num>
  <w:num w:numId="94" w16cid:durableId="2065831664">
    <w:abstractNumId w:val="83"/>
  </w:num>
  <w:num w:numId="95" w16cid:durableId="70155295">
    <w:abstractNumId w:val="83"/>
  </w:num>
  <w:num w:numId="96" w16cid:durableId="1766030429">
    <w:abstractNumId w:val="83"/>
  </w:num>
  <w:num w:numId="97" w16cid:durableId="809514369">
    <w:abstractNumId w:val="83"/>
  </w:num>
  <w:num w:numId="98" w16cid:durableId="962881452">
    <w:abstractNumId w:val="83"/>
  </w:num>
  <w:num w:numId="99" w16cid:durableId="1846943924">
    <w:abstractNumId w:val="83"/>
  </w:num>
  <w:num w:numId="100" w16cid:durableId="520359834">
    <w:abstractNumId w:val="83"/>
  </w:num>
  <w:num w:numId="101" w16cid:durableId="600600775">
    <w:abstractNumId w:val="83"/>
  </w:num>
  <w:num w:numId="102" w16cid:durableId="58327346">
    <w:abstractNumId w:val="83"/>
  </w:num>
  <w:num w:numId="103" w16cid:durableId="993879364">
    <w:abstractNumId w:val="83"/>
  </w:num>
  <w:num w:numId="104" w16cid:durableId="1730837447">
    <w:abstractNumId w:val="83"/>
  </w:num>
  <w:num w:numId="105" w16cid:durableId="1136874038">
    <w:abstractNumId w:val="83"/>
  </w:num>
  <w:num w:numId="106" w16cid:durableId="1223256187">
    <w:abstractNumId w:val="83"/>
  </w:num>
  <w:num w:numId="107" w16cid:durableId="1817799588">
    <w:abstractNumId w:val="83"/>
  </w:num>
  <w:num w:numId="108" w16cid:durableId="1781290244">
    <w:abstractNumId w:val="83"/>
  </w:num>
  <w:num w:numId="109" w16cid:durableId="792092344">
    <w:abstractNumId w:val="83"/>
  </w:num>
  <w:num w:numId="110" w16cid:durableId="640305933">
    <w:abstractNumId w:val="93"/>
  </w:num>
  <w:num w:numId="111" w16cid:durableId="2105690411">
    <w:abstractNumId w:val="83"/>
  </w:num>
  <w:num w:numId="112" w16cid:durableId="1282614630">
    <w:abstractNumId w:val="83"/>
  </w:num>
  <w:num w:numId="113" w16cid:durableId="1688748401">
    <w:abstractNumId w:val="83"/>
  </w:num>
  <w:num w:numId="114" w16cid:durableId="581335535">
    <w:abstractNumId w:val="83"/>
  </w:num>
  <w:num w:numId="115" w16cid:durableId="2007124895">
    <w:abstractNumId w:val="83"/>
  </w:num>
  <w:num w:numId="116" w16cid:durableId="87700933">
    <w:abstractNumId w:val="83"/>
  </w:num>
  <w:num w:numId="117" w16cid:durableId="1488738925">
    <w:abstractNumId w:val="83"/>
  </w:num>
  <w:num w:numId="118" w16cid:durableId="626546239">
    <w:abstractNumId w:val="83"/>
  </w:num>
  <w:num w:numId="119" w16cid:durableId="1017001364">
    <w:abstractNumId w:val="83"/>
  </w:num>
  <w:num w:numId="120" w16cid:durableId="66929231">
    <w:abstractNumId w:val="83"/>
  </w:num>
  <w:num w:numId="121" w16cid:durableId="898439196">
    <w:abstractNumId w:val="83"/>
  </w:num>
  <w:num w:numId="122" w16cid:durableId="1350448548">
    <w:abstractNumId w:val="83"/>
  </w:num>
  <w:num w:numId="123" w16cid:durableId="598686756">
    <w:abstractNumId w:val="83"/>
  </w:num>
  <w:num w:numId="124" w16cid:durableId="977535133">
    <w:abstractNumId w:val="83"/>
  </w:num>
  <w:num w:numId="125" w16cid:durableId="687100798">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1854152636">
    <w:abstractNumId w:val="83"/>
    <w:lvlOverride w:ilvl="0">
      <w:startOverride w:val="1"/>
    </w:lvlOverride>
    <w:lvlOverride w:ilvl="1">
      <w:startOverride w:val="2"/>
    </w:lvlOverride>
    <w:lvlOverride w:ilvl="2">
      <w:startOverride w:val="2"/>
    </w:lvlOverride>
    <w:lvlOverride w:ilvl="3">
      <w:startOverride w:val="3"/>
    </w:lvlOverride>
    <w:lvlOverride w:ilvl="4">
      <w:startOverride w:val="4"/>
    </w:lvlOverride>
    <w:lvlOverride w:ilvl="5">
      <w:startOverride w:val="1"/>
    </w:lvlOverride>
    <w:lvlOverride w:ilvl="6">
      <w:startOverride w:val="1"/>
    </w:lvlOverride>
    <w:lvlOverride w:ilvl="7">
      <w:startOverride w:val="1"/>
    </w:lvlOverride>
    <w:lvlOverride w:ilvl="8">
      <w:startOverride w:val="1"/>
    </w:lvlOverride>
  </w:num>
  <w:num w:numId="127" w16cid:durableId="771635007">
    <w:abstractNumId w:val="8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65762070">
    <w:abstractNumId w:val="83"/>
  </w:num>
  <w:num w:numId="129" w16cid:durableId="262110228">
    <w:abstractNumId w:val="83"/>
  </w:num>
  <w:num w:numId="130" w16cid:durableId="1515457567">
    <w:abstractNumId w:val="83"/>
  </w:num>
  <w:num w:numId="131" w16cid:durableId="1000085233">
    <w:abstractNumId w:val="8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612522813">
    <w:abstractNumId w:val="83"/>
  </w:num>
  <w:num w:numId="133" w16cid:durableId="1747847245">
    <w:abstractNumId w:val="8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1715037378">
    <w:abstractNumId w:val="83"/>
  </w:num>
  <w:num w:numId="135" w16cid:durableId="93981753">
    <w:abstractNumId w:val="83"/>
  </w:num>
  <w:num w:numId="136" w16cid:durableId="1000887933">
    <w:abstractNumId w:val="83"/>
  </w:num>
  <w:num w:numId="137" w16cid:durableId="1749375523">
    <w:abstractNumId w:val="83"/>
  </w:num>
  <w:num w:numId="138" w16cid:durableId="970864057">
    <w:abstractNumId w:val="83"/>
  </w:num>
  <w:num w:numId="139" w16cid:durableId="2057076042">
    <w:abstractNumId w:val="8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1680623161">
    <w:abstractNumId w:val="79"/>
  </w:num>
  <w:num w:numId="141" w16cid:durableId="576982108">
    <w:abstractNumId w:val="8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1635064541">
    <w:abstractNumId w:val="83"/>
  </w:num>
  <w:num w:numId="143" w16cid:durableId="1447460116">
    <w:abstractNumId w:val="83"/>
  </w:num>
  <w:num w:numId="144" w16cid:durableId="101457108">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16cid:durableId="976375865">
    <w:abstractNumId w:val="8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16cid:durableId="1379819197">
    <w:abstractNumId w:val="83"/>
  </w:num>
  <w:num w:numId="147" w16cid:durableId="559946704">
    <w:abstractNumId w:val="83"/>
  </w:num>
  <w:num w:numId="148" w16cid:durableId="117719569">
    <w:abstractNumId w:val="83"/>
  </w:num>
  <w:num w:numId="149" w16cid:durableId="1912307179">
    <w:abstractNumId w:val="83"/>
  </w:num>
  <w:num w:numId="150" w16cid:durableId="179122763">
    <w:abstractNumId w:val="83"/>
  </w:num>
  <w:num w:numId="151" w16cid:durableId="518616942">
    <w:abstractNumId w:val="83"/>
  </w:num>
  <w:num w:numId="152" w16cid:durableId="1401632798">
    <w:abstractNumId w:val="83"/>
  </w:num>
  <w:num w:numId="153" w16cid:durableId="1356225601">
    <w:abstractNumId w:val="83"/>
  </w:num>
  <w:num w:numId="154" w16cid:durableId="1996909598">
    <w:abstractNumId w:val="83"/>
  </w:num>
  <w:num w:numId="155" w16cid:durableId="391391153">
    <w:abstractNumId w:val="90"/>
  </w:num>
  <w:num w:numId="156" w16cid:durableId="619453531">
    <w:abstractNumId w:val="62"/>
  </w:num>
  <w:num w:numId="157" w16cid:durableId="528950671">
    <w:abstractNumId w:val="20"/>
  </w:num>
  <w:num w:numId="158" w16cid:durableId="689140975">
    <w:abstractNumId w:val="83"/>
  </w:num>
  <w:num w:numId="159" w16cid:durableId="1856797478">
    <w:abstractNumId w:val="83"/>
  </w:num>
  <w:num w:numId="160" w16cid:durableId="884482606">
    <w:abstractNumId w:val="8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16cid:durableId="161705069">
    <w:abstractNumId w:val="83"/>
  </w:num>
  <w:num w:numId="162" w16cid:durableId="199326415">
    <w:abstractNumId w:val="83"/>
  </w:num>
  <w:num w:numId="163" w16cid:durableId="1037462047">
    <w:abstractNumId w:val="83"/>
  </w:num>
  <w:num w:numId="164" w16cid:durableId="134956093">
    <w:abstractNumId w:val="8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16cid:durableId="783622850">
    <w:abstractNumId w:val="83"/>
  </w:num>
  <w:num w:numId="166" w16cid:durableId="1653026646">
    <w:abstractNumId w:val="83"/>
  </w:num>
  <w:num w:numId="167" w16cid:durableId="373189952">
    <w:abstractNumId w:val="83"/>
  </w:num>
  <w:num w:numId="168" w16cid:durableId="453063975">
    <w:abstractNumId w:val="83"/>
  </w:num>
  <w:num w:numId="169" w16cid:durableId="1094860109">
    <w:abstractNumId w:val="109"/>
  </w:num>
  <w:num w:numId="170" w16cid:durableId="1541085569">
    <w:abstractNumId w:val="83"/>
  </w:num>
  <w:num w:numId="171" w16cid:durableId="2036037980">
    <w:abstractNumId w:val="83"/>
  </w:num>
  <w:num w:numId="172" w16cid:durableId="210070348">
    <w:abstractNumId w:val="83"/>
  </w:num>
  <w:num w:numId="173" w16cid:durableId="2054846391">
    <w:abstractNumId w:val="83"/>
  </w:num>
  <w:num w:numId="174" w16cid:durableId="1442265227">
    <w:abstractNumId w:val="83"/>
  </w:num>
  <w:num w:numId="175" w16cid:durableId="1210607000">
    <w:abstractNumId w:val="83"/>
  </w:num>
  <w:num w:numId="176" w16cid:durableId="1757825552">
    <w:abstractNumId w:val="83"/>
  </w:num>
  <w:num w:numId="177" w16cid:durableId="563372341">
    <w:abstractNumId w:val="83"/>
  </w:num>
  <w:num w:numId="178" w16cid:durableId="1644651878">
    <w:abstractNumId w:val="83"/>
  </w:num>
  <w:num w:numId="179" w16cid:durableId="1698580756">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16cid:durableId="506944927">
    <w:abstractNumId w:val="8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16cid:durableId="2045908893">
    <w:abstractNumId w:val="83"/>
  </w:num>
  <w:num w:numId="182" w16cid:durableId="1188367066">
    <w:abstractNumId w:val="104"/>
  </w:num>
  <w:num w:numId="183" w16cid:durableId="862672798">
    <w:abstractNumId w:val="119"/>
  </w:num>
  <w:num w:numId="184" w16cid:durableId="477303390">
    <w:abstractNumId w:val="83"/>
  </w:num>
  <w:num w:numId="185" w16cid:durableId="1436054474">
    <w:abstractNumId w:val="81"/>
  </w:num>
  <w:num w:numId="186" w16cid:durableId="2029217545">
    <w:abstractNumId w:val="83"/>
  </w:num>
  <w:num w:numId="187" w16cid:durableId="1531600585">
    <w:abstractNumId w:val="8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16cid:durableId="1324433094">
    <w:abstractNumId w:val="111"/>
  </w:num>
  <w:num w:numId="189" w16cid:durableId="289869807">
    <w:abstractNumId w:val="102"/>
  </w:num>
  <w:num w:numId="190" w16cid:durableId="1467745844">
    <w:abstractNumId w:val="109"/>
  </w:num>
  <w:num w:numId="191" w16cid:durableId="2013951576">
    <w:abstractNumId w:val="109"/>
  </w:num>
  <w:num w:numId="192" w16cid:durableId="185827233">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16cid:durableId="680015489">
    <w:abstractNumId w:val="83"/>
  </w:num>
  <w:num w:numId="194" w16cid:durableId="2039769898">
    <w:abstractNumId w:val="83"/>
  </w:num>
  <w:num w:numId="195" w16cid:durableId="1768960476">
    <w:abstractNumId w:val="83"/>
  </w:num>
  <w:num w:numId="196" w16cid:durableId="622273635">
    <w:abstractNumId w:val="83"/>
  </w:num>
  <w:num w:numId="197" w16cid:durableId="1982496468">
    <w:abstractNumId w:val="83"/>
  </w:num>
  <w:num w:numId="198" w16cid:durableId="1235579750">
    <w:abstractNumId w:val="83"/>
  </w:num>
  <w:num w:numId="199" w16cid:durableId="1711220257">
    <w:abstractNumId w:val="83"/>
  </w:num>
  <w:num w:numId="200" w16cid:durableId="936325797">
    <w:abstractNumId w:val="83"/>
  </w:num>
  <w:num w:numId="201" w16cid:durableId="37244131">
    <w:abstractNumId w:val="83"/>
  </w:num>
  <w:num w:numId="202" w16cid:durableId="1828088643">
    <w:abstractNumId w:val="83"/>
  </w:num>
  <w:num w:numId="203" w16cid:durableId="891382962">
    <w:abstractNumId w:val="83"/>
  </w:num>
  <w:num w:numId="204" w16cid:durableId="702511387">
    <w:abstractNumId w:val="83"/>
  </w:num>
  <w:num w:numId="205" w16cid:durableId="1190992076">
    <w:abstractNumId w:val="83"/>
  </w:num>
  <w:num w:numId="206" w16cid:durableId="1003162081">
    <w:abstractNumId w:val="83"/>
  </w:num>
  <w:num w:numId="207" w16cid:durableId="2115396532">
    <w:abstractNumId w:val="83"/>
  </w:num>
  <w:num w:numId="208" w16cid:durableId="1910726987">
    <w:abstractNumId w:val="83"/>
  </w:num>
  <w:num w:numId="209" w16cid:durableId="1390760785">
    <w:abstractNumId w:val="83"/>
  </w:num>
  <w:num w:numId="210" w16cid:durableId="427392997">
    <w:abstractNumId w:val="83"/>
  </w:num>
  <w:num w:numId="211" w16cid:durableId="540748656">
    <w:abstractNumId w:val="101"/>
  </w:num>
  <w:num w:numId="212" w16cid:durableId="749622071">
    <w:abstractNumId w:val="9"/>
  </w:num>
  <w:num w:numId="213" w16cid:durableId="890919437">
    <w:abstractNumId w:val="3"/>
  </w:num>
  <w:num w:numId="214" w16cid:durableId="2042053987">
    <w:abstractNumId w:val="42"/>
  </w:num>
  <w:num w:numId="215" w16cid:durableId="313681797">
    <w:abstractNumId w:val="83"/>
  </w:num>
  <w:num w:numId="216" w16cid:durableId="301931480">
    <w:abstractNumId w:val="8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7" w16cid:durableId="1131359864">
    <w:abstractNumId w:val="83"/>
  </w:num>
  <w:num w:numId="218" w16cid:durableId="148177653">
    <w:abstractNumId w:val="83"/>
  </w:num>
  <w:num w:numId="219" w16cid:durableId="1814518566">
    <w:abstractNumId w:val="2"/>
  </w:num>
  <w:num w:numId="220" w16cid:durableId="494229148">
    <w:abstractNumId w:val="83"/>
  </w:num>
  <w:num w:numId="221" w16cid:durableId="500394656">
    <w:abstractNumId w:val="83"/>
  </w:num>
  <w:num w:numId="222" w16cid:durableId="422804996">
    <w:abstractNumId w:val="8"/>
  </w:num>
  <w:num w:numId="223" w16cid:durableId="1105231136">
    <w:abstractNumId w:val="83"/>
  </w:num>
  <w:num w:numId="224" w16cid:durableId="127825737">
    <w:abstractNumId w:val="83"/>
  </w:num>
  <w:num w:numId="225" w16cid:durableId="1366977987">
    <w:abstractNumId w:val="83"/>
  </w:num>
  <w:num w:numId="226" w16cid:durableId="719402969">
    <w:abstractNumId w:val="17"/>
  </w:num>
  <w:num w:numId="227" w16cid:durableId="422650297">
    <w:abstractNumId w:val="25"/>
  </w:num>
  <w:num w:numId="228" w16cid:durableId="1813716196">
    <w:abstractNumId w:val="6"/>
  </w:num>
  <w:num w:numId="229" w16cid:durableId="13728954">
    <w:abstractNumId w:val="7"/>
  </w:num>
  <w:num w:numId="230" w16cid:durableId="782458584">
    <w:abstractNumId w:val="63"/>
  </w:num>
  <w:num w:numId="231" w16cid:durableId="1153791641">
    <w:abstractNumId w:val="110"/>
  </w:num>
  <w:num w:numId="232" w16cid:durableId="454561540">
    <w:abstractNumId w:val="1"/>
  </w:num>
  <w:num w:numId="233" w16cid:durableId="1351562893">
    <w:abstractNumId w:val="0"/>
  </w:num>
  <w:num w:numId="234" w16cid:durableId="1963413280">
    <w:abstractNumId w:val="13"/>
  </w:num>
  <w:num w:numId="235" w16cid:durableId="1680883838">
    <w:abstractNumId w:val="38"/>
  </w:num>
  <w:num w:numId="236" w16cid:durableId="1577662613">
    <w:abstractNumId w:val="29"/>
  </w:num>
  <w:num w:numId="237" w16cid:durableId="1975483871">
    <w:abstractNumId w:val="10"/>
  </w:num>
  <w:num w:numId="238" w16cid:durableId="461506127">
    <w:abstractNumId w:val="4"/>
  </w:num>
  <w:num w:numId="239" w16cid:durableId="855925012">
    <w:abstractNumId w:val="78"/>
  </w:num>
  <w:num w:numId="240" w16cid:durableId="82261283">
    <w:abstractNumId w:val="44"/>
  </w:num>
  <w:num w:numId="241" w16cid:durableId="1555850469">
    <w:abstractNumId w:val="83"/>
  </w:num>
  <w:num w:numId="242" w16cid:durableId="287049298">
    <w:abstractNumId w:val="83"/>
  </w:num>
  <w:num w:numId="243" w16cid:durableId="684013901">
    <w:abstractNumId w:val="83"/>
  </w:num>
  <w:num w:numId="244" w16cid:durableId="934896146">
    <w:abstractNumId w:val="83"/>
  </w:num>
  <w:num w:numId="245" w16cid:durableId="934096325">
    <w:abstractNumId w:val="83"/>
  </w:num>
  <w:num w:numId="246" w16cid:durableId="1440905834">
    <w:abstractNumId w:val="83"/>
  </w:num>
  <w:num w:numId="247" w16cid:durableId="11689110">
    <w:abstractNumId w:val="83"/>
  </w:num>
  <w:num w:numId="248" w16cid:durableId="641234449">
    <w:abstractNumId w:val="83"/>
  </w:num>
  <w:num w:numId="249" w16cid:durableId="264849567">
    <w:abstractNumId w:val="83"/>
  </w:num>
  <w:num w:numId="250" w16cid:durableId="961689280">
    <w:abstractNumId w:val="83"/>
  </w:num>
  <w:num w:numId="251" w16cid:durableId="472257406">
    <w:abstractNumId w:val="83"/>
  </w:num>
  <w:num w:numId="252" w16cid:durableId="1614895777">
    <w:abstractNumId w:val="83"/>
  </w:num>
  <w:num w:numId="253" w16cid:durableId="808596314">
    <w:abstractNumId w:val="83"/>
  </w:num>
  <w:num w:numId="254" w16cid:durableId="1308975114">
    <w:abstractNumId w:val="73"/>
  </w:num>
  <w:num w:numId="255" w16cid:durableId="653946912">
    <w:abstractNumId w:val="83"/>
  </w:num>
  <w:num w:numId="256" w16cid:durableId="817889943">
    <w:abstractNumId w:val="83"/>
  </w:num>
  <w:num w:numId="257" w16cid:durableId="936331406">
    <w:abstractNumId w:val="83"/>
    <w:lvlOverride w:ilvl="0">
      <w:startOverride w:val="5"/>
    </w:lvlOverride>
    <w:lvlOverride w:ilvl="1">
      <w:startOverride w:val="3"/>
    </w:lvlOverride>
  </w:num>
  <w:num w:numId="258" w16cid:durableId="916785721">
    <w:abstractNumId w:val="83"/>
  </w:num>
  <w:num w:numId="259" w16cid:durableId="1979533565">
    <w:abstractNumId w:val="83"/>
  </w:num>
  <w:num w:numId="260" w16cid:durableId="1339844729">
    <w:abstractNumId w:val="65"/>
  </w:num>
  <w:num w:numId="261" w16cid:durableId="1285234630">
    <w:abstractNumId w:val="37"/>
  </w:num>
  <w:num w:numId="262" w16cid:durableId="10038047">
    <w:abstractNumId w:val="118"/>
  </w:num>
  <w:num w:numId="263" w16cid:durableId="1629311736">
    <w:abstractNumId w:val="27"/>
  </w:num>
  <w:num w:numId="264" w16cid:durableId="1974287900">
    <w:abstractNumId w:val="98"/>
  </w:num>
  <w:num w:numId="265" w16cid:durableId="579144119">
    <w:abstractNumId w:val="83"/>
  </w:num>
  <w:num w:numId="266" w16cid:durableId="232160419">
    <w:abstractNumId w:val="83"/>
  </w:num>
  <w:num w:numId="267" w16cid:durableId="1987541710">
    <w:abstractNumId w:val="83"/>
  </w:num>
  <w:num w:numId="268" w16cid:durableId="929311278">
    <w:abstractNumId w:val="83"/>
  </w:num>
  <w:num w:numId="269" w16cid:durableId="965887793">
    <w:abstractNumId w:val="83"/>
  </w:num>
  <w:num w:numId="270" w16cid:durableId="1209606828">
    <w:abstractNumId w:val="83"/>
  </w:num>
  <w:num w:numId="271" w16cid:durableId="1798597117">
    <w:abstractNumId w:val="83"/>
  </w:num>
  <w:num w:numId="272" w16cid:durableId="1925723912">
    <w:abstractNumId w:val="8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3" w16cid:durableId="1978562776">
    <w:abstractNumId w:val="83"/>
  </w:num>
  <w:num w:numId="274" w16cid:durableId="301887782">
    <w:abstractNumId w:val="83"/>
  </w:num>
  <w:num w:numId="275" w16cid:durableId="2080982081">
    <w:abstractNumId w:val="19"/>
  </w:num>
  <w:num w:numId="276" w16cid:durableId="2135053065">
    <w:abstractNumId w:val="60"/>
  </w:num>
  <w:num w:numId="277" w16cid:durableId="1850288304">
    <w:abstractNumId w:val="115"/>
  </w:num>
  <w:numIdMacAtCleanup w:val="2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defaultTabStop w:val="403"/>
  <w:hyphenationZone w:val="425"/>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0FD"/>
    <w:rsid w:val="00001276"/>
    <w:rsid w:val="00001A88"/>
    <w:rsid w:val="00002EB8"/>
    <w:rsid w:val="00003C3B"/>
    <w:rsid w:val="00010862"/>
    <w:rsid w:val="00021834"/>
    <w:rsid w:val="00023B69"/>
    <w:rsid w:val="0003059C"/>
    <w:rsid w:val="00030C68"/>
    <w:rsid w:val="00033417"/>
    <w:rsid w:val="00034672"/>
    <w:rsid w:val="00035B13"/>
    <w:rsid w:val="00035BFB"/>
    <w:rsid w:val="0003659C"/>
    <w:rsid w:val="000401B2"/>
    <w:rsid w:val="0004252F"/>
    <w:rsid w:val="00043147"/>
    <w:rsid w:val="00044B75"/>
    <w:rsid w:val="00046148"/>
    <w:rsid w:val="00046EAD"/>
    <w:rsid w:val="000473E3"/>
    <w:rsid w:val="00047B12"/>
    <w:rsid w:val="00047FB6"/>
    <w:rsid w:val="000509FC"/>
    <w:rsid w:val="000517A0"/>
    <w:rsid w:val="00052892"/>
    <w:rsid w:val="00053BD9"/>
    <w:rsid w:val="000550B0"/>
    <w:rsid w:val="00055F5F"/>
    <w:rsid w:val="000565DD"/>
    <w:rsid w:val="00061D5F"/>
    <w:rsid w:val="0007081E"/>
    <w:rsid w:val="00070998"/>
    <w:rsid w:val="00070A59"/>
    <w:rsid w:val="00070F17"/>
    <w:rsid w:val="000715EE"/>
    <w:rsid w:val="00071B8D"/>
    <w:rsid w:val="00076A70"/>
    <w:rsid w:val="00080E87"/>
    <w:rsid w:val="000822B6"/>
    <w:rsid w:val="0008692A"/>
    <w:rsid w:val="000874E5"/>
    <w:rsid w:val="000940EE"/>
    <w:rsid w:val="00095B8C"/>
    <w:rsid w:val="000974E1"/>
    <w:rsid w:val="000A1F71"/>
    <w:rsid w:val="000A29C9"/>
    <w:rsid w:val="000A4733"/>
    <w:rsid w:val="000A6286"/>
    <w:rsid w:val="000B2C41"/>
    <w:rsid w:val="000B2CE0"/>
    <w:rsid w:val="000B3A4F"/>
    <w:rsid w:val="000B53C9"/>
    <w:rsid w:val="000B5B7C"/>
    <w:rsid w:val="000B5BA2"/>
    <w:rsid w:val="000B71D9"/>
    <w:rsid w:val="000C0D5D"/>
    <w:rsid w:val="000C0DA4"/>
    <w:rsid w:val="000C4023"/>
    <w:rsid w:val="000C5AB6"/>
    <w:rsid w:val="000D5461"/>
    <w:rsid w:val="000D57FD"/>
    <w:rsid w:val="000D61AB"/>
    <w:rsid w:val="000D7086"/>
    <w:rsid w:val="000D711E"/>
    <w:rsid w:val="000E023D"/>
    <w:rsid w:val="000E1D94"/>
    <w:rsid w:val="000E213E"/>
    <w:rsid w:val="000E3B8E"/>
    <w:rsid w:val="000E47F4"/>
    <w:rsid w:val="000E63F7"/>
    <w:rsid w:val="000F10FD"/>
    <w:rsid w:val="000F2E8F"/>
    <w:rsid w:val="000F328E"/>
    <w:rsid w:val="000F4D0F"/>
    <w:rsid w:val="000F68B8"/>
    <w:rsid w:val="000F6C74"/>
    <w:rsid w:val="000F6F6B"/>
    <w:rsid w:val="001008EE"/>
    <w:rsid w:val="001045C5"/>
    <w:rsid w:val="00104B76"/>
    <w:rsid w:val="001052D7"/>
    <w:rsid w:val="00106909"/>
    <w:rsid w:val="00106BE4"/>
    <w:rsid w:val="00113945"/>
    <w:rsid w:val="00114EC0"/>
    <w:rsid w:val="00115163"/>
    <w:rsid w:val="001162C7"/>
    <w:rsid w:val="001178A6"/>
    <w:rsid w:val="001207C1"/>
    <w:rsid w:val="0012252A"/>
    <w:rsid w:val="00127091"/>
    <w:rsid w:val="00127404"/>
    <w:rsid w:val="0013056F"/>
    <w:rsid w:val="001361C3"/>
    <w:rsid w:val="00136934"/>
    <w:rsid w:val="00137F95"/>
    <w:rsid w:val="0014293C"/>
    <w:rsid w:val="0014329F"/>
    <w:rsid w:val="0014365A"/>
    <w:rsid w:val="00143CBA"/>
    <w:rsid w:val="001446DB"/>
    <w:rsid w:val="00145452"/>
    <w:rsid w:val="00145F6E"/>
    <w:rsid w:val="00147422"/>
    <w:rsid w:val="00147C05"/>
    <w:rsid w:val="00150727"/>
    <w:rsid w:val="0015111C"/>
    <w:rsid w:val="001537E6"/>
    <w:rsid w:val="00155534"/>
    <w:rsid w:val="0015673B"/>
    <w:rsid w:val="00156D86"/>
    <w:rsid w:val="0016163C"/>
    <w:rsid w:val="00166763"/>
    <w:rsid w:val="00167BEF"/>
    <w:rsid w:val="00167D7D"/>
    <w:rsid w:val="00167E70"/>
    <w:rsid w:val="0017039C"/>
    <w:rsid w:val="00176A0B"/>
    <w:rsid w:val="00177895"/>
    <w:rsid w:val="0018076A"/>
    <w:rsid w:val="00182075"/>
    <w:rsid w:val="00183B11"/>
    <w:rsid w:val="00186D44"/>
    <w:rsid w:val="001872A9"/>
    <w:rsid w:val="001937D3"/>
    <w:rsid w:val="00194EA1"/>
    <w:rsid w:val="00195A04"/>
    <w:rsid w:val="00196744"/>
    <w:rsid w:val="001A0809"/>
    <w:rsid w:val="001A1A4F"/>
    <w:rsid w:val="001A3C55"/>
    <w:rsid w:val="001A3FC5"/>
    <w:rsid w:val="001A44AE"/>
    <w:rsid w:val="001A5D29"/>
    <w:rsid w:val="001A607B"/>
    <w:rsid w:val="001A7CCB"/>
    <w:rsid w:val="001B284A"/>
    <w:rsid w:val="001B65A3"/>
    <w:rsid w:val="001C0DD1"/>
    <w:rsid w:val="001C0F63"/>
    <w:rsid w:val="001C1A2C"/>
    <w:rsid w:val="001C2CE1"/>
    <w:rsid w:val="001C3DB2"/>
    <w:rsid w:val="001C44A1"/>
    <w:rsid w:val="001C5CFD"/>
    <w:rsid w:val="001C6780"/>
    <w:rsid w:val="001D5243"/>
    <w:rsid w:val="001D699E"/>
    <w:rsid w:val="001E1A1D"/>
    <w:rsid w:val="001E1ECD"/>
    <w:rsid w:val="001E603E"/>
    <w:rsid w:val="001F0641"/>
    <w:rsid w:val="001F2118"/>
    <w:rsid w:val="001F2B81"/>
    <w:rsid w:val="001F2E9A"/>
    <w:rsid w:val="001F402A"/>
    <w:rsid w:val="001F74E3"/>
    <w:rsid w:val="002007C0"/>
    <w:rsid w:val="00200F95"/>
    <w:rsid w:val="002029A6"/>
    <w:rsid w:val="00203E7E"/>
    <w:rsid w:val="00207475"/>
    <w:rsid w:val="00207928"/>
    <w:rsid w:val="00207F5B"/>
    <w:rsid w:val="00212A74"/>
    <w:rsid w:val="00212F66"/>
    <w:rsid w:val="00213715"/>
    <w:rsid w:val="00215EA5"/>
    <w:rsid w:val="00217130"/>
    <w:rsid w:val="00220ECC"/>
    <w:rsid w:val="002214C9"/>
    <w:rsid w:val="00221A26"/>
    <w:rsid w:val="0022262F"/>
    <w:rsid w:val="00224FD7"/>
    <w:rsid w:val="00225052"/>
    <w:rsid w:val="00226FD6"/>
    <w:rsid w:val="0022785B"/>
    <w:rsid w:val="00230464"/>
    <w:rsid w:val="002309D4"/>
    <w:rsid w:val="002327A0"/>
    <w:rsid w:val="002328E6"/>
    <w:rsid w:val="00233C29"/>
    <w:rsid w:val="002340A7"/>
    <w:rsid w:val="002353B7"/>
    <w:rsid w:val="002360CE"/>
    <w:rsid w:val="00236BB1"/>
    <w:rsid w:val="00240169"/>
    <w:rsid w:val="00240F2A"/>
    <w:rsid w:val="00241459"/>
    <w:rsid w:val="00241C41"/>
    <w:rsid w:val="0024587F"/>
    <w:rsid w:val="002460D4"/>
    <w:rsid w:val="002477E5"/>
    <w:rsid w:val="002504EF"/>
    <w:rsid w:val="0025099B"/>
    <w:rsid w:val="00250BE1"/>
    <w:rsid w:val="0025239B"/>
    <w:rsid w:val="002549CD"/>
    <w:rsid w:val="00255849"/>
    <w:rsid w:val="0025590E"/>
    <w:rsid w:val="00260172"/>
    <w:rsid w:val="002601E8"/>
    <w:rsid w:val="00261F98"/>
    <w:rsid w:val="00264DB6"/>
    <w:rsid w:val="00266401"/>
    <w:rsid w:val="00266446"/>
    <w:rsid w:val="00267DD3"/>
    <w:rsid w:val="00270B97"/>
    <w:rsid w:val="0027222D"/>
    <w:rsid w:val="00272DF3"/>
    <w:rsid w:val="00273BA3"/>
    <w:rsid w:val="002744D0"/>
    <w:rsid w:val="00274A25"/>
    <w:rsid w:val="00274C67"/>
    <w:rsid w:val="00277467"/>
    <w:rsid w:val="002779ED"/>
    <w:rsid w:val="00282E7F"/>
    <w:rsid w:val="00283893"/>
    <w:rsid w:val="002866D4"/>
    <w:rsid w:val="0028713F"/>
    <w:rsid w:val="00287947"/>
    <w:rsid w:val="00295F0B"/>
    <w:rsid w:val="00296E69"/>
    <w:rsid w:val="00297430"/>
    <w:rsid w:val="002A0CA5"/>
    <w:rsid w:val="002A1B69"/>
    <w:rsid w:val="002A386C"/>
    <w:rsid w:val="002A48C7"/>
    <w:rsid w:val="002A59FA"/>
    <w:rsid w:val="002B5A90"/>
    <w:rsid w:val="002C01E3"/>
    <w:rsid w:val="002C030B"/>
    <w:rsid w:val="002C0D4D"/>
    <w:rsid w:val="002C0E45"/>
    <w:rsid w:val="002C203C"/>
    <w:rsid w:val="002C56F3"/>
    <w:rsid w:val="002C5853"/>
    <w:rsid w:val="002C786B"/>
    <w:rsid w:val="002D1D8A"/>
    <w:rsid w:val="002D36F6"/>
    <w:rsid w:val="002D4EF9"/>
    <w:rsid w:val="002D6C5B"/>
    <w:rsid w:val="002E1712"/>
    <w:rsid w:val="002E2441"/>
    <w:rsid w:val="002F10EB"/>
    <w:rsid w:val="002F164E"/>
    <w:rsid w:val="002F2BF7"/>
    <w:rsid w:val="002F5FF3"/>
    <w:rsid w:val="002F66B6"/>
    <w:rsid w:val="002F6777"/>
    <w:rsid w:val="002F73E8"/>
    <w:rsid w:val="00302345"/>
    <w:rsid w:val="00302907"/>
    <w:rsid w:val="0030652C"/>
    <w:rsid w:val="00311AFA"/>
    <w:rsid w:val="00311B39"/>
    <w:rsid w:val="0031351D"/>
    <w:rsid w:val="00316CA6"/>
    <w:rsid w:val="00317007"/>
    <w:rsid w:val="0032106E"/>
    <w:rsid w:val="00321546"/>
    <w:rsid w:val="003222EA"/>
    <w:rsid w:val="00325C8C"/>
    <w:rsid w:val="00326A0D"/>
    <w:rsid w:val="003275FC"/>
    <w:rsid w:val="00327E5C"/>
    <w:rsid w:val="003361AD"/>
    <w:rsid w:val="00336F1F"/>
    <w:rsid w:val="00341388"/>
    <w:rsid w:val="00341DDB"/>
    <w:rsid w:val="00341DED"/>
    <w:rsid w:val="003428A7"/>
    <w:rsid w:val="003440A9"/>
    <w:rsid w:val="0035038A"/>
    <w:rsid w:val="0035126B"/>
    <w:rsid w:val="00352C46"/>
    <w:rsid w:val="00354589"/>
    <w:rsid w:val="00355974"/>
    <w:rsid w:val="00355A50"/>
    <w:rsid w:val="00356100"/>
    <w:rsid w:val="00356DFE"/>
    <w:rsid w:val="00357CCB"/>
    <w:rsid w:val="0036398B"/>
    <w:rsid w:val="00370C65"/>
    <w:rsid w:val="00372B2F"/>
    <w:rsid w:val="003735B9"/>
    <w:rsid w:val="00375970"/>
    <w:rsid w:val="00376207"/>
    <w:rsid w:val="00377ABE"/>
    <w:rsid w:val="00377C3B"/>
    <w:rsid w:val="00381782"/>
    <w:rsid w:val="00392A95"/>
    <w:rsid w:val="00392B0F"/>
    <w:rsid w:val="0039528E"/>
    <w:rsid w:val="00397211"/>
    <w:rsid w:val="003A03E1"/>
    <w:rsid w:val="003A290F"/>
    <w:rsid w:val="003A4BCE"/>
    <w:rsid w:val="003A51AB"/>
    <w:rsid w:val="003A5AB1"/>
    <w:rsid w:val="003A6982"/>
    <w:rsid w:val="003A7014"/>
    <w:rsid w:val="003B140D"/>
    <w:rsid w:val="003B2019"/>
    <w:rsid w:val="003B558E"/>
    <w:rsid w:val="003B57D4"/>
    <w:rsid w:val="003B7A8B"/>
    <w:rsid w:val="003C11A4"/>
    <w:rsid w:val="003C4131"/>
    <w:rsid w:val="003C4B33"/>
    <w:rsid w:val="003D1509"/>
    <w:rsid w:val="003D207D"/>
    <w:rsid w:val="003D45D4"/>
    <w:rsid w:val="003D7D99"/>
    <w:rsid w:val="003E18B3"/>
    <w:rsid w:val="003E2100"/>
    <w:rsid w:val="003E3578"/>
    <w:rsid w:val="003E5990"/>
    <w:rsid w:val="003E5A3B"/>
    <w:rsid w:val="003E60FC"/>
    <w:rsid w:val="003E6750"/>
    <w:rsid w:val="003E6DA0"/>
    <w:rsid w:val="003E7142"/>
    <w:rsid w:val="003F2579"/>
    <w:rsid w:val="003F3143"/>
    <w:rsid w:val="003F3D76"/>
    <w:rsid w:val="003F5217"/>
    <w:rsid w:val="003F6836"/>
    <w:rsid w:val="003F7D63"/>
    <w:rsid w:val="00400981"/>
    <w:rsid w:val="00402285"/>
    <w:rsid w:val="0040653D"/>
    <w:rsid w:val="004077B0"/>
    <w:rsid w:val="00413605"/>
    <w:rsid w:val="004164CE"/>
    <w:rsid w:val="00416F7F"/>
    <w:rsid w:val="004207FC"/>
    <w:rsid w:val="00420CC7"/>
    <w:rsid w:val="0042136E"/>
    <w:rsid w:val="00421439"/>
    <w:rsid w:val="00427043"/>
    <w:rsid w:val="00431BFE"/>
    <w:rsid w:val="00432BDB"/>
    <w:rsid w:val="00434255"/>
    <w:rsid w:val="00435242"/>
    <w:rsid w:val="00437FE3"/>
    <w:rsid w:val="0044020F"/>
    <w:rsid w:val="00440A83"/>
    <w:rsid w:val="00441EE1"/>
    <w:rsid w:val="0044268C"/>
    <w:rsid w:val="00444E3E"/>
    <w:rsid w:val="004462D4"/>
    <w:rsid w:val="00447A51"/>
    <w:rsid w:val="00450AC6"/>
    <w:rsid w:val="00453550"/>
    <w:rsid w:val="00453FE7"/>
    <w:rsid w:val="004557AF"/>
    <w:rsid w:val="00456A3B"/>
    <w:rsid w:val="00457B04"/>
    <w:rsid w:val="00457F61"/>
    <w:rsid w:val="004629DE"/>
    <w:rsid w:val="004631FD"/>
    <w:rsid w:val="00463E0F"/>
    <w:rsid w:val="00464073"/>
    <w:rsid w:val="00465232"/>
    <w:rsid w:val="004664E5"/>
    <w:rsid w:val="00472CE5"/>
    <w:rsid w:val="0047330F"/>
    <w:rsid w:val="004739F4"/>
    <w:rsid w:val="0047415B"/>
    <w:rsid w:val="00481701"/>
    <w:rsid w:val="00484B49"/>
    <w:rsid w:val="0048528B"/>
    <w:rsid w:val="00485E63"/>
    <w:rsid w:val="004869CF"/>
    <w:rsid w:val="00487232"/>
    <w:rsid w:val="00490F1F"/>
    <w:rsid w:val="00493ACF"/>
    <w:rsid w:val="00496897"/>
    <w:rsid w:val="00496989"/>
    <w:rsid w:val="004A1612"/>
    <w:rsid w:val="004A2E86"/>
    <w:rsid w:val="004A5C0F"/>
    <w:rsid w:val="004A5C5C"/>
    <w:rsid w:val="004A684B"/>
    <w:rsid w:val="004B4BF2"/>
    <w:rsid w:val="004B5090"/>
    <w:rsid w:val="004C16B7"/>
    <w:rsid w:val="004C38B7"/>
    <w:rsid w:val="004C5256"/>
    <w:rsid w:val="004C6D02"/>
    <w:rsid w:val="004C7EC5"/>
    <w:rsid w:val="004D0DB5"/>
    <w:rsid w:val="004D4A25"/>
    <w:rsid w:val="004D5546"/>
    <w:rsid w:val="004D61DE"/>
    <w:rsid w:val="004D6983"/>
    <w:rsid w:val="004D7D89"/>
    <w:rsid w:val="004E389C"/>
    <w:rsid w:val="004E47FB"/>
    <w:rsid w:val="004E4D49"/>
    <w:rsid w:val="004E4DA0"/>
    <w:rsid w:val="004E508A"/>
    <w:rsid w:val="004E529C"/>
    <w:rsid w:val="004E563A"/>
    <w:rsid w:val="004E5C34"/>
    <w:rsid w:val="004E5F4A"/>
    <w:rsid w:val="004E5F77"/>
    <w:rsid w:val="004F25A8"/>
    <w:rsid w:val="004F2D40"/>
    <w:rsid w:val="004F4A55"/>
    <w:rsid w:val="004F4D56"/>
    <w:rsid w:val="004F670E"/>
    <w:rsid w:val="00501069"/>
    <w:rsid w:val="005028A3"/>
    <w:rsid w:val="005029AD"/>
    <w:rsid w:val="00503A34"/>
    <w:rsid w:val="00506752"/>
    <w:rsid w:val="00511A42"/>
    <w:rsid w:val="00512AF8"/>
    <w:rsid w:val="00515088"/>
    <w:rsid w:val="005152CE"/>
    <w:rsid w:val="00522323"/>
    <w:rsid w:val="0052484C"/>
    <w:rsid w:val="00524B96"/>
    <w:rsid w:val="00525B2A"/>
    <w:rsid w:val="00526201"/>
    <w:rsid w:val="00527ACF"/>
    <w:rsid w:val="005300A8"/>
    <w:rsid w:val="0053193C"/>
    <w:rsid w:val="0053260E"/>
    <w:rsid w:val="0053596A"/>
    <w:rsid w:val="00535E57"/>
    <w:rsid w:val="005369F1"/>
    <w:rsid w:val="00536B0D"/>
    <w:rsid w:val="0054299D"/>
    <w:rsid w:val="00543D6F"/>
    <w:rsid w:val="0054421E"/>
    <w:rsid w:val="0054489D"/>
    <w:rsid w:val="0055225D"/>
    <w:rsid w:val="00553861"/>
    <w:rsid w:val="005549C6"/>
    <w:rsid w:val="00555D45"/>
    <w:rsid w:val="00556526"/>
    <w:rsid w:val="00561C9B"/>
    <w:rsid w:val="005631F4"/>
    <w:rsid w:val="00563E55"/>
    <w:rsid w:val="005669DB"/>
    <w:rsid w:val="00567160"/>
    <w:rsid w:val="0056794A"/>
    <w:rsid w:val="00567A40"/>
    <w:rsid w:val="0057084D"/>
    <w:rsid w:val="00572A53"/>
    <w:rsid w:val="005731E8"/>
    <w:rsid w:val="00580AF3"/>
    <w:rsid w:val="00582AA8"/>
    <w:rsid w:val="00585712"/>
    <w:rsid w:val="00591C9B"/>
    <w:rsid w:val="00591E11"/>
    <w:rsid w:val="005924F0"/>
    <w:rsid w:val="00592E63"/>
    <w:rsid w:val="00593399"/>
    <w:rsid w:val="005A0735"/>
    <w:rsid w:val="005A1102"/>
    <w:rsid w:val="005A46D6"/>
    <w:rsid w:val="005A66B1"/>
    <w:rsid w:val="005A6D28"/>
    <w:rsid w:val="005A7041"/>
    <w:rsid w:val="005B2839"/>
    <w:rsid w:val="005B2B78"/>
    <w:rsid w:val="005B3984"/>
    <w:rsid w:val="005B5A6E"/>
    <w:rsid w:val="005B6394"/>
    <w:rsid w:val="005B6B6C"/>
    <w:rsid w:val="005B6C68"/>
    <w:rsid w:val="005C1E9F"/>
    <w:rsid w:val="005C24E7"/>
    <w:rsid w:val="005C3386"/>
    <w:rsid w:val="005C4FFC"/>
    <w:rsid w:val="005C5CE7"/>
    <w:rsid w:val="005C637D"/>
    <w:rsid w:val="005C67B1"/>
    <w:rsid w:val="005D021D"/>
    <w:rsid w:val="005D0843"/>
    <w:rsid w:val="005D1B3B"/>
    <w:rsid w:val="005D2EEC"/>
    <w:rsid w:val="005D4B03"/>
    <w:rsid w:val="005D6A18"/>
    <w:rsid w:val="005D7514"/>
    <w:rsid w:val="005E27F0"/>
    <w:rsid w:val="005E41A5"/>
    <w:rsid w:val="005E5E5B"/>
    <w:rsid w:val="005F003F"/>
    <w:rsid w:val="005F0997"/>
    <w:rsid w:val="005F19D4"/>
    <w:rsid w:val="005F24CC"/>
    <w:rsid w:val="005F2AFC"/>
    <w:rsid w:val="005F55A1"/>
    <w:rsid w:val="005F56CB"/>
    <w:rsid w:val="005F5E4E"/>
    <w:rsid w:val="005F66A1"/>
    <w:rsid w:val="005F7734"/>
    <w:rsid w:val="0060267C"/>
    <w:rsid w:val="006026D6"/>
    <w:rsid w:val="0060624B"/>
    <w:rsid w:val="006070DD"/>
    <w:rsid w:val="00607D5F"/>
    <w:rsid w:val="006141A7"/>
    <w:rsid w:val="00615D40"/>
    <w:rsid w:val="00616152"/>
    <w:rsid w:val="00616BF1"/>
    <w:rsid w:val="00617326"/>
    <w:rsid w:val="006229C8"/>
    <w:rsid w:val="00623840"/>
    <w:rsid w:val="00631330"/>
    <w:rsid w:val="00632A75"/>
    <w:rsid w:val="006333DB"/>
    <w:rsid w:val="006358F8"/>
    <w:rsid w:val="0063684D"/>
    <w:rsid w:val="006379A5"/>
    <w:rsid w:val="00641ACE"/>
    <w:rsid w:val="00643A8D"/>
    <w:rsid w:val="006443D7"/>
    <w:rsid w:val="00645427"/>
    <w:rsid w:val="00647082"/>
    <w:rsid w:val="00650924"/>
    <w:rsid w:val="0065100A"/>
    <w:rsid w:val="006510A6"/>
    <w:rsid w:val="006545CA"/>
    <w:rsid w:val="006571A3"/>
    <w:rsid w:val="00663AE5"/>
    <w:rsid w:val="006658FF"/>
    <w:rsid w:val="00665FC0"/>
    <w:rsid w:val="006660D1"/>
    <w:rsid w:val="00667CD9"/>
    <w:rsid w:val="00671979"/>
    <w:rsid w:val="00673D3F"/>
    <w:rsid w:val="00674F13"/>
    <w:rsid w:val="0067639C"/>
    <w:rsid w:val="0068167D"/>
    <w:rsid w:val="00681DAF"/>
    <w:rsid w:val="00682368"/>
    <w:rsid w:val="0068258A"/>
    <w:rsid w:val="006855DD"/>
    <w:rsid w:val="006869BA"/>
    <w:rsid w:val="00692C21"/>
    <w:rsid w:val="0069362D"/>
    <w:rsid w:val="00695634"/>
    <w:rsid w:val="006A02AC"/>
    <w:rsid w:val="006A0D68"/>
    <w:rsid w:val="006A32A6"/>
    <w:rsid w:val="006A3FD4"/>
    <w:rsid w:val="006A5291"/>
    <w:rsid w:val="006A626B"/>
    <w:rsid w:val="006B211D"/>
    <w:rsid w:val="006B46AD"/>
    <w:rsid w:val="006B4D36"/>
    <w:rsid w:val="006B5475"/>
    <w:rsid w:val="006B64D3"/>
    <w:rsid w:val="006B76D4"/>
    <w:rsid w:val="006C1144"/>
    <w:rsid w:val="006C1712"/>
    <w:rsid w:val="006C42C6"/>
    <w:rsid w:val="006D057A"/>
    <w:rsid w:val="006D3863"/>
    <w:rsid w:val="006D4D88"/>
    <w:rsid w:val="006E0502"/>
    <w:rsid w:val="006E4D4C"/>
    <w:rsid w:val="006E754F"/>
    <w:rsid w:val="006E7662"/>
    <w:rsid w:val="006F008E"/>
    <w:rsid w:val="006F3A2D"/>
    <w:rsid w:val="00700064"/>
    <w:rsid w:val="00703459"/>
    <w:rsid w:val="00703762"/>
    <w:rsid w:val="00705800"/>
    <w:rsid w:val="00705D06"/>
    <w:rsid w:val="00705F23"/>
    <w:rsid w:val="00706277"/>
    <w:rsid w:val="00710625"/>
    <w:rsid w:val="00715255"/>
    <w:rsid w:val="00716A61"/>
    <w:rsid w:val="00721377"/>
    <w:rsid w:val="007216F9"/>
    <w:rsid w:val="00724497"/>
    <w:rsid w:val="0073149F"/>
    <w:rsid w:val="00736E4B"/>
    <w:rsid w:val="00737B61"/>
    <w:rsid w:val="00737E23"/>
    <w:rsid w:val="00741CD5"/>
    <w:rsid w:val="007431CF"/>
    <w:rsid w:val="0074552A"/>
    <w:rsid w:val="0074650D"/>
    <w:rsid w:val="00747079"/>
    <w:rsid w:val="00750CBC"/>
    <w:rsid w:val="00751050"/>
    <w:rsid w:val="007525DD"/>
    <w:rsid w:val="00756643"/>
    <w:rsid w:val="00760028"/>
    <w:rsid w:val="00762AC6"/>
    <w:rsid w:val="00763A33"/>
    <w:rsid w:val="00766284"/>
    <w:rsid w:val="00767046"/>
    <w:rsid w:val="007701F9"/>
    <w:rsid w:val="00771B68"/>
    <w:rsid w:val="00772A1A"/>
    <w:rsid w:val="007734CC"/>
    <w:rsid w:val="007737D8"/>
    <w:rsid w:val="00776341"/>
    <w:rsid w:val="0077687B"/>
    <w:rsid w:val="007803E6"/>
    <w:rsid w:val="00781560"/>
    <w:rsid w:val="007846EE"/>
    <w:rsid w:val="00786C90"/>
    <w:rsid w:val="0079206D"/>
    <w:rsid w:val="00794A5C"/>
    <w:rsid w:val="00795ACE"/>
    <w:rsid w:val="007960EC"/>
    <w:rsid w:val="007A0B4C"/>
    <w:rsid w:val="007A315B"/>
    <w:rsid w:val="007A6428"/>
    <w:rsid w:val="007B0940"/>
    <w:rsid w:val="007B0F46"/>
    <w:rsid w:val="007B5CF5"/>
    <w:rsid w:val="007B5D8D"/>
    <w:rsid w:val="007C04C3"/>
    <w:rsid w:val="007C130E"/>
    <w:rsid w:val="007C2729"/>
    <w:rsid w:val="007C3847"/>
    <w:rsid w:val="007C5B08"/>
    <w:rsid w:val="007C65D3"/>
    <w:rsid w:val="007C790C"/>
    <w:rsid w:val="007D04AC"/>
    <w:rsid w:val="007D16A3"/>
    <w:rsid w:val="007D1DF0"/>
    <w:rsid w:val="007D408C"/>
    <w:rsid w:val="007D4FAE"/>
    <w:rsid w:val="007D7628"/>
    <w:rsid w:val="007E0AFD"/>
    <w:rsid w:val="007E0CA5"/>
    <w:rsid w:val="007E3853"/>
    <w:rsid w:val="007F2779"/>
    <w:rsid w:val="007F2A10"/>
    <w:rsid w:val="007F2EE9"/>
    <w:rsid w:val="007F6357"/>
    <w:rsid w:val="007F6923"/>
    <w:rsid w:val="007F7A8E"/>
    <w:rsid w:val="0080216D"/>
    <w:rsid w:val="00802BC5"/>
    <w:rsid w:val="00803831"/>
    <w:rsid w:val="00804BEB"/>
    <w:rsid w:val="00804C8D"/>
    <w:rsid w:val="008051A1"/>
    <w:rsid w:val="00805D92"/>
    <w:rsid w:val="00806060"/>
    <w:rsid w:val="00807A8B"/>
    <w:rsid w:val="00810401"/>
    <w:rsid w:val="00810586"/>
    <w:rsid w:val="008115C6"/>
    <w:rsid w:val="00813720"/>
    <w:rsid w:val="00816F0E"/>
    <w:rsid w:val="00821A9E"/>
    <w:rsid w:val="00824451"/>
    <w:rsid w:val="00826D31"/>
    <w:rsid w:val="00831F1F"/>
    <w:rsid w:val="00832CD0"/>
    <w:rsid w:val="00832D0D"/>
    <w:rsid w:val="008337DF"/>
    <w:rsid w:val="00834AB7"/>
    <w:rsid w:val="00837CDF"/>
    <w:rsid w:val="00837ED6"/>
    <w:rsid w:val="00840663"/>
    <w:rsid w:val="00845C03"/>
    <w:rsid w:val="008479F4"/>
    <w:rsid w:val="00851269"/>
    <w:rsid w:val="00851615"/>
    <w:rsid w:val="008525C1"/>
    <w:rsid w:val="008529FE"/>
    <w:rsid w:val="00853986"/>
    <w:rsid w:val="00854FAE"/>
    <w:rsid w:val="00855CAD"/>
    <w:rsid w:val="00855FD3"/>
    <w:rsid w:val="00860356"/>
    <w:rsid w:val="008604B7"/>
    <w:rsid w:val="008610FB"/>
    <w:rsid w:val="00862AA2"/>
    <w:rsid w:val="00863ECE"/>
    <w:rsid w:val="008704D3"/>
    <w:rsid w:val="00870A4F"/>
    <w:rsid w:val="00870C2E"/>
    <w:rsid w:val="008724BA"/>
    <w:rsid w:val="00872CC8"/>
    <w:rsid w:val="00872DC7"/>
    <w:rsid w:val="00874A96"/>
    <w:rsid w:val="00876901"/>
    <w:rsid w:val="00882B86"/>
    <w:rsid w:val="00885AF0"/>
    <w:rsid w:val="0088679E"/>
    <w:rsid w:val="00890FA9"/>
    <w:rsid w:val="008928D1"/>
    <w:rsid w:val="008A0BE8"/>
    <w:rsid w:val="008A53D8"/>
    <w:rsid w:val="008B69E6"/>
    <w:rsid w:val="008B6B55"/>
    <w:rsid w:val="008C02DC"/>
    <w:rsid w:val="008C1950"/>
    <w:rsid w:val="008C417F"/>
    <w:rsid w:val="008C4C9E"/>
    <w:rsid w:val="008C5A4D"/>
    <w:rsid w:val="008C652B"/>
    <w:rsid w:val="008C744B"/>
    <w:rsid w:val="008D2663"/>
    <w:rsid w:val="008D4CD8"/>
    <w:rsid w:val="008D5042"/>
    <w:rsid w:val="008D61E4"/>
    <w:rsid w:val="008D6405"/>
    <w:rsid w:val="008D7911"/>
    <w:rsid w:val="008E328B"/>
    <w:rsid w:val="008E4846"/>
    <w:rsid w:val="008E4D27"/>
    <w:rsid w:val="008E6385"/>
    <w:rsid w:val="008F2C0D"/>
    <w:rsid w:val="008F4A24"/>
    <w:rsid w:val="008F5581"/>
    <w:rsid w:val="009009E2"/>
    <w:rsid w:val="009018FF"/>
    <w:rsid w:val="00902D9F"/>
    <w:rsid w:val="00904E64"/>
    <w:rsid w:val="0090502C"/>
    <w:rsid w:val="009052B8"/>
    <w:rsid w:val="00905370"/>
    <w:rsid w:val="00907226"/>
    <w:rsid w:val="009078DC"/>
    <w:rsid w:val="009126B7"/>
    <w:rsid w:val="0091515E"/>
    <w:rsid w:val="009153D4"/>
    <w:rsid w:val="00915FC6"/>
    <w:rsid w:val="00916266"/>
    <w:rsid w:val="00916F5D"/>
    <w:rsid w:val="009206F5"/>
    <w:rsid w:val="009215BB"/>
    <w:rsid w:val="00921F26"/>
    <w:rsid w:val="00931C23"/>
    <w:rsid w:val="009332CB"/>
    <w:rsid w:val="00934C2D"/>
    <w:rsid w:val="009422DD"/>
    <w:rsid w:val="00946088"/>
    <w:rsid w:val="00951493"/>
    <w:rsid w:val="00952646"/>
    <w:rsid w:val="00955343"/>
    <w:rsid w:val="00956E2C"/>
    <w:rsid w:val="009623B2"/>
    <w:rsid w:val="00962A52"/>
    <w:rsid w:val="00963B43"/>
    <w:rsid w:val="00970D00"/>
    <w:rsid w:val="00971B8D"/>
    <w:rsid w:val="0097330C"/>
    <w:rsid w:val="009744B3"/>
    <w:rsid w:val="00974648"/>
    <w:rsid w:val="00974C89"/>
    <w:rsid w:val="00974EDF"/>
    <w:rsid w:val="009753C3"/>
    <w:rsid w:val="00976EB3"/>
    <w:rsid w:val="00977D10"/>
    <w:rsid w:val="009813CC"/>
    <w:rsid w:val="00984CEC"/>
    <w:rsid w:val="0098538D"/>
    <w:rsid w:val="00987C8C"/>
    <w:rsid w:val="009931BB"/>
    <w:rsid w:val="009932CE"/>
    <w:rsid w:val="0099376D"/>
    <w:rsid w:val="0099487A"/>
    <w:rsid w:val="00994DC8"/>
    <w:rsid w:val="00996F5A"/>
    <w:rsid w:val="009A0121"/>
    <w:rsid w:val="009A096C"/>
    <w:rsid w:val="009A6C54"/>
    <w:rsid w:val="009A7100"/>
    <w:rsid w:val="009A784F"/>
    <w:rsid w:val="009A796E"/>
    <w:rsid w:val="009A7B5A"/>
    <w:rsid w:val="009B0574"/>
    <w:rsid w:val="009B1DB8"/>
    <w:rsid w:val="009B295F"/>
    <w:rsid w:val="009B2F20"/>
    <w:rsid w:val="009B3207"/>
    <w:rsid w:val="009C056B"/>
    <w:rsid w:val="009C3C0F"/>
    <w:rsid w:val="009C3FF2"/>
    <w:rsid w:val="009C4084"/>
    <w:rsid w:val="009C6617"/>
    <w:rsid w:val="009C7973"/>
    <w:rsid w:val="009D1A35"/>
    <w:rsid w:val="009D20D2"/>
    <w:rsid w:val="009D2539"/>
    <w:rsid w:val="009D5CB2"/>
    <w:rsid w:val="009E1363"/>
    <w:rsid w:val="009E3629"/>
    <w:rsid w:val="009E461C"/>
    <w:rsid w:val="009E6E11"/>
    <w:rsid w:val="009E74D2"/>
    <w:rsid w:val="009E7EA8"/>
    <w:rsid w:val="009F4BA3"/>
    <w:rsid w:val="009F4CD4"/>
    <w:rsid w:val="009F6D9D"/>
    <w:rsid w:val="00A00021"/>
    <w:rsid w:val="00A00893"/>
    <w:rsid w:val="00A011FF"/>
    <w:rsid w:val="00A02E22"/>
    <w:rsid w:val="00A04473"/>
    <w:rsid w:val="00A057D5"/>
    <w:rsid w:val="00A05D5F"/>
    <w:rsid w:val="00A06032"/>
    <w:rsid w:val="00A07E4E"/>
    <w:rsid w:val="00A12FE8"/>
    <w:rsid w:val="00A16361"/>
    <w:rsid w:val="00A165DD"/>
    <w:rsid w:val="00A1669A"/>
    <w:rsid w:val="00A17B12"/>
    <w:rsid w:val="00A20696"/>
    <w:rsid w:val="00A21DC9"/>
    <w:rsid w:val="00A22DF7"/>
    <w:rsid w:val="00A24581"/>
    <w:rsid w:val="00A30870"/>
    <w:rsid w:val="00A335B2"/>
    <w:rsid w:val="00A33FCD"/>
    <w:rsid w:val="00A36585"/>
    <w:rsid w:val="00A366A3"/>
    <w:rsid w:val="00A40633"/>
    <w:rsid w:val="00A41C6C"/>
    <w:rsid w:val="00A4346F"/>
    <w:rsid w:val="00A44931"/>
    <w:rsid w:val="00A45210"/>
    <w:rsid w:val="00A507F0"/>
    <w:rsid w:val="00A539B3"/>
    <w:rsid w:val="00A54E5F"/>
    <w:rsid w:val="00A55EB3"/>
    <w:rsid w:val="00A60758"/>
    <w:rsid w:val="00A65194"/>
    <w:rsid w:val="00A66241"/>
    <w:rsid w:val="00A71C80"/>
    <w:rsid w:val="00A74ABD"/>
    <w:rsid w:val="00A768AE"/>
    <w:rsid w:val="00A77868"/>
    <w:rsid w:val="00A812BE"/>
    <w:rsid w:val="00A81730"/>
    <w:rsid w:val="00A8449C"/>
    <w:rsid w:val="00A8567A"/>
    <w:rsid w:val="00A876CA"/>
    <w:rsid w:val="00A90CBA"/>
    <w:rsid w:val="00A94B1A"/>
    <w:rsid w:val="00A9720E"/>
    <w:rsid w:val="00AA0596"/>
    <w:rsid w:val="00AA1010"/>
    <w:rsid w:val="00AA149E"/>
    <w:rsid w:val="00AA19F1"/>
    <w:rsid w:val="00AA56CB"/>
    <w:rsid w:val="00AA608E"/>
    <w:rsid w:val="00AA7F76"/>
    <w:rsid w:val="00AB3323"/>
    <w:rsid w:val="00AB38AF"/>
    <w:rsid w:val="00AB3D46"/>
    <w:rsid w:val="00AB3D5F"/>
    <w:rsid w:val="00AB4C4A"/>
    <w:rsid w:val="00AB5226"/>
    <w:rsid w:val="00AB7B9C"/>
    <w:rsid w:val="00AC0749"/>
    <w:rsid w:val="00AC1C85"/>
    <w:rsid w:val="00AC227D"/>
    <w:rsid w:val="00AC2B29"/>
    <w:rsid w:val="00AC6076"/>
    <w:rsid w:val="00AC7C0E"/>
    <w:rsid w:val="00AD3564"/>
    <w:rsid w:val="00AD418E"/>
    <w:rsid w:val="00AD4F60"/>
    <w:rsid w:val="00AD6275"/>
    <w:rsid w:val="00AE0098"/>
    <w:rsid w:val="00AE1B41"/>
    <w:rsid w:val="00AE2DB4"/>
    <w:rsid w:val="00AE2FF0"/>
    <w:rsid w:val="00AE3CE6"/>
    <w:rsid w:val="00AE4692"/>
    <w:rsid w:val="00AF071C"/>
    <w:rsid w:val="00AF3530"/>
    <w:rsid w:val="00AF43C4"/>
    <w:rsid w:val="00AF6381"/>
    <w:rsid w:val="00AF645F"/>
    <w:rsid w:val="00B00AB3"/>
    <w:rsid w:val="00B00E10"/>
    <w:rsid w:val="00B02E88"/>
    <w:rsid w:val="00B04973"/>
    <w:rsid w:val="00B069D3"/>
    <w:rsid w:val="00B07155"/>
    <w:rsid w:val="00B11A2F"/>
    <w:rsid w:val="00B11C19"/>
    <w:rsid w:val="00B12F3A"/>
    <w:rsid w:val="00B131F3"/>
    <w:rsid w:val="00B13600"/>
    <w:rsid w:val="00B13E73"/>
    <w:rsid w:val="00B20A38"/>
    <w:rsid w:val="00B21AEB"/>
    <w:rsid w:val="00B226C2"/>
    <w:rsid w:val="00B25508"/>
    <w:rsid w:val="00B2573C"/>
    <w:rsid w:val="00B35B04"/>
    <w:rsid w:val="00B371C0"/>
    <w:rsid w:val="00B4144B"/>
    <w:rsid w:val="00B440D9"/>
    <w:rsid w:val="00B45226"/>
    <w:rsid w:val="00B46A0F"/>
    <w:rsid w:val="00B47139"/>
    <w:rsid w:val="00B5249F"/>
    <w:rsid w:val="00B54738"/>
    <w:rsid w:val="00B5501A"/>
    <w:rsid w:val="00B55DEC"/>
    <w:rsid w:val="00B57938"/>
    <w:rsid w:val="00B57B14"/>
    <w:rsid w:val="00B61246"/>
    <w:rsid w:val="00B62C86"/>
    <w:rsid w:val="00B62F09"/>
    <w:rsid w:val="00B638A5"/>
    <w:rsid w:val="00B63C42"/>
    <w:rsid w:val="00B67982"/>
    <w:rsid w:val="00B7128E"/>
    <w:rsid w:val="00B71CD1"/>
    <w:rsid w:val="00B72317"/>
    <w:rsid w:val="00B73946"/>
    <w:rsid w:val="00B75C2A"/>
    <w:rsid w:val="00B77D35"/>
    <w:rsid w:val="00B81A58"/>
    <w:rsid w:val="00B81FE2"/>
    <w:rsid w:val="00B848D8"/>
    <w:rsid w:val="00B84989"/>
    <w:rsid w:val="00B84BC7"/>
    <w:rsid w:val="00B84BFB"/>
    <w:rsid w:val="00B85594"/>
    <w:rsid w:val="00B86691"/>
    <w:rsid w:val="00B876AC"/>
    <w:rsid w:val="00B914A3"/>
    <w:rsid w:val="00B93DAB"/>
    <w:rsid w:val="00B945D2"/>
    <w:rsid w:val="00B95C84"/>
    <w:rsid w:val="00B97C15"/>
    <w:rsid w:val="00BA1D2D"/>
    <w:rsid w:val="00BA2648"/>
    <w:rsid w:val="00BA4FFE"/>
    <w:rsid w:val="00BA5C8C"/>
    <w:rsid w:val="00BA7546"/>
    <w:rsid w:val="00BB0E9F"/>
    <w:rsid w:val="00BB2008"/>
    <w:rsid w:val="00BB284B"/>
    <w:rsid w:val="00BB63F1"/>
    <w:rsid w:val="00BB6528"/>
    <w:rsid w:val="00BB752A"/>
    <w:rsid w:val="00BC0AEC"/>
    <w:rsid w:val="00BC3C96"/>
    <w:rsid w:val="00BC5C91"/>
    <w:rsid w:val="00BC62E8"/>
    <w:rsid w:val="00BC686C"/>
    <w:rsid w:val="00BD1676"/>
    <w:rsid w:val="00BD1AC4"/>
    <w:rsid w:val="00BD1CA4"/>
    <w:rsid w:val="00BD62C6"/>
    <w:rsid w:val="00BD713C"/>
    <w:rsid w:val="00BE0C13"/>
    <w:rsid w:val="00BE2114"/>
    <w:rsid w:val="00BE38BB"/>
    <w:rsid w:val="00BE45FD"/>
    <w:rsid w:val="00BE4A37"/>
    <w:rsid w:val="00BE736D"/>
    <w:rsid w:val="00BF392D"/>
    <w:rsid w:val="00BF3C8D"/>
    <w:rsid w:val="00BF522B"/>
    <w:rsid w:val="00BF6DC1"/>
    <w:rsid w:val="00BF6E96"/>
    <w:rsid w:val="00C013E2"/>
    <w:rsid w:val="00C02FE7"/>
    <w:rsid w:val="00C04B6A"/>
    <w:rsid w:val="00C05008"/>
    <w:rsid w:val="00C05949"/>
    <w:rsid w:val="00C0702E"/>
    <w:rsid w:val="00C10CCC"/>
    <w:rsid w:val="00C11023"/>
    <w:rsid w:val="00C11ACD"/>
    <w:rsid w:val="00C1424B"/>
    <w:rsid w:val="00C1463F"/>
    <w:rsid w:val="00C16B77"/>
    <w:rsid w:val="00C20335"/>
    <w:rsid w:val="00C206DE"/>
    <w:rsid w:val="00C211C9"/>
    <w:rsid w:val="00C21CB1"/>
    <w:rsid w:val="00C236CB"/>
    <w:rsid w:val="00C236F9"/>
    <w:rsid w:val="00C24703"/>
    <w:rsid w:val="00C3021E"/>
    <w:rsid w:val="00C304E6"/>
    <w:rsid w:val="00C3098F"/>
    <w:rsid w:val="00C30E48"/>
    <w:rsid w:val="00C33008"/>
    <w:rsid w:val="00C33093"/>
    <w:rsid w:val="00C3309E"/>
    <w:rsid w:val="00C33A64"/>
    <w:rsid w:val="00C33CB5"/>
    <w:rsid w:val="00C36533"/>
    <w:rsid w:val="00C37BE2"/>
    <w:rsid w:val="00C4090F"/>
    <w:rsid w:val="00C4145D"/>
    <w:rsid w:val="00C41561"/>
    <w:rsid w:val="00C41873"/>
    <w:rsid w:val="00C43ED0"/>
    <w:rsid w:val="00C463E1"/>
    <w:rsid w:val="00C46984"/>
    <w:rsid w:val="00C512DF"/>
    <w:rsid w:val="00C51F93"/>
    <w:rsid w:val="00C5286B"/>
    <w:rsid w:val="00C52D48"/>
    <w:rsid w:val="00C54D57"/>
    <w:rsid w:val="00C5518E"/>
    <w:rsid w:val="00C56006"/>
    <w:rsid w:val="00C6254C"/>
    <w:rsid w:val="00C62E74"/>
    <w:rsid w:val="00C63334"/>
    <w:rsid w:val="00C63947"/>
    <w:rsid w:val="00C641BB"/>
    <w:rsid w:val="00C64461"/>
    <w:rsid w:val="00C66996"/>
    <w:rsid w:val="00C675DC"/>
    <w:rsid w:val="00C6783B"/>
    <w:rsid w:val="00C70B8B"/>
    <w:rsid w:val="00C72AC9"/>
    <w:rsid w:val="00C76F59"/>
    <w:rsid w:val="00C82A45"/>
    <w:rsid w:val="00C835E3"/>
    <w:rsid w:val="00C84926"/>
    <w:rsid w:val="00C86C87"/>
    <w:rsid w:val="00C912E9"/>
    <w:rsid w:val="00C92BDF"/>
    <w:rsid w:val="00C92C79"/>
    <w:rsid w:val="00C92DCB"/>
    <w:rsid w:val="00C93912"/>
    <w:rsid w:val="00C94562"/>
    <w:rsid w:val="00C94EDE"/>
    <w:rsid w:val="00C955E5"/>
    <w:rsid w:val="00C977DD"/>
    <w:rsid w:val="00CA0C30"/>
    <w:rsid w:val="00CA0FE9"/>
    <w:rsid w:val="00CA35C1"/>
    <w:rsid w:val="00CA4124"/>
    <w:rsid w:val="00CA7DCF"/>
    <w:rsid w:val="00CB042B"/>
    <w:rsid w:val="00CB08A5"/>
    <w:rsid w:val="00CB175C"/>
    <w:rsid w:val="00CB1BF5"/>
    <w:rsid w:val="00CB23E4"/>
    <w:rsid w:val="00CB581C"/>
    <w:rsid w:val="00CB723D"/>
    <w:rsid w:val="00CB7DCD"/>
    <w:rsid w:val="00CC0358"/>
    <w:rsid w:val="00CC1637"/>
    <w:rsid w:val="00CC1E3B"/>
    <w:rsid w:val="00CC28DD"/>
    <w:rsid w:val="00CD0D63"/>
    <w:rsid w:val="00CD3BF3"/>
    <w:rsid w:val="00CD40D8"/>
    <w:rsid w:val="00CD412D"/>
    <w:rsid w:val="00CD42BA"/>
    <w:rsid w:val="00CD438D"/>
    <w:rsid w:val="00CD53FE"/>
    <w:rsid w:val="00CD5646"/>
    <w:rsid w:val="00CD62BB"/>
    <w:rsid w:val="00CD6B1F"/>
    <w:rsid w:val="00CE0999"/>
    <w:rsid w:val="00CE0C89"/>
    <w:rsid w:val="00CE64F5"/>
    <w:rsid w:val="00CE78B4"/>
    <w:rsid w:val="00CF0590"/>
    <w:rsid w:val="00CF0EA1"/>
    <w:rsid w:val="00CF2C40"/>
    <w:rsid w:val="00D02747"/>
    <w:rsid w:val="00D02CA2"/>
    <w:rsid w:val="00D07725"/>
    <w:rsid w:val="00D07F2D"/>
    <w:rsid w:val="00D1562E"/>
    <w:rsid w:val="00D16117"/>
    <w:rsid w:val="00D161F9"/>
    <w:rsid w:val="00D17CC3"/>
    <w:rsid w:val="00D17D55"/>
    <w:rsid w:val="00D2023B"/>
    <w:rsid w:val="00D25359"/>
    <w:rsid w:val="00D25942"/>
    <w:rsid w:val="00D25B11"/>
    <w:rsid w:val="00D26040"/>
    <w:rsid w:val="00D26FB7"/>
    <w:rsid w:val="00D274D9"/>
    <w:rsid w:val="00D27AB2"/>
    <w:rsid w:val="00D30761"/>
    <w:rsid w:val="00D3195C"/>
    <w:rsid w:val="00D32080"/>
    <w:rsid w:val="00D32131"/>
    <w:rsid w:val="00D3413C"/>
    <w:rsid w:val="00D375FC"/>
    <w:rsid w:val="00D402ED"/>
    <w:rsid w:val="00D41C53"/>
    <w:rsid w:val="00D4281A"/>
    <w:rsid w:val="00D43563"/>
    <w:rsid w:val="00D45EB3"/>
    <w:rsid w:val="00D506EE"/>
    <w:rsid w:val="00D519B4"/>
    <w:rsid w:val="00D5209F"/>
    <w:rsid w:val="00D541E9"/>
    <w:rsid w:val="00D57EBD"/>
    <w:rsid w:val="00D57FA9"/>
    <w:rsid w:val="00D6038B"/>
    <w:rsid w:val="00D648D9"/>
    <w:rsid w:val="00D656EB"/>
    <w:rsid w:val="00D673F0"/>
    <w:rsid w:val="00D67F47"/>
    <w:rsid w:val="00D710B8"/>
    <w:rsid w:val="00D72013"/>
    <w:rsid w:val="00D73702"/>
    <w:rsid w:val="00D7430B"/>
    <w:rsid w:val="00D754A8"/>
    <w:rsid w:val="00D800D7"/>
    <w:rsid w:val="00D82B2D"/>
    <w:rsid w:val="00D837DB"/>
    <w:rsid w:val="00D84112"/>
    <w:rsid w:val="00D85E96"/>
    <w:rsid w:val="00D86642"/>
    <w:rsid w:val="00D9086D"/>
    <w:rsid w:val="00D920D0"/>
    <w:rsid w:val="00D955BB"/>
    <w:rsid w:val="00D97723"/>
    <w:rsid w:val="00DA40F5"/>
    <w:rsid w:val="00DA4CCF"/>
    <w:rsid w:val="00DA4DB3"/>
    <w:rsid w:val="00DA5175"/>
    <w:rsid w:val="00DA6CD4"/>
    <w:rsid w:val="00DA6CDB"/>
    <w:rsid w:val="00DA7B89"/>
    <w:rsid w:val="00DB05FD"/>
    <w:rsid w:val="00DB0C7E"/>
    <w:rsid w:val="00DB2470"/>
    <w:rsid w:val="00DB2ED1"/>
    <w:rsid w:val="00DB3684"/>
    <w:rsid w:val="00DC17EC"/>
    <w:rsid w:val="00DC1822"/>
    <w:rsid w:val="00DC23B5"/>
    <w:rsid w:val="00DC2F49"/>
    <w:rsid w:val="00DC5A66"/>
    <w:rsid w:val="00DD0EC3"/>
    <w:rsid w:val="00DD1F47"/>
    <w:rsid w:val="00DD2EEC"/>
    <w:rsid w:val="00DD45FD"/>
    <w:rsid w:val="00DD472C"/>
    <w:rsid w:val="00DE0540"/>
    <w:rsid w:val="00DE06FB"/>
    <w:rsid w:val="00DE345B"/>
    <w:rsid w:val="00DE662E"/>
    <w:rsid w:val="00DE67A5"/>
    <w:rsid w:val="00DE76DB"/>
    <w:rsid w:val="00DE796F"/>
    <w:rsid w:val="00DF03E4"/>
    <w:rsid w:val="00DF05B7"/>
    <w:rsid w:val="00DF0F84"/>
    <w:rsid w:val="00DF1C40"/>
    <w:rsid w:val="00DF2ED7"/>
    <w:rsid w:val="00DF3349"/>
    <w:rsid w:val="00DF40F9"/>
    <w:rsid w:val="00E03C29"/>
    <w:rsid w:val="00E04161"/>
    <w:rsid w:val="00E067E9"/>
    <w:rsid w:val="00E0752A"/>
    <w:rsid w:val="00E12086"/>
    <w:rsid w:val="00E15276"/>
    <w:rsid w:val="00E15EA0"/>
    <w:rsid w:val="00E212F6"/>
    <w:rsid w:val="00E21BB6"/>
    <w:rsid w:val="00E21DA5"/>
    <w:rsid w:val="00E2213B"/>
    <w:rsid w:val="00E22EF7"/>
    <w:rsid w:val="00E244CF"/>
    <w:rsid w:val="00E26230"/>
    <w:rsid w:val="00E274C7"/>
    <w:rsid w:val="00E277B2"/>
    <w:rsid w:val="00E311BE"/>
    <w:rsid w:val="00E314DD"/>
    <w:rsid w:val="00E31E96"/>
    <w:rsid w:val="00E32952"/>
    <w:rsid w:val="00E33C1A"/>
    <w:rsid w:val="00E366CD"/>
    <w:rsid w:val="00E374CB"/>
    <w:rsid w:val="00E41554"/>
    <w:rsid w:val="00E42745"/>
    <w:rsid w:val="00E4408C"/>
    <w:rsid w:val="00E46E10"/>
    <w:rsid w:val="00E479A8"/>
    <w:rsid w:val="00E541A0"/>
    <w:rsid w:val="00E54EF5"/>
    <w:rsid w:val="00E55704"/>
    <w:rsid w:val="00E5617D"/>
    <w:rsid w:val="00E571B4"/>
    <w:rsid w:val="00E57806"/>
    <w:rsid w:val="00E629BF"/>
    <w:rsid w:val="00E66428"/>
    <w:rsid w:val="00E72C2A"/>
    <w:rsid w:val="00E72CB0"/>
    <w:rsid w:val="00E80AAE"/>
    <w:rsid w:val="00E81505"/>
    <w:rsid w:val="00E81806"/>
    <w:rsid w:val="00E83F32"/>
    <w:rsid w:val="00E84400"/>
    <w:rsid w:val="00E85DC6"/>
    <w:rsid w:val="00E86373"/>
    <w:rsid w:val="00E86C53"/>
    <w:rsid w:val="00E87110"/>
    <w:rsid w:val="00E87693"/>
    <w:rsid w:val="00E90506"/>
    <w:rsid w:val="00E91656"/>
    <w:rsid w:val="00E948F5"/>
    <w:rsid w:val="00E96D30"/>
    <w:rsid w:val="00E9729D"/>
    <w:rsid w:val="00E975B2"/>
    <w:rsid w:val="00EA25C3"/>
    <w:rsid w:val="00EA72A9"/>
    <w:rsid w:val="00EA78F1"/>
    <w:rsid w:val="00EB0730"/>
    <w:rsid w:val="00EB1314"/>
    <w:rsid w:val="00EB4D0C"/>
    <w:rsid w:val="00EB57B8"/>
    <w:rsid w:val="00EB68FC"/>
    <w:rsid w:val="00ED1216"/>
    <w:rsid w:val="00ED4704"/>
    <w:rsid w:val="00ED5CCA"/>
    <w:rsid w:val="00ED6672"/>
    <w:rsid w:val="00ED6684"/>
    <w:rsid w:val="00EE14ED"/>
    <w:rsid w:val="00EE18CE"/>
    <w:rsid w:val="00EE4419"/>
    <w:rsid w:val="00EE47A3"/>
    <w:rsid w:val="00EE5C1C"/>
    <w:rsid w:val="00EF17A8"/>
    <w:rsid w:val="00EF18D9"/>
    <w:rsid w:val="00EF2FC2"/>
    <w:rsid w:val="00EF43D4"/>
    <w:rsid w:val="00EF613B"/>
    <w:rsid w:val="00F02CA8"/>
    <w:rsid w:val="00F10D2A"/>
    <w:rsid w:val="00F11913"/>
    <w:rsid w:val="00F12105"/>
    <w:rsid w:val="00F1322F"/>
    <w:rsid w:val="00F14CF3"/>
    <w:rsid w:val="00F15315"/>
    <w:rsid w:val="00F16492"/>
    <w:rsid w:val="00F22C1E"/>
    <w:rsid w:val="00F27569"/>
    <w:rsid w:val="00F316EF"/>
    <w:rsid w:val="00F31AF6"/>
    <w:rsid w:val="00F3354B"/>
    <w:rsid w:val="00F3367F"/>
    <w:rsid w:val="00F33A63"/>
    <w:rsid w:val="00F37AF8"/>
    <w:rsid w:val="00F40562"/>
    <w:rsid w:val="00F455F7"/>
    <w:rsid w:val="00F45FFF"/>
    <w:rsid w:val="00F5140E"/>
    <w:rsid w:val="00F52BB2"/>
    <w:rsid w:val="00F54B09"/>
    <w:rsid w:val="00F55D48"/>
    <w:rsid w:val="00F55E1F"/>
    <w:rsid w:val="00F60D0F"/>
    <w:rsid w:val="00F6169C"/>
    <w:rsid w:val="00F617AE"/>
    <w:rsid w:val="00F61917"/>
    <w:rsid w:val="00F65222"/>
    <w:rsid w:val="00F67659"/>
    <w:rsid w:val="00F67F7A"/>
    <w:rsid w:val="00F73998"/>
    <w:rsid w:val="00F75634"/>
    <w:rsid w:val="00F76493"/>
    <w:rsid w:val="00F777C1"/>
    <w:rsid w:val="00F82727"/>
    <w:rsid w:val="00F835C1"/>
    <w:rsid w:val="00F83E47"/>
    <w:rsid w:val="00F84E2A"/>
    <w:rsid w:val="00F8588A"/>
    <w:rsid w:val="00F90F88"/>
    <w:rsid w:val="00F919FA"/>
    <w:rsid w:val="00F91F9E"/>
    <w:rsid w:val="00F936B2"/>
    <w:rsid w:val="00F936B8"/>
    <w:rsid w:val="00F9395A"/>
    <w:rsid w:val="00F94497"/>
    <w:rsid w:val="00F95E82"/>
    <w:rsid w:val="00F96099"/>
    <w:rsid w:val="00F970B5"/>
    <w:rsid w:val="00F9712C"/>
    <w:rsid w:val="00FA08F1"/>
    <w:rsid w:val="00FA520C"/>
    <w:rsid w:val="00FA568A"/>
    <w:rsid w:val="00FA678B"/>
    <w:rsid w:val="00FA7007"/>
    <w:rsid w:val="00FA70B7"/>
    <w:rsid w:val="00FB079F"/>
    <w:rsid w:val="00FB342E"/>
    <w:rsid w:val="00FB3B56"/>
    <w:rsid w:val="00FB3EE4"/>
    <w:rsid w:val="00FB4F2F"/>
    <w:rsid w:val="00FB5E9A"/>
    <w:rsid w:val="00FB731D"/>
    <w:rsid w:val="00FC255E"/>
    <w:rsid w:val="00FC2CE0"/>
    <w:rsid w:val="00FC30AA"/>
    <w:rsid w:val="00FC36F2"/>
    <w:rsid w:val="00FC4F9F"/>
    <w:rsid w:val="00FC5152"/>
    <w:rsid w:val="00FC55F5"/>
    <w:rsid w:val="00FC7FD7"/>
    <w:rsid w:val="00FD0464"/>
    <w:rsid w:val="00FD06AB"/>
    <w:rsid w:val="00FD1094"/>
    <w:rsid w:val="00FD130A"/>
    <w:rsid w:val="00FD491D"/>
    <w:rsid w:val="00FD55A6"/>
    <w:rsid w:val="00FD57DE"/>
    <w:rsid w:val="00FD7FC2"/>
    <w:rsid w:val="00FE1EE8"/>
    <w:rsid w:val="00FE269B"/>
    <w:rsid w:val="00FE46DD"/>
    <w:rsid w:val="00FE4ECD"/>
    <w:rsid w:val="00FF342F"/>
    <w:rsid w:val="00FF6529"/>
    <w:rsid w:val="00FF65B0"/>
    <w:rsid w:val="00FF6AC2"/>
    <w:rsid w:val="00FF766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23208FDB"/>
  <w15:docId w15:val="{B20A335A-208C-432F-BF8A-713E65D57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0502C"/>
    <w:pPr>
      <w:autoSpaceDE w:val="0"/>
      <w:autoSpaceDN w:val="0"/>
      <w:adjustRightInd w:val="0"/>
    </w:pPr>
    <w:rPr>
      <w:rFonts w:ascii="Calibri" w:hAnsi="Calibri" w:cs="Arial"/>
      <w:sz w:val="22"/>
      <w:lang w:val="en-US"/>
    </w:rPr>
  </w:style>
  <w:style w:type="paragraph" w:styleId="Heading1">
    <w:name w:val="heading 1"/>
    <w:basedOn w:val="Normal"/>
    <w:link w:val="Heading1Char"/>
    <w:qFormat/>
    <w:pPr>
      <w:numPr>
        <w:numId w:val="163"/>
      </w:numPr>
      <w:spacing w:before="226" w:after="226"/>
      <w:outlineLvl w:val="0"/>
    </w:pPr>
    <w:rPr>
      <w:rFonts w:ascii="Verdana" w:hAnsi="Verdana" w:cs="Verdana"/>
      <w:b/>
      <w:bCs/>
      <w:color w:val="000000"/>
      <w:sz w:val="36"/>
      <w:szCs w:val="36"/>
    </w:rPr>
  </w:style>
  <w:style w:type="paragraph" w:styleId="Heading2">
    <w:name w:val="heading 2"/>
    <w:basedOn w:val="Normal"/>
    <w:autoRedefine/>
    <w:qFormat/>
    <w:rsid w:val="007D408C"/>
    <w:pPr>
      <w:numPr>
        <w:ilvl w:val="1"/>
        <w:numId w:val="4"/>
      </w:numPr>
      <w:spacing w:before="113" w:after="113"/>
      <w:outlineLvl w:val="1"/>
    </w:pPr>
    <w:rPr>
      <w:rFonts w:cs="Verdana"/>
      <w:b/>
      <w:bCs/>
      <w:iCs/>
      <w:color w:val="000000"/>
      <w:sz w:val="28"/>
      <w:szCs w:val="28"/>
      <w:lang w:eastAsia="en-US"/>
    </w:rPr>
  </w:style>
  <w:style w:type="paragraph" w:styleId="Heading3">
    <w:name w:val="heading 3"/>
    <w:basedOn w:val="Normal"/>
    <w:link w:val="Heading3Char"/>
    <w:autoRedefine/>
    <w:qFormat/>
    <w:rsid w:val="00DA40F5"/>
    <w:pPr>
      <w:spacing w:before="56" w:after="56"/>
      <w:ind w:left="403"/>
      <w:outlineLvl w:val="2"/>
    </w:pPr>
    <w:rPr>
      <w:rFonts w:cs="Verdana"/>
      <w:bCs/>
      <w:iCs/>
      <w:sz w:val="24"/>
      <w:szCs w:val="24"/>
      <w:u w:val="single"/>
      <w:lang w:eastAsia="en-US"/>
    </w:rPr>
  </w:style>
  <w:style w:type="paragraph" w:styleId="Heading4">
    <w:name w:val="heading 4"/>
    <w:basedOn w:val="Normal"/>
    <w:qFormat/>
    <w:rsid w:val="00C3021E"/>
    <w:pPr>
      <w:numPr>
        <w:ilvl w:val="3"/>
        <w:numId w:val="163"/>
      </w:numPr>
      <w:outlineLvl w:val="3"/>
    </w:pPr>
    <w:rPr>
      <w:rFonts w:asciiTheme="minorHAnsi" w:hAnsiTheme="minorHAnsi" w:cs="Verdana"/>
      <w:bCs/>
      <w:iCs/>
      <w:color w:val="000000"/>
      <w:sz w:val="24"/>
      <w:szCs w:val="24"/>
      <w:u w:val="single"/>
    </w:rPr>
  </w:style>
  <w:style w:type="paragraph" w:styleId="Heading5">
    <w:name w:val="heading 5"/>
    <w:basedOn w:val="Normal"/>
    <w:next w:val="Normal"/>
    <w:qFormat/>
    <w:rsid w:val="00C3021E"/>
    <w:pPr>
      <w:numPr>
        <w:ilvl w:val="4"/>
        <w:numId w:val="163"/>
      </w:numPr>
      <w:autoSpaceDE/>
      <w:autoSpaceDN/>
      <w:adjustRightInd/>
      <w:spacing w:before="240" w:after="60"/>
      <w:outlineLvl w:val="4"/>
    </w:pPr>
    <w:rPr>
      <w:rFonts w:cs="Times New Roman"/>
      <w:bCs/>
      <w:iCs/>
      <w:szCs w:val="26"/>
      <w:u w:val="single"/>
    </w:rPr>
  </w:style>
  <w:style w:type="paragraph" w:styleId="Heading6">
    <w:name w:val="heading 6"/>
    <w:basedOn w:val="Normal"/>
    <w:next w:val="Normal"/>
    <w:qFormat/>
    <w:rsid w:val="004207FC"/>
    <w:pPr>
      <w:numPr>
        <w:ilvl w:val="5"/>
        <w:numId w:val="163"/>
      </w:numPr>
      <w:autoSpaceDE/>
      <w:autoSpaceDN/>
      <w:adjustRightInd/>
      <w:spacing w:before="240" w:after="60"/>
      <w:outlineLvl w:val="5"/>
    </w:pPr>
    <w:rPr>
      <w:rFonts w:ascii="Times New Roman" w:hAnsi="Times New Roman" w:cs="Times New Roman"/>
      <w:b/>
      <w:bCs/>
      <w:szCs w:val="22"/>
    </w:rPr>
  </w:style>
  <w:style w:type="paragraph" w:styleId="Heading7">
    <w:name w:val="heading 7"/>
    <w:basedOn w:val="Normal"/>
    <w:next w:val="Normal"/>
    <w:qFormat/>
    <w:rsid w:val="004207FC"/>
    <w:pPr>
      <w:numPr>
        <w:ilvl w:val="6"/>
        <w:numId w:val="163"/>
      </w:numPr>
      <w:autoSpaceDE/>
      <w:autoSpaceDN/>
      <w:adjustRightInd/>
      <w:spacing w:before="240" w:after="60"/>
      <w:outlineLvl w:val="6"/>
    </w:pPr>
    <w:rPr>
      <w:rFonts w:ascii="Times New Roman" w:hAnsi="Times New Roman" w:cs="Times New Roman"/>
      <w:sz w:val="24"/>
      <w:szCs w:val="24"/>
    </w:rPr>
  </w:style>
  <w:style w:type="paragraph" w:styleId="Heading8">
    <w:name w:val="heading 8"/>
    <w:basedOn w:val="Normal"/>
    <w:next w:val="Normal"/>
    <w:qFormat/>
    <w:rsid w:val="004207FC"/>
    <w:pPr>
      <w:numPr>
        <w:ilvl w:val="7"/>
        <w:numId w:val="163"/>
      </w:numPr>
      <w:autoSpaceDE/>
      <w:autoSpaceDN/>
      <w:adjustRightInd/>
      <w:spacing w:before="240" w:after="60"/>
      <w:outlineLvl w:val="7"/>
    </w:pPr>
    <w:rPr>
      <w:rFonts w:ascii="Times New Roman" w:hAnsi="Times New Roman" w:cs="Times New Roman"/>
      <w:i/>
      <w:iCs/>
      <w:sz w:val="24"/>
      <w:szCs w:val="24"/>
    </w:rPr>
  </w:style>
  <w:style w:type="paragraph" w:styleId="Heading9">
    <w:name w:val="heading 9"/>
    <w:basedOn w:val="Normal"/>
    <w:next w:val="Normal"/>
    <w:qFormat/>
    <w:rsid w:val="004207FC"/>
    <w:pPr>
      <w:numPr>
        <w:ilvl w:val="8"/>
        <w:numId w:val="163"/>
      </w:numPr>
      <w:autoSpaceDE/>
      <w:autoSpaceDN/>
      <w:adjustRightInd/>
      <w:spacing w:before="240" w:after="6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rPr>
      <w:color w:val="000000"/>
      <w:szCs w:val="22"/>
    </w:rPr>
  </w:style>
  <w:style w:type="paragraph" w:styleId="TOC2">
    <w:name w:val="toc 2"/>
    <w:basedOn w:val="Normal"/>
    <w:uiPriority w:val="39"/>
    <w:pPr>
      <w:ind w:left="283"/>
    </w:pPr>
    <w:rPr>
      <w:color w:val="000000"/>
      <w:szCs w:val="22"/>
    </w:rPr>
  </w:style>
  <w:style w:type="paragraph" w:styleId="TOC3">
    <w:name w:val="toc 3"/>
    <w:basedOn w:val="Normal"/>
    <w:uiPriority w:val="39"/>
    <w:pPr>
      <w:ind w:left="567"/>
    </w:pPr>
    <w:rPr>
      <w:color w:val="000000"/>
      <w:szCs w:val="22"/>
    </w:rPr>
  </w:style>
  <w:style w:type="paragraph" w:styleId="TOC4">
    <w:name w:val="toc 4"/>
    <w:basedOn w:val="Normal"/>
    <w:uiPriority w:val="39"/>
    <w:pPr>
      <w:ind w:left="850"/>
    </w:pPr>
    <w:rPr>
      <w:color w:val="000000"/>
      <w:szCs w:val="22"/>
    </w:rPr>
  </w:style>
  <w:style w:type="paragraph" w:customStyle="1" w:styleId="Information">
    <w:name w:val="Information"/>
    <w:basedOn w:val="Normal"/>
    <w:pPr>
      <w:spacing w:before="56" w:after="453"/>
      <w:jc w:val="center"/>
    </w:pPr>
    <w:rPr>
      <w:rFonts w:ascii="Verdana" w:hAnsi="Verdana" w:cs="Verdana"/>
      <w:b/>
      <w:bCs/>
      <w:color w:val="000000"/>
      <w:sz w:val="28"/>
      <w:szCs w:val="28"/>
    </w:rPr>
  </w:style>
  <w:style w:type="paragraph" w:customStyle="1" w:styleId="Regular">
    <w:name w:val="Regular"/>
    <w:basedOn w:val="Normal"/>
    <w:rPr>
      <w:rFonts w:ascii="Verdana" w:hAnsi="Verdana" w:cs="Verdana"/>
      <w:color w:val="000000"/>
      <w:szCs w:val="22"/>
    </w:rPr>
  </w:style>
  <w:style w:type="paragraph" w:customStyle="1" w:styleId="HeaderFooter">
    <w:name w:val="Header/Footer"/>
    <w:basedOn w:val="Normal"/>
    <w:rPr>
      <w:rFonts w:ascii="Verdana" w:hAnsi="Verdana" w:cs="Verdana"/>
      <w:color w:val="000000"/>
    </w:rPr>
  </w:style>
  <w:style w:type="paragraph" w:customStyle="1" w:styleId="Tableheader">
    <w:name w:val="Table header"/>
    <w:basedOn w:val="Normal"/>
    <w:pPr>
      <w:jc w:val="center"/>
    </w:pPr>
    <w:rPr>
      <w:rFonts w:ascii="Verdana" w:hAnsi="Verdana" w:cs="Verdana"/>
      <w:b/>
      <w:bCs/>
      <w:color w:val="000000"/>
      <w:sz w:val="16"/>
      <w:szCs w:val="16"/>
    </w:rPr>
  </w:style>
  <w:style w:type="paragraph" w:styleId="Title">
    <w:name w:val="Title"/>
    <w:basedOn w:val="Normal"/>
    <w:qFormat/>
    <w:pPr>
      <w:spacing w:before="56" w:after="453"/>
      <w:jc w:val="center"/>
    </w:pPr>
    <w:rPr>
      <w:rFonts w:ascii="Verdana" w:hAnsi="Verdana" w:cs="Verdana"/>
      <w:b/>
      <w:bCs/>
      <w:color w:val="000000"/>
      <w:sz w:val="42"/>
      <w:szCs w:val="42"/>
    </w:rPr>
  </w:style>
  <w:style w:type="paragraph" w:customStyle="1" w:styleId="Tablecontents">
    <w:name w:val="Table contents"/>
    <w:basedOn w:val="Normal"/>
    <w:rPr>
      <w:rFonts w:ascii="Verdana" w:hAnsi="Verdana" w:cs="Verdana"/>
      <w:color w:val="000000"/>
      <w:sz w:val="16"/>
      <w:szCs w:val="16"/>
    </w:rPr>
  </w:style>
  <w:style w:type="paragraph" w:customStyle="1" w:styleId="LINK">
    <w:name w:val="LINK"/>
    <w:basedOn w:val="Normal"/>
    <w:rPr>
      <w:rFonts w:ascii="Verdana" w:hAnsi="Verdana" w:cs="Verdana"/>
      <w:color w:val="0000FF"/>
      <w:sz w:val="18"/>
      <w:szCs w:val="18"/>
      <w:u w:val="single"/>
    </w:rPr>
  </w:style>
  <w:style w:type="paragraph" w:customStyle="1" w:styleId="DEFAULT10">
    <w:name w:val="DEFAULT10"/>
    <w:basedOn w:val="Normal"/>
    <w:rPr>
      <w:rFonts w:ascii="Verdana" w:hAnsi="Verdana" w:cs="Verdana"/>
      <w:color w:val="000000"/>
    </w:rPr>
  </w:style>
  <w:style w:type="paragraph" w:customStyle="1" w:styleId="DEFAULT9">
    <w:name w:val="DEFAULT9"/>
    <w:basedOn w:val="Normal"/>
    <w:rPr>
      <w:rFonts w:ascii="Verdana" w:hAnsi="Verdana" w:cs="Verdana"/>
      <w:color w:val="000000"/>
      <w:sz w:val="18"/>
      <w:szCs w:val="18"/>
    </w:rPr>
  </w:style>
  <w:style w:type="paragraph" w:customStyle="1" w:styleId="DEFAULT9UNDERLINE">
    <w:name w:val="DEFAULT9_UNDERLINE"/>
    <w:basedOn w:val="Normal"/>
    <w:rPr>
      <w:rFonts w:ascii="Verdana" w:hAnsi="Verdana" w:cs="Verdana"/>
      <w:color w:val="000000"/>
      <w:sz w:val="18"/>
      <w:szCs w:val="18"/>
      <w:u w:val="single"/>
    </w:rPr>
  </w:style>
  <w:style w:type="paragraph" w:customStyle="1" w:styleId="DEFAULT9B">
    <w:name w:val="DEFAULT9B"/>
    <w:basedOn w:val="Normal"/>
    <w:rPr>
      <w:rFonts w:ascii="Verdana" w:hAnsi="Verdana" w:cs="Verdana"/>
      <w:b/>
      <w:bCs/>
      <w:color w:val="000000"/>
      <w:sz w:val="18"/>
      <w:szCs w:val="18"/>
    </w:rPr>
  </w:style>
  <w:style w:type="paragraph" w:customStyle="1" w:styleId="DEFAULT10B">
    <w:name w:val="DEFAULT10B"/>
    <w:basedOn w:val="Normal"/>
    <w:rPr>
      <w:rFonts w:ascii="Verdana" w:hAnsi="Verdana" w:cs="Verdana"/>
      <w:b/>
      <w:bCs/>
      <w:color w:val="000000"/>
    </w:rPr>
  </w:style>
  <w:style w:type="paragraph" w:customStyle="1" w:styleId="DEFAULT7B">
    <w:name w:val="DEFAULT7B"/>
    <w:basedOn w:val="Normal"/>
    <w:rPr>
      <w:rFonts w:ascii="Verdana" w:hAnsi="Verdana" w:cs="Verdana"/>
      <w:b/>
      <w:bCs/>
      <w:color w:val="000000"/>
      <w:sz w:val="14"/>
      <w:szCs w:val="14"/>
    </w:rPr>
  </w:style>
  <w:style w:type="paragraph" w:customStyle="1" w:styleId="StringnotfoundTABLESUBHEADER1">
    <w:name w:val="String not found: TABLE_SUB_HEADER_1"/>
    <w:basedOn w:val="Normal"/>
    <w:pPr>
      <w:jc w:val="center"/>
    </w:pPr>
    <w:rPr>
      <w:rFonts w:ascii="Verdana" w:hAnsi="Verdana" w:cs="Verdana"/>
      <w:b/>
      <w:bCs/>
      <w:color w:val="FFFFFF"/>
      <w:sz w:val="18"/>
      <w:szCs w:val="18"/>
    </w:rPr>
  </w:style>
  <w:style w:type="character" w:customStyle="1" w:styleId="Heading1Char">
    <w:name w:val="Heading 1 Char"/>
    <w:basedOn w:val="DefaultParagraphFont"/>
    <w:link w:val="Heading1"/>
    <w:locked/>
    <w:rsid w:val="004207FC"/>
    <w:rPr>
      <w:rFonts w:ascii="Verdana" w:hAnsi="Verdana" w:cs="Verdana"/>
      <w:b/>
      <w:bCs/>
      <w:color w:val="000000"/>
      <w:sz w:val="36"/>
      <w:szCs w:val="36"/>
      <w:lang w:val="en-US"/>
    </w:rPr>
  </w:style>
  <w:style w:type="character" w:customStyle="1" w:styleId="Heading3Char">
    <w:name w:val="Heading 3 Char"/>
    <w:basedOn w:val="DefaultParagraphFont"/>
    <w:link w:val="Heading3"/>
    <w:locked/>
    <w:rsid w:val="00DA40F5"/>
    <w:rPr>
      <w:rFonts w:ascii="Calibri" w:hAnsi="Calibri" w:cs="Verdana"/>
      <w:bCs/>
      <w:iCs/>
      <w:sz w:val="24"/>
      <w:szCs w:val="24"/>
      <w:u w:val="single"/>
      <w:lang w:val="en-US" w:eastAsia="en-US"/>
    </w:rPr>
  </w:style>
  <w:style w:type="paragraph" w:styleId="Header">
    <w:name w:val="header"/>
    <w:basedOn w:val="Normal"/>
    <w:link w:val="HeaderChar"/>
    <w:uiPriority w:val="99"/>
    <w:rsid w:val="004207FC"/>
    <w:pPr>
      <w:tabs>
        <w:tab w:val="center" w:pos="4153"/>
        <w:tab w:val="right" w:pos="8306"/>
      </w:tabs>
    </w:pPr>
    <w:rPr>
      <w:rFonts w:cs="Times New Roman"/>
    </w:rPr>
  </w:style>
  <w:style w:type="paragraph" w:styleId="Footer">
    <w:name w:val="footer"/>
    <w:basedOn w:val="Normal"/>
    <w:rsid w:val="004207FC"/>
    <w:pPr>
      <w:tabs>
        <w:tab w:val="center" w:pos="4153"/>
        <w:tab w:val="right" w:pos="8306"/>
      </w:tabs>
    </w:pPr>
    <w:rPr>
      <w:rFonts w:cs="Times New Roman"/>
    </w:rPr>
  </w:style>
  <w:style w:type="table" w:styleId="TableGrid">
    <w:name w:val="Table Grid"/>
    <w:basedOn w:val="TableNormal"/>
    <w:uiPriority w:val="39"/>
    <w:rsid w:val="004207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4207FC"/>
    <w:rPr>
      <w:rFonts w:cs="Times New Roman"/>
      <w:sz w:val="16"/>
      <w:szCs w:val="16"/>
    </w:rPr>
  </w:style>
  <w:style w:type="paragraph" w:styleId="CommentText">
    <w:name w:val="annotation text"/>
    <w:basedOn w:val="Normal"/>
    <w:semiHidden/>
    <w:rsid w:val="004207FC"/>
    <w:rPr>
      <w:rFonts w:cs="Times New Roman"/>
    </w:rPr>
  </w:style>
  <w:style w:type="paragraph" w:styleId="BalloonText">
    <w:name w:val="Balloon Text"/>
    <w:basedOn w:val="Normal"/>
    <w:semiHidden/>
    <w:rsid w:val="004207FC"/>
    <w:rPr>
      <w:rFonts w:ascii="Tahoma" w:hAnsi="Tahoma" w:cs="Tahoma"/>
      <w:sz w:val="16"/>
      <w:szCs w:val="16"/>
    </w:rPr>
  </w:style>
  <w:style w:type="paragraph" w:customStyle="1" w:styleId="CharCharCharCharCharCharCharCharChar1CharCharCharCharCharChar">
    <w:name w:val="Char Char Char Char Char Char Char Char Char1 Char Char Char Char Char Char"/>
    <w:basedOn w:val="Normal"/>
    <w:rsid w:val="004207FC"/>
    <w:pPr>
      <w:autoSpaceDE/>
      <w:autoSpaceDN/>
      <w:adjustRightInd/>
    </w:pPr>
    <w:rPr>
      <w:rFonts w:ascii="OfficinaSans" w:hAnsi="OfficinaSans" w:cs="Times New Roman"/>
      <w:sz w:val="24"/>
      <w:lang w:val="pl-PL" w:eastAsia="pl-PL"/>
    </w:rPr>
  </w:style>
  <w:style w:type="paragraph" w:customStyle="1" w:styleId="CharCharCharCharCharCharCharCharChar1CharCharCharCharCharChar1">
    <w:name w:val="Char Char Char Char Char Char Char Char Char1 Char Char Char Char Char Char1"/>
    <w:basedOn w:val="Normal"/>
    <w:rsid w:val="004207FC"/>
    <w:pPr>
      <w:autoSpaceDE/>
      <w:autoSpaceDN/>
      <w:adjustRightInd/>
    </w:pPr>
    <w:rPr>
      <w:rFonts w:ascii="Times New Roman" w:hAnsi="Times New Roman" w:cs="Times New Roman"/>
      <w:sz w:val="24"/>
      <w:szCs w:val="24"/>
      <w:lang w:val="pl-PL" w:eastAsia="pl-PL"/>
    </w:rPr>
  </w:style>
  <w:style w:type="character" w:customStyle="1" w:styleId="EmailStyle43">
    <w:name w:val="EmailStyle43"/>
    <w:basedOn w:val="DefaultParagraphFont"/>
    <w:semiHidden/>
    <w:rsid w:val="004207FC"/>
    <w:rPr>
      <w:rFonts w:ascii="Arial" w:hAnsi="Arial" w:cs="Arial"/>
      <w:color w:val="auto"/>
      <w:sz w:val="20"/>
      <w:szCs w:val="20"/>
    </w:rPr>
  </w:style>
  <w:style w:type="character" w:styleId="PageNumber">
    <w:name w:val="page number"/>
    <w:basedOn w:val="DefaultParagraphFont"/>
    <w:rsid w:val="004207FC"/>
    <w:rPr>
      <w:rFonts w:cs="Times New Roman"/>
    </w:rPr>
  </w:style>
  <w:style w:type="character" w:styleId="Hyperlink">
    <w:name w:val="Hyperlink"/>
    <w:basedOn w:val="DefaultParagraphFont"/>
    <w:uiPriority w:val="99"/>
    <w:rsid w:val="004207FC"/>
    <w:rPr>
      <w:rFonts w:cs="Times New Roman"/>
      <w:color w:val="0000FF"/>
      <w:u w:val="single"/>
    </w:rPr>
  </w:style>
  <w:style w:type="character" w:styleId="FollowedHyperlink">
    <w:name w:val="FollowedHyperlink"/>
    <w:basedOn w:val="DefaultParagraphFont"/>
    <w:rsid w:val="004207FC"/>
    <w:rPr>
      <w:rFonts w:cs="Times New Roman"/>
      <w:color w:val="800080"/>
      <w:u w:val="single"/>
    </w:rPr>
  </w:style>
  <w:style w:type="paragraph" w:styleId="BodyText">
    <w:name w:val="Body Text"/>
    <w:basedOn w:val="Normal"/>
    <w:rsid w:val="004207FC"/>
    <w:pPr>
      <w:overflowPunct w:val="0"/>
      <w:textAlignment w:val="baseline"/>
    </w:pPr>
    <w:rPr>
      <w:bCs/>
      <w:lang w:val="en-GB" w:eastAsia="en-US"/>
    </w:rPr>
  </w:style>
  <w:style w:type="paragraph" w:customStyle="1" w:styleId="StyleHeading18ptBlue">
    <w:name w:val="Style Heading 1 + 8 pt Blue"/>
    <w:basedOn w:val="Heading1"/>
    <w:link w:val="StyleHeading18ptBlueChar"/>
    <w:rsid w:val="004207FC"/>
    <w:pPr>
      <w:keepNext/>
      <w:tabs>
        <w:tab w:val="num" w:pos="432"/>
      </w:tabs>
      <w:autoSpaceDE/>
      <w:autoSpaceDN/>
      <w:adjustRightInd/>
      <w:spacing w:before="240" w:after="60"/>
      <w:jc w:val="center"/>
    </w:pPr>
    <w:rPr>
      <w:rFonts w:cs="Times New Roman"/>
      <w:color w:val="0000FF"/>
      <w:sz w:val="22"/>
    </w:rPr>
  </w:style>
  <w:style w:type="character" w:customStyle="1" w:styleId="StyleHeading18ptBlueChar">
    <w:name w:val="Style Heading 1 + 8 pt Blue Char"/>
    <w:basedOn w:val="Heading1Char"/>
    <w:link w:val="StyleHeading18ptBlue"/>
    <w:locked/>
    <w:rsid w:val="004207FC"/>
    <w:rPr>
      <w:rFonts w:ascii="Verdana" w:hAnsi="Verdana" w:cs="Verdana"/>
      <w:b/>
      <w:bCs/>
      <w:color w:val="0000FF"/>
      <w:sz w:val="22"/>
      <w:szCs w:val="36"/>
      <w:lang w:val="en-US"/>
    </w:rPr>
  </w:style>
  <w:style w:type="paragraph" w:styleId="CommentSubject">
    <w:name w:val="annotation subject"/>
    <w:basedOn w:val="CommentText"/>
    <w:next w:val="CommentText"/>
    <w:semiHidden/>
    <w:rsid w:val="004207FC"/>
    <w:rPr>
      <w:b/>
      <w:bCs/>
    </w:rPr>
  </w:style>
  <w:style w:type="paragraph" w:customStyle="1" w:styleId="Style3">
    <w:name w:val="Style3"/>
    <w:basedOn w:val="Heading3"/>
    <w:autoRedefine/>
    <w:rsid w:val="00984CEC"/>
    <w:pPr>
      <w:keepNext/>
      <w:autoSpaceDE/>
      <w:autoSpaceDN/>
      <w:adjustRightInd/>
      <w:spacing w:before="240" w:after="60"/>
      <w:ind w:left="1135"/>
    </w:pPr>
  </w:style>
  <w:style w:type="paragraph" w:customStyle="1" w:styleId="Style1">
    <w:name w:val="Style1"/>
    <w:basedOn w:val="Heading1"/>
    <w:rsid w:val="004207FC"/>
    <w:pPr>
      <w:keepNext/>
      <w:numPr>
        <w:numId w:val="3"/>
      </w:numPr>
      <w:autoSpaceDE/>
      <w:autoSpaceDN/>
      <w:adjustRightInd/>
      <w:spacing w:before="240" w:after="60"/>
      <w:jc w:val="center"/>
    </w:pPr>
    <w:rPr>
      <w:rFonts w:cs="Arial"/>
      <w:color w:val="auto"/>
      <w:kern w:val="32"/>
      <w:sz w:val="32"/>
      <w:szCs w:val="32"/>
      <w:lang w:val="en-GB"/>
    </w:rPr>
  </w:style>
  <w:style w:type="paragraph" w:styleId="PlainText">
    <w:name w:val="Plain Text"/>
    <w:basedOn w:val="Normal"/>
    <w:rsid w:val="004207FC"/>
    <w:pPr>
      <w:autoSpaceDE/>
      <w:autoSpaceDN/>
      <w:adjustRightInd/>
      <w:spacing w:before="100" w:beforeAutospacing="1" w:after="100" w:afterAutospacing="1"/>
    </w:pPr>
    <w:rPr>
      <w:rFonts w:ascii="Times New Roman" w:hAnsi="Times New Roman" w:cs="Times New Roman"/>
      <w:sz w:val="24"/>
      <w:szCs w:val="24"/>
      <w:lang w:val="en-GB"/>
    </w:rPr>
  </w:style>
  <w:style w:type="numbering" w:customStyle="1" w:styleId="StyleOutlinenumbered">
    <w:name w:val="Style Outline numbered"/>
    <w:pPr>
      <w:numPr>
        <w:numId w:val="1"/>
      </w:numPr>
    </w:pPr>
  </w:style>
  <w:style w:type="paragraph" w:customStyle="1" w:styleId="Default">
    <w:name w:val="Default"/>
    <w:rsid w:val="00166763"/>
    <w:pPr>
      <w:autoSpaceDE w:val="0"/>
      <w:autoSpaceDN w:val="0"/>
      <w:adjustRightInd w:val="0"/>
    </w:pPr>
    <w:rPr>
      <w:rFonts w:ascii="Verdana" w:hAnsi="Verdana" w:cs="Verdana"/>
      <w:color w:val="000000"/>
      <w:sz w:val="24"/>
      <w:szCs w:val="24"/>
    </w:rPr>
  </w:style>
  <w:style w:type="character" w:styleId="Strong">
    <w:name w:val="Strong"/>
    <w:basedOn w:val="DefaultParagraphFont"/>
    <w:qFormat/>
    <w:rsid w:val="002A48C7"/>
    <w:rPr>
      <w:b/>
      <w:bCs/>
      <w:color w:val="00669F"/>
    </w:rPr>
  </w:style>
  <w:style w:type="character" w:customStyle="1" w:styleId="HeaderChar">
    <w:name w:val="Header Char"/>
    <w:link w:val="Header"/>
    <w:uiPriority w:val="99"/>
    <w:rsid w:val="003E5A3B"/>
    <w:rPr>
      <w:rFonts w:ascii="Arial" w:hAnsi="Arial"/>
      <w:lang w:val="en-US"/>
    </w:rPr>
  </w:style>
  <w:style w:type="paragraph" w:styleId="ListParagraph">
    <w:name w:val="List Paragraph"/>
    <w:basedOn w:val="Normal"/>
    <w:uiPriority w:val="34"/>
    <w:qFormat/>
    <w:rsid w:val="0027222D"/>
    <w:pPr>
      <w:ind w:left="720"/>
      <w:contextualSpacing/>
    </w:pPr>
  </w:style>
  <w:style w:type="paragraph" w:styleId="TOC5">
    <w:name w:val="toc 5"/>
    <w:basedOn w:val="Normal"/>
    <w:next w:val="Normal"/>
    <w:autoRedefine/>
    <w:uiPriority w:val="39"/>
    <w:unhideWhenUsed/>
    <w:rsid w:val="00DA6CD4"/>
    <w:pPr>
      <w:autoSpaceDE/>
      <w:autoSpaceDN/>
      <w:adjustRightInd/>
      <w:spacing w:after="100" w:line="259" w:lineRule="auto"/>
      <w:ind w:left="880"/>
    </w:pPr>
    <w:rPr>
      <w:rFonts w:asciiTheme="minorHAnsi" w:eastAsiaTheme="minorEastAsia" w:hAnsiTheme="minorHAnsi" w:cstheme="minorBidi"/>
      <w:szCs w:val="22"/>
      <w:lang w:val="en-GB"/>
    </w:rPr>
  </w:style>
  <w:style w:type="paragraph" w:styleId="TOC6">
    <w:name w:val="toc 6"/>
    <w:basedOn w:val="Normal"/>
    <w:next w:val="Normal"/>
    <w:autoRedefine/>
    <w:uiPriority w:val="39"/>
    <w:unhideWhenUsed/>
    <w:rsid w:val="00DA6CD4"/>
    <w:pPr>
      <w:autoSpaceDE/>
      <w:autoSpaceDN/>
      <w:adjustRightInd/>
      <w:spacing w:after="100" w:line="259" w:lineRule="auto"/>
      <w:ind w:left="1100"/>
    </w:pPr>
    <w:rPr>
      <w:rFonts w:asciiTheme="minorHAnsi" w:eastAsiaTheme="minorEastAsia" w:hAnsiTheme="minorHAnsi" w:cstheme="minorBidi"/>
      <w:szCs w:val="22"/>
      <w:lang w:val="en-GB"/>
    </w:rPr>
  </w:style>
  <w:style w:type="paragraph" w:styleId="TOC7">
    <w:name w:val="toc 7"/>
    <w:basedOn w:val="Normal"/>
    <w:next w:val="Normal"/>
    <w:autoRedefine/>
    <w:uiPriority w:val="39"/>
    <w:unhideWhenUsed/>
    <w:rsid w:val="00DA6CD4"/>
    <w:pPr>
      <w:autoSpaceDE/>
      <w:autoSpaceDN/>
      <w:adjustRightInd/>
      <w:spacing w:after="100" w:line="259" w:lineRule="auto"/>
      <w:ind w:left="1320"/>
    </w:pPr>
    <w:rPr>
      <w:rFonts w:asciiTheme="minorHAnsi" w:eastAsiaTheme="minorEastAsia" w:hAnsiTheme="minorHAnsi" w:cstheme="minorBidi"/>
      <w:szCs w:val="22"/>
      <w:lang w:val="en-GB"/>
    </w:rPr>
  </w:style>
  <w:style w:type="paragraph" w:styleId="TOC8">
    <w:name w:val="toc 8"/>
    <w:basedOn w:val="Normal"/>
    <w:next w:val="Normal"/>
    <w:autoRedefine/>
    <w:uiPriority w:val="39"/>
    <w:unhideWhenUsed/>
    <w:rsid w:val="00DA6CD4"/>
    <w:pPr>
      <w:autoSpaceDE/>
      <w:autoSpaceDN/>
      <w:adjustRightInd/>
      <w:spacing w:after="100" w:line="259" w:lineRule="auto"/>
      <w:ind w:left="1540"/>
    </w:pPr>
    <w:rPr>
      <w:rFonts w:asciiTheme="minorHAnsi" w:eastAsiaTheme="minorEastAsia" w:hAnsiTheme="minorHAnsi" w:cstheme="minorBidi"/>
      <w:szCs w:val="22"/>
      <w:lang w:val="en-GB"/>
    </w:rPr>
  </w:style>
  <w:style w:type="paragraph" w:styleId="TOC9">
    <w:name w:val="toc 9"/>
    <w:basedOn w:val="Normal"/>
    <w:next w:val="Normal"/>
    <w:autoRedefine/>
    <w:uiPriority w:val="39"/>
    <w:unhideWhenUsed/>
    <w:rsid w:val="00DA6CD4"/>
    <w:pPr>
      <w:autoSpaceDE/>
      <w:autoSpaceDN/>
      <w:adjustRightInd/>
      <w:spacing w:after="100" w:line="259" w:lineRule="auto"/>
      <w:ind w:left="1760"/>
    </w:pPr>
    <w:rPr>
      <w:rFonts w:asciiTheme="minorHAnsi" w:eastAsiaTheme="minorEastAsia" w:hAnsiTheme="minorHAnsi" w:cstheme="minorBidi"/>
      <w:szCs w:val="22"/>
      <w:lang w:val="en-GB"/>
    </w:rPr>
  </w:style>
  <w:style w:type="character" w:styleId="Emphasis">
    <w:name w:val="Emphasis"/>
    <w:basedOn w:val="DefaultParagraphFont"/>
    <w:qFormat/>
    <w:rsid w:val="0090502C"/>
    <w:rPr>
      <w:rFonts w:asciiTheme="minorHAnsi" w:hAnsiTheme="minorHAnsi"/>
      <w:sz w:val="22"/>
    </w:rPr>
  </w:style>
  <w:style w:type="paragraph" w:styleId="TOCHeading">
    <w:name w:val="TOC Heading"/>
    <w:basedOn w:val="Heading1"/>
    <w:next w:val="Normal"/>
    <w:uiPriority w:val="39"/>
    <w:unhideWhenUsed/>
    <w:qFormat/>
    <w:rsid w:val="00915FC6"/>
    <w:pPr>
      <w:keepNext/>
      <w:keepLines/>
      <w:autoSpaceDE/>
      <w:autoSpaceDN/>
      <w:adjustRightInd/>
      <w:spacing w:before="240" w:after="0" w:line="259" w:lineRule="auto"/>
      <w:outlineLvl w:val="9"/>
    </w:pPr>
    <w:rPr>
      <w:rFonts w:asciiTheme="majorHAnsi" w:eastAsiaTheme="majorEastAsia" w:hAnsiTheme="majorHAnsi" w:cstheme="majorBidi"/>
      <w:b w:val="0"/>
      <w:bCs w:val="0"/>
      <w:color w:val="365F91" w:themeColor="accent1" w:themeShade="BF"/>
      <w:sz w:val="32"/>
      <w:szCs w:val="32"/>
      <w:lang w:eastAsia="en-US"/>
    </w:rPr>
  </w:style>
  <w:style w:type="paragraph" w:styleId="Revision">
    <w:name w:val="Revision"/>
    <w:hidden/>
    <w:uiPriority w:val="99"/>
    <w:semiHidden/>
    <w:rsid w:val="00673D3F"/>
    <w:rPr>
      <w:rFonts w:ascii="Calibri" w:hAnsi="Calibri" w:cs="Arial"/>
      <w:sz w:val="22"/>
      <w:lang w:val="en-US"/>
    </w:rPr>
  </w:style>
  <w:style w:type="paragraph" w:styleId="Caption">
    <w:name w:val="caption"/>
    <w:basedOn w:val="Normal"/>
    <w:next w:val="Normal"/>
    <w:unhideWhenUsed/>
    <w:qFormat/>
    <w:rsid w:val="00356100"/>
    <w:pPr>
      <w:spacing w:after="200"/>
    </w:pPr>
    <w:rPr>
      <w:i/>
      <w:iCs/>
      <w:color w:val="1F497D" w:themeColor="text2"/>
      <w:sz w:val="18"/>
      <w:szCs w:val="18"/>
    </w:rPr>
  </w:style>
  <w:style w:type="character" w:styleId="UnresolvedMention">
    <w:name w:val="Unresolved Mention"/>
    <w:basedOn w:val="DefaultParagraphFont"/>
    <w:uiPriority w:val="99"/>
    <w:semiHidden/>
    <w:unhideWhenUsed/>
    <w:rsid w:val="006379A5"/>
    <w:rPr>
      <w:color w:val="605E5C"/>
      <w:shd w:val="clear" w:color="auto" w:fill="E1DFDD"/>
    </w:rPr>
  </w:style>
  <w:style w:type="character" w:customStyle="1" w:styleId="cf01">
    <w:name w:val="cf01"/>
    <w:basedOn w:val="DefaultParagraphFont"/>
    <w:rsid w:val="006E4D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12798">
      <w:bodyDiv w:val="1"/>
      <w:marLeft w:val="0"/>
      <w:marRight w:val="0"/>
      <w:marTop w:val="0"/>
      <w:marBottom w:val="0"/>
      <w:divBdr>
        <w:top w:val="none" w:sz="0" w:space="0" w:color="auto"/>
        <w:left w:val="none" w:sz="0" w:space="0" w:color="auto"/>
        <w:bottom w:val="none" w:sz="0" w:space="0" w:color="auto"/>
        <w:right w:val="none" w:sz="0" w:space="0" w:color="auto"/>
      </w:divBdr>
    </w:div>
    <w:div w:id="60368809">
      <w:bodyDiv w:val="1"/>
      <w:marLeft w:val="0"/>
      <w:marRight w:val="0"/>
      <w:marTop w:val="0"/>
      <w:marBottom w:val="0"/>
      <w:divBdr>
        <w:top w:val="none" w:sz="0" w:space="0" w:color="auto"/>
        <w:left w:val="none" w:sz="0" w:space="0" w:color="auto"/>
        <w:bottom w:val="none" w:sz="0" w:space="0" w:color="auto"/>
        <w:right w:val="none" w:sz="0" w:space="0" w:color="auto"/>
      </w:divBdr>
    </w:div>
    <w:div w:id="83380552">
      <w:bodyDiv w:val="1"/>
      <w:marLeft w:val="0"/>
      <w:marRight w:val="0"/>
      <w:marTop w:val="0"/>
      <w:marBottom w:val="0"/>
      <w:divBdr>
        <w:top w:val="none" w:sz="0" w:space="0" w:color="auto"/>
        <w:left w:val="none" w:sz="0" w:space="0" w:color="auto"/>
        <w:bottom w:val="none" w:sz="0" w:space="0" w:color="auto"/>
        <w:right w:val="none" w:sz="0" w:space="0" w:color="auto"/>
      </w:divBdr>
    </w:div>
    <w:div w:id="247739705">
      <w:bodyDiv w:val="1"/>
      <w:marLeft w:val="0"/>
      <w:marRight w:val="0"/>
      <w:marTop w:val="0"/>
      <w:marBottom w:val="0"/>
      <w:divBdr>
        <w:top w:val="none" w:sz="0" w:space="0" w:color="auto"/>
        <w:left w:val="none" w:sz="0" w:space="0" w:color="auto"/>
        <w:bottom w:val="none" w:sz="0" w:space="0" w:color="auto"/>
        <w:right w:val="none" w:sz="0" w:space="0" w:color="auto"/>
      </w:divBdr>
    </w:div>
    <w:div w:id="271019254">
      <w:bodyDiv w:val="1"/>
      <w:marLeft w:val="0"/>
      <w:marRight w:val="0"/>
      <w:marTop w:val="0"/>
      <w:marBottom w:val="0"/>
      <w:divBdr>
        <w:top w:val="none" w:sz="0" w:space="0" w:color="auto"/>
        <w:left w:val="none" w:sz="0" w:space="0" w:color="auto"/>
        <w:bottom w:val="none" w:sz="0" w:space="0" w:color="auto"/>
        <w:right w:val="none" w:sz="0" w:space="0" w:color="auto"/>
      </w:divBdr>
    </w:div>
    <w:div w:id="313728723">
      <w:bodyDiv w:val="1"/>
      <w:marLeft w:val="0"/>
      <w:marRight w:val="0"/>
      <w:marTop w:val="0"/>
      <w:marBottom w:val="0"/>
      <w:divBdr>
        <w:top w:val="none" w:sz="0" w:space="0" w:color="auto"/>
        <w:left w:val="none" w:sz="0" w:space="0" w:color="auto"/>
        <w:bottom w:val="none" w:sz="0" w:space="0" w:color="auto"/>
        <w:right w:val="none" w:sz="0" w:space="0" w:color="auto"/>
      </w:divBdr>
    </w:div>
    <w:div w:id="315497493">
      <w:bodyDiv w:val="1"/>
      <w:marLeft w:val="0"/>
      <w:marRight w:val="0"/>
      <w:marTop w:val="0"/>
      <w:marBottom w:val="0"/>
      <w:divBdr>
        <w:top w:val="none" w:sz="0" w:space="0" w:color="auto"/>
        <w:left w:val="none" w:sz="0" w:space="0" w:color="auto"/>
        <w:bottom w:val="none" w:sz="0" w:space="0" w:color="auto"/>
        <w:right w:val="none" w:sz="0" w:space="0" w:color="auto"/>
      </w:divBdr>
    </w:div>
    <w:div w:id="404646113">
      <w:bodyDiv w:val="1"/>
      <w:marLeft w:val="0"/>
      <w:marRight w:val="0"/>
      <w:marTop w:val="0"/>
      <w:marBottom w:val="0"/>
      <w:divBdr>
        <w:top w:val="none" w:sz="0" w:space="0" w:color="auto"/>
        <w:left w:val="none" w:sz="0" w:space="0" w:color="auto"/>
        <w:bottom w:val="none" w:sz="0" w:space="0" w:color="auto"/>
        <w:right w:val="none" w:sz="0" w:space="0" w:color="auto"/>
      </w:divBdr>
      <w:divsChild>
        <w:div w:id="292909922">
          <w:marLeft w:val="1440"/>
          <w:marRight w:val="0"/>
          <w:marTop w:val="86"/>
          <w:marBottom w:val="0"/>
          <w:divBdr>
            <w:top w:val="none" w:sz="0" w:space="0" w:color="auto"/>
            <w:left w:val="none" w:sz="0" w:space="0" w:color="auto"/>
            <w:bottom w:val="none" w:sz="0" w:space="0" w:color="auto"/>
            <w:right w:val="none" w:sz="0" w:space="0" w:color="auto"/>
          </w:divBdr>
        </w:div>
      </w:divsChild>
    </w:div>
    <w:div w:id="423919239">
      <w:bodyDiv w:val="1"/>
      <w:marLeft w:val="0"/>
      <w:marRight w:val="0"/>
      <w:marTop w:val="0"/>
      <w:marBottom w:val="0"/>
      <w:divBdr>
        <w:top w:val="none" w:sz="0" w:space="0" w:color="auto"/>
        <w:left w:val="none" w:sz="0" w:space="0" w:color="auto"/>
        <w:bottom w:val="none" w:sz="0" w:space="0" w:color="auto"/>
        <w:right w:val="none" w:sz="0" w:space="0" w:color="auto"/>
      </w:divBdr>
      <w:divsChild>
        <w:div w:id="182792106">
          <w:marLeft w:val="0"/>
          <w:marRight w:val="0"/>
          <w:marTop w:val="0"/>
          <w:marBottom w:val="0"/>
          <w:divBdr>
            <w:top w:val="none" w:sz="0" w:space="0" w:color="auto"/>
            <w:left w:val="none" w:sz="0" w:space="0" w:color="auto"/>
            <w:bottom w:val="none" w:sz="0" w:space="0" w:color="auto"/>
            <w:right w:val="none" w:sz="0" w:space="0" w:color="auto"/>
          </w:divBdr>
          <w:divsChild>
            <w:div w:id="65618394">
              <w:marLeft w:val="0"/>
              <w:marRight w:val="0"/>
              <w:marTop w:val="0"/>
              <w:marBottom w:val="0"/>
              <w:divBdr>
                <w:top w:val="none" w:sz="0" w:space="0" w:color="auto"/>
                <w:left w:val="none" w:sz="0" w:space="0" w:color="auto"/>
                <w:bottom w:val="none" w:sz="0" w:space="0" w:color="auto"/>
                <w:right w:val="none" w:sz="0" w:space="0" w:color="auto"/>
              </w:divBdr>
            </w:div>
            <w:div w:id="161055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164472">
      <w:bodyDiv w:val="1"/>
      <w:marLeft w:val="0"/>
      <w:marRight w:val="0"/>
      <w:marTop w:val="0"/>
      <w:marBottom w:val="0"/>
      <w:divBdr>
        <w:top w:val="none" w:sz="0" w:space="0" w:color="auto"/>
        <w:left w:val="none" w:sz="0" w:space="0" w:color="auto"/>
        <w:bottom w:val="none" w:sz="0" w:space="0" w:color="auto"/>
        <w:right w:val="none" w:sz="0" w:space="0" w:color="auto"/>
      </w:divBdr>
    </w:div>
    <w:div w:id="552886736">
      <w:bodyDiv w:val="1"/>
      <w:marLeft w:val="0"/>
      <w:marRight w:val="0"/>
      <w:marTop w:val="0"/>
      <w:marBottom w:val="0"/>
      <w:divBdr>
        <w:top w:val="none" w:sz="0" w:space="0" w:color="auto"/>
        <w:left w:val="none" w:sz="0" w:space="0" w:color="auto"/>
        <w:bottom w:val="none" w:sz="0" w:space="0" w:color="auto"/>
        <w:right w:val="none" w:sz="0" w:space="0" w:color="auto"/>
      </w:divBdr>
    </w:div>
    <w:div w:id="568346414">
      <w:bodyDiv w:val="1"/>
      <w:marLeft w:val="0"/>
      <w:marRight w:val="0"/>
      <w:marTop w:val="0"/>
      <w:marBottom w:val="0"/>
      <w:divBdr>
        <w:top w:val="none" w:sz="0" w:space="0" w:color="auto"/>
        <w:left w:val="none" w:sz="0" w:space="0" w:color="auto"/>
        <w:bottom w:val="none" w:sz="0" w:space="0" w:color="auto"/>
        <w:right w:val="none" w:sz="0" w:space="0" w:color="auto"/>
      </w:divBdr>
    </w:div>
    <w:div w:id="596838706">
      <w:bodyDiv w:val="1"/>
      <w:marLeft w:val="0"/>
      <w:marRight w:val="0"/>
      <w:marTop w:val="0"/>
      <w:marBottom w:val="0"/>
      <w:divBdr>
        <w:top w:val="none" w:sz="0" w:space="0" w:color="auto"/>
        <w:left w:val="none" w:sz="0" w:space="0" w:color="auto"/>
        <w:bottom w:val="none" w:sz="0" w:space="0" w:color="auto"/>
        <w:right w:val="none" w:sz="0" w:space="0" w:color="auto"/>
      </w:divBdr>
      <w:divsChild>
        <w:div w:id="277107308">
          <w:marLeft w:val="0"/>
          <w:marRight w:val="0"/>
          <w:marTop w:val="0"/>
          <w:marBottom w:val="0"/>
          <w:divBdr>
            <w:top w:val="none" w:sz="0" w:space="0" w:color="auto"/>
            <w:left w:val="none" w:sz="0" w:space="0" w:color="auto"/>
            <w:bottom w:val="none" w:sz="0" w:space="0" w:color="auto"/>
            <w:right w:val="none" w:sz="0" w:space="0" w:color="auto"/>
          </w:divBdr>
          <w:divsChild>
            <w:div w:id="636837114">
              <w:marLeft w:val="0"/>
              <w:marRight w:val="0"/>
              <w:marTop w:val="0"/>
              <w:marBottom w:val="0"/>
              <w:divBdr>
                <w:top w:val="none" w:sz="0" w:space="0" w:color="auto"/>
                <w:left w:val="none" w:sz="0" w:space="0" w:color="auto"/>
                <w:bottom w:val="none" w:sz="0" w:space="0" w:color="auto"/>
                <w:right w:val="none" w:sz="0" w:space="0" w:color="auto"/>
              </w:divBdr>
            </w:div>
            <w:div w:id="645402896">
              <w:marLeft w:val="0"/>
              <w:marRight w:val="0"/>
              <w:marTop w:val="0"/>
              <w:marBottom w:val="0"/>
              <w:divBdr>
                <w:top w:val="none" w:sz="0" w:space="0" w:color="auto"/>
                <w:left w:val="none" w:sz="0" w:space="0" w:color="auto"/>
                <w:bottom w:val="none" w:sz="0" w:space="0" w:color="auto"/>
                <w:right w:val="none" w:sz="0" w:space="0" w:color="auto"/>
              </w:divBdr>
            </w:div>
            <w:div w:id="1057826506">
              <w:marLeft w:val="0"/>
              <w:marRight w:val="0"/>
              <w:marTop w:val="0"/>
              <w:marBottom w:val="0"/>
              <w:divBdr>
                <w:top w:val="none" w:sz="0" w:space="0" w:color="auto"/>
                <w:left w:val="none" w:sz="0" w:space="0" w:color="auto"/>
                <w:bottom w:val="none" w:sz="0" w:space="0" w:color="auto"/>
                <w:right w:val="none" w:sz="0" w:space="0" w:color="auto"/>
              </w:divBdr>
            </w:div>
            <w:div w:id="189959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751662">
      <w:bodyDiv w:val="1"/>
      <w:marLeft w:val="0"/>
      <w:marRight w:val="0"/>
      <w:marTop w:val="0"/>
      <w:marBottom w:val="0"/>
      <w:divBdr>
        <w:top w:val="none" w:sz="0" w:space="0" w:color="auto"/>
        <w:left w:val="none" w:sz="0" w:space="0" w:color="auto"/>
        <w:bottom w:val="none" w:sz="0" w:space="0" w:color="auto"/>
        <w:right w:val="none" w:sz="0" w:space="0" w:color="auto"/>
      </w:divBdr>
    </w:div>
    <w:div w:id="692728397">
      <w:bodyDiv w:val="1"/>
      <w:marLeft w:val="0"/>
      <w:marRight w:val="0"/>
      <w:marTop w:val="0"/>
      <w:marBottom w:val="0"/>
      <w:divBdr>
        <w:top w:val="none" w:sz="0" w:space="0" w:color="auto"/>
        <w:left w:val="none" w:sz="0" w:space="0" w:color="auto"/>
        <w:bottom w:val="none" w:sz="0" w:space="0" w:color="auto"/>
        <w:right w:val="none" w:sz="0" w:space="0" w:color="auto"/>
      </w:divBdr>
    </w:div>
    <w:div w:id="733241538">
      <w:bodyDiv w:val="1"/>
      <w:marLeft w:val="0"/>
      <w:marRight w:val="0"/>
      <w:marTop w:val="0"/>
      <w:marBottom w:val="0"/>
      <w:divBdr>
        <w:top w:val="none" w:sz="0" w:space="0" w:color="auto"/>
        <w:left w:val="none" w:sz="0" w:space="0" w:color="auto"/>
        <w:bottom w:val="none" w:sz="0" w:space="0" w:color="auto"/>
        <w:right w:val="none" w:sz="0" w:space="0" w:color="auto"/>
      </w:divBdr>
    </w:div>
    <w:div w:id="768505000">
      <w:bodyDiv w:val="1"/>
      <w:marLeft w:val="0"/>
      <w:marRight w:val="0"/>
      <w:marTop w:val="0"/>
      <w:marBottom w:val="0"/>
      <w:divBdr>
        <w:top w:val="none" w:sz="0" w:space="0" w:color="auto"/>
        <w:left w:val="none" w:sz="0" w:space="0" w:color="auto"/>
        <w:bottom w:val="none" w:sz="0" w:space="0" w:color="auto"/>
        <w:right w:val="none" w:sz="0" w:space="0" w:color="auto"/>
      </w:divBdr>
    </w:div>
    <w:div w:id="769159951">
      <w:bodyDiv w:val="1"/>
      <w:marLeft w:val="0"/>
      <w:marRight w:val="0"/>
      <w:marTop w:val="0"/>
      <w:marBottom w:val="0"/>
      <w:divBdr>
        <w:top w:val="none" w:sz="0" w:space="0" w:color="auto"/>
        <w:left w:val="none" w:sz="0" w:space="0" w:color="auto"/>
        <w:bottom w:val="none" w:sz="0" w:space="0" w:color="auto"/>
        <w:right w:val="none" w:sz="0" w:space="0" w:color="auto"/>
      </w:divBdr>
    </w:div>
    <w:div w:id="820662119">
      <w:bodyDiv w:val="1"/>
      <w:marLeft w:val="0"/>
      <w:marRight w:val="0"/>
      <w:marTop w:val="0"/>
      <w:marBottom w:val="0"/>
      <w:divBdr>
        <w:top w:val="none" w:sz="0" w:space="0" w:color="auto"/>
        <w:left w:val="none" w:sz="0" w:space="0" w:color="auto"/>
        <w:bottom w:val="none" w:sz="0" w:space="0" w:color="auto"/>
        <w:right w:val="none" w:sz="0" w:space="0" w:color="auto"/>
      </w:divBdr>
    </w:div>
    <w:div w:id="937561793">
      <w:bodyDiv w:val="1"/>
      <w:marLeft w:val="0"/>
      <w:marRight w:val="0"/>
      <w:marTop w:val="0"/>
      <w:marBottom w:val="0"/>
      <w:divBdr>
        <w:top w:val="none" w:sz="0" w:space="0" w:color="auto"/>
        <w:left w:val="none" w:sz="0" w:space="0" w:color="auto"/>
        <w:bottom w:val="none" w:sz="0" w:space="0" w:color="auto"/>
        <w:right w:val="none" w:sz="0" w:space="0" w:color="auto"/>
      </w:divBdr>
      <w:divsChild>
        <w:div w:id="221408832">
          <w:marLeft w:val="0"/>
          <w:marRight w:val="0"/>
          <w:marTop w:val="0"/>
          <w:marBottom w:val="0"/>
          <w:divBdr>
            <w:top w:val="none" w:sz="0" w:space="0" w:color="auto"/>
            <w:left w:val="none" w:sz="0" w:space="0" w:color="auto"/>
            <w:bottom w:val="none" w:sz="0" w:space="0" w:color="auto"/>
            <w:right w:val="none" w:sz="0" w:space="0" w:color="auto"/>
          </w:divBdr>
          <w:divsChild>
            <w:div w:id="763840457">
              <w:marLeft w:val="0"/>
              <w:marRight w:val="0"/>
              <w:marTop w:val="0"/>
              <w:marBottom w:val="0"/>
              <w:divBdr>
                <w:top w:val="none" w:sz="0" w:space="0" w:color="auto"/>
                <w:left w:val="none" w:sz="0" w:space="0" w:color="auto"/>
                <w:bottom w:val="none" w:sz="0" w:space="0" w:color="auto"/>
                <w:right w:val="none" w:sz="0" w:space="0" w:color="auto"/>
              </w:divBdr>
            </w:div>
            <w:div w:id="1024865505">
              <w:marLeft w:val="0"/>
              <w:marRight w:val="0"/>
              <w:marTop w:val="0"/>
              <w:marBottom w:val="0"/>
              <w:divBdr>
                <w:top w:val="none" w:sz="0" w:space="0" w:color="auto"/>
                <w:left w:val="none" w:sz="0" w:space="0" w:color="auto"/>
                <w:bottom w:val="none" w:sz="0" w:space="0" w:color="auto"/>
                <w:right w:val="none" w:sz="0" w:space="0" w:color="auto"/>
              </w:divBdr>
            </w:div>
            <w:div w:id="1374034033">
              <w:marLeft w:val="0"/>
              <w:marRight w:val="0"/>
              <w:marTop w:val="0"/>
              <w:marBottom w:val="0"/>
              <w:divBdr>
                <w:top w:val="none" w:sz="0" w:space="0" w:color="auto"/>
                <w:left w:val="none" w:sz="0" w:space="0" w:color="auto"/>
                <w:bottom w:val="none" w:sz="0" w:space="0" w:color="auto"/>
                <w:right w:val="none" w:sz="0" w:space="0" w:color="auto"/>
              </w:divBdr>
            </w:div>
            <w:div w:id="191524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036877">
      <w:bodyDiv w:val="1"/>
      <w:marLeft w:val="0"/>
      <w:marRight w:val="0"/>
      <w:marTop w:val="0"/>
      <w:marBottom w:val="0"/>
      <w:divBdr>
        <w:top w:val="none" w:sz="0" w:space="0" w:color="auto"/>
        <w:left w:val="none" w:sz="0" w:space="0" w:color="auto"/>
        <w:bottom w:val="none" w:sz="0" w:space="0" w:color="auto"/>
        <w:right w:val="none" w:sz="0" w:space="0" w:color="auto"/>
      </w:divBdr>
    </w:div>
    <w:div w:id="1035928136">
      <w:bodyDiv w:val="1"/>
      <w:marLeft w:val="0"/>
      <w:marRight w:val="0"/>
      <w:marTop w:val="0"/>
      <w:marBottom w:val="0"/>
      <w:divBdr>
        <w:top w:val="none" w:sz="0" w:space="0" w:color="auto"/>
        <w:left w:val="none" w:sz="0" w:space="0" w:color="auto"/>
        <w:bottom w:val="none" w:sz="0" w:space="0" w:color="auto"/>
        <w:right w:val="none" w:sz="0" w:space="0" w:color="auto"/>
      </w:divBdr>
    </w:div>
    <w:div w:id="1100686846">
      <w:bodyDiv w:val="1"/>
      <w:marLeft w:val="0"/>
      <w:marRight w:val="0"/>
      <w:marTop w:val="0"/>
      <w:marBottom w:val="0"/>
      <w:divBdr>
        <w:top w:val="none" w:sz="0" w:space="0" w:color="auto"/>
        <w:left w:val="none" w:sz="0" w:space="0" w:color="auto"/>
        <w:bottom w:val="none" w:sz="0" w:space="0" w:color="auto"/>
        <w:right w:val="none" w:sz="0" w:space="0" w:color="auto"/>
      </w:divBdr>
    </w:div>
    <w:div w:id="1115638489">
      <w:bodyDiv w:val="1"/>
      <w:marLeft w:val="0"/>
      <w:marRight w:val="0"/>
      <w:marTop w:val="0"/>
      <w:marBottom w:val="0"/>
      <w:divBdr>
        <w:top w:val="none" w:sz="0" w:space="0" w:color="auto"/>
        <w:left w:val="none" w:sz="0" w:space="0" w:color="auto"/>
        <w:bottom w:val="none" w:sz="0" w:space="0" w:color="auto"/>
        <w:right w:val="none" w:sz="0" w:space="0" w:color="auto"/>
      </w:divBdr>
    </w:div>
    <w:div w:id="1167132568">
      <w:bodyDiv w:val="1"/>
      <w:marLeft w:val="0"/>
      <w:marRight w:val="0"/>
      <w:marTop w:val="0"/>
      <w:marBottom w:val="0"/>
      <w:divBdr>
        <w:top w:val="none" w:sz="0" w:space="0" w:color="auto"/>
        <w:left w:val="none" w:sz="0" w:space="0" w:color="auto"/>
        <w:bottom w:val="none" w:sz="0" w:space="0" w:color="auto"/>
        <w:right w:val="none" w:sz="0" w:space="0" w:color="auto"/>
      </w:divBdr>
    </w:div>
    <w:div w:id="1223449424">
      <w:bodyDiv w:val="1"/>
      <w:marLeft w:val="0"/>
      <w:marRight w:val="0"/>
      <w:marTop w:val="0"/>
      <w:marBottom w:val="0"/>
      <w:divBdr>
        <w:top w:val="none" w:sz="0" w:space="0" w:color="auto"/>
        <w:left w:val="none" w:sz="0" w:space="0" w:color="auto"/>
        <w:bottom w:val="none" w:sz="0" w:space="0" w:color="auto"/>
        <w:right w:val="none" w:sz="0" w:space="0" w:color="auto"/>
      </w:divBdr>
    </w:div>
    <w:div w:id="1254628705">
      <w:bodyDiv w:val="1"/>
      <w:marLeft w:val="0"/>
      <w:marRight w:val="0"/>
      <w:marTop w:val="0"/>
      <w:marBottom w:val="0"/>
      <w:divBdr>
        <w:top w:val="none" w:sz="0" w:space="0" w:color="auto"/>
        <w:left w:val="none" w:sz="0" w:space="0" w:color="auto"/>
        <w:bottom w:val="none" w:sz="0" w:space="0" w:color="auto"/>
        <w:right w:val="none" w:sz="0" w:space="0" w:color="auto"/>
      </w:divBdr>
    </w:div>
    <w:div w:id="1261794313">
      <w:bodyDiv w:val="1"/>
      <w:marLeft w:val="0"/>
      <w:marRight w:val="0"/>
      <w:marTop w:val="0"/>
      <w:marBottom w:val="0"/>
      <w:divBdr>
        <w:top w:val="none" w:sz="0" w:space="0" w:color="auto"/>
        <w:left w:val="none" w:sz="0" w:space="0" w:color="auto"/>
        <w:bottom w:val="none" w:sz="0" w:space="0" w:color="auto"/>
        <w:right w:val="none" w:sz="0" w:space="0" w:color="auto"/>
      </w:divBdr>
    </w:div>
    <w:div w:id="1299798738">
      <w:bodyDiv w:val="1"/>
      <w:marLeft w:val="0"/>
      <w:marRight w:val="0"/>
      <w:marTop w:val="0"/>
      <w:marBottom w:val="0"/>
      <w:divBdr>
        <w:top w:val="none" w:sz="0" w:space="0" w:color="auto"/>
        <w:left w:val="none" w:sz="0" w:space="0" w:color="auto"/>
        <w:bottom w:val="none" w:sz="0" w:space="0" w:color="auto"/>
        <w:right w:val="none" w:sz="0" w:space="0" w:color="auto"/>
      </w:divBdr>
    </w:div>
    <w:div w:id="1316688658">
      <w:bodyDiv w:val="1"/>
      <w:marLeft w:val="0"/>
      <w:marRight w:val="0"/>
      <w:marTop w:val="0"/>
      <w:marBottom w:val="0"/>
      <w:divBdr>
        <w:top w:val="none" w:sz="0" w:space="0" w:color="auto"/>
        <w:left w:val="none" w:sz="0" w:space="0" w:color="auto"/>
        <w:bottom w:val="none" w:sz="0" w:space="0" w:color="auto"/>
        <w:right w:val="none" w:sz="0" w:space="0" w:color="auto"/>
      </w:divBdr>
    </w:div>
    <w:div w:id="1325012217">
      <w:bodyDiv w:val="1"/>
      <w:marLeft w:val="0"/>
      <w:marRight w:val="0"/>
      <w:marTop w:val="0"/>
      <w:marBottom w:val="0"/>
      <w:divBdr>
        <w:top w:val="none" w:sz="0" w:space="0" w:color="auto"/>
        <w:left w:val="none" w:sz="0" w:space="0" w:color="auto"/>
        <w:bottom w:val="none" w:sz="0" w:space="0" w:color="auto"/>
        <w:right w:val="none" w:sz="0" w:space="0" w:color="auto"/>
      </w:divBdr>
    </w:div>
    <w:div w:id="1356079509">
      <w:bodyDiv w:val="1"/>
      <w:marLeft w:val="0"/>
      <w:marRight w:val="0"/>
      <w:marTop w:val="0"/>
      <w:marBottom w:val="0"/>
      <w:divBdr>
        <w:top w:val="none" w:sz="0" w:space="0" w:color="auto"/>
        <w:left w:val="none" w:sz="0" w:space="0" w:color="auto"/>
        <w:bottom w:val="none" w:sz="0" w:space="0" w:color="auto"/>
        <w:right w:val="none" w:sz="0" w:space="0" w:color="auto"/>
      </w:divBdr>
    </w:div>
    <w:div w:id="1400833870">
      <w:bodyDiv w:val="1"/>
      <w:marLeft w:val="0"/>
      <w:marRight w:val="0"/>
      <w:marTop w:val="0"/>
      <w:marBottom w:val="0"/>
      <w:divBdr>
        <w:top w:val="none" w:sz="0" w:space="0" w:color="auto"/>
        <w:left w:val="none" w:sz="0" w:space="0" w:color="auto"/>
        <w:bottom w:val="none" w:sz="0" w:space="0" w:color="auto"/>
        <w:right w:val="none" w:sz="0" w:space="0" w:color="auto"/>
      </w:divBdr>
    </w:div>
    <w:div w:id="1426611501">
      <w:bodyDiv w:val="1"/>
      <w:marLeft w:val="0"/>
      <w:marRight w:val="0"/>
      <w:marTop w:val="0"/>
      <w:marBottom w:val="0"/>
      <w:divBdr>
        <w:top w:val="none" w:sz="0" w:space="0" w:color="auto"/>
        <w:left w:val="none" w:sz="0" w:space="0" w:color="auto"/>
        <w:bottom w:val="none" w:sz="0" w:space="0" w:color="auto"/>
        <w:right w:val="none" w:sz="0" w:space="0" w:color="auto"/>
      </w:divBdr>
      <w:divsChild>
        <w:div w:id="723799504">
          <w:marLeft w:val="1440"/>
          <w:marRight w:val="0"/>
          <w:marTop w:val="86"/>
          <w:marBottom w:val="0"/>
          <w:divBdr>
            <w:top w:val="none" w:sz="0" w:space="0" w:color="auto"/>
            <w:left w:val="none" w:sz="0" w:space="0" w:color="auto"/>
            <w:bottom w:val="none" w:sz="0" w:space="0" w:color="auto"/>
            <w:right w:val="none" w:sz="0" w:space="0" w:color="auto"/>
          </w:divBdr>
        </w:div>
        <w:div w:id="1769082530">
          <w:marLeft w:val="1800"/>
          <w:marRight w:val="0"/>
          <w:marTop w:val="58"/>
          <w:marBottom w:val="0"/>
          <w:divBdr>
            <w:top w:val="none" w:sz="0" w:space="0" w:color="auto"/>
            <w:left w:val="none" w:sz="0" w:space="0" w:color="auto"/>
            <w:bottom w:val="none" w:sz="0" w:space="0" w:color="auto"/>
            <w:right w:val="none" w:sz="0" w:space="0" w:color="auto"/>
          </w:divBdr>
        </w:div>
        <w:div w:id="725763446">
          <w:marLeft w:val="1800"/>
          <w:marRight w:val="0"/>
          <w:marTop w:val="58"/>
          <w:marBottom w:val="0"/>
          <w:divBdr>
            <w:top w:val="none" w:sz="0" w:space="0" w:color="auto"/>
            <w:left w:val="none" w:sz="0" w:space="0" w:color="auto"/>
            <w:bottom w:val="none" w:sz="0" w:space="0" w:color="auto"/>
            <w:right w:val="none" w:sz="0" w:space="0" w:color="auto"/>
          </w:divBdr>
        </w:div>
      </w:divsChild>
    </w:div>
    <w:div w:id="1435899278">
      <w:bodyDiv w:val="1"/>
      <w:marLeft w:val="0"/>
      <w:marRight w:val="0"/>
      <w:marTop w:val="0"/>
      <w:marBottom w:val="0"/>
      <w:divBdr>
        <w:top w:val="none" w:sz="0" w:space="0" w:color="auto"/>
        <w:left w:val="none" w:sz="0" w:space="0" w:color="auto"/>
        <w:bottom w:val="none" w:sz="0" w:space="0" w:color="auto"/>
        <w:right w:val="none" w:sz="0" w:space="0" w:color="auto"/>
      </w:divBdr>
    </w:div>
    <w:div w:id="1478454574">
      <w:bodyDiv w:val="1"/>
      <w:marLeft w:val="0"/>
      <w:marRight w:val="0"/>
      <w:marTop w:val="0"/>
      <w:marBottom w:val="0"/>
      <w:divBdr>
        <w:top w:val="none" w:sz="0" w:space="0" w:color="auto"/>
        <w:left w:val="none" w:sz="0" w:space="0" w:color="auto"/>
        <w:bottom w:val="none" w:sz="0" w:space="0" w:color="auto"/>
        <w:right w:val="none" w:sz="0" w:space="0" w:color="auto"/>
      </w:divBdr>
    </w:div>
    <w:div w:id="1593392784">
      <w:bodyDiv w:val="1"/>
      <w:marLeft w:val="0"/>
      <w:marRight w:val="0"/>
      <w:marTop w:val="0"/>
      <w:marBottom w:val="0"/>
      <w:divBdr>
        <w:top w:val="none" w:sz="0" w:space="0" w:color="auto"/>
        <w:left w:val="none" w:sz="0" w:space="0" w:color="auto"/>
        <w:bottom w:val="none" w:sz="0" w:space="0" w:color="auto"/>
        <w:right w:val="none" w:sz="0" w:space="0" w:color="auto"/>
      </w:divBdr>
    </w:div>
    <w:div w:id="1658680506">
      <w:bodyDiv w:val="1"/>
      <w:marLeft w:val="0"/>
      <w:marRight w:val="0"/>
      <w:marTop w:val="0"/>
      <w:marBottom w:val="0"/>
      <w:divBdr>
        <w:top w:val="none" w:sz="0" w:space="0" w:color="auto"/>
        <w:left w:val="none" w:sz="0" w:space="0" w:color="auto"/>
        <w:bottom w:val="none" w:sz="0" w:space="0" w:color="auto"/>
        <w:right w:val="none" w:sz="0" w:space="0" w:color="auto"/>
      </w:divBdr>
    </w:div>
    <w:div w:id="1707488772">
      <w:bodyDiv w:val="1"/>
      <w:marLeft w:val="0"/>
      <w:marRight w:val="0"/>
      <w:marTop w:val="0"/>
      <w:marBottom w:val="0"/>
      <w:divBdr>
        <w:top w:val="none" w:sz="0" w:space="0" w:color="auto"/>
        <w:left w:val="none" w:sz="0" w:space="0" w:color="auto"/>
        <w:bottom w:val="none" w:sz="0" w:space="0" w:color="auto"/>
        <w:right w:val="none" w:sz="0" w:space="0" w:color="auto"/>
      </w:divBdr>
    </w:div>
    <w:div w:id="1740787985">
      <w:bodyDiv w:val="1"/>
      <w:marLeft w:val="0"/>
      <w:marRight w:val="0"/>
      <w:marTop w:val="0"/>
      <w:marBottom w:val="0"/>
      <w:divBdr>
        <w:top w:val="none" w:sz="0" w:space="0" w:color="auto"/>
        <w:left w:val="none" w:sz="0" w:space="0" w:color="auto"/>
        <w:bottom w:val="none" w:sz="0" w:space="0" w:color="auto"/>
        <w:right w:val="none" w:sz="0" w:space="0" w:color="auto"/>
      </w:divBdr>
    </w:div>
    <w:div w:id="1822766000">
      <w:bodyDiv w:val="1"/>
      <w:marLeft w:val="0"/>
      <w:marRight w:val="0"/>
      <w:marTop w:val="0"/>
      <w:marBottom w:val="0"/>
      <w:divBdr>
        <w:top w:val="none" w:sz="0" w:space="0" w:color="auto"/>
        <w:left w:val="none" w:sz="0" w:space="0" w:color="auto"/>
        <w:bottom w:val="none" w:sz="0" w:space="0" w:color="auto"/>
        <w:right w:val="none" w:sz="0" w:space="0" w:color="auto"/>
      </w:divBdr>
      <w:divsChild>
        <w:div w:id="1264263647">
          <w:marLeft w:val="1440"/>
          <w:marRight w:val="0"/>
          <w:marTop w:val="86"/>
          <w:marBottom w:val="0"/>
          <w:divBdr>
            <w:top w:val="none" w:sz="0" w:space="0" w:color="auto"/>
            <w:left w:val="none" w:sz="0" w:space="0" w:color="auto"/>
            <w:bottom w:val="none" w:sz="0" w:space="0" w:color="auto"/>
            <w:right w:val="none" w:sz="0" w:space="0" w:color="auto"/>
          </w:divBdr>
        </w:div>
      </w:divsChild>
    </w:div>
    <w:div w:id="1845853906">
      <w:bodyDiv w:val="1"/>
      <w:marLeft w:val="0"/>
      <w:marRight w:val="0"/>
      <w:marTop w:val="0"/>
      <w:marBottom w:val="0"/>
      <w:divBdr>
        <w:top w:val="none" w:sz="0" w:space="0" w:color="auto"/>
        <w:left w:val="none" w:sz="0" w:space="0" w:color="auto"/>
        <w:bottom w:val="none" w:sz="0" w:space="0" w:color="auto"/>
        <w:right w:val="none" w:sz="0" w:space="0" w:color="auto"/>
      </w:divBdr>
    </w:div>
    <w:div w:id="1848447738">
      <w:bodyDiv w:val="1"/>
      <w:marLeft w:val="0"/>
      <w:marRight w:val="0"/>
      <w:marTop w:val="0"/>
      <w:marBottom w:val="0"/>
      <w:divBdr>
        <w:top w:val="none" w:sz="0" w:space="0" w:color="auto"/>
        <w:left w:val="none" w:sz="0" w:space="0" w:color="auto"/>
        <w:bottom w:val="none" w:sz="0" w:space="0" w:color="auto"/>
        <w:right w:val="none" w:sz="0" w:space="0" w:color="auto"/>
      </w:divBdr>
    </w:div>
    <w:div w:id="1876038198">
      <w:bodyDiv w:val="1"/>
      <w:marLeft w:val="0"/>
      <w:marRight w:val="0"/>
      <w:marTop w:val="0"/>
      <w:marBottom w:val="0"/>
      <w:divBdr>
        <w:top w:val="none" w:sz="0" w:space="0" w:color="auto"/>
        <w:left w:val="none" w:sz="0" w:space="0" w:color="auto"/>
        <w:bottom w:val="none" w:sz="0" w:space="0" w:color="auto"/>
        <w:right w:val="none" w:sz="0" w:space="0" w:color="auto"/>
      </w:divBdr>
    </w:div>
    <w:div w:id="1880509662">
      <w:bodyDiv w:val="1"/>
      <w:marLeft w:val="0"/>
      <w:marRight w:val="0"/>
      <w:marTop w:val="0"/>
      <w:marBottom w:val="0"/>
      <w:divBdr>
        <w:top w:val="none" w:sz="0" w:space="0" w:color="auto"/>
        <w:left w:val="none" w:sz="0" w:space="0" w:color="auto"/>
        <w:bottom w:val="none" w:sz="0" w:space="0" w:color="auto"/>
        <w:right w:val="none" w:sz="0" w:space="0" w:color="auto"/>
      </w:divBdr>
      <w:divsChild>
        <w:div w:id="2140762556">
          <w:marLeft w:val="0"/>
          <w:marRight w:val="0"/>
          <w:marTop w:val="0"/>
          <w:marBottom w:val="0"/>
          <w:divBdr>
            <w:top w:val="none" w:sz="0" w:space="0" w:color="auto"/>
            <w:left w:val="none" w:sz="0" w:space="0" w:color="auto"/>
            <w:bottom w:val="none" w:sz="0" w:space="0" w:color="auto"/>
            <w:right w:val="none" w:sz="0" w:space="0" w:color="auto"/>
          </w:divBdr>
          <w:divsChild>
            <w:div w:id="739546">
              <w:marLeft w:val="0"/>
              <w:marRight w:val="0"/>
              <w:marTop w:val="0"/>
              <w:marBottom w:val="0"/>
              <w:divBdr>
                <w:top w:val="none" w:sz="0" w:space="0" w:color="auto"/>
                <w:left w:val="none" w:sz="0" w:space="0" w:color="auto"/>
                <w:bottom w:val="none" w:sz="0" w:space="0" w:color="auto"/>
                <w:right w:val="none" w:sz="0" w:space="0" w:color="auto"/>
              </w:divBdr>
            </w:div>
            <w:div w:id="208810891">
              <w:marLeft w:val="0"/>
              <w:marRight w:val="0"/>
              <w:marTop w:val="0"/>
              <w:marBottom w:val="0"/>
              <w:divBdr>
                <w:top w:val="none" w:sz="0" w:space="0" w:color="auto"/>
                <w:left w:val="none" w:sz="0" w:space="0" w:color="auto"/>
                <w:bottom w:val="none" w:sz="0" w:space="0" w:color="auto"/>
                <w:right w:val="none" w:sz="0" w:space="0" w:color="auto"/>
              </w:divBdr>
            </w:div>
            <w:div w:id="609552118">
              <w:marLeft w:val="0"/>
              <w:marRight w:val="0"/>
              <w:marTop w:val="0"/>
              <w:marBottom w:val="0"/>
              <w:divBdr>
                <w:top w:val="none" w:sz="0" w:space="0" w:color="auto"/>
                <w:left w:val="none" w:sz="0" w:space="0" w:color="auto"/>
                <w:bottom w:val="none" w:sz="0" w:space="0" w:color="auto"/>
                <w:right w:val="none" w:sz="0" w:space="0" w:color="auto"/>
              </w:divBdr>
            </w:div>
            <w:div w:id="712731408">
              <w:marLeft w:val="0"/>
              <w:marRight w:val="0"/>
              <w:marTop w:val="0"/>
              <w:marBottom w:val="0"/>
              <w:divBdr>
                <w:top w:val="none" w:sz="0" w:space="0" w:color="auto"/>
                <w:left w:val="none" w:sz="0" w:space="0" w:color="auto"/>
                <w:bottom w:val="none" w:sz="0" w:space="0" w:color="auto"/>
                <w:right w:val="none" w:sz="0" w:space="0" w:color="auto"/>
              </w:divBdr>
            </w:div>
            <w:div w:id="2085830678">
              <w:marLeft w:val="0"/>
              <w:marRight w:val="0"/>
              <w:marTop w:val="0"/>
              <w:marBottom w:val="0"/>
              <w:divBdr>
                <w:top w:val="none" w:sz="0" w:space="0" w:color="auto"/>
                <w:left w:val="none" w:sz="0" w:space="0" w:color="auto"/>
                <w:bottom w:val="none" w:sz="0" w:space="0" w:color="auto"/>
                <w:right w:val="none" w:sz="0" w:space="0" w:color="auto"/>
              </w:divBdr>
            </w:div>
            <w:div w:id="2140487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383277">
      <w:bodyDiv w:val="1"/>
      <w:marLeft w:val="0"/>
      <w:marRight w:val="0"/>
      <w:marTop w:val="0"/>
      <w:marBottom w:val="0"/>
      <w:divBdr>
        <w:top w:val="none" w:sz="0" w:space="0" w:color="auto"/>
        <w:left w:val="none" w:sz="0" w:space="0" w:color="auto"/>
        <w:bottom w:val="none" w:sz="0" w:space="0" w:color="auto"/>
        <w:right w:val="none" w:sz="0" w:space="0" w:color="auto"/>
      </w:divBdr>
      <w:divsChild>
        <w:div w:id="1110970383">
          <w:marLeft w:val="1440"/>
          <w:marRight w:val="0"/>
          <w:marTop w:val="86"/>
          <w:marBottom w:val="0"/>
          <w:divBdr>
            <w:top w:val="none" w:sz="0" w:space="0" w:color="auto"/>
            <w:left w:val="none" w:sz="0" w:space="0" w:color="auto"/>
            <w:bottom w:val="none" w:sz="0" w:space="0" w:color="auto"/>
            <w:right w:val="none" w:sz="0" w:space="0" w:color="auto"/>
          </w:divBdr>
        </w:div>
        <w:div w:id="1824736661">
          <w:marLeft w:val="1800"/>
          <w:marRight w:val="0"/>
          <w:marTop w:val="58"/>
          <w:marBottom w:val="0"/>
          <w:divBdr>
            <w:top w:val="none" w:sz="0" w:space="0" w:color="auto"/>
            <w:left w:val="none" w:sz="0" w:space="0" w:color="auto"/>
            <w:bottom w:val="none" w:sz="0" w:space="0" w:color="auto"/>
            <w:right w:val="none" w:sz="0" w:space="0" w:color="auto"/>
          </w:divBdr>
        </w:div>
        <w:div w:id="1370716308">
          <w:marLeft w:val="1800"/>
          <w:marRight w:val="0"/>
          <w:marTop w:val="58"/>
          <w:marBottom w:val="0"/>
          <w:divBdr>
            <w:top w:val="none" w:sz="0" w:space="0" w:color="auto"/>
            <w:left w:val="none" w:sz="0" w:space="0" w:color="auto"/>
            <w:bottom w:val="none" w:sz="0" w:space="0" w:color="auto"/>
            <w:right w:val="none" w:sz="0" w:space="0" w:color="auto"/>
          </w:divBdr>
        </w:div>
      </w:divsChild>
    </w:div>
    <w:div w:id="2054959212">
      <w:bodyDiv w:val="1"/>
      <w:marLeft w:val="0"/>
      <w:marRight w:val="0"/>
      <w:marTop w:val="0"/>
      <w:marBottom w:val="0"/>
      <w:divBdr>
        <w:top w:val="none" w:sz="0" w:space="0" w:color="auto"/>
        <w:left w:val="none" w:sz="0" w:space="0" w:color="auto"/>
        <w:bottom w:val="none" w:sz="0" w:space="0" w:color="auto"/>
        <w:right w:val="none" w:sz="0" w:space="0" w:color="auto"/>
      </w:divBdr>
    </w:div>
    <w:div w:id="2058309419">
      <w:bodyDiv w:val="1"/>
      <w:marLeft w:val="0"/>
      <w:marRight w:val="0"/>
      <w:marTop w:val="0"/>
      <w:marBottom w:val="0"/>
      <w:divBdr>
        <w:top w:val="none" w:sz="0" w:space="0" w:color="auto"/>
        <w:left w:val="none" w:sz="0" w:space="0" w:color="auto"/>
        <w:bottom w:val="none" w:sz="0" w:space="0" w:color="auto"/>
        <w:right w:val="none" w:sz="0" w:space="0" w:color="auto"/>
      </w:divBdr>
    </w:div>
    <w:div w:id="20821754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Submitapplication"/><Relationship Id="rId21" Type="http://schemas.openxmlformats.org/officeDocument/2006/relationships/footer" Target="footer5.xml"/><Relationship Id="rId42" Type="http://schemas.openxmlformats.org/officeDocument/2006/relationships/hyperlink" Target="#terminate"/><Relationship Id="rId47" Type="http://schemas.openxmlformats.org/officeDocument/2006/relationships/image" Target="media/image11.jpeg"/><Relationship Id="rId63" Type="http://schemas.openxmlformats.org/officeDocument/2006/relationships/image" Target="media/image20.jpeg"/><Relationship Id="rId68" Type="http://schemas.openxmlformats.org/officeDocument/2006/relationships/image" Target="media/image24.jpeg"/><Relationship Id="rId84" Type="http://schemas.openxmlformats.org/officeDocument/2006/relationships/hyperlink" Target="https://www.easa.europa.eu/the-agency/faqs/fees-charges-faq" TargetMode="External"/><Relationship Id="rId89" Type="http://schemas.openxmlformats.org/officeDocument/2006/relationships/image" Target="media/image29.jpeg"/><Relationship Id="rId16" Type="http://schemas.openxmlformats.org/officeDocument/2006/relationships/footer" Target="footer2.xml"/><Relationship Id="rId107" Type="http://schemas.openxmlformats.org/officeDocument/2006/relationships/theme" Target="theme/theme1.xml"/><Relationship Id="rId11" Type="http://schemas.openxmlformats.org/officeDocument/2006/relationships/footnotes" Target="footnotes.xml"/><Relationship Id="rId32" Type="http://schemas.openxmlformats.org/officeDocument/2006/relationships/image" Target="media/image7.png"/><Relationship Id="rId37" Type="http://schemas.openxmlformats.org/officeDocument/2006/relationships/hyperlink" Target="#audit"/><Relationship Id="rId53" Type="http://schemas.openxmlformats.org/officeDocument/2006/relationships/hyperlink" Target="https://filebox.easa.europa.eu/" TargetMode="External"/><Relationship Id="rId58" Type="http://schemas.openxmlformats.org/officeDocument/2006/relationships/image" Target="media/image16.jpeg"/><Relationship Id="rId74" Type="http://schemas.openxmlformats.org/officeDocument/2006/relationships/hyperlink" Target="#_Invoice_produced_and"/><Relationship Id="rId79" Type="http://schemas.openxmlformats.org/officeDocument/2006/relationships/hyperlink" Target="#_Audit_report"/><Relationship Id="rId102" Type="http://schemas.openxmlformats.org/officeDocument/2006/relationships/image" Target="media/image38.png"/><Relationship Id="rId5" Type="http://schemas.openxmlformats.org/officeDocument/2006/relationships/customXml" Target="../customXml/item5.xml"/><Relationship Id="rId90" Type="http://schemas.openxmlformats.org/officeDocument/2006/relationships/hyperlink" Target="https://www.easa.europa.eu/sites/default/files/dfu/approvals-and-standardisation-organisation-approvals-docs-part-147-TNA-User-Guide.pdf" TargetMode="External"/><Relationship Id="rId95" Type="http://schemas.openxmlformats.org/officeDocument/2006/relationships/image" Target="media/image34.jpeg"/><Relationship Id="rId22" Type="http://schemas.openxmlformats.org/officeDocument/2006/relationships/header" Target="header5.xml"/><Relationship Id="rId27" Type="http://schemas.openxmlformats.org/officeDocument/2006/relationships/hyperlink" Target="#Applicationrevieweligibility"/><Relationship Id="rId43" Type="http://schemas.openxmlformats.org/officeDocument/2006/relationships/hyperlink" Target="#approve"/><Relationship Id="rId48" Type="http://schemas.openxmlformats.org/officeDocument/2006/relationships/image" Target="media/image12.jpeg"/><Relationship Id="rId64" Type="http://schemas.openxmlformats.org/officeDocument/2006/relationships/hyperlink" Target="#overview2"/><Relationship Id="rId69" Type="http://schemas.openxmlformats.org/officeDocument/2006/relationships/hyperlink" Target="#_Prepare_application"/><Relationship Id="rId80" Type="http://schemas.openxmlformats.org/officeDocument/2006/relationships/hyperlink" Target="#_Corrective_actions_&amp;"/><Relationship Id="rId85" Type="http://schemas.openxmlformats.org/officeDocument/2006/relationships/image" Target="media/image27.jpeg"/><Relationship Id="rId12" Type="http://schemas.openxmlformats.org/officeDocument/2006/relationships/endnotes" Target="endnotes.xml"/><Relationship Id="rId17" Type="http://schemas.openxmlformats.org/officeDocument/2006/relationships/header" Target="header3.xml"/><Relationship Id="rId33" Type="http://schemas.openxmlformats.org/officeDocument/2006/relationships/hyperlink" Target="#reject"/><Relationship Id="rId38" Type="http://schemas.openxmlformats.org/officeDocument/2006/relationships/hyperlink" Target="#report"/><Relationship Id="rId59" Type="http://schemas.openxmlformats.org/officeDocument/2006/relationships/image" Target="media/image17.jpeg"/><Relationship Id="rId103" Type="http://schemas.openxmlformats.org/officeDocument/2006/relationships/image" Target="media/image39.png"/><Relationship Id="rId20" Type="http://schemas.openxmlformats.org/officeDocument/2006/relationships/footer" Target="footer4.xml"/><Relationship Id="rId41" Type="http://schemas.openxmlformats.org/officeDocument/2006/relationships/image" Target="media/image8.png"/><Relationship Id="rId54" Type="http://schemas.openxmlformats.org/officeDocument/2006/relationships/hyperlink" Target="https://www.easa.europa.eu/document-library/application-forms/easa-form-" TargetMode="External"/><Relationship Id="rId62" Type="http://schemas.openxmlformats.org/officeDocument/2006/relationships/image" Target="media/image19.jpeg"/><Relationship Id="rId70" Type="http://schemas.openxmlformats.org/officeDocument/2006/relationships/hyperlink" Target="#_Administrative_eligibility"/><Relationship Id="rId75" Type="http://schemas.openxmlformats.org/officeDocument/2006/relationships/hyperlink" Target="#_Submission_of_documents"/><Relationship Id="rId83" Type="http://schemas.openxmlformats.org/officeDocument/2006/relationships/image" Target="media/image26.jpeg"/><Relationship Id="rId88" Type="http://schemas.openxmlformats.org/officeDocument/2006/relationships/image" Target="media/image28.jpeg"/><Relationship Id="rId91" Type="http://schemas.openxmlformats.org/officeDocument/2006/relationships/image" Target="media/image30.jpeg"/><Relationship Id="rId96" Type="http://schemas.openxmlformats.org/officeDocument/2006/relationships/image" Target="media/image35.jpeg"/><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footer" Target="footer1.xml"/><Relationship Id="rId23" Type="http://schemas.openxmlformats.org/officeDocument/2006/relationships/hyperlink" Target="#prepare"/><Relationship Id="rId28" Type="http://schemas.openxmlformats.org/officeDocument/2006/relationships/hyperlink" Target="#Pendingapprovalnumberallocati"/><Relationship Id="rId36" Type="http://schemas.openxmlformats.org/officeDocument/2006/relationships/hyperlink" Target="#statment"/><Relationship Id="rId49" Type="http://schemas.openxmlformats.org/officeDocument/2006/relationships/hyperlink" Target="https://www.easa.europa.eu/the-agency/faqs/fees-charges-faq" TargetMode="External"/><Relationship Id="rId57" Type="http://schemas.openxmlformats.org/officeDocument/2006/relationships/image" Target="media/image15.jpeg"/><Relationship Id="rId106" Type="http://schemas.openxmlformats.org/officeDocument/2006/relationships/fontTable" Target="fontTable.xml"/><Relationship Id="rId10" Type="http://schemas.openxmlformats.org/officeDocument/2006/relationships/webSettings" Target="webSettings.xml"/><Relationship Id="rId31" Type="http://schemas.openxmlformats.org/officeDocument/2006/relationships/hyperlink" Target="#Assignementofthedesignatedin"/><Relationship Id="rId44" Type="http://schemas.openxmlformats.org/officeDocument/2006/relationships/image" Target="media/image9.png"/><Relationship Id="rId52" Type="http://schemas.openxmlformats.org/officeDocument/2006/relationships/image" Target="media/image13.jpeg"/><Relationship Id="rId60" Type="http://schemas.openxmlformats.org/officeDocument/2006/relationships/image" Target="media/image18.jpeg"/><Relationship Id="rId65" Type="http://schemas.openxmlformats.org/officeDocument/2006/relationships/image" Target="media/image21.jpeg"/><Relationship Id="rId73" Type="http://schemas.openxmlformats.org/officeDocument/2006/relationships/image" Target="media/image25.png"/><Relationship Id="rId78" Type="http://schemas.openxmlformats.org/officeDocument/2006/relationships/hyperlink" Target="#_On-site_audit"/><Relationship Id="rId81" Type="http://schemas.openxmlformats.org/officeDocument/2006/relationships/hyperlink" Target="#_Approval_of_the"/><Relationship Id="rId86" Type="http://schemas.openxmlformats.org/officeDocument/2006/relationships/hyperlink" Target="https://www.easa.europa.eu/en/domains/aircraft-products/continuing-airworthiness-organisations/foreign-part-147-organisations" TargetMode="External"/><Relationship Id="rId94" Type="http://schemas.openxmlformats.org/officeDocument/2006/relationships/image" Target="media/image33.jpeg"/><Relationship Id="rId99" Type="http://schemas.openxmlformats.org/officeDocument/2006/relationships/hyperlink" Target="http://www.easa.europa.eu/contact-us" TargetMode="External"/><Relationship Id="rId101" Type="http://schemas.openxmlformats.org/officeDocument/2006/relationships/image" Target="media/image37.png"/><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9" Type="http://schemas.openxmlformats.org/officeDocument/2006/relationships/hyperlink" Target="#correct"/><Relationship Id="rId34" Type="http://schemas.openxmlformats.org/officeDocument/2006/relationships/hyperlink" Target="#documents"/><Relationship Id="rId50" Type="http://schemas.openxmlformats.org/officeDocument/2006/relationships/hyperlink" Target="https://www.easa.europa.eu/the-agency/faqs/fees-charges-faq" TargetMode="External"/><Relationship Id="rId55" Type="http://schemas.openxmlformats.org/officeDocument/2006/relationships/image" Target="media/image14.jpeg"/><Relationship Id="rId76" Type="http://schemas.openxmlformats.org/officeDocument/2006/relationships/hyperlink" Target="#_Review_&amp;_finalization"/><Relationship Id="rId97" Type="http://schemas.openxmlformats.org/officeDocument/2006/relationships/hyperlink" Target="https://www.easa.europa.eu/en/domains/aircraft-products/continuing-airworthiness-organisations/valid-and-invalid-foreign-part-145-part-147-part-camocao-dataset" TargetMode="External"/><Relationship Id="rId104" Type="http://schemas.openxmlformats.org/officeDocument/2006/relationships/image" Target="media/image40.png"/><Relationship Id="rId7" Type="http://schemas.openxmlformats.org/officeDocument/2006/relationships/numbering" Target="numbering.xml"/><Relationship Id="rId71" Type="http://schemas.openxmlformats.org/officeDocument/2006/relationships/hyperlink" Target="#_Submit_application"/><Relationship Id="rId92" Type="http://schemas.openxmlformats.org/officeDocument/2006/relationships/image" Target="media/image31.jpeg"/><Relationship Id="rId2" Type="http://schemas.openxmlformats.org/officeDocument/2006/relationships/customXml" Target="../customXml/item2.xml"/><Relationship Id="rId29" Type="http://schemas.openxmlformats.org/officeDocument/2006/relationships/hyperlink" Target="#FeeLevelinformationandinvoic"/><Relationship Id="rId24" Type="http://schemas.openxmlformats.org/officeDocument/2006/relationships/image" Target="media/image5.jpeg"/><Relationship Id="rId40" Type="http://schemas.openxmlformats.org/officeDocument/2006/relationships/hyperlink" Target="#recommend"/><Relationship Id="rId45" Type="http://schemas.openxmlformats.org/officeDocument/2006/relationships/hyperlink" Target="#overview1"/><Relationship Id="rId66" Type="http://schemas.openxmlformats.org/officeDocument/2006/relationships/image" Target="media/image22.jpeg"/><Relationship Id="rId87" Type="http://schemas.openxmlformats.org/officeDocument/2006/relationships/hyperlink" Target="mailto:foreign147@easa.europa.eu" TargetMode="External"/><Relationship Id="rId61" Type="http://schemas.openxmlformats.org/officeDocument/2006/relationships/hyperlink" Target="https://www.easa.europa.eu/sites/default/files/dfu/approvals-and-standardisation-organisation-approvals-docs-part-147-TNA-User-Guide.pdf" TargetMode="External"/><Relationship Id="rId82" Type="http://schemas.openxmlformats.org/officeDocument/2006/relationships/hyperlink" Target="#_process_overview"/><Relationship Id="rId19" Type="http://schemas.openxmlformats.org/officeDocument/2006/relationships/header" Target="header4.xml"/><Relationship Id="rId14" Type="http://schemas.openxmlformats.org/officeDocument/2006/relationships/header" Target="header2.xml"/><Relationship Id="rId30" Type="http://schemas.openxmlformats.org/officeDocument/2006/relationships/hyperlink" Target="#Applicationamendementasnecess"/><Relationship Id="rId35" Type="http://schemas.openxmlformats.org/officeDocument/2006/relationships/hyperlink" Target="#review"/><Relationship Id="rId56" Type="http://schemas.openxmlformats.org/officeDocument/2006/relationships/hyperlink" Target="mailto:foreign147@easa.europa.eu" TargetMode="External"/><Relationship Id="rId77" Type="http://schemas.openxmlformats.org/officeDocument/2006/relationships/hyperlink" Target="#_Quality_Assurance_internal"/><Relationship Id="rId100" Type="http://schemas.openxmlformats.org/officeDocument/2006/relationships/image" Target="media/image36.png"/><Relationship Id="rId105" Type="http://schemas.openxmlformats.org/officeDocument/2006/relationships/image" Target="media/image41.png"/><Relationship Id="rId8" Type="http://schemas.openxmlformats.org/officeDocument/2006/relationships/styles" Target="styles.xml"/><Relationship Id="rId51" Type="http://schemas.openxmlformats.org/officeDocument/2006/relationships/hyperlink" Target="mailto:foreign147@easa.europa.eu" TargetMode="External"/><Relationship Id="rId72" Type="http://schemas.openxmlformats.org/officeDocument/2006/relationships/hyperlink" Target="#_Accept_application_&amp;"/><Relationship Id="rId93" Type="http://schemas.openxmlformats.org/officeDocument/2006/relationships/image" Target="media/image32.jpeg"/><Relationship Id="rId98" Type="http://schemas.openxmlformats.org/officeDocument/2006/relationships/hyperlink" Target="https://www.easa.europa.eu/en/domains/aircraft-products/continuing-airworthiness-organisations/foreign-part-147-organisations/part-147-scope-of-approval-dataset" TargetMode="External"/><Relationship Id="rId3" Type="http://schemas.openxmlformats.org/officeDocument/2006/relationships/customXml" Target="../customXml/item3.xml"/><Relationship Id="rId25" Type="http://schemas.openxmlformats.org/officeDocument/2006/relationships/image" Target="media/image6.png"/><Relationship Id="rId46" Type="http://schemas.openxmlformats.org/officeDocument/2006/relationships/image" Target="media/image10.jpeg"/><Relationship Id="rId67" Type="http://schemas.openxmlformats.org/officeDocument/2006/relationships/image" Target="media/image23.jpeg"/></Relationships>
</file>

<file path=word/_rels/foot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s>
</file>

<file path=word/_rels/footer4.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s>
</file>

<file path=word/_rels/footer5.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MF_C0_PublicationStatus xmlns="391a2f22-9f1b-4edd-a10b-257ace2d067d">EASA internal</IMF_C0_PublicationStatus>
    <IMF_C0_Language xmlns="391a2f22-9f1b-4edd-a10b-257ace2d067d">English</IMF_C0_Language>
    <IMSArisId xmlns="13a41462-d3c5-4676-81cf-1cb4ae80045f">cb88ae72-7240-11df-2c72-005056b733fb</IMSArisId>
    <IMSApprovalStatus xmlns="13a41462-d3c5-4676-81cf-1cb4ae80045f">Approved</IMSApprovalStatus>
    <IMF_RC_RefDocumentId xmlns="6E10281A-CD3A-4F0C-9B7D-A2009929208B">EASAIMS-6-924</IMF_RC_RefDocumentId>
    <IMF_C0_Owner xmlns="391a2f22-9f1b-4edd-a10b-257ace2d067d">
      <UserInfo>
        <DisplayName/>
        <AccountId xsi:nil="true"/>
        <AccountType/>
      </UserInfo>
    </IMF_C0_Owner>
    <IMF_C0_OriginatedTimestamp xmlns="391a2f22-9f1b-4edd-a10b-257ace2d067d">2015-05-08T11:38:00+00:00</IMF_C0_OriginatedTimestamp>
    <IMSProcessTaxonomyTaxHTField0 xmlns="13a41462-d3c5-4676-81cf-1cb4ae80045f">
      <Terms xmlns="http://schemas.microsoft.com/office/infopath/2007/PartnerControls">
        <TermInfo xmlns="http://schemas.microsoft.com/office/infopath/2007/PartnerControls">
          <TermName xmlns="http://schemas.microsoft.com/office/infopath/2007/PartnerControls">Continuing airworthiness organisation approval</TermName>
          <TermId xmlns="http://schemas.microsoft.com/office/infopath/2007/PartnerControls">5470758d-c65d-4dd1-870c-004bbdcc2276</TermId>
        </TermInfo>
      </Terms>
    </IMSProcessTaxonomyTaxHTField0>
    <IMSAcronymTaxHTField0 xmlns="13a41462-d3c5-4676-81cf-1cb4ae80045f">
      <Terms xmlns="http://schemas.microsoft.com/office/infopath/2007/PartnerControls">
        <TermInfo xmlns="http://schemas.microsoft.com/office/infopath/2007/PartnerControls">
          <TermName xmlns="http://schemas.microsoft.com/office/infopath/2007/PartnerControls">CAO</TermName>
          <TermId xmlns="http://schemas.microsoft.com/office/infopath/2007/PartnerControls">82758c70-7293-4d93-93c1-1daa9f1c1fee</TermId>
        </TermInfo>
      </Terms>
    </IMSAcronymTaxHTField0>
    <IMF_RC_RefDocumentVersion xmlns="6E10281A-CD3A-4F0C-9B7D-A2009929208B">2.0</IMF_RC_RefDocumentVersion>
    <IMF_C0_Archived xmlns="391a2f22-9f1b-4edd-a10b-257ace2d067d">false</IMF_C0_Archived>
    <IMF_C0_SourceTaxHTField0 xmlns="720140C3-6DF4-409B-A1F7-429D32417DCA">
      <Terms xmlns="http://schemas.microsoft.com/office/infopath/2007/PartnerControls">
        <TermInfo xmlns="http://schemas.microsoft.com/office/infopath/2007/PartnerControls">
          <TermName xmlns="http://schemas.microsoft.com/office/infopath/2007/PartnerControls">EASA</TermName>
          <TermId xmlns="http://schemas.microsoft.com/office/infopath/2007/PartnerControls">f2fd8376-381c-4ede-a9cd-0a84d06f4d45</TermId>
        </TermInfo>
      </Terms>
    </IMF_C0_SourceTaxHTField0>
    <IMF_RC_RefDocumentGuid xmlns="6E10281A-CD3A-4F0C-9B7D-A2009929208B">d212b76b-8189-4947-947c-8b1fc3bc6d23</IMF_RC_RefDocumentGuid>
    <IMF_C0_Contributor xmlns="391a2f22-9f1b-4edd-a10b-257ace2d067d">
      <UserInfo>
        <DisplayName/>
        <AccountId xsi:nil="true"/>
        <AccountType/>
      </UserInfo>
    </IMF_C0_Contributor>
    <TaxCatchAll xmlns="391a2f22-9f1b-4edd-a10b-257ace2d067d">
      <Value>101</Value>
      <Value>18</Value>
      <Value>266</Value>
      <Value>62</Value>
      <Value>1</Value>
    </TaxCatchAll>
    <IMF_C0_Distribution xmlns="391a2f22-9f1b-4edd-a10b-257ace2d067d">EASA</IMF_C0_Distribution>
    <IMF_RC_RefDocumentLib xmlns="6E10281A-CD3A-4F0C-9B7D-A2009929208B">IMS Qdocs publication</IMF_RC_RefDocumentLib>
    <IMSApprovalDate xmlns="13a41462-d3c5-4676-81cf-1cb4ae80045f">2023-11-14T23:00:00+00:00</IMSApprovalDate>
    <IMF_RC_RefDocumentSet xmlns="6E10281A-CD3A-4F0C-9B7D-A2009929208B" xsi:nil="true"/>
    <IMF_C0_Description xmlns="391a2f22-9f1b-4edd-a10b-257ace2d067d">UG.CAO.00015 Foreign Part 147 approvals  User guide for Applicants.docx</IMF_C0_Description>
    <IMF_C0_TaxonomyTaxHTField0 xmlns="720140C3-6DF4-409B-A1F7-429D32417DCA">
      <Terms xmlns="http://schemas.microsoft.com/office/infopath/2007/PartnerControls">
        <TermInfo xmlns="http://schemas.microsoft.com/office/infopath/2007/PartnerControls">
          <TermName xmlns="http://schemas.microsoft.com/office/infopath/2007/PartnerControls">Quality management</TermName>
          <TermId xmlns="http://schemas.microsoft.com/office/infopath/2007/PartnerControls">98155c21-be43-4aae-96d5-e4bc945720de</TermId>
        </TermInfo>
      </Terms>
    </IMF_C0_TaxonomyTaxHTField0>
    <TaxKeywordTaxHTField xmlns="391a2f22-9f1b-4edd-a10b-257ace2d067d">
      <Terms xmlns="http://schemas.microsoft.com/office/infopath/2007/PartnerControls">
        <TermInfo xmlns="http://schemas.microsoft.com/office/infopath/2007/PartnerControls">
          <TermName xmlns="http://schemas.microsoft.com/office/infopath/2007/PartnerControls">005</TermName>
          <TermId xmlns="http://schemas.microsoft.com/office/infopath/2007/PartnerControls">8b608ab7-0596-4cb4-a256-f84c789f9fde</TermId>
        </TermInfo>
      </Terms>
    </TaxKeywordTaxHTField>
    <_dlc_DocId xmlns="391a2f22-9f1b-4edd-a10b-257ace2d067d">EASAIMS-6-924</_dlc_DocId>
    <_dlc_DocIdUrl xmlns="391a2f22-9f1b-4edd-a10b-257ace2d067d">
      <Url>https://dms.easa.europa.eu/case/IMS/_layouts/15/DocIdRedir.aspx?ID=EASAIMS-6-924</Url>
      <Description>EASAIMS-6-924</Description>
    </_dlc_DocIdUrl>
    <IMF_RC_RefDocumentInfo xmlns="6E10281A-CD3A-4F0C-9B7D-A2009929208B">{"Web":{"Path":"/","Title":"Integrated Management System","Description":""}}</IMF_RC_RefDocumentInfo>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Version=14.0.0.0, Culture=neutral, PublicKeyToken=71e9bce111e9429c</Assembly>
    <Class>Microsoft.Office.DocumentManagement.Internal.DocIdHandler</Class>
    <Data/>
    <Filter/>
  </Receiver>
  <Receiver>
    <Name>CopyVersionInformation ItemAdded</Name>
    <Synchronization>Synchronous</Synchronization>
    <Type>10001</Type>
    <SequenceNumber>40100</SequenceNumber>
    <Url/>
    <Assembly>EASA.BA.IMF.RC.Core.Application, Version=1.0.0.0, Culture=neutral, PublicKeyToken=a01c64e5cd1f2deb</Assembly>
    <Class>EASA.BA.IMF.RC.Core.Application.EventReceivers.CopyVersionInformation</Class>
    <Data/>
    <Filter/>
  </Receiver>
  <Receiver>
    <Name>CopyVersionInformation ItemUpdated</Name>
    <Synchronization>Synchronous</Synchronization>
    <Type>10002</Type>
    <SequenceNumber>40100</SequenceNumber>
    <Url/>
    <Assembly>EASA.BA.IMF.RC.Core.Application, Version=1.0.0.0, Culture=neutral, PublicKeyToken=a01c64e5cd1f2deb</Assembly>
    <Class>EASA.BA.IMF.RC.Core.Application.EventReceivers.CopyVersionInformation</Class>
    <Data/>
    <Filter/>
  </Receiver>
  <Receiver>
    <Name>CopyVersionInformation ItemCheckedIn</Name>
    <Synchronization>Synchronous</Synchronization>
    <Type>10004</Type>
    <SequenceNumber>40100</SequenceNumber>
    <Url/>
    <Assembly>EASA.BA.IMF.RC.Core.Application, Version=1.0.0.0, Culture=neutral, PublicKeyToken=a01c64e5cd1f2deb</Assembly>
    <Class>EASA.BA.IMF.RC.Core.Application.EventReceivers.CopyVersionInformation</Class>
    <Data/>
    <Filter/>
  </Receiver>
  <Receiver>
    <Name>CopyToRecordsCenter ItemUpdated</Name>
    <Synchronization>Asynchronous</Synchronization>
    <Type>10002</Type>
    <SequenceNumber>40110</SequenceNumber>
    <Url/>
    <Assembly>EASA.BA.IMF.RC.Core.Application, Version=1.0.0.0, Culture=neutral, PublicKeyToken=a01c64e5cd1f2deb</Assembly>
    <Class>EASA.BA.IMF.RC.Core.Application.EventReceivers.CopyToRecordsCenter</Class>
    <Data/>
    <Filter/>
  </Receiver>
</spe:Receivers>
</file>

<file path=customXml/item3.xml><?xml version="1.0" encoding="utf-8"?>
<?mso-contentType ?>
<SharedContentType xmlns="Microsoft.SharePoint.Taxonomy.ContentTypeSync" SourceId="8358dc2d-5dac-4cc2-8ed1-5c2041965753" ContentTypeId="0x010100A14FE9BE6CE84F1BB23C774EC08C4AEA2E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IMS User guide" ma:contentTypeID="0x010100A14FE9BE6CE84F1BB23C774EC08C4AEA2E01003A35C61B9825074F82D8C040B3025B38" ma:contentTypeVersion="49" ma:contentTypeDescription="" ma:contentTypeScope="" ma:versionID="af2347ca79bb4fe5bef50b87c09ac005">
  <xsd:schema xmlns:xsd="http://www.w3.org/2001/XMLSchema" xmlns:xs="http://www.w3.org/2001/XMLSchema" xmlns:p="http://schemas.microsoft.com/office/2006/metadata/properties" xmlns:ns2="391a2f22-9f1b-4edd-a10b-257ace2d067d" xmlns:ns3="720140C3-6DF4-409B-A1F7-429D32417DCA" xmlns:ns4="13a41462-d3c5-4676-81cf-1cb4ae80045f" xmlns:ns5="6E10281A-CD3A-4F0C-9B7D-A2009929208B" targetNamespace="http://schemas.microsoft.com/office/2006/metadata/properties" ma:root="true" ma:fieldsID="d87339e0531286150ca08104bf4c23ef" ns2:_="" ns3:_="" ns4:_="" ns5:_="">
    <xsd:import namespace="391a2f22-9f1b-4edd-a10b-257ace2d067d"/>
    <xsd:import namespace="720140C3-6DF4-409B-A1F7-429D32417DCA"/>
    <xsd:import namespace="13a41462-d3c5-4676-81cf-1cb4ae80045f"/>
    <xsd:import namespace="6E10281A-CD3A-4F0C-9B7D-A2009929208B"/>
    <xsd:element name="properties">
      <xsd:complexType>
        <xsd:sequence>
          <xsd:element name="documentManagement">
            <xsd:complexType>
              <xsd:all>
                <xsd:element ref="ns2:_dlc_DocId" minOccurs="0"/>
                <xsd:element ref="ns2:_dlc_DocIdUrl" minOccurs="0"/>
                <xsd:element ref="ns2:_dlc_DocIdPersistId" minOccurs="0"/>
                <xsd:element ref="ns2:IMF_C0_Description" minOccurs="0"/>
                <xsd:element ref="ns2:IMF_C0_Contributor" minOccurs="0"/>
                <xsd:element ref="ns2:IMF_C0_Archived" minOccurs="0"/>
                <xsd:element ref="ns3:IMF_C0_TaxonomyTaxHTField0" minOccurs="0"/>
                <xsd:element ref="ns2:IMF_C0_Owner" minOccurs="0"/>
                <xsd:element ref="ns2:IMF_C0_OriginatedTimestamp" minOccurs="0"/>
                <xsd:element ref="ns2:IMF_C0_PublicationStatus"/>
                <xsd:element ref="ns3:IMF_C0_SourceTaxHTField0" minOccurs="0"/>
                <xsd:element ref="ns2:IMF_C0_Distribution" minOccurs="0"/>
                <xsd:element ref="ns2:IMF_C0_Language" minOccurs="0"/>
                <xsd:element ref="ns2:TaxKeywordTaxHTField" minOccurs="0"/>
                <xsd:element ref="ns4:IMSProcessTaxonomyTaxHTField0" minOccurs="0"/>
                <xsd:element ref="ns2:TaxCatchAll" minOccurs="0"/>
                <xsd:element ref="ns2:TaxCatchAllLabel" minOccurs="0"/>
                <xsd:element ref="ns4:IMSApprovalDate"/>
                <xsd:element ref="ns4:IMSApprovalStatus"/>
                <xsd:element ref="ns4:IMSArisId" minOccurs="0"/>
                <xsd:element ref="ns4:IMSAcronymTaxHTField0" minOccurs="0"/>
                <xsd:element ref="ns5:IMF_RC_RefDocumentGuid" minOccurs="0"/>
                <xsd:element ref="ns5:IMF_RC_RefDocumentId" minOccurs="0"/>
                <xsd:element ref="ns5:IMF_RC_RefDocumentVersion" minOccurs="0"/>
                <xsd:element ref="ns5:IMF_RC_RefDocumentLib" minOccurs="0"/>
                <xsd:element ref="ns5:IMF_RC_RefDocumentSet" minOccurs="0"/>
                <xsd:element ref="ns5:IMF_RC_RefDocumentInf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a2f22-9f1b-4edd-a10b-257ace2d067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IMF_C0_Description" ma:index="12" nillable="true" ma:displayName="Description" ma:description="Short description of document and its contents" ma:internalName="IMF_C0_Description" ma:readOnly="false">
      <xsd:simpleType>
        <xsd:restriction base="dms:Note">
          <xsd:maxLength value="255"/>
        </xsd:restriction>
      </xsd:simpleType>
    </xsd:element>
    <xsd:element name="IMF_C0_Contributor" ma:index="13" nillable="true" ma:displayName="Contributor" ma:description="Indicate one or more contributors to the object" ma:list="UserInfo" ma:internalName="IMF_C0_Contribu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MF_C0_Archived" ma:index="14" nillable="true" ma:displayName="Archived" ma:default="0" ma:description="Indicates cycle status of object" ma:hidden="true" ma:internalName="IMF_C0_Archived" ma:readOnly="false">
      <xsd:simpleType>
        <xsd:restriction base="dms:Boolean"/>
      </xsd:simpleType>
    </xsd:element>
    <xsd:element name="IMF_C0_Owner" ma:index="17" nillable="true" ma:displayName="Owner" ma:default="" ma:description="Indicates Head of department" ma:hidden="true" ma:list="UserInfo" ma:internalName="IMF_C0_Ow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MF_C0_OriginatedTimestamp" ma:index="18" nillable="true" ma:displayName="Originated timestamp" ma:default="[today]" ma:description="Indicates originated timestamp of object if not created in SP" ma:format="DateTime" ma:internalName="IMF_C0_OriginatedTimestamp" ma:readOnly="false">
      <xsd:simpleType>
        <xsd:restriction base="dms:DateTime"/>
      </xsd:simpleType>
    </xsd:element>
    <xsd:element name="IMF_C0_PublicationStatus" ma:index="19" ma:displayName="Publication status" ma:default="EASA internal" ma:description="Indictates if the object can be published outwards the Internet" ma:internalName="IMF_C0_PublicationStatus" ma:readOnly="false">
      <xsd:simpleType>
        <xsd:restriction base="dms:Choice">
          <xsd:enumeration value="EASA internal"/>
          <xsd:enumeration value="Not reviewed for public release"/>
          <xsd:enumeration value="Approved for public release"/>
          <xsd:enumeration value="Sensitive but unclassified"/>
        </xsd:restriction>
      </xsd:simpleType>
    </xsd:element>
    <xsd:element name="IMF_C0_Distribution" ma:index="22" nillable="true" ma:displayName="Distribution" ma:default="EASA" ma:description="Indicate if object comes into or leaves EASA (EASA/In/Out)" ma:hidden="true" ma:internalName="IMF_C0_Distribution" ma:readOnly="false">
      <xsd:simpleType>
        <xsd:restriction base="dms:Choice">
          <xsd:enumeration value="EASA"/>
          <xsd:enumeration value="In"/>
          <xsd:enumeration value="Out"/>
        </xsd:restriction>
      </xsd:simpleType>
    </xsd:element>
    <xsd:element name="IMF_C0_Language" ma:index="23" nillable="true" ma:displayName="Language" ma:default="English" ma:description="" ma:hidden="true" ma:internalName="IMF_C0_Language" ma:readOnly="false">
      <xsd:simpleType>
        <xsd:restriction base="dms:Choice">
          <xsd:enumeration value="English"/>
          <xsd:enumeration value="French"/>
          <xsd:enumeration value="German"/>
        </xsd:restriction>
      </xsd:simpleType>
    </xsd:element>
    <xsd:element name="TaxKeywordTaxHTField" ma:index="24" nillable="true" ma:taxonomy="true" ma:internalName="TaxKeywordTaxHTField" ma:taxonomyFieldName="TaxKeyword" ma:displayName="Enterprise Keywords" ma:readOnly="false" ma:fieldId="{23f27201-bee3-471e-b2e7-b64fd8b7ca38}" ma:taxonomyMulti="true" ma:sspId="8358dc2d-5dac-4cc2-8ed1-5c2041965753" ma:termSetId="00000000-0000-0000-0000-000000000000" ma:anchorId="00000000-0000-0000-0000-000000000000" ma:open="true" ma:isKeyword="true">
      <xsd:complexType>
        <xsd:sequence>
          <xsd:element ref="pc:Terms" minOccurs="0" maxOccurs="1"/>
        </xsd:sequence>
      </xsd:complexType>
    </xsd:element>
    <xsd:element name="TaxCatchAll" ma:index="27" nillable="true" ma:displayName="Taxonomy Catch All Column" ma:hidden="true" ma:list="{23859e3b-acf6-4239-bdbf-866f974b27ec}" ma:internalName="TaxCatchAll" ma:showField="CatchAllData" ma:web="9187730d-d789-474d-9594-c335a1009584">
      <xsd:complexType>
        <xsd:complexContent>
          <xsd:extension base="dms:MultiChoiceLookup">
            <xsd:sequence>
              <xsd:element name="Value" type="dms:Lookup" maxOccurs="unbounded" minOccurs="0" nillable="true"/>
            </xsd:sequence>
          </xsd:extension>
        </xsd:complexContent>
      </xsd:complexType>
    </xsd:element>
    <xsd:element name="TaxCatchAllLabel" ma:index="28" nillable="true" ma:displayName="Taxonomy Catch All Column1" ma:hidden="true" ma:list="{23859e3b-acf6-4239-bdbf-866f974b27ec}" ma:internalName="TaxCatchAllLabel" ma:readOnly="true" ma:showField="CatchAllDataLabel" ma:web="9187730d-d789-474d-9594-c335a100958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20140C3-6DF4-409B-A1F7-429D32417DCA" elementFormDefault="qualified">
    <xsd:import namespace="http://schemas.microsoft.com/office/2006/documentManagement/types"/>
    <xsd:import namespace="http://schemas.microsoft.com/office/infopath/2007/PartnerControls"/>
    <xsd:element name="IMF_C0_TaxonomyTaxHTField0" ma:index="15" ma:taxonomy="true" ma:internalName="IMF_C0_TaxonomyTaxHTField0" ma:taxonomyFieldName="IMF_C0_Taxonomy" ma:displayName="Taxonomy" ma:readOnly="false" ma:fieldId="{cf456d8d-8c00-4f58-9eea-3acf158a8d25}" ma:sspId="8358dc2d-5dac-4cc2-8ed1-5c2041965753" ma:termSetId="4b10b631-c2b5-4fc7-abfe-3cafbec3fca2" ma:anchorId="00000000-0000-0000-0000-000000000000" ma:open="false" ma:isKeyword="false">
      <xsd:complexType>
        <xsd:sequence>
          <xsd:element ref="pc:Terms" minOccurs="0" maxOccurs="1"/>
        </xsd:sequence>
      </xsd:complexType>
    </xsd:element>
    <xsd:element name="IMF_C0_SourceTaxHTField0" ma:index="20" ma:taxonomy="true" ma:internalName="IMF_C0_SourceTaxHTField0" ma:taxonomyFieldName="IMF_C0_Source" ma:displayName="Source" ma:readOnly="false" ma:default="1;#EASA|f2fd8376-381c-4ede-a9cd-0a84d06f4d45" ma:fieldId="{eb94dad3-d236-47b0-8922-8fe392b9072c}" ma:sspId="8358dc2d-5dac-4cc2-8ed1-5c2041965753" ma:termSetId="c85d0ee6-6f1d-4fee-ac6f-42b79544e64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41462-d3c5-4676-81cf-1cb4ae80045f" elementFormDefault="qualified">
    <xsd:import namespace="http://schemas.microsoft.com/office/2006/documentManagement/types"/>
    <xsd:import namespace="http://schemas.microsoft.com/office/infopath/2007/PartnerControls"/>
    <xsd:element name="IMSProcessTaxonomyTaxHTField0" ma:index="26" ma:taxonomy="true" ma:internalName="IMSProcessTaxonomyTaxHTField0" ma:taxonomyFieldName="IMSProcessTaxonomy" ma:displayName="Process taxonomy (Q)" ma:default="" ma:fieldId="f18fae71-a947-4e07-8845-dca4bf3d380c" ma:taxonomyMulti="true" ma:sspId="8358dc2d-5dac-4cc2-8ed1-5c2041965753" ma:termSetId="89011a43-13ba-4f07-a418-2eea87b9aeb6" ma:anchorId="00000000-0000-0000-0000-000000000000" ma:open="false" ma:isKeyword="false">
      <xsd:complexType>
        <xsd:sequence>
          <xsd:element ref="pc:Terms" minOccurs="0" maxOccurs="1"/>
        </xsd:sequence>
      </xsd:complexType>
    </xsd:element>
    <xsd:element name="IMSApprovalDate" ma:index="30" ma:displayName="Approval date" ma:default="[today]" ma:description="Approval date" ma:format="DateTime" ma:indexed="true" ma:internalName="IMSApprovalDate">
      <xsd:simpleType>
        <xsd:restriction base="dms:DateTime"/>
      </xsd:simpleType>
    </xsd:element>
    <xsd:element name="IMSApprovalStatus" ma:index="31" ma:displayName="Approval status" ma:default="Draft" ma:description="Approval status" ma:indexed="true" ma:internalName="IMSApprovalStatus">
      <xsd:simpleType>
        <xsd:restriction base="dms:Choice">
          <xsd:enumeration value="Draft"/>
          <xsd:enumeration value="In review"/>
          <xsd:enumeration value="Approved"/>
        </xsd:restriction>
      </xsd:simpleType>
    </xsd:element>
    <xsd:element name="IMSArisId" ma:index="32" nillable="true" ma:displayName="Aris ID" ma:description="Aris ID" ma:internalName="IMSArisId">
      <xsd:simpleType>
        <xsd:restriction base="dms:Text"/>
      </xsd:simpleType>
    </xsd:element>
    <xsd:element name="IMSAcronymTaxHTField0" ma:index="33" ma:taxonomy="true" ma:internalName="IMSAcronymTaxHTField0" ma:taxonomyFieldName="IMSAcronym" ma:displayName="Acronym" ma:indexed="true" ma:default="" ma:fieldId="{dbafa9dc-4115-4a1e-a712-8c79b5d311f8}" ma:sspId="8358dc2d-5dac-4cc2-8ed1-5c2041965753" ma:termSetId="5682b1a9-309c-4d53-a544-a3b11291051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E10281A-CD3A-4F0C-9B7D-A2009929208B" elementFormDefault="qualified">
    <xsd:import namespace="http://schemas.microsoft.com/office/2006/documentManagement/types"/>
    <xsd:import namespace="http://schemas.microsoft.com/office/infopath/2007/PartnerControls"/>
    <xsd:element name="IMF_RC_RefDocumentGuid" ma:index="35" nillable="true" ma:displayName="RefGuid" ma:description="" ma:hidden="true" ma:internalName="IMF_RC_RefDocumentGuid">
      <xsd:simpleType>
        <xsd:restriction base="dms:Text"/>
      </xsd:simpleType>
    </xsd:element>
    <xsd:element name="IMF_RC_RefDocumentId" ma:index="36" nillable="true" ma:displayName="RefId" ma:description="" ma:hidden="true" ma:internalName="IMF_RC_RefDocumentId">
      <xsd:simpleType>
        <xsd:restriction base="dms:Text"/>
      </xsd:simpleType>
    </xsd:element>
    <xsd:element name="IMF_RC_RefDocumentVersion" ma:index="37" nillable="true" ma:displayName="RefVer" ma:description="" ma:hidden="true" ma:internalName="IMF_RC_RefDocumentVersion">
      <xsd:simpleType>
        <xsd:restriction base="dms:Text"/>
      </xsd:simpleType>
    </xsd:element>
    <xsd:element name="IMF_RC_RefDocumentLib" ma:index="38" nillable="true" ma:displayName="RefLib" ma:description="" ma:hidden="true" ma:internalName="IMF_RC_RefDocumentLib">
      <xsd:simpleType>
        <xsd:restriction base="dms:Text"/>
      </xsd:simpleType>
    </xsd:element>
    <xsd:element name="IMF_RC_RefDocumentSet" ma:index="39" nillable="true" ma:displayName="RefDs" ma:description="" ma:hidden="true" ma:internalName="IMF_RC_RefDocumentSet">
      <xsd:simpleType>
        <xsd:restriction base="dms:Text"/>
      </xsd:simpleType>
    </xsd:element>
    <xsd:element name="IMF_RC_RefDocumentInfo" ma:index="40" nillable="true" ma:displayName="RefInfo" ma:description="" ma:hidden="true" ma:internalName="IMF_RC_RefDocumentInfo" ma:readOnly="fals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7683BA-AD9E-448E-9CBF-BEE5BC04AE08}">
  <ds:schemaRefs>
    <ds:schemaRef ds:uri="http://purl.org/dc/terms/"/>
    <ds:schemaRef ds:uri="6E10281A-CD3A-4F0C-9B7D-A2009929208B"/>
    <ds:schemaRef ds:uri="http://schemas.openxmlformats.org/package/2006/metadata/core-properties"/>
    <ds:schemaRef ds:uri="http://www.w3.org/XML/1998/namespace"/>
    <ds:schemaRef ds:uri="720140C3-6DF4-409B-A1F7-429D32417DCA"/>
    <ds:schemaRef ds:uri="http://schemas.microsoft.com/office/2006/metadata/properties"/>
    <ds:schemaRef ds:uri="http://purl.org/dc/elements/1.1/"/>
    <ds:schemaRef ds:uri="http://purl.org/dc/dcmitype/"/>
    <ds:schemaRef ds:uri="http://schemas.microsoft.com/office/2006/documentManagement/types"/>
    <ds:schemaRef ds:uri="http://schemas.microsoft.com/office/infopath/2007/PartnerControls"/>
    <ds:schemaRef ds:uri="13a41462-d3c5-4676-81cf-1cb4ae80045f"/>
    <ds:schemaRef ds:uri="391a2f22-9f1b-4edd-a10b-257ace2d067d"/>
  </ds:schemaRefs>
</ds:datastoreItem>
</file>

<file path=customXml/itemProps2.xml><?xml version="1.0" encoding="utf-8"?>
<ds:datastoreItem xmlns:ds="http://schemas.openxmlformats.org/officeDocument/2006/customXml" ds:itemID="{3AE77905-CDF3-493B-B503-47A3657BB80E}">
  <ds:schemaRefs>
    <ds:schemaRef ds:uri="http://schemas.microsoft.com/sharepoint/events"/>
  </ds:schemaRefs>
</ds:datastoreItem>
</file>

<file path=customXml/itemProps3.xml><?xml version="1.0" encoding="utf-8"?>
<ds:datastoreItem xmlns:ds="http://schemas.openxmlformats.org/officeDocument/2006/customXml" ds:itemID="{B37CA4B3-3054-4206-AB6C-411FAD7DF14C}">
  <ds:schemaRefs>
    <ds:schemaRef ds:uri="Microsoft.SharePoint.Taxonomy.ContentTypeSync"/>
  </ds:schemaRefs>
</ds:datastoreItem>
</file>

<file path=customXml/itemProps4.xml><?xml version="1.0" encoding="utf-8"?>
<ds:datastoreItem xmlns:ds="http://schemas.openxmlformats.org/officeDocument/2006/customXml" ds:itemID="{1FD60EBA-8BFE-4894-81E1-1762B533458A}">
  <ds:schemaRefs>
    <ds:schemaRef ds:uri="http://schemas.microsoft.com/sharepoint/v3/contenttype/forms"/>
  </ds:schemaRefs>
</ds:datastoreItem>
</file>

<file path=customXml/itemProps5.xml><?xml version="1.0" encoding="utf-8"?>
<ds:datastoreItem xmlns:ds="http://schemas.openxmlformats.org/officeDocument/2006/customXml" ds:itemID="{50061994-5181-4022-AA4A-47124BBE1483}">
  <ds:schemaRefs>
    <ds:schemaRef ds:uri="http://schemas.openxmlformats.org/officeDocument/2006/bibliography"/>
  </ds:schemaRefs>
</ds:datastoreItem>
</file>

<file path=customXml/itemProps6.xml><?xml version="1.0" encoding="utf-8"?>
<ds:datastoreItem xmlns:ds="http://schemas.openxmlformats.org/officeDocument/2006/customXml" ds:itemID="{B9E42F86-10FD-48D3-A180-F0A3A59022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a2f22-9f1b-4edd-a10b-257ace2d067d"/>
    <ds:schemaRef ds:uri="720140C3-6DF4-409B-A1F7-429D32417DCA"/>
    <ds:schemaRef ds:uri="13a41462-d3c5-4676-81cf-1cb4ae80045f"/>
    <ds:schemaRef ds:uri="6E10281A-CD3A-4F0C-9B7D-A200992920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74</Pages>
  <Words>19597</Words>
  <Characters>111703</Characters>
  <Application>Microsoft Office Word</Application>
  <DocSecurity>4</DocSecurity>
  <Lines>930</Lines>
  <Paragraphs>262</Paragraphs>
  <ScaleCrop>false</ScaleCrop>
  <HeadingPairs>
    <vt:vector size="2" baseType="variant">
      <vt:variant>
        <vt:lpstr>Title</vt:lpstr>
      </vt:variant>
      <vt:variant>
        <vt:i4>1</vt:i4>
      </vt:variant>
    </vt:vector>
  </HeadingPairs>
  <TitlesOfParts>
    <vt:vector size="1" baseType="lpstr">
      <vt:lpstr>UG - Foreign Part 147 approvals - User guide for Applicants</vt:lpstr>
    </vt:vector>
  </TitlesOfParts>
  <Company>EASA</Company>
  <LinksUpToDate>false</LinksUpToDate>
  <CharactersWithSpaces>131038</CharactersWithSpaces>
  <SharedDoc>false</SharedDoc>
  <HLinks>
    <vt:vector size="174" baseType="variant">
      <vt:variant>
        <vt:i4>2228332</vt:i4>
      </vt:variant>
      <vt:variant>
        <vt:i4>162</vt:i4>
      </vt:variant>
      <vt:variant>
        <vt:i4>0</vt:i4>
      </vt:variant>
      <vt:variant>
        <vt:i4>5</vt:i4>
      </vt:variant>
      <vt:variant>
        <vt:lpwstr>http://www.easa.europa.eu/</vt:lpwstr>
      </vt:variant>
      <vt:variant>
        <vt:lpwstr/>
      </vt:variant>
      <vt:variant>
        <vt:i4>7929967</vt:i4>
      </vt:variant>
      <vt:variant>
        <vt:i4>156</vt:i4>
      </vt:variant>
      <vt:variant>
        <vt:i4>0</vt:i4>
      </vt:variant>
      <vt:variant>
        <vt:i4>5</vt:i4>
      </vt:variant>
      <vt:variant>
        <vt:lpwstr>http://easa.europa.eu/agency-measures/agency-decisions.php</vt:lpwstr>
      </vt:variant>
      <vt:variant>
        <vt:lpwstr/>
      </vt:variant>
      <vt:variant>
        <vt:i4>2228332</vt:i4>
      </vt:variant>
      <vt:variant>
        <vt:i4>153</vt:i4>
      </vt:variant>
      <vt:variant>
        <vt:i4>0</vt:i4>
      </vt:variant>
      <vt:variant>
        <vt:i4>5</vt:i4>
      </vt:variant>
      <vt:variant>
        <vt:lpwstr>http://www.easa.europa.eu/</vt:lpwstr>
      </vt:variant>
      <vt:variant>
        <vt:lpwstr/>
      </vt:variant>
      <vt:variant>
        <vt:i4>3735559</vt:i4>
      </vt:variant>
      <vt:variant>
        <vt:i4>150</vt:i4>
      </vt:variant>
      <vt:variant>
        <vt:i4>0</vt:i4>
      </vt:variant>
      <vt:variant>
        <vt:i4>5</vt:i4>
      </vt:variant>
      <vt:variant>
        <vt:lpwstr>mailto:foreign147@easa.europa.eu</vt:lpwstr>
      </vt:variant>
      <vt:variant>
        <vt:lpwstr/>
      </vt:variant>
      <vt:variant>
        <vt:i4>1245245</vt:i4>
      </vt:variant>
      <vt:variant>
        <vt:i4>143</vt:i4>
      </vt:variant>
      <vt:variant>
        <vt:i4>0</vt:i4>
      </vt:variant>
      <vt:variant>
        <vt:i4>5</vt:i4>
      </vt:variant>
      <vt:variant>
        <vt:lpwstr/>
      </vt:variant>
      <vt:variant>
        <vt:lpwstr>_Toc298257284</vt:lpwstr>
      </vt:variant>
      <vt:variant>
        <vt:i4>1245245</vt:i4>
      </vt:variant>
      <vt:variant>
        <vt:i4>137</vt:i4>
      </vt:variant>
      <vt:variant>
        <vt:i4>0</vt:i4>
      </vt:variant>
      <vt:variant>
        <vt:i4>5</vt:i4>
      </vt:variant>
      <vt:variant>
        <vt:lpwstr/>
      </vt:variant>
      <vt:variant>
        <vt:lpwstr>_Toc298257283</vt:lpwstr>
      </vt:variant>
      <vt:variant>
        <vt:i4>1245245</vt:i4>
      </vt:variant>
      <vt:variant>
        <vt:i4>131</vt:i4>
      </vt:variant>
      <vt:variant>
        <vt:i4>0</vt:i4>
      </vt:variant>
      <vt:variant>
        <vt:i4>5</vt:i4>
      </vt:variant>
      <vt:variant>
        <vt:lpwstr/>
      </vt:variant>
      <vt:variant>
        <vt:lpwstr>_Toc298257282</vt:lpwstr>
      </vt:variant>
      <vt:variant>
        <vt:i4>1245245</vt:i4>
      </vt:variant>
      <vt:variant>
        <vt:i4>125</vt:i4>
      </vt:variant>
      <vt:variant>
        <vt:i4>0</vt:i4>
      </vt:variant>
      <vt:variant>
        <vt:i4>5</vt:i4>
      </vt:variant>
      <vt:variant>
        <vt:lpwstr/>
      </vt:variant>
      <vt:variant>
        <vt:lpwstr>_Toc298257281</vt:lpwstr>
      </vt:variant>
      <vt:variant>
        <vt:i4>1245245</vt:i4>
      </vt:variant>
      <vt:variant>
        <vt:i4>119</vt:i4>
      </vt:variant>
      <vt:variant>
        <vt:i4>0</vt:i4>
      </vt:variant>
      <vt:variant>
        <vt:i4>5</vt:i4>
      </vt:variant>
      <vt:variant>
        <vt:lpwstr/>
      </vt:variant>
      <vt:variant>
        <vt:lpwstr>_Toc298257280</vt:lpwstr>
      </vt:variant>
      <vt:variant>
        <vt:i4>1835069</vt:i4>
      </vt:variant>
      <vt:variant>
        <vt:i4>113</vt:i4>
      </vt:variant>
      <vt:variant>
        <vt:i4>0</vt:i4>
      </vt:variant>
      <vt:variant>
        <vt:i4>5</vt:i4>
      </vt:variant>
      <vt:variant>
        <vt:lpwstr/>
      </vt:variant>
      <vt:variant>
        <vt:lpwstr>_Toc298257279</vt:lpwstr>
      </vt:variant>
      <vt:variant>
        <vt:i4>1835069</vt:i4>
      </vt:variant>
      <vt:variant>
        <vt:i4>107</vt:i4>
      </vt:variant>
      <vt:variant>
        <vt:i4>0</vt:i4>
      </vt:variant>
      <vt:variant>
        <vt:i4>5</vt:i4>
      </vt:variant>
      <vt:variant>
        <vt:lpwstr/>
      </vt:variant>
      <vt:variant>
        <vt:lpwstr>_Toc298257278</vt:lpwstr>
      </vt:variant>
      <vt:variant>
        <vt:i4>1835069</vt:i4>
      </vt:variant>
      <vt:variant>
        <vt:i4>101</vt:i4>
      </vt:variant>
      <vt:variant>
        <vt:i4>0</vt:i4>
      </vt:variant>
      <vt:variant>
        <vt:i4>5</vt:i4>
      </vt:variant>
      <vt:variant>
        <vt:lpwstr/>
      </vt:variant>
      <vt:variant>
        <vt:lpwstr>_Toc298257277</vt:lpwstr>
      </vt:variant>
      <vt:variant>
        <vt:i4>1835069</vt:i4>
      </vt:variant>
      <vt:variant>
        <vt:i4>95</vt:i4>
      </vt:variant>
      <vt:variant>
        <vt:i4>0</vt:i4>
      </vt:variant>
      <vt:variant>
        <vt:i4>5</vt:i4>
      </vt:variant>
      <vt:variant>
        <vt:lpwstr/>
      </vt:variant>
      <vt:variant>
        <vt:lpwstr>_Toc298257276</vt:lpwstr>
      </vt:variant>
      <vt:variant>
        <vt:i4>1835069</vt:i4>
      </vt:variant>
      <vt:variant>
        <vt:i4>89</vt:i4>
      </vt:variant>
      <vt:variant>
        <vt:i4>0</vt:i4>
      </vt:variant>
      <vt:variant>
        <vt:i4>5</vt:i4>
      </vt:variant>
      <vt:variant>
        <vt:lpwstr/>
      </vt:variant>
      <vt:variant>
        <vt:lpwstr>_Toc298257275</vt:lpwstr>
      </vt:variant>
      <vt:variant>
        <vt:i4>1835069</vt:i4>
      </vt:variant>
      <vt:variant>
        <vt:i4>83</vt:i4>
      </vt:variant>
      <vt:variant>
        <vt:i4>0</vt:i4>
      </vt:variant>
      <vt:variant>
        <vt:i4>5</vt:i4>
      </vt:variant>
      <vt:variant>
        <vt:lpwstr/>
      </vt:variant>
      <vt:variant>
        <vt:lpwstr>_Toc298257274</vt:lpwstr>
      </vt:variant>
      <vt:variant>
        <vt:i4>1835069</vt:i4>
      </vt:variant>
      <vt:variant>
        <vt:i4>77</vt:i4>
      </vt:variant>
      <vt:variant>
        <vt:i4>0</vt:i4>
      </vt:variant>
      <vt:variant>
        <vt:i4>5</vt:i4>
      </vt:variant>
      <vt:variant>
        <vt:lpwstr/>
      </vt:variant>
      <vt:variant>
        <vt:lpwstr>_Toc298257273</vt:lpwstr>
      </vt:variant>
      <vt:variant>
        <vt:i4>1835069</vt:i4>
      </vt:variant>
      <vt:variant>
        <vt:i4>71</vt:i4>
      </vt:variant>
      <vt:variant>
        <vt:i4>0</vt:i4>
      </vt:variant>
      <vt:variant>
        <vt:i4>5</vt:i4>
      </vt:variant>
      <vt:variant>
        <vt:lpwstr/>
      </vt:variant>
      <vt:variant>
        <vt:lpwstr>_Toc298257272</vt:lpwstr>
      </vt:variant>
      <vt:variant>
        <vt:i4>1835069</vt:i4>
      </vt:variant>
      <vt:variant>
        <vt:i4>65</vt:i4>
      </vt:variant>
      <vt:variant>
        <vt:i4>0</vt:i4>
      </vt:variant>
      <vt:variant>
        <vt:i4>5</vt:i4>
      </vt:variant>
      <vt:variant>
        <vt:lpwstr/>
      </vt:variant>
      <vt:variant>
        <vt:lpwstr>_Toc298257271</vt:lpwstr>
      </vt:variant>
      <vt:variant>
        <vt:i4>1835069</vt:i4>
      </vt:variant>
      <vt:variant>
        <vt:i4>59</vt:i4>
      </vt:variant>
      <vt:variant>
        <vt:i4>0</vt:i4>
      </vt:variant>
      <vt:variant>
        <vt:i4>5</vt:i4>
      </vt:variant>
      <vt:variant>
        <vt:lpwstr/>
      </vt:variant>
      <vt:variant>
        <vt:lpwstr>_Toc298257270</vt:lpwstr>
      </vt:variant>
      <vt:variant>
        <vt:i4>1900605</vt:i4>
      </vt:variant>
      <vt:variant>
        <vt:i4>53</vt:i4>
      </vt:variant>
      <vt:variant>
        <vt:i4>0</vt:i4>
      </vt:variant>
      <vt:variant>
        <vt:i4>5</vt:i4>
      </vt:variant>
      <vt:variant>
        <vt:lpwstr/>
      </vt:variant>
      <vt:variant>
        <vt:lpwstr>_Toc298257269</vt:lpwstr>
      </vt:variant>
      <vt:variant>
        <vt:i4>1900605</vt:i4>
      </vt:variant>
      <vt:variant>
        <vt:i4>47</vt:i4>
      </vt:variant>
      <vt:variant>
        <vt:i4>0</vt:i4>
      </vt:variant>
      <vt:variant>
        <vt:i4>5</vt:i4>
      </vt:variant>
      <vt:variant>
        <vt:lpwstr/>
      </vt:variant>
      <vt:variant>
        <vt:lpwstr>_Toc298257268</vt:lpwstr>
      </vt:variant>
      <vt:variant>
        <vt:i4>1900605</vt:i4>
      </vt:variant>
      <vt:variant>
        <vt:i4>41</vt:i4>
      </vt:variant>
      <vt:variant>
        <vt:i4>0</vt:i4>
      </vt:variant>
      <vt:variant>
        <vt:i4>5</vt:i4>
      </vt:variant>
      <vt:variant>
        <vt:lpwstr/>
      </vt:variant>
      <vt:variant>
        <vt:lpwstr>_Toc298257267</vt:lpwstr>
      </vt:variant>
      <vt:variant>
        <vt:i4>1900605</vt:i4>
      </vt:variant>
      <vt:variant>
        <vt:i4>35</vt:i4>
      </vt:variant>
      <vt:variant>
        <vt:i4>0</vt:i4>
      </vt:variant>
      <vt:variant>
        <vt:i4>5</vt:i4>
      </vt:variant>
      <vt:variant>
        <vt:lpwstr/>
      </vt:variant>
      <vt:variant>
        <vt:lpwstr>_Toc298257266</vt:lpwstr>
      </vt:variant>
      <vt:variant>
        <vt:i4>1900605</vt:i4>
      </vt:variant>
      <vt:variant>
        <vt:i4>29</vt:i4>
      </vt:variant>
      <vt:variant>
        <vt:i4>0</vt:i4>
      </vt:variant>
      <vt:variant>
        <vt:i4>5</vt:i4>
      </vt:variant>
      <vt:variant>
        <vt:lpwstr/>
      </vt:variant>
      <vt:variant>
        <vt:lpwstr>_Toc298257265</vt:lpwstr>
      </vt:variant>
      <vt:variant>
        <vt:i4>1900605</vt:i4>
      </vt:variant>
      <vt:variant>
        <vt:i4>23</vt:i4>
      </vt:variant>
      <vt:variant>
        <vt:i4>0</vt:i4>
      </vt:variant>
      <vt:variant>
        <vt:i4>5</vt:i4>
      </vt:variant>
      <vt:variant>
        <vt:lpwstr/>
      </vt:variant>
      <vt:variant>
        <vt:lpwstr>_Toc298257264</vt:lpwstr>
      </vt:variant>
      <vt:variant>
        <vt:i4>1900605</vt:i4>
      </vt:variant>
      <vt:variant>
        <vt:i4>17</vt:i4>
      </vt:variant>
      <vt:variant>
        <vt:i4>0</vt:i4>
      </vt:variant>
      <vt:variant>
        <vt:i4>5</vt:i4>
      </vt:variant>
      <vt:variant>
        <vt:lpwstr/>
      </vt:variant>
      <vt:variant>
        <vt:lpwstr>_Toc298257263</vt:lpwstr>
      </vt:variant>
      <vt:variant>
        <vt:i4>1900605</vt:i4>
      </vt:variant>
      <vt:variant>
        <vt:i4>11</vt:i4>
      </vt:variant>
      <vt:variant>
        <vt:i4>0</vt:i4>
      </vt:variant>
      <vt:variant>
        <vt:i4>5</vt:i4>
      </vt:variant>
      <vt:variant>
        <vt:lpwstr/>
      </vt:variant>
      <vt:variant>
        <vt:lpwstr>_Toc298257262</vt:lpwstr>
      </vt:variant>
      <vt:variant>
        <vt:i4>1900605</vt:i4>
      </vt:variant>
      <vt:variant>
        <vt:i4>5</vt:i4>
      </vt:variant>
      <vt:variant>
        <vt:i4>0</vt:i4>
      </vt:variant>
      <vt:variant>
        <vt:i4>5</vt:i4>
      </vt:variant>
      <vt:variant>
        <vt:lpwstr/>
      </vt:variant>
      <vt:variant>
        <vt:lpwstr>_Toc298257261</vt:lpwstr>
      </vt:variant>
      <vt:variant>
        <vt:i4>5242901</vt:i4>
      </vt:variant>
      <vt:variant>
        <vt:i4>0</vt:i4>
      </vt:variant>
      <vt:variant>
        <vt:i4>0</vt:i4>
      </vt:variant>
      <vt:variant>
        <vt:i4>5</vt:i4>
      </vt:variant>
      <vt:variant>
        <vt:lpwstr>http://eur-lex.europa.eu/LexUriServ/LexUriServ.do?uri=OJ:L:2010:040:0004:0050:EN:PDF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UG - Foreign Part 147 approvals - User guide for Applicants and approval holders</dc:title>
  <dc:subject/>
  <dc:creator>perrodo</dc:creator>
  <cp:keywords>005</cp:keywords>
  <dc:description/>
  <cp:lastModifiedBy>ELKHARTOUFI Omar</cp:lastModifiedBy>
  <cp:revision>2</cp:revision>
  <cp:lastPrinted>2018-08-27T12:12:00Z</cp:lastPrinted>
  <dcterms:created xsi:type="dcterms:W3CDTF">2023-11-20T09:32:00Z</dcterms:created>
  <dcterms:modified xsi:type="dcterms:W3CDTF">2023-11-20T09:32:00Z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0x010100A14FE9BE6CE84F1BB23C774EC08C4AEA2E01003A35C61B9825074F82D8C040B3025B38</vt:lpwstr>
  </property>
  <property fmtid="{D5CDD505-2E9C-101B-9397-08002B2CF9AE}" pid="3" name="_dlc_DocIdItemGuid">
    <vt:lpwstr>d212b76b-8189-4947-947c-8b1fc3bc6d23</vt:lpwstr>
  </property>
  <property fmtid="{D5CDD505-2E9C-101B-9397-08002B2CF9AE}" pid="4" name="IMF_C0_Taxonomy">
    <vt:lpwstr>18;#Quality management|98155c21-be43-4aae-96d5-e4bc945720de</vt:lpwstr>
  </property>
  <property fmtid="{D5CDD505-2E9C-101B-9397-08002B2CF9AE}" pid="5" name="TaxKeyword">
    <vt:lpwstr>266;#005|8b608ab7-0596-4cb4-a256-f84c789f9fde</vt:lpwstr>
  </property>
  <property fmtid="{D5CDD505-2E9C-101B-9397-08002B2CF9AE}" pid="6" name="IMSAcronym">
    <vt:lpwstr>101;#CAO|82758c70-7293-4d93-93c1-1daa9f1c1fee</vt:lpwstr>
  </property>
  <property fmtid="{D5CDD505-2E9C-101B-9397-08002B2CF9AE}" pid="7" name="IMF_C0_Source">
    <vt:lpwstr>1;#EASA|f2fd8376-381c-4ede-a9cd-0a84d06f4d45</vt:lpwstr>
  </property>
  <property fmtid="{D5CDD505-2E9C-101B-9397-08002B2CF9AE}" pid="8" name="IMSProcessTaxonomy">
    <vt:lpwstr>62;#Continuing airworthiness organisation approval|5470758d-c65d-4dd1-870c-004bbdcc2276</vt:lpwstr>
  </property>
  <property fmtid="{D5CDD505-2E9C-101B-9397-08002B2CF9AE}" pid="9" name="Order">
    <vt:r8>92400</vt:r8>
  </property>
  <property fmtid="{D5CDD505-2E9C-101B-9397-08002B2CF9AE}" pid="10" name="IMSRegulatorySource">
    <vt:lpwstr/>
  </property>
  <property fmtid="{D5CDD505-2E9C-101B-9397-08002B2CF9AE}" pid="11" name="IMSSensitivityMarking">
    <vt:lpwstr/>
  </property>
  <property fmtid="{D5CDD505-2E9C-101B-9397-08002B2CF9AE}" pid="12" name="IMSFormType">
    <vt:lpwstr/>
  </property>
</Properties>
</file>