
<file path=[Content_Types].xml><?xml version="1.0" encoding="utf-8"?>
<Types xmlns="http://schemas.openxmlformats.org/package/2006/content-types">
  <Default Extension="png" ContentType="image/png"/>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BC7" w:rsidRDefault="00B84BC7">
      <w:pPr>
        <w:pStyle w:val="Regular"/>
      </w:pPr>
    </w:p>
    <w:tbl>
      <w:tblPr>
        <w:tblW w:w="0" w:type="auto"/>
        <w:tblInd w:w="25" w:type="dxa"/>
        <w:tblLayout w:type="fixed"/>
        <w:tblCellMar>
          <w:left w:w="0" w:type="dxa"/>
          <w:right w:w="0" w:type="dxa"/>
        </w:tblCellMar>
        <w:tblLook w:val="0000" w:firstRow="0" w:lastRow="0" w:firstColumn="0" w:lastColumn="0" w:noHBand="0" w:noVBand="0"/>
      </w:tblPr>
      <w:tblGrid>
        <w:gridCol w:w="1616"/>
        <w:gridCol w:w="3136"/>
        <w:gridCol w:w="3136"/>
        <w:gridCol w:w="2890"/>
      </w:tblGrid>
      <w:tr w:rsidR="00B84BC7">
        <w:tc>
          <w:tcPr>
            <w:tcW w:w="10778" w:type="dxa"/>
            <w:gridSpan w:val="4"/>
            <w:tcBorders>
              <w:top w:val="nil"/>
              <w:left w:val="nil"/>
              <w:bottom w:val="nil"/>
              <w:right w:val="nil"/>
            </w:tcBorders>
            <w:tcMar>
              <w:top w:w="25" w:type="dxa"/>
              <w:left w:w="25" w:type="dxa"/>
              <w:bottom w:w="0" w:type="dxa"/>
              <w:right w:w="25" w:type="dxa"/>
            </w:tcMar>
          </w:tcPr>
          <w:p w:rsidR="00B84BC7" w:rsidRDefault="00B84BC7">
            <w:pPr>
              <w:spacing w:before="1984"/>
              <w:rPr>
                <w:rFonts w:ascii="Verdana" w:hAnsi="Verdana" w:cs="Times New Roman"/>
                <w:sz w:val="24"/>
                <w:szCs w:val="24"/>
              </w:rPr>
            </w:pPr>
          </w:p>
        </w:tc>
      </w:tr>
      <w:tr w:rsidR="00B84BC7">
        <w:tc>
          <w:tcPr>
            <w:tcW w:w="10778" w:type="dxa"/>
            <w:gridSpan w:val="4"/>
            <w:tcBorders>
              <w:top w:val="nil"/>
              <w:left w:val="nil"/>
              <w:bottom w:val="nil"/>
              <w:right w:val="nil"/>
            </w:tcBorders>
            <w:tcMar>
              <w:top w:w="25" w:type="dxa"/>
              <w:left w:w="25" w:type="dxa"/>
              <w:bottom w:w="0" w:type="dxa"/>
              <w:right w:w="25" w:type="dxa"/>
            </w:tcMar>
            <w:vAlign w:val="center"/>
          </w:tcPr>
          <w:p w:rsidR="00B84BC7" w:rsidRDefault="00B84BC7">
            <w:pPr>
              <w:spacing w:before="453" w:after="396"/>
              <w:jc w:val="center"/>
              <w:rPr>
                <w:rFonts w:ascii="Verdana" w:hAnsi="Verdana" w:cs="Times New Roman"/>
                <w:sz w:val="24"/>
                <w:szCs w:val="24"/>
              </w:rPr>
            </w:pPr>
          </w:p>
        </w:tc>
      </w:tr>
      <w:tr w:rsidR="00B84BC7">
        <w:tc>
          <w:tcPr>
            <w:tcW w:w="10778" w:type="dxa"/>
            <w:gridSpan w:val="4"/>
            <w:tcBorders>
              <w:top w:val="nil"/>
              <w:left w:val="nil"/>
              <w:bottom w:val="nil"/>
              <w:right w:val="nil"/>
            </w:tcBorders>
            <w:tcMar>
              <w:top w:w="25" w:type="dxa"/>
              <w:left w:w="25" w:type="dxa"/>
              <w:bottom w:w="0" w:type="dxa"/>
              <w:right w:w="25" w:type="dxa"/>
            </w:tcMar>
            <w:vAlign w:val="center"/>
          </w:tcPr>
          <w:p w:rsidR="00B84BC7" w:rsidRDefault="001C6780">
            <w:pPr>
              <w:spacing w:before="453" w:after="396"/>
              <w:jc w:val="center"/>
              <w:rPr>
                <w:rFonts w:ascii="Verdana" w:hAnsi="Verdana" w:cs="Times New Roman"/>
                <w:sz w:val="24"/>
                <w:szCs w:val="24"/>
              </w:rPr>
            </w:pPr>
            <w:r>
              <w:rPr>
                <w:rFonts w:ascii="Verdana" w:hAnsi="Verdana" w:cs="Verdana"/>
                <w:color w:val="000000"/>
                <w:sz w:val="28"/>
                <w:szCs w:val="28"/>
              </w:rPr>
              <w:t xml:space="preserve"> Foreign Part 147</w:t>
            </w:r>
            <w:r w:rsidR="00B84BC7">
              <w:rPr>
                <w:rFonts w:ascii="Verdana" w:hAnsi="Verdana" w:cs="Verdana"/>
                <w:color w:val="000000"/>
                <w:sz w:val="28"/>
                <w:szCs w:val="28"/>
              </w:rPr>
              <w:t xml:space="preserve"> approvals </w:t>
            </w:r>
            <w:r w:rsidR="00053BD9">
              <w:rPr>
                <w:rFonts w:ascii="Verdana" w:hAnsi="Verdana" w:cs="Verdana"/>
                <w:color w:val="000000"/>
                <w:sz w:val="28"/>
                <w:szCs w:val="28"/>
              </w:rPr>
              <w:t>– User guide for Applicants</w:t>
            </w:r>
          </w:p>
        </w:tc>
      </w:tr>
      <w:tr w:rsidR="00B84BC7">
        <w:tc>
          <w:tcPr>
            <w:tcW w:w="10778" w:type="dxa"/>
            <w:gridSpan w:val="4"/>
            <w:tcBorders>
              <w:top w:val="nil"/>
              <w:left w:val="nil"/>
              <w:bottom w:val="nil"/>
              <w:right w:val="nil"/>
            </w:tcBorders>
            <w:tcMar>
              <w:top w:w="25" w:type="dxa"/>
              <w:left w:w="25" w:type="dxa"/>
              <w:bottom w:w="0" w:type="dxa"/>
              <w:right w:w="25" w:type="dxa"/>
            </w:tcMar>
            <w:vAlign w:val="center"/>
          </w:tcPr>
          <w:p w:rsidR="00B84BC7" w:rsidRDefault="00B84BC7">
            <w:pPr>
              <w:spacing w:before="453" w:after="396"/>
              <w:jc w:val="center"/>
              <w:rPr>
                <w:rFonts w:ascii="Verdana" w:hAnsi="Verdana" w:cs="Times New Roman"/>
                <w:sz w:val="24"/>
                <w:szCs w:val="24"/>
              </w:rPr>
            </w:pPr>
            <w:r>
              <w:rPr>
                <w:rFonts w:ascii="Verdana" w:hAnsi="Verdana" w:cs="Verdana"/>
                <w:b/>
                <w:bCs/>
                <w:color w:val="000000"/>
                <w:sz w:val="28"/>
                <w:szCs w:val="28"/>
              </w:rPr>
              <w:t>UG.CAO.</w:t>
            </w:r>
            <w:r w:rsidR="00AC2B29">
              <w:rPr>
                <w:rFonts w:ascii="Verdana" w:hAnsi="Verdana" w:cs="Verdana"/>
                <w:b/>
                <w:bCs/>
                <w:color w:val="000000"/>
                <w:sz w:val="28"/>
                <w:szCs w:val="28"/>
              </w:rPr>
              <w:t>00015-00</w:t>
            </w:r>
            <w:r w:rsidR="00C52D48">
              <w:rPr>
                <w:rFonts w:ascii="Verdana" w:hAnsi="Verdana" w:cs="Verdana"/>
                <w:b/>
                <w:bCs/>
                <w:color w:val="000000"/>
                <w:sz w:val="28"/>
                <w:szCs w:val="28"/>
              </w:rPr>
              <w:t>2</w:t>
            </w:r>
          </w:p>
        </w:tc>
      </w:tr>
      <w:tr w:rsidR="00B84BC7">
        <w:tc>
          <w:tcPr>
            <w:tcW w:w="10778" w:type="dxa"/>
            <w:gridSpan w:val="4"/>
            <w:tcBorders>
              <w:top w:val="nil"/>
              <w:left w:val="nil"/>
              <w:bottom w:val="nil"/>
              <w:right w:val="nil"/>
            </w:tcBorders>
            <w:tcMar>
              <w:top w:w="25" w:type="dxa"/>
              <w:left w:w="25" w:type="dxa"/>
              <w:bottom w:w="0" w:type="dxa"/>
              <w:right w:w="25" w:type="dxa"/>
            </w:tcMar>
            <w:vAlign w:val="center"/>
          </w:tcPr>
          <w:p w:rsidR="00B84BC7" w:rsidRDefault="00B84BC7">
            <w:pPr>
              <w:spacing w:before="453" w:after="396"/>
              <w:jc w:val="center"/>
              <w:rPr>
                <w:rFonts w:ascii="Verdana" w:hAnsi="Verdana" w:cs="Times New Roman"/>
                <w:sz w:val="24"/>
                <w:szCs w:val="24"/>
              </w:rPr>
            </w:pPr>
          </w:p>
        </w:tc>
      </w:tr>
      <w:tr w:rsidR="00C36533" w:rsidTr="00C36533">
        <w:tc>
          <w:tcPr>
            <w:tcW w:w="1616" w:type="dxa"/>
            <w:tcBorders>
              <w:top w:val="single" w:sz="2" w:space="0" w:color="000000"/>
              <w:left w:val="single" w:sz="2" w:space="0" w:color="000000"/>
              <w:bottom w:val="single" w:sz="2" w:space="0" w:color="000000"/>
              <w:right w:val="single" w:sz="2" w:space="0" w:color="000000"/>
            </w:tcBorders>
            <w:tcMar>
              <w:top w:w="25" w:type="dxa"/>
              <w:left w:w="25" w:type="dxa"/>
              <w:bottom w:w="0" w:type="dxa"/>
              <w:right w:w="25" w:type="dxa"/>
            </w:tcMar>
          </w:tcPr>
          <w:p w:rsidR="00C36533" w:rsidRDefault="00C36533" w:rsidP="000E63F7">
            <w:pPr>
              <w:spacing w:before="56" w:after="56"/>
              <w:rPr>
                <w:rFonts w:ascii="Verdana" w:hAnsi="Verdana" w:cs="Times New Roman"/>
                <w:sz w:val="24"/>
                <w:szCs w:val="24"/>
              </w:rPr>
            </w:pPr>
          </w:p>
        </w:tc>
        <w:tc>
          <w:tcPr>
            <w:tcW w:w="3136" w:type="dxa"/>
            <w:tcBorders>
              <w:top w:val="single" w:sz="2" w:space="0" w:color="000000"/>
              <w:left w:val="single" w:sz="2" w:space="0" w:color="000000"/>
              <w:bottom w:val="single" w:sz="2" w:space="0" w:color="000000"/>
              <w:right w:val="single" w:sz="2" w:space="0" w:color="000000"/>
            </w:tcBorders>
            <w:tcMar>
              <w:top w:w="25" w:type="dxa"/>
              <w:left w:w="25" w:type="dxa"/>
              <w:bottom w:w="0" w:type="dxa"/>
              <w:right w:w="25" w:type="dxa"/>
            </w:tcMar>
          </w:tcPr>
          <w:p w:rsidR="00C36533" w:rsidRDefault="00C36533" w:rsidP="000E63F7">
            <w:pPr>
              <w:spacing w:before="56" w:after="56"/>
              <w:rPr>
                <w:rFonts w:ascii="Verdana" w:hAnsi="Verdana" w:cs="Times New Roman"/>
                <w:sz w:val="24"/>
                <w:szCs w:val="24"/>
              </w:rPr>
            </w:pPr>
            <w:r>
              <w:rPr>
                <w:rFonts w:ascii="Verdana" w:hAnsi="Verdana" w:cs="Verdana"/>
                <w:color w:val="000000"/>
                <w:sz w:val="18"/>
                <w:szCs w:val="18"/>
              </w:rPr>
              <w:t>Name</w:t>
            </w:r>
          </w:p>
        </w:tc>
        <w:tc>
          <w:tcPr>
            <w:tcW w:w="3136" w:type="dxa"/>
            <w:tcBorders>
              <w:top w:val="single" w:sz="2" w:space="0" w:color="000000"/>
              <w:left w:val="single" w:sz="2" w:space="0" w:color="000000"/>
              <w:bottom w:val="single" w:sz="2" w:space="0" w:color="000000"/>
              <w:right w:val="single" w:sz="2" w:space="0" w:color="000000"/>
            </w:tcBorders>
            <w:tcMar>
              <w:top w:w="25" w:type="dxa"/>
              <w:left w:w="25" w:type="dxa"/>
              <w:bottom w:w="0" w:type="dxa"/>
              <w:right w:w="25" w:type="dxa"/>
            </w:tcMar>
          </w:tcPr>
          <w:p w:rsidR="00C36533" w:rsidRDefault="00C36533" w:rsidP="000E63F7">
            <w:pPr>
              <w:spacing w:before="56" w:after="56"/>
              <w:rPr>
                <w:rFonts w:ascii="Verdana" w:hAnsi="Verdana" w:cs="Times New Roman"/>
                <w:sz w:val="24"/>
                <w:szCs w:val="24"/>
              </w:rPr>
            </w:pPr>
            <w:r>
              <w:rPr>
                <w:rFonts w:ascii="Verdana" w:hAnsi="Verdana" w:cs="Verdana"/>
                <w:color w:val="000000"/>
                <w:sz w:val="18"/>
                <w:szCs w:val="18"/>
              </w:rPr>
              <w:t>Validation</w:t>
            </w:r>
          </w:p>
        </w:tc>
        <w:tc>
          <w:tcPr>
            <w:tcW w:w="2885" w:type="dxa"/>
            <w:tcBorders>
              <w:top w:val="single" w:sz="2" w:space="0" w:color="000000"/>
              <w:left w:val="single" w:sz="2" w:space="0" w:color="000000"/>
              <w:bottom w:val="single" w:sz="2" w:space="0" w:color="000000"/>
              <w:right w:val="single" w:sz="2" w:space="0" w:color="000000"/>
            </w:tcBorders>
            <w:tcMar>
              <w:top w:w="25" w:type="dxa"/>
              <w:left w:w="25" w:type="dxa"/>
              <w:bottom w:w="0" w:type="dxa"/>
              <w:right w:w="25" w:type="dxa"/>
            </w:tcMar>
          </w:tcPr>
          <w:p w:rsidR="00C36533" w:rsidRDefault="00C36533" w:rsidP="000E63F7">
            <w:pPr>
              <w:spacing w:before="56" w:after="56"/>
              <w:rPr>
                <w:rFonts w:ascii="Verdana" w:hAnsi="Verdana" w:cs="Times New Roman"/>
                <w:sz w:val="24"/>
                <w:szCs w:val="24"/>
              </w:rPr>
            </w:pPr>
            <w:r>
              <w:rPr>
                <w:rFonts w:ascii="Verdana" w:hAnsi="Verdana" w:cs="Verdana"/>
                <w:color w:val="000000"/>
                <w:sz w:val="18"/>
                <w:szCs w:val="18"/>
              </w:rPr>
              <w:t>Date</w:t>
            </w:r>
          </w:p>
        </w:tc>
      </w:tr>
      <w:tr w:rsidR="00C36533" w:rsidTr="00C36533">
        <w:tc>
          <w:tcPr>
            <w:tcW w:w="1616" w:type="dxa"/>
            <w:tcBorders>
              <w:top w:val="single" w:sz="2" w:space="0" w:color="000000"/>
              <w:left w:val="single" w:sz="2" w:space="0" w:color="000000"/>
              <w:bottom w:val="single" w:sz="2" w:space="0" w:color="000000"/>
              <w:right w:val="single" w:sz="2" w:space="0" w:color="000000"/>
            </w:tcBorders>
            <w:tcMar>
              <w:top w:w="25" w:type="dxa"/>
              <w:left w:w="25" w:type="dxa"/>
              <w:bottom w:w="0" w:type="dxa"/>
              <w:right w:w="25" w:type="dxa"/>
            </w:tcMar>
          </w:tcPr>
          <w:p w:rsidR="00C36533" w:rsidRDefault="00C36533" w:rsidP="000E63F7">
            <w:pPr>
              <w:spacing w:before="113" w:after="113"/>
              <w:rPr>
                <w:rFonts w:ascii="Verdana" w:hAnsi="Verdana" w:cs="Times New Roman"/>
                <w:sz w:val="24"/>
                <w:szCs w:val="24"/>
              </w:rPr>
            </w:pPr>
            <w:r>
              <w:rPr>
                <w:rFonts w:ascii="Verdana" w:hAnsi="Verdana" w:cs="Verdana"/>
                <w:color w:val="000000"/>
                <w:sz w:val="18"/>
                <w:szCs w:val="18"/>
              </w:rPr>
              <w:t>Prepared by:</w:t>
            </w:r>
          </w:p>
        </w:tc>
        <w:tc>
          <w:tcPr>
            <w:tcW w:w="3136" w:type="dxa"/>
            <w:tcBorders>
              <w:top w:val="single" w:sz="2" w:space="0" w:color="000000"/>
              <w:left w:val="single" w:sz="2" w:space="0" w:color="000000"/>
              <w:bottom w:val="single" w:sz="2" w:space="0" w:color="000000"/>
              <w:right w:val="single" w:sz="2" w:space="0" w:color="000000"/>
            </w:tcBorders>
            <w:tcMar>
              <w:top w:w="25" w:type="dxa"/>
              <w:left w:w="25" w:type="dxa"/>
              <w:bottom w:w="0" w:type="dxa"/>
              <w:right w:w="25" w:type="dxa"/>
            </w:tcMar>
          </w:tcPr>
          <w:p w:rsidR="00C36533" w:rsidRDefault="00C36533" w:rsidP="000E63F7">
            <w:pPr>
              <w:spacing w:before="113" w:after="113"/>
              <w:rPr>
                <w:rFonts w:ascii="Verdana" w:hAnsi="Verdana" w:cs="Times New Roman"/>
                <w:sz w:val="24"/>
                <w:szCs w:val="24"/>
              </w:rPr>
            </w:pPr>
            <w:r>
              <w:rPr>
                <w:rFonts w:ascii="Verdana" w:hAnsi="Verdana" w:cs="Verdana"/>
                <w:color w:val="000000"/>
                <w:sz w:val="18"/>
                <w:szCs w:val="18"/>
              </w:rPr>
              <w:t>Alessandro ZANUZZI</w:t>
            </w:r>
          </w:p>
        </w:tc>
        <w:tc>
          <w:tcPr>
            <w:tcW w:w="3136" w:type="dxa"/>
            <w:tcBorders>
              <w:top w:val="single" w:sz="2" w:space="0" w:color="000000"/>
              <w:left w:val="single" w:sz="2" w:space="0" w:color="000000"/>
              <w:bottom w:val="single" w:sz="2" w:space="0" w:color="000000"/>
              <w:right w:val="single" w:sz="2" w:space="0" w:color="000000"/>
            </w:tcBorders>
            <w:tcMar>
              <w:top w:w="25" w:type="dxa"/>
              <w:left w:w="25" w:type="dxa"/>
              <w:bottom w:w="0" w:type="dxa"/>
              <w:right w:w="25" w:type="dxa"/>
            </w:tcMar>
          </w:tcPr>
          <w:p w:rsidR="00C36533" w:rsidRPr="00F6169C" w:rsidRDefault="00EE47A3" w:rsidP="000E63F7">
            <w:pPr>
              <w:spacing w:before="56" w:after="56"/>
              <w:rPr>
                <w:rFonts w:ascii="Verdana" w:hAnsi="Verdana" w:cs="Times New Roman"/>
                <w:sz w:val="18"/>
                <w:szCs w:val="18"/>
              </w:rPr>
            </w:pPr>
            <w:r>
              <w:rPr>
                <w:rFonts w:ascii="Verdana" w:hAnsi="Verdana" w:cs="Times New Roman"/>
                <w:sz w:val="18"/>
                <w:szCs w:val="18"/>
              </w:rPr>
              <w:t>Validated</w:t>
            </w:r>
          </w:p>
        </w:tc>
        <w:tc>
          <w:tcPr>
            <w:tcW w:w="2885" w:type="dxa"/>
            <w:tcBorders>
              <w:top w:val="single" w:sz="2" w:space="0" w:color="000000"/>
              <w:left w:val="single" w:sz="2" w:space="0" w:color="000000"/>
              <w:bottom w:val="single" w:sz="2" w:space="0" w:color="000000"/>
              <w:right w:val="single" w:sz="2" w:space="0" w:color="000000"/>
            </w:tcBorders>
            <w:tcMar>
              <w:top w:w="25" w:type="dxa"/>
              <w:left w:w="25" w:type="dxa"/>
              <w:bottom w:w="0" w:type="dxa"/>
              <w:right w:w="25" w:type="dxa"/>
            </w:tcMar>
          </w:tcPr>
          <w:p w:rsidR="00C36533" w:rsidRPr="00F6169C" w:rsidRDefault="00EE47A3" w:rsidP="000E63F7">
            <w:pPr>
              <w:spacing w:before="113" w:after="113"/>
              <w:rPr>
                <w:rFonts w:ascii="Verdana" w:hAnsi="Verdana" w:cs="Times New Roman"/>
                <w:sz w:val="18"/>
                <w:szCs w:val="18"/>
              </w:rPr>
            </w:pPr>
            <w:r>
              <w:rPr>
                <w:rFonts w:ascii="Verdana" w:hAnsi="Verdana" w:cs="Times New Roman"/>
                <w:sz w:val="18"/>
                <w:szCs w:val="18"/>
              </w:rPr>
              <w:t>13/07/2011</w:t>
            </w:r>
          </w:p>
        </w:tc>
      </w:tr>
      <w:tr w:rsidR="00C36533" w:rsidTr="00C36533">
        <w:tc>
          <w:tcPr>
            <w:tcW w:w="1616" w:type="dxa"/>
            <w:tcBorders>
              <w:top w:val="single" w:sz="2" w:space="0" w:color="000000"/>
              <w:left w:val="single" w:sz="2" w:space="0" w:color="000000"/>
              <w:bottom w:val="single" w:sz="2" w:space="0" w:color="000000"/>
              <w:right w:val="single" w:sz="2" w:space="0" w:color="000000"/>
            </w:tcBorders>
            <w:tcMar>
              <w:top w:w="25" w:type="dxa"/>
              <w:left w:w="25" w:type="dxa"/>
              <w:bottom w:w="0" w:type="dxa"/>
              <w:right w:w="25" w:type="dxa"/>
            </w:tcMar>
          </w:tcPr>
          <w:p w:rsidR="00C36533" w:rsidRDefault="00C36533" w:rsidP="000E63F7">
            <w:pPr>
              <w:spacing w:before="113" w:after="113"/>
              <w:rPr>
                <w:rFonts w:ascii="Verdana" w:hAnsi="Verdana" w:cs="Times New Roman"/>
                <w:sz w:val="24"/>
                <w:szCs w:val="24"/>
              </w:rPr>
            </w:pPr>
            <w:r>
              <w:rPr>
                <w:rFonts w:ascii="Verdana" w:hAnsi="Verdana" w:cs="Verdana"/>
                <w:color w:val="000000"/>
                <w:sz w:val="18"/>
                <w:szCs w:val="18"/>
              </w:rPr>
              <w:t>Verified by:</w:t>
            </w:r>
          </w:p>
        </w:tc>
        <w:tc>
          <w:tcPr>
            <w:tcW w:w="3136" w:type="dxa"/>
            <w:tcBorders>
              <w:top w:val="single" w:sz="2" w:space="0" w:color="000000"/>
              <w:left w:val="single" w:sz="2" w:space="0" w:color="000000"/>
              <w:bottom w:val="single" w:sz="2" w:space="0" w:color="000000"/>
              <w:right w:val="single" w:sz="2" w:space="0" w:color="000000"/>
            </w:tcBorders>
            <w:tcMar>
              <w:top w:w="25" w:type="dxa"/>
              <w:left w:w="25" w:type="dxa"/>
              <w:bottom w:w="0" w:type="dxa"/>
              <w:right w:w="25" w:type="dxa"/>
            </w:tcMar>
          </w:tcPr>
          <w:p w:rsidR="00C36533" w:rsidRDefault="00C36533" w:rsidP="000E63F7">
            <w:pPr>
              <w:spacing w:before="113" w:after="113"/>
              <w:rPr>
                <w:rFonts w:ascii="Verdana" w:hAnsi="Verdana" w:cs="Times New Roman"/>
                <w:sz w:val="24"/>
                <w:szCs w:val="24"/>
              </w:rPr>
            </w:pPr>
            <w:r>
              <w:rPr>
                <w:rFonts w:ascii="Verdana" w:hAnsi="Verdana" w:cs="Verdana"/>
                <w:color w:val="000000"/>
                <w:sz w:val="18"/>
                <w:szCs w:val="18"/>
              </w:rPr>
              <w:t>Karl SPECHT</w:t>
            </w:r>
          </w:p>
        </w:tc>
        <w:tc>
          <w:tcPr>
            <w:tcW w:w="3136" w:type="dxa"/>
            <w:tcBorders>
              <w:top w:val="single" w:sz="2" w:space="0" w:color="000000"/>
              <w:left w:val="single" w:sz="2" w:space="0" w:color="000000"/>
              <w:bottom w:val="single" w:sz="2" w:space="0" w:color="000000"/>
              <w:right w:val="single" w:sz="2" w:space="0" w:color="000000"/>
            </w:tcBorders>
            <w:tcMar>
              <w:top w:w="25" w:type="dxa"/>
              <w:left w:w="25" w:type="dxa"/>
              <w:bottom w:w="0" w:type="dxa"/>
              <w:right w:w="25" w:type="dxa"/>
            </w:tcMar>
          </w:tcPr>
          <w:p w:rsidR="00C36533" w:rsidRPr="00F6169C" w:rsidRDefault="00EE47A3" w:rsidP="000E63F7">
            <w:pPr>
              <w:spacing w:before="56" w:after="56"/>
              <w:rPr>
                <w:rFonts w:ascii="Verdana" w:hAnsi="Verdana" w:cs="Times New Roman"/>
                <w:sz w:val="18"/>
                <w:szCs w:val="18"/>
              </w:rPr>
            </w:pPr>
            <w:r>
              <w:rPr>
                <w:rFonts w:ascii="Verdana" w:hAnsi="Verdana" w:cs="Times New Roman"/>
                <w:sz w:val="18"/>
                <w:szCs w:val="18"/>
              </w:rPr>
              <w:t>Validated</w:t>
            </w:r>
          </w:p>
        </w:tc>
        <w:tc>
          <w:tcPr>
            <w:tcW w:w="2885" w:type="dxa"/>
            <w:tcBorders>
              <w:top w:val="single" w:sz="2" w:space="0" w:color="000000"/>
              <w:left w:val="single" w:sz="2" w:space="0" w:color="000000"/>
              <w:bottom w:val="single" w:sz="2" w:space="0" w:color="000000"/>
              <w:right w:val="single" w:sz="2" w:space="0" w:color="000000"/>
            </w:tcBorders>
            <w:tcMar>
              <w:top w:w="25" w:type="dxa"/>
              <w:left w:w="25" w:type="dxa"/>
              <w:bottom w:w="0" w:type="dxa"/>
              <w:right w:w="25" w:type="dxa"/>
            </w:tcMar>
          </w:tcPr>
          <w:p w:rsidR="00C36533" w:rsidRPr="00F6169C" w:rsidRDefault="00EE47A3" w:rsidP="000E63F7">
            <w:pPr>
              <w:spacing w:before="113" w:after="113"/>
              <w:rPr>
                <w:rFonts w:ascii="Verdana" w:hAnsi="Verdana" w:cs="Times New Roman"/>
                <w:sz w:val="18"/>
                <w:szCs w:val="18"/>
              </w:rPr>
            </w:pPr>
            <w:r>
              <w:rPr>
                <w:rFonts w:ascii="Verdana" w:hAnsi="Verdana" w:cs="Times New Roman"/>
                <w:sz w:val="18"/>
                <w:szCs w:val="18"/>
              </w:rPr>
              <w:t>15/07/2011</w:t>
            </w:r>
          </w:p>
        </w:tc>
      </w:tr>
      <w:tr w:rsidR="00C36533" w:rsidTr="00C36533">
        <w:tc>
          <w:tcPr>
            <w:tcW w:w="1616" w:type="dxa"/>
            <w:tcBorders>
              <w:top w:val="single" w:sz="2" w:space="0" w:color="000000"/>
              <w:left w:val="single" w:sz="2" w:space="0" w:color="000000"/>
              <w:bottom w:val="single" w:sz="2" w:space="0" w:color="000000"/>
              <w:right w:val="single" w:sz="2" w:space="0" w:color="000000"/>
            </w:tcBorders>
            <w:tcMar>
              <w:top w:w="25" w:type="dxa"/>
              <w:left w:w="25" w:type="dxa"/>
              <w:bottom w:w="0" w:type="dxa"/>
              <w:right w:w="25" w:type="dxa"/>
            </w:tcMar>
          </w:tcPr>
          <w:p w:rsidR="00C36533" w:rsidRDefault="00C36533" w:rsidP="000E63F7">
            <w:pPr>
              <w:spacing w:before="113" w:after="113"/>
              <w:rPr>
                <w:rFonts w:ascii="Verdana" w:hAnsi="Verdana" w:cs="Times New Roman"/>
                <w:sz w:val="24"/>
                <w:szCs w:val="24"/>
              </w:rPr>
            </w:pPr>
            <w:r>
              <w:rPr>
                <w:rFonts w:ascii="Verdana" w:hAnsi="Verdana" w:cs="Verdana"/>
                <w:color w:val="000000"/>
                <w:sz w:val="18"/>
                <w:szCs w:val="18"/>
              </w:rPr>
              <w:t>Reviewed by:</w:t>
            </w:r>
          </w:p>
        </w:tc>
        <w:tc>
          <w:tcPr>
            <w:tcW w:w="3136" w:type="dxa"/>
            <w:tcBorders>
              <w:top w:val="single" w:sz="2" w:space="0" w:color="000000"/>
              <w:left w:val="single" w:sz="2" w:space="0" w:color="000000"/>
              <w:bottom w:val="single" w:sz="2" w:space="0" w:color="000000"/>
              <w:right w:val="single" w:sz="2" w:space="0" w:color="000000"/>
            </w:tcBorders>
            <w:tcMar>
              <w:top w:w="25" w:type="dxa"/>
              <w:left w:w="25" w:type="dxa"/>
              <w:bottom w:w="0" w:type="dxa"/>
              <w:right w:w="25" w:type="dxa"/>
            </w:tcMar>
          </w:tcPr>
          <w:p w:rsidR="00C36533" w:rsidRDefault="00C36533" w:rsidP="000E63F7">
            <w:pPr>
              <w:spacing w:before="113" w:after="113"/>
              <w:rPr>
                <w:rFonts w:ascii="Verdana" w:hAnsi="Verdana" w:cs="Times New Roman"/>
                <w:sz w:val="24"/>
                <w:szCs w:val="24"/>
              </w:rPr>
            </w:pPr>
            <w:r>
              <w:rPr>
                <w:rFonts w:ascii="Verdana" w:hAnsi="Verdana" w:cs="Verdana"/>
                <w:color w:val="000000"/>
                <w:sz w:val="18"/>
                <w:szCs w:val="18"/>
              </w:rPr>
              <w:t>Oscar FERREIRA</w:t>
            </w:r>
          </w:p>
        </w:tc>
        <w:tc>
          <w:tcPr>
            <w:tcW w:w="3136" w:type="dxa"/>
            <w:tcBorders>
              <w:top w:val="single" w:sz="2" w:space="0" w:color="000000"/>
              <w:left w:val="single" w:sz="2" w:space="0" w:color="000000"/>
              <w:bottom w:val="single" w:sz="2" w:space="0" w:color="000000"/>
              <w:right w:val="single" w:sz="2" w:space="0" w:color="000000"/>
            </w:tcBorders>
            <w:tcMar>
              <w:top w:w="25" w:type="dxa"/>
              <w:left w:w="25" w:type="dxa"/>
              <w:bottom w:w="0" w:type="dxa"/>
              <w:right w:w="25" w:type="dxa"/>
            </w:tcMar>
          </w:tcPr>
          <w:p w:rsidR="00C36533" w:rsidRPr="00F6169C" w:rsidRDefault="00EE47A3" w:rsidP="000E63F7">
            <w:pPr>
              <w:spacing w:before="56" w:after="56"/>
              <w:rPr>
                <w:rFonts w:ascii="Verdana" w:hAnsi="Verdana" w:cs="Times New Roman"/>
                <w:sz w:val="18"/>
                <w:szCs w:val="18"/>
              </w:rPr>
            </w:pPr>
            <w:r>
              <w:rPr>
                <w:rFonts w:ascii="Verdana" w:hAnsi="Verdana" w:cs="Times New Roman"/>
                <w:sz w:val="18"/>
                <w:szCs w:val="18"/>
              </w:rPr>
              <w:t>Validated</w:t>
            </w:r>
          </w:p>
        </w:tc>
        <w:tc>
          <w:tcPr>
            <w:tcW w:w="2885" w:type="dxa"/>
            <w:tcBorders>
              <w:top w:val="single" w:sz="2" w:space="0" w:color="000000"/>
              <w:left w:val="single" w:sz="2" w:space="0" w:color="000000"/>
              <w:bottom w:val="single" w:sz="2" w:space="0" w:color="000000"/>
              <w:right w:val="single" w:sz="2" w:space="0" w:color="000000"/>
            </w:tcBorders>
            <w:tcMar>
              <w:top w:w="25" w:type="dxa"/>
              <w:left w:w="25" w:type="dxa"/>
              <w:bottom w:w="0" w:type="dxa"/>
              <w:right w:w="25" w:type="dxa"/>
            </w:tcMar>
          </w:tcPr>
          <w:p w:rsidR="00C36533" w:rsidRPr="00F6169C" w:rsidRDefault="00EE47A3" w:rsidP="000E63F7">
            <w:pPr>
              <w:spacing w:before="113" w:after="113"/>
              <w:rPr>
                <w:rFonts w:ascii="Verdana" w:hAnsi="Verdana" w:cs="Times New Roman"/>
                <w:sz w:val="18"/>
                <w:szCs w:val="18"/>
              </w:rPr>
            </w:pPr>
            <w:r>
              <w:rPr>
                <w:rFonts w:ascii="Verdana" w:hAnsi="Verdana" w:cs="Times New Roman"/>
                <w:sz w:val="18"/>
                <w:szCs w:val="18"/>
              </w:rPr>
              <w:t>27/07/2011</w:t>
            </w:r>
          </w:p>
        </w:tc>
      </w:tr>
      <w:tr w:rsidR="00C36533" w:rsidTr="00C36533">
        <w:tc>
          <w:tcPr>
            <w:tcW w:w="1616" w:type="dxa"/>
            <w:tcBorders>
              <w:top w:val="single" w:sz="2" w:space="0" w:color="000000"/>
              <w:left w:val="single" w:sz="2" w:space="0" w:color="000000"/>
              <w:bottom w:val="single" w:sz="2" w:space="0" w:color="000000"/>
              <w:right w:val="single" w:sz="2" w:space="0" w:color="000000"/>
            </w:tcBorders>
            <w:tcMar>
              <w:top w:w="25" w:type="dxa"/>
              <w:left w:w="25" w:type="dxa"/>
              <w:bottom w:w="0" w:type="dxa"/>
              <w:right w:w="25" w:type="dxa"/>
            </w:tcMar>
          </w:tcPr>
          <w:p w:rsidR="00C36533" w:rsidRDefault="00C36533" w:rsidP="000E63F7">
            <w:pPr>
              <w:spacing w:before="113" w:after="113"/>
              <w:rPr>
                <w:rFonts w:ascii="Verdana" w:hAnsi="Verdana" w:cs="Times New Roman"/>
                <w:sz w:val="24"/>
                <w:szCs w:val="24"/>
              </w:rPr>
            </w:pPr>
            <w:r>
              <w:rPr>
                <w:rFonts w:ascii="Verdana" w:hAnsi="Verdana" w:cs="Verdana"/>
                <w:color w:val="000000"/>
                <w:sz w:val="18"/>
                <w:szCs w:val="18"/>
              </w:rPr>
              <w:t>Approved by:</w:t>
            </w:r>
          </w:p>
        </w:tc>
        <w:tc>
          <w:tcPr>
            <w:tcW w:w="3136" w:type="dxa"/>
            <w:tcBorders>
              <w:top w:val="single" w:sz="2" w:space="0" w:color="000000"/>
              <w:left w:val="single" w:sz="2" w:space="0" w:color="000000"/>
              <w:bottom w:val="single" w:sz="2" w:space="0" w:color="000000"/>
              <w:right w:val="single" w:sz="2" w:space="0" w:color="000000"/>
            </w:tcBorders>
            <w:tcMar>
              <w:top w:w="25" w:type="dxa"/>
              <w:left w:w="25" w:type="dxa"/>
              <w:bottom w:w="0" w:type="dxa"/>
              <w:right w:w="25" w:type="dxa"/>
            </w:tcMar>
          </w:tcPr>
          <w:p w:rsidR="00C36533" w:rsidRDefault="00C36533" w:rsidP="000E63F7">
            <w:pPr>
              <w:spacing w:before="113" w:after="113"/>
              <w:rPr>
                <w:rFonts w:ascii="Verdana" w:hAnsi="Verdana" w:cs="Times New Roman"/>
                <w:sz w:val="24"/>
                <w:szCs w:val="24"/>
              </w:rPr>
            </w:pPr>
            <w:r>
              <w:rPr>
                <w:rFonts w:ascii="Verdana" w:hAnsi="Verdana" w:cs="Verdana"/>
                <w:color w:val="000000"/>
                <w:sz w:val="18"/>
                <w:szCs w:val="18"/>
              </w:rPr>
              <w:t>Wilfried SCHULZE</w:t>
            </w:r>
          </w:p>
        </w:tc>
        <w:tc>
          <w:tcPr>
            <w:tcW w:w="3136" w:type="dxa"/>
            <w:tcBorders>
              <w:top w:val="single" w:sz="2" w:space="0" w:color="000000"/>
              <w:left w:val="single" w:sz="2" w:space="0" w:color="000000"/>
              <w:bottom w:val="single" w:sz="2" w:space="0" w:color="000000"/>
              <w:right w:val="single" w:sz="2" w:space="0" w:color="000000"/>
            </w:tcBorders>
            <w:tcMar>
              <w:top w:w="25" w:type="dxa"/>
              <w:left w:w="25" w:type="dxa"/>
              <w:bottom w:w="0" w:type="dxa"/>
              <w:right w:w="25" w:type="dxa"/>
            </w:tcMar>
          </w:tcPr>
          <w:p w:rsidR="00C36533" w:rsidRPr="00F6169C" w:rsidRDefault="00EE47A3" w:rsidP="000E63F7">
            <w:pPr>
              <w:spacing w:before="56" w:after="56"/>
              <w:rPr>
                <w:rFonts w:ascii="Verdana" w:hAnsi="Verdana" w:cs="Times New Roman"/>
                <w:sz w:val="18"/>
                <w:szCs w:val="18"/>
              </w:rPr>
            </w:pPr>
            <w:r>
              <w:rPr>
                <w:rFonts w:ascii="Verdana" w:hAnsi="Verdana" w:cs="Times New Roman"/>
                <w:sz w:val="18"/>
                <w:szCs w:val="18"/>
              </w:rPr>
              <w:t>Validated</w:t>
            </w:r>
          </w:p>
        </w:tc>
        <w:tc>
          <w:tcPr>
            <w:tcW w:w="2885" w:type="dxa"/>
            <w:tcBorders>
              <w:top w:val="single" w:sz="2" w:space="0" w:color="000000"/>
              <w:left w:val="single" w:sz="2" w:space="0" w:color="000000"/>
              <w:bottom w:val="single" w:sz="2" w:space="0" w:color="000000"/>
              <w:right w:val="single" w:sz="2" w:space="0" w:color="000000"/>
            </w:tcBorders>
            <w:tcMar>
              <w:top w:w="25" w:type="dxa"/>
              <w:left w:w="25" w:type="dxa"/>
              <w:bottom w:w="0" w:type="dxa"/>
              <w:right w:w="25" w:type="dxa"/>
            </w:tcMar>
          </w:tcPr>
          <w:p w:rsidR="00C36533" w:rsidRPr="00F6169C" w:rsidRDefault="00EE47A3" w:rsidP="000E63F7">
            <w:pPr>
              <w:spacing w:before="113" w:after="113"/>
              <w:rPr>
                <w:rFonts w:ascii="Verdana" w:hAnsi="Verdana" w:cs="Times New Roman"/>
                <w:sz w:val="18"/>
                <w:szCs w:val="18"/>
              </w:rPr>
            </w:pPr>
            <w:r>
              <w:rPr>
                <w:rFonts w:ascii="Verdana" w:hAnsi="Verdana" w:cs="Times New Roman"/>
                <w:sz w:val="18"/>
                <w:szCs w:val="18"/>
              </w:rPr>
              <w:t>28/07/2011</w:t>
            </w:r>
          </w:p>
        </w:tc>
      </w:tr>
      <w:tr w:rsidR="00C36533" w:rsidTr="00C36533">
        <w:tc>
          <w:tcPr>
            <w:tcW w:w="1616" w:type="dxa"/>
            <w:tcBorders>
              <w:top w:val="single" w:sz="2" w:space="0" w:color="000000"/>
              <w:left w:val="single" w:sz="2" w:space="0" w:color="000000"/>
              <w:bottom w:val="single" w:sz="2" w:space="0" w:color="000000"/>
              <w:right w:val="single" w:sz="2" w:space="0" w:color="000000"/>
            </w:tcBorders>
            <w:tcMar>
              <w:top w:w="25" w:type="dxa"/>
              <w:left w:w="25" w:type="dxa"/>
              <w:bottom w:w="0" w:type="dxa"/>
              <w:right w:w="25" w:type="dxa"/>
            </w:tcMar>
          </w:tcPr>
          <w:p w:rsidR="00C36533" w:rsidRDefault="00C36533" w:rsidP="000E63F7">
            <w:pPr>
              <w:spacing w:before="113" w:after="113"/>
              <w:rPr>
                <w:rFonts w:ascii="Verdana" w:hAnsi="Verdana" w:cs="Verdana"/>
                <w:color w:val="000000"/>
                <w:sz w:val="18"/>
                <w:szCs w:val="18"/>
              </w:rPr>
            </w:pPr>
            <w:proofErr w:type="spellStart"/>
            <w:r>
              <w:rPr>
                <w:rFonts w:ascii="Verdana" w:hAnsi="Verdana" w:cs="Verdana"/>
                <w:color w:val="000000"/>
                <w:sz w:val="18"/>
                <w:szCs w:val="18"/>
              </w:rPr>
              <w:t>Authorised</w:t>
            </w:r>
            <w:proofErr w:type="spellEnd"/>
            <w:r>
              <w:rPr>
                <w:rFonts w:ascii="Verdana" w:hAnsi="Verdana" w:cs="Verdana"/>
                <w:color w:val="000000"/>
                <w:sz w:val="18"/>
                <w:szCs w:val="18"/>
              </w:rPr>
              <w:t xml:space="preserve"> by:</w:t>
            </w:r>
          </w:p>
        </w:tc>
        <w:tc>
          <w:tcPr>
            <w:tcW w:w="3136" w:type="dxa"/>
            <w:tcBorders>
              <w:top w:val="single" w:sz="2" w:space="0" w:color="000000"/>
              <w:left w:val="single" w:sz="2" w:space="0" w:color="000000"/>
              <w:bottom w:val="single" w:sz="2" w:space="0" w:color="000000"/>
              <w:right w:val="single" w:sz="2" w:space="0" w:color="000000"/>
            </w:tcBorders>
            <w:tcMar>
              <w:top w:w="25" w:type="dxa"/>
              <w:left w:w="25" w:type="dxa"/>
              <w:bottom w:w="0" w:type="dxa"/>
              <w:right w:w="25" w:type="dxa"/>
            </w:tcMar>
          </w:tcPr>
          <w:p w:rsidR="00C36533" w:rsidRDefault="00C36533" w:rsidP="000E63F7">
            <w:pPr>
              <w:spacing w:before="113" w:after="113"/>
              <w:rPr>
                <w:rFonts w:ascii="Verdana" w:hAnsi="Verdana" w:cs="Verdana"/>
                <w:color w:val="000000"/>
                <w:sz w:val="18"/>
                <w:szCs w:val="18"/>
              </w:rPr>
            </w:pPr>
            <w:r>
              <w:rPr>
                <w:rFonts w:ascii="Verdana" w:hAnsi="Verdana" w:cs="Verdana"/>
                <w:color w:val="000000"/>
                <w:sz w:val="18"/>
                <w:szCs w:val="18"/>
              </w:rPr>
              <w:t>Francesco BANAL</w:t>
            </w:r>
          </w:p>
        </w:tc>
        <w:tc>
          <w:tcPr>
            <w:tcW w:w="3136" w:type="dxa"/>
            <w:tcBorders>
              <w:top w:val="single" w:sz="2" w:space="0" w:color="000000"/>
              <w:left w:val="single" w:sz="2" w:space="0" w:color="000000"/>
              <w:bottom w:val="single" w:sz="2" w:space="0" w:color="000000"/>
              <w:right w:val="single" w:sz="2" w:space="0" w:color="000000"/>
            </w:tcBorders>
            <w:tcMar>
              <w:top w:w="25" w:type="dxa"/>
              <w:left w:w="25" w:type="dxa"/>
              <w:bottom w:w="0" w:type="dxa"/>
              <w:right w:w="25" w:type="dxa"/>
            </w:tcMar>
          </w:tcPr>
          <w:p w:rsidR="00C36533" w:rsidRPr="00F6169C" w:rsidRDefault="00EE47A3" w:rsidP="000E63F7">
            <w:pPr>
              <w:spacing w:before="56" w:after="56"/>
              <w:rPr>
                <w:rFonts w:ascii="Verdana" w:hAnsi="Verdana" w:cs="Times New Roman"/>
                <w:sz w:val="18"/>
                <w:szCs w:val="18"/>
              </w:rPr>
            </w:pPr>
            <w:r>
              <w:rPr>
                <w:rFonts w:ascii="Verdana" w:hAnsi="Verdana" w:cs="Times New Roman"/>
                <w:sz w:val="18"/>
                <w:szCs w:val="18"/>
              </w:rPr>
              <w:t>Validated</w:t>
            </w:r>
          </w:p>
        </w:tc>
        <w:tc>
          <w:tcPr>
            <w:tcW w:w="2885" w:type="dxa"/>
            <w:tcBorders>
              <w:top w:val="single" w:sz="2" w:space="0" w:color="000000"/>
              <w:left w:val="single" w:sz="2" w:space="0" w:color="000000"/>
              <w:bottom w:val="single" w:sz="2" w:space="0" w:color="000000"/>
              <w:right w:val="single" w:sz="2" w:space="0" w:color="000000"/>
            </w:tcBorders>
            <w:tcMar>
              <w:top w:w="25" w:type="dxa"/>
              <w:left w:w="25" w:type="dxa"/>
              <w:bottom w:w="0" w:type="dxa"/>
              <w:right w:w="25" w:type="dxa"/>
            </w:tcMar>
          </w:tcPr>
          <w:p w:rsidR="00C36533" w:rsidRPr="00F6169C" w:rsidRDefault="00EE47A3" w:rsidP="000E63F7">
            <w:pPr>
              <w:spacing w:before="113" w:after="113"/>
              <w:rPr>
                <w:rFonts w:ascii="Verdana" w:hAnsi="Verdana" w:cs="Times New Roman"/>
                <w:sz w:val="18"/>
                <w:szCs w:val="18"/>
              </w:rPr>
            </w:pPr>
            <w:r>
              <w:rPr>
                <w:rFonts w:ascii="Verdana" w:hAnsi="Verdana" w:cs="Times New Roman"/>
                <w:sz w:val="18"/>
                <w:szCs w:val="18"/>
              </w:rPr>
              <w:t>28/07/2011</w:t>
            </w:r>
          </w:p>
        </w:tc>
      </w:tr>
    </w:tbl>
    <w:p w:rsidR="00B84BC7" w:rsidRDefault="00B84BC7">
      <w:pPr>
        <w:rPr>
          <w:rFonts w:ascii="Verdana" w:hAnsi="Verdana" w:cs="Verdana"/>
          <w:color w:val="000000"/>
        </w:rPr>
        <w:sectPr w:rsidR="00B84BC7" w:rsidSect="009744B3">
          <w:headerReference w:type="default" r:id="rId8"/>
          <w:footerReference w:type="default" r:id="rId9"/>
          <w:type w:val="nextColumn"/>
          <w:pgSz w:w="11912" w:h="16851"/>
          <w:pgMar w:top="453" w:right="680" w:bottom="453" w:left="453" w:header="567" w:footer="567" w:gutter="0"/>
          <w:cols w:space="720"/>
          <w:noEndnote/>
        </w:sectPr>
      </w:pPr>
    </w:p>
    <w:p w:rsidR="00B84BC7" w:rsidRDefault="00B84BC7">
      <w:pPr>
        <w:pStyle w:val="Regular"/>
      </w:pPr>
    </w:p>
    <w:tbl>
      <w:tblPr>
        <w:tblW w:w="0" w:type="auto"/>
        <w:tblInd w:w="25" w:type="dxa"/>
        <w:tblLayout w:type="fixed"/>
        <w:tblCellMar>
          <w:left w:w="0" w:type="dxa"/>
          <w:right w:w="0" w:type="dxa"/>
        </w:tblCellMar>
        <w:tblLook w:val="0000" w:firstRow="0" w:lastRow="0" w:firstColumn="0" w:lastColumn="0" w:noHBand="0" w:noVBand="0"/>
      </w:tblPr>
      <w:tblGrid>
        <w:gridCol w:w="10778"/>
      </w:tblGrid>
      <w:tr w:rsidR="00B84BC7">
        <w:tc>
          <w:tcPr>
            <w:tcW w:w="10778" w:type="dxa"/>
            <w:tcBorders>
              <w:top w:val="single" w:sz="2" w:space="0" w:color="000000"/>
              <w:left w:val="single" w:sz="2" w:space="0" w:color="000000"/>
              <w:bottom w:val="single" w:sz="2" w:space="0" w:color="000000"/>
              <w:right w:val="single" w:sz="2" w:space="0" w:color="000000"/>
            </w:tcBorders>
            <w:shd w:val="clear" w:color="auto" w:fill="CCCCCC"/>
            <w:tcMar>
              <w:top w:w="25" w:type="dxa"/>
              <w:left w:w="25" w:type="dxa"/>
              <w:bottom w:w="0" w:type="dxa"/>
              <w:right w:w="25" w:type="dxa"/>
            </w:tcMar>
          </w:tcPr>
          <w:p w:rsidR="00B84BC7" w:rsidRDefault="00B84BC7">
            <w:pPr>
              <w:jc w:val="center"/>
              <w:rPr>
                <w:rFonts w:ascii="Verdana" w:hAnsi="Verdana" w:cs="Times New Roman"/>
                <w:sz w:val="24"/>
                <w:szCs w:val="24"/>
              </w:rPr>
            </w:pPr>
            <w:r>
              <w:rPr>
                <w:rFonts w:ascii="Verdana" w:hAnsi="Verdana" w:cs="Verdana"/>
                <w:b/>
                <w:bCs/>
                <w:color w:val="000000"/>
                <w:sz w:val="24"/>
                <w:szCs w:val="24"/>
              </w:rPr>
              <w:t>DOCUMENT CONTROL SHEET</w:t>
            </w:r>
          </w:p>
        </w:tc>
      </w:tr>
    </w:tbl>
    <w:p w:rsidR="00B84BC7" w:rsidRDefault="00B84BC7">
      <w:pPr>
        <w:pStyle w:val="Regular"/>
      </w:pPr>
    </w:p>
    <w:p w:rsidR="00B84BC7" w:rsidRDefault="00B84BC7">
      <w:pPr>
        <w:pStyle w:val="Regular"/>
      </w:pPr>
    </w:p>
    <w:tbl>
      <w:tblPr>
        <w:tblW w:w="0" w:type="auto"/>
        <w:tblInd w:w="25" w:type="dxa"/>
        <w:tblLayout w:type="fixed"/>
        <w:tblCellMar>
          <w:left w:w="0" w:type="dxa"/>
          <w:right w:w="0" w:type="dxa"/>
        </w:tblCellMar>
        <w:tblLook w:val="0000" w:firstRow="0" w:lastRow="0" w:firstColumn="0" w:lastColumn="0" w:noHBand="0" w:noVBand="0"/>
      </w:tblPr>
      <w:tblGrid>
        <w:gridCol w:w="10778"/>
      </w:tblGrid>
      <w:tr w:rsidR="00B84BC7">
        <w:tc>
          <w:tcPr>
            <w:tcW w:w="10778" w:type="dxa"/>
            <w:tcBorders>
              <w:top w:val="single" w:sz="2" w:space="0" w:color="000000"/>
              <w:left w:val="single" w:sz="2" w:space="0" w:color="000000"/>
              <w:bottom w:val="single" w:sz="2" w:space="0" w:color="000000"/>
              <w:right w:val="single" w:sz="2" w:space="0" w:color="000000"/>
            </w:tcBorders>
            <w:tcMar>
              <w:top w:w="25" w:type="dxa"/>
              <w:left w:w="25" w:type="dxa"/>
              <w:bottom w:w="0" w:type="dxa"/>
              <w:right w:w="25" w:type="dxa"/>
            </w:tcMar>
          </w:tcPr>
          <w:p w:rsidR="00B84BC7" w:rsidRDefault="00B84BC7">
            <w:pPr>
              <w:spacing w:before="56" w:after="56"/>
              <w:ind w:left="113"/>
              <w:rPr>
                <w:rFonts w:ascii="Verdana" w:hAnsi="Verdana" w:cs="Times New Roman"/>
                <w:sz w:val="24"/>
                <w:szCs w:val="24"/>
              </w:rPr>
            </w:pPr>
            <w:r>
              <w:rPr>
                <w:rFonts w:ascii="Verdana" w:hAnsi="Verdana" w:cs="Verdana"/>
                <w:b/>
                <w:bCs/>
                <w:color w:val="000000"/>
                <w:sz w:val="18"/>
                <w:szCs w:val="18"/>
              </w:rPr>
              <w:t>Reference documents</w:t>
            </w:r>
          </w:p>
        </w:tc>
      </w:tr>
      <w:tr w:rsidR="00B84BC7">
        <w:tc>
          <w:tcPr>
            <w:tcW w:w="10778" w:type="dxa"/>
            <w:tcBorders>
              <w:top w:val="single" w:sz="2" w:space="0" w:color="000000"/>
              <w:left w:val="single" w:sz="2" w:space="0" w:color="000000"/>
              <w:bottom w:val="single" w:sz="2" w:space="0" w:color="000000"/>
              <w:right w:val="single" w:sz="2" w:space="0" w:color="000000"/>
            </w:tcBorders>
            <w:tcMar>
              <w:top w:w="25" w:type="dxa"/>
              <w:left w:w="25" w:type="dxa"/>
              <w:bottom w:w="0" w:type="dxa"/>
              <w:right w:w="25" w:type="dxa"/>
            </w:tcMar>
          </w:tcPr>
          <w:p w:rsidR="00B84BC7" w:rsidRDefault="00B84BC7">
            <w:pPr>
              <w:spacing w:before="113" w:after="56"/>
              <w:ind w:left="113"/>
              <w:rPr>
                <w:rFonts w:ascii="Verdana" w:hAnsi="Verdana" w:cs="Times New Roman"/>
                <w:sz w:val="24"/>
                <w:szCs w:val="24"/>
              </w:rPr>
            </w:pPr>
            <w:r>
              <w:rPr>
                <w:rFonts w:ascii="Verdana" w:hAnsi="Verdana" w:cs="Verdana"/>
                <w:b/>
                <w:bCs/>
                <w:color w:val="000000"/>
                <w:sz w:val="18"/>
                <w:szCs w:val="18"/>
              </w:rPr>
              <w:t>a) Contextual documents</w:t>
            </w:r>
          </w:p>
        </w:tc>
      </w:tr>
      <w:tr w:rsidR="00B84BC7">
        <w:tc>
          <w:tcPr>
            <w:tcW w:w="10778" w:type="dxa"/>
            <w:tcBorders>
              <w:top w:val="single" w:sz="2" w:space="0" w:color="000000"/>
              <w:left w:val="single" w:sz="2" w:space="0" w:color="000000"/>
              <w:bottom w:val="single" w:sz="2" w:space="0" w:color="000000"/>
              <w:right w:val="single" w:sz="2" w:space="0" w:color="000000"/>
            </w:tcBorders>
            <w:tcMar>
              <w:top w:w="25" w:type="dxa"/>
              <w:left w:w="25" w:type="dxa"/>
              <w:bottom w:w="0" w:type="dxa"/>
              <w:right w:w="25" w:type="dxa"/>
            </w:tcMar>
          </w:tcPr>
          <w:p w:rsidR="002A48C7" w:rsidRDefault="00B84BC7" w:rsidP="002A48C7">
            <w:pPr>
              <w:spacing w:before="113" w:after="56"/>
              <w:ind w:left="113"/>
              <w:rPr>
                <w:rFonts w:ascii="Verdana" w:hAnsi="Verdana" w:cs="Verdana"/>
                <w:color w:val="000000"/>
                <w:sz w:val="18"/>
                <w:szCs w:val="18"/>
              </w:rPr>
            </w:pPr>
            <w:r>
              <w:rPr>
                <w:rFonts w:ascii="Verdana" w:hAnsi="Verdana" w:cs="Verdana"/>
                <w:color w:val="000000"/>
                <w:sz w:val="18"/>
                <w:szCs w:val="18"/>
              </w:rPr>
              <w:t xml:space="preserve">Commission Regulation (EC) 2042/2003  - Regulation of 20 November 2003 laying down implementing </w:t>
            </w:r>
            <w:smartTag w:uri="urn:schemas-microsoft-com:office:smarttags" w:element="PersonName">
              <w:r>
                <w:rPr>
                  <w:rFonts w:ascii="Verdana" w:hAnsi="Verdana" w:cs="Verdana"/>
                  <w:color w:val="000000"/>
                  <w:sz w:val="18"/>
                  <w:szCs w:val="18"/>
                </w:rPr>
                <w:t>rule</w:t>
              </w:r>
            </w:smartTag>
            <w:r>
              <w:rPr>
                <w:rFonts w:ascii="Verdana" w:hAnsi="Verdana" w:cs="Verdana"/>
                <w:color w:val="000000"/>
                <w:sz w:val="18"/>
                <w:szCs w:val="18"/>
              </w:rPr>
              <w:t xml:space="preserve">s for the continuing airworthiness of aircraft and aeronautical products, parts and appliances, and on the approval of </w:t>
            </w:r>
            <w:proofErr w:type="spellStart"/>
            <w:r>
              <w:rPr>
                <w:rFonts w:ascii="Verdana" w:hAnsi="Verdana" w:cs="Verdana"/>
                <w:color w:val="000000"/>
                <w:sz w:val="18"/>
                <w:szCs w:val="18"/>
              </w:rPr>
              <w:t>organisations</w:t>
            </w:r>
            <w:proofErr w:type="spellEnd"/>
            <w:r>
              <w:rPr>
                <w:rFonts w:ascii="Verdana" w:hAnsi="Verdana" w:cs="Verdana"/>
                <w:color w:val="000000"/>
                <w:sz w:val="18"/>
                <w:szCs w:val="18"/>
              </w:rPr>
              <w:t xml:space="preserve"> and personnel involved in these tasks (OJ L315, 28.11.2003)</w:t>
            </w:r>
          </w:p>
          <w:p w:rsidR="002A48C7" w:rsidRDefault="00B440D9" w:rsidP="002A48C7">
            <w:pPr>
              <w:spacing w:before="113" w:after="56"/>
              <w:ind w:left="113"/>
              <w:rPr>
                <w:rFonts w:ascii="Verdana" w:hAnsi="Verdana" w:cs="Verdana"/>
                <w:color w:val="000000"/>
                <w:sz w:val="18"/>
                <w:szCs w:val="18"/>
              </w:rPr>
            </w:pPr>
            <w:hyperlink r:id="rId10" w:tgtFrame="_blank" w:history="1">
              <w:r w:rsidR="002A48C7" w:rsidRPr="002A48C7">
                <w:rPr>
                  <w:rFonts w:ascii="Verdana" w:hAnsi="Verdana" w:cs="Verdana"/>
                  <w:color w:val="000000"/>
                  <w:sz w:val="18"/>
                  <w:szCs w:val="18"/>
                </w:rPr>
                <w:t>Commission Regulation (EU) No 127/2010</w:t>
              </w:r>
            </w:hyperlink>
            <w:r w:rsidR="002A48C7" w:rsidRPr="002A48C7">
              <w:rPr>
                <w:rFonts w:ascii="Verdana" w:hAnsi="Verdana" w:cs="Verdana"/>
                <w:color w:val="000000"/>
                <w:sz w:val="18"/>
                <w:szCs w:val="18"/>
              </w:rPr>
              <w:t xml:space="preserve"> of 5 February 2010 amending </w:t>
            </w:r>
            <w:r w:rsidR="002A48C7" w:rsidRPr="002A48C7">
              <w:rPr>
                <w:rFonts w:ascii="Verdana" w:hAnsi="Verdana" w:cs="Verdana"/>
                <w:b/>
                <w:bCs/>
                <w:color w:val="000000"/>
              </w:rPr>
              <w:t>Commission Regulation (EC) No 2042/2003</w:t>
            </w:r>
            <w:r w:rsidR="002A48C7" w:rsidRPr="002A48C7">
              <w:rPr>
                <w:rFonts w:ascii="Verdana" w:hAnsi="Verdana" w:cs="Verdana"/>
                <w:color w:val="000000"/>
                <w:sz w:val="18"/>
                <w:szCs w:val="18"/>
              </w:rPr>
              <w:t xml:space="preserve"> on the continuing airworthiness of aircraft and aeronautical products, parts and appliances, and on the approval of aircraft and aeronautical products, parts and appliances, and on the approval of </w:t>
            </w:r>
            <w:proofErr w:type="spellStart"/>
            <w:r w:rsidR="002A48C7" w:rsidRPr="002A48C7">
              <w:rPr>
                <w:rFonts w:ascii="Verdana" w:hAnsi="Verdana" w:cs="Verdana"/>
                <w:color w:val="000000"/>
                <w:sz w:val="18"/>
                <w:szCs w:val="18"/>
              </w:rPr>
              <w:t>organisations</w:t>
            </w:r>
            <w:proofErr w:type="spellEnd"/>
            <w:r w:rsidR="002A48C7" w:rsidRPr="002A48C7">
              <w:rPr>
                <w:rFonts w:ascii="Verdana" w:hAnsi="Verdana" w:cs="Verdana"/>
                <w:color w:val="000000"/>
                <w:sz w:val="18"/>
                <w:szCs w:val="18"/>
              </w:rPr>
              <w:t xml:space="preserve"> and personnel involved in these tasks (OJ L 40, 13.02.2010)</w:t>
            </w:r>
          </w:p>
          <w:p w:rsidR="002A48C7" w:rsidRDefault="00B84BC7" w:rsidP="002A48C7">
            <w:pPr>
              <w:spacing w:before="113" w:after="56"/>
              <w:ind w:left="113"/>
              <w:rPr>
                <w:rFonts w:ascii="Verdana" w:hAnsi="Verdana" w:cs="Verdana"/>
                <w:color w:val="000000"/>
                <w:sz w:val="18"/>
                <w:szCs w:val="18"/>
              </w:rPr>
            </w:pPr>
            <w:r>
              <w:rPr>
                <w:rFonts w:ascii="Verdana" w:hAnsi="Verdana" w:cs="Verdana"/>
                <w:color w:val="000000"/>
                <w:sz w:val="18"/>
                <w:szCs w:val="18"/>
              </w:rPr>
              <w:br/>
              <w:t xml:space="preserve">Commission Regulation (EC) 216/2008 - Regulation of European Parliament and of Council of 20 Feb. 2008 on common </w:t>
            </w:r>
            <w:smartTag w:uri="urn:schemas-microsoft-com:office:smarttags" w:element="PersonName">
              <w:r>
                <w:rPr>
                  <w:rFonts w:ascii="Verdana" w:hAnsi="Verdana" w:cs="Verdana"/>
                  <w:color w:val="000000"/>
                  <w:sz w:val="18"/>
                  <w:szCs w:val="18"/>
                </w:rPr>
                <w:t>rule</w:t>
              </w:r>
            </w:smartTag>
            <w:r>
              <w:rPr>
                <w:rFonts w:ascii="Verdana" w:hAnsi="Verdana" w:cs="Verdana"/>
                <w:color w:val="000000"/>
                <w:sz w:val="18"/>
                <w:szCs w:val="18"/>
              </w:rPr>
              <w:t>s in the field of civil aviation and establishing a European Aviation Safety Agency and repealing Council Directive 91/670/</w:t>
            </w:r>
            <w:proofErr w:type="spellStart"/>
            <w:r>
              <w:rPr>
                <w:rFonts w:ascii="Verdana" w:hAnsi="Verdana" w:cs="Verdana"/>
                <w:color w:val="000000"/>
                <w:sz w:val="18"/>
                <w:szCs w:val="18"/>
              </w:rPr>
              <w:t>EEC,Regulation</w:t>
            </w:r>
            <w:proofErr w:type="spellEnd"/>
            <w:r>
              <w:rPr>
                <w:rFonts w:ascii="Verdana" w:hAnsi="Verdana" w:cs="Verdana"/>
                <w:color w:val="000000"/>
                <w:sz w:val="18"/>
                <w:szCs w:val="18"/>
              </w:rPr>
              <w:t xml:space="preserve"> (EC)1592/2002 and Directive 2004/36/EC</w:t>
            </w:r>
          </w:p>
          <w:p w:rsidR="002A48C7" w:rsidRDefault="00B84BC7" w:rsidP="002A48C7">
            <w:pPr>
              <w:spacing w:before="113" w:after="56"/>
              <w:ind w:left="113"/>
              <w:rPr>
                <w:rFonts w:ascii="Verdana" w:hAnsi="Verdana" w:cs="Verdana"/>
                <w:color w:val="000000"/>
                <w:sz w:val="18"/>
                <w:szCs w:val="18"/>
              </w:rPr>
            </w:pPr>
            <w:r>
              <w:rPr>
                <w:rFonts w:ascii="Verdana" w:hAnsi="Verdana" w:cs="Verdana"/>
                <w:color w:val="000000"/>
                <w:sz w:val="18"/>
                <w:szCs w:val="18"/>
              </w:rPr>
              <w:br/>
              <w:t>Commission Regulation (EC) 593/2007 - Regulation of 31 May 2007 on the fees and charges levied by the European Aviation Safety Agency Regulation (OJ L140, 01.06.2007)</w:t>
            </w:r>
          </w:p>
          <w:p w:rsidR="002A48C7" w:rsidRDefault="00B84BC7" w:rsidP="002A48C7">
            <w:pPr>
              <w:spacing w:before="113" w:after="56"/>
              <w:ind w:left="113"/>
              <w:rPr>
                <w:rFonts w:ascii="Verdana" w:hAnsi="Verdana" w:cs="Verdana"/>
                <w:color w:val="000000"/>
                <w:sz w:val="18"/>
                <w:szCs w:val="18"/>
              </w:rPr>
            </w:pPr>
            <w:r>
              <w:rPr>
                <w:rFonts w:ascii="Verdana" w:hAnsi="Verdana" w:cs="Verdana"/>
                <w:color w:val="000000"/>
                <w:sz w:val="18"/>
                <w:szCs w:val="18"/>
              </w:rPr>
              <w:br/>
              <w:t xml:space="preserve">ED Decision 2003/19/RM - On AMC and GM to Commission Regulation (EC) 2042/2003 of 20 November 2003 on the continuing airworthiness of aircraft and aeronautical products, parts and appliances, and on the approval of </w:t>
            </w:r>
            <w:proofErr w:type="spellStart"/>
            <w:r>
              <w:rPr>
                <w:rFonts w:ascii="Verdana" w:hAnsi="Verdana" w:cs="Verdana"/>
                <w:color w:val="000000"/>
                <w:sz w:val="18"/>
                <w:szCs w:val="18"/>
              </w:rPr>
              <w:t>organisations</w:t>
            </w:r>
            <w:proofErr w:type="spellEnd"/>
            <w:r>
              <w:rPr>
                <w:rFonts w:ascii="Verdana" w:hAnsi="Verdana" w:cs="Verdana"/>
                <w:color w:val="000000"/>
                <w:sz w:val="18"/>
                <w:szCs w:val="18"/>
              </w:rPr>
              <w:t xml:space="preserve"> and personnel involved in these tasks</w:t>
            </w:r>
          </w:p>
          <w:p w:rsidR="002A48C7" w:rsidRDefault="00B84BC7" w:rsidP="002A48C7">
            <w:pPr>
              <w:spacing w:before="113" w:after="56"/>
              <w:ind w:left="113"/>
              <w:rPr>
                <w:rFonts w:ascii="Verdana" w:hAnsi="Verdana" w:cs="Verdana"/>
                <w:color w:val="000000"/>
                <w:sz w:val="18"/>
                <w:szCs w:val="18"/>
              </w:rPr>
            </w:pPr>
            <w:r>
              <w:rPr>
                <w:rFonts w:ascii="Verdana" w:hAnsi="Verdana" w:cs="Verdana"/>
                <w:color w:val="000000"/>
                <w:sz w:val="18"/>
                <w:szCs w:val="18"/>
              </w:rPr>
              <w:br/>
              <w:t>ED Decision 2007/019/R - On the “general Acceptable Means of Compliance for Airworthiness Product, Parts and Appliances (AMC20)”.</w:t>
            </w:r>
          </w:p>
          <w:p w:rsidR="00B84BC7" w:rsidRDefault="00B84BC7" w:rsidP="002A48C7">
            <w:pPr>
              <w:spacing w:before="113" w:after="56"/>
              <w:ind w:left="113"/>
              <w:rPr>
                <w:rFonts w:ascii="Verdana" w:hAnsi="Verdana" w:cs="Verdana"/>
                <w:color w:val="000000"/>
                <w:sz w:val="18"/>
                <w:szCs w:val="18"/>
              </w:rPr>
            </w:pPr>
            <w:r>
              <w:rPr>
                <w:rFonts w:ascii="Verdana" w:hAnsi="Verdana" w:cs="Verdana"/>
                <w:color w:val="000000"/>
                <w:sz w:val="18"/>
                <w:szCs w:val="18"/>
              </w:rPr>
              <w:br/>
              <w:t>MB decision 10-2007 - MB decisions No 10/2007 on outsourcing of tasks to NAAs or Qualified entities.</w:t>
            </w:r>
          </w:p>
          <w:p w:rsidR="00241C41" w:rsidRPr="002A48C7" w:rsidRDefault="002A48C7">
            <w:pPr>
              <w:spacing w:before="113" w:after="56"/>
              <w:ind w:left="113"/>
              <w:rPr>
                <w:rFonts w:ascii="Verdana" w:hAnsi="Verdana" w:cs="Verdana"/>
                <w:sz w:val="18"/>
                <w:szCs w:val="18"/>
              </w:rPr>
            </w:pPr>
            <w:r w:rsidRPr="002A48C7">
              <w:rPr>
                <w:rFonts w:ascii="Verdana" w:hAnsi="Verdana" w:cs="Verdana"/>
                <w:sz w:val="18"/>
                <w:szCs w:val="18"/>
              </w:rPr>
              <w:t xml:space="preserve">EASA Decision 2010/011/R on aircraft type ratings for Part 66 aircraft maintenance </w:t>
            </w:r>
            <w:proofErr w:type="spellStart"/>
            <w:r w:rsidRPr="002A48C7">
              <w:rPr>
                <w:rFonts w:ascii="Verdana" w:hAnsi="Verdana" w:cs="Verdana"/>
                <w:sz w:val="18"/>
                <w:szCs w:val="18"/>
              </w:rPr>
              <w:t>licence</w:t>
            </w:r>
            <w:proofErr w:type="spellEnd"/>
          </w:p>
          <w:p w:rsidR="00B84BC7" w:rsidRDefault="00B84BC7" w:rsidP="002A48C7">
            <w:pPr>
              <w:spacing w:before="113" w:after="56"/>
              <w:ind w:left="113"/>
              <w:rPr>
                <w:rFonts w:ascii="Verdana" w:hAnsi="Verdana" w:cs="Times New Roman"/>
                <w:sz w:val="24"/>
                <w:szCs w:val="24"/>
              </w:rPr>
            </w:pPr>
          </w:p>
        </w:tc>
      </w:tr>
      <w:tr w:rsidR="00B84BC7">
        <w:tc>
          <w:tcPr>
            <w:tcW w:w="10778" w:type="dxa"/>
            <w:tcBorders>
              <w:top w:val="single" w:sz="2" w:space="0" w:color="000000"/>
              <w:left w:val="single" w:sz="2" w:space="0" w:color="000000"/>
              <w:bottom w:val="single" w:sz="2" w:space="0" w:color="000000"/>
              <w:right w:val="single" w:sz="2" w:space="0" w:color="000000"/>
            </w:tcBorders>
            <w:tcMar>
              <w:top w:w="25" w:type="dxa"/>
              <w:left w:w="25" w:type="dxa"/>
              <w:bottom w:w="0" w:type="dxa"/>
              <w:right w:w="25" w:type="dxa"/>
            </w:tcMar>
          </w:tcPr>
          <w:p w:rsidR="00B84BC7" w:rsidRDefault="00B84BC7">
            <w:pPr>
              <w:spacing w:before="113" w:after="56"/>
              <w:ind w:left="113"/>
              <w:rPr>
                <w:rFonts w:ascii="Verdana" w:hAnsi="Verdana" w:cs="Times New Roman"/>
                <w:sz w:val="24"/>
                <w:szCs w:val="24"/>
              </w:rPr>
            </w:pPr>
            <w:r>
              <w:rPr>
                <w:rFonts w:ascii="Verdana" w:hAnsi="Verdana" w:cs="Verdana"/>
                <w:b/>
                <w:bCs/>
                <w:color w:val="000000"/>
                <w:sz w:val="18"/>
                <w:szCs w:val="18"/>
              </w:rPr>
              <w:t>b) Internal documents</w:t>
            </w:r>
          </w:p>
        </w:tc>
      </w:tr>
      <w:tr w:rsidR="00B84BC7">
        <w:tc>
          <w:tcPr>
            <w:tcW w:w="10778" w:type="dxa"/>
            <w:tcBorders>
              <w:top w:val="single" w:sz="2" w:space="0" w:color="000000"/>
              <w:left w:val="single" w:sz="2" w:space="0" w:color="000000"/>
              <w:bottom w:val="single" w:sz="2" w:space="0" w:color="000000"/>
              <w:right w:val="single" w:sz="2" w:space="0" w:color="000000"/>
            </w:tcBorders>
            <w:tcMar>
              <w:top w:w="25" w:type="dxa"/>
              <w:left w:w="25" w:type="dxa"/>
              <w:bottom w:w="0" w:type="dxa"/>
              <w:right w:w="25" w:type="dxa"/>
            </w:tcMar>
          </w:tcPr>
          <w:p w:rsidR="00B84BC7" w:rsidRDefault="00B84BC7">
            <w:pPr>
              <w:spacing w:before="113" w:after="56"/>
              <w:ind w:left="113"/>
              <w:rPr>
                <w:rFonts w:ascii="Verdana" w:hAnsi="Verdana" w:cs="Times New Roman"/>
                <w:sz w:val="24"/>
                <w:szCs w:val="24"/>
              </w:rPr>
            </w:pPr>
          </w:p>
        </w:tc>
      </w:tr>
    </w:tbl>
    <w:p w:rsidR="00B84BC7" w:rsidRDefault="00B84BC7">
      <w:pPr>
        <w:pStyle w:val="Regular"/>
      </w:pPr>
    </w:p>
    <w:tbl>
      <w:tblPr>
        <w:tblW w:w="0" w:type="auto"/>
        <w:tblInd w:w="25" w:type="dxa"/>
        <w:tblLayout w:type="fixed"/>
        <w:tblCellMar>
          <w:left w:w="0" w:type="dxa"/>
          <w:right w:w="0" w:type="dxa"/>
        </w:tblCellMar>
        <w:tblLook w:val="0000" w:firstRow="0" w:lastRow="0" w:firstColumn="0" w:lastColumn="0" w:noHBand="0" w:noVBand="0"/>
      </w:tblPr>
      <w:tblGrid>
        <w:gridCol w:w="1077"/>
        <w:gridCol w:w="2694"/>
        <w:gridCol w:w="7007"/>
      </w:tblGrid>
      <w:tr w:rsidR="00B84BC7">
        <w:tc>
          <w:tcPr>
            <w:tcW w:w="10778" w:type="dxa"/>
            <w:gridSpan w:val="3"/>
            <w:tcBorders>
              <w:top w:val="single" w:sz="2" w:space="0" w:color="000000"/>
              <w:left w:val="single" w:sz="2" w:space="0" w:color="000000"/>
              <w:bottom w:val="single" w:sz="2" w:space="0" w:color="000000"/>
              <w:right w:val="single" w:sz="2" w:space="0" w:color="000000"/>
            </w:tcBorders>
            <w:tcMar>
              <w:top w:w="25" w:type="dxa"/>
              <w:left w:w="25" w:type="dxa"/>
              <w:bottom w:w="0" w:type="dxa"/>
              <w:right w:w="25" w:type="dxa"/>
            </w:tcMar>
          </w:tcPr>
          <w:p w:rsidR="00B84BC7" w:rsidRDefault="00B84BC7">
            <w:pPr>
              <w:spacing w:before="113" w:after="56"/>
              <w:ind w:left="113"/>
              <w:rPr>
                <w:rFonts w:ascii="Verdana" w:hAnsi="Verdana" w:cs="Times New Roman"/>
                <w:sz w:val="24"/>
                <w:szCs w:val="24"/>
              </w:rPr>
            </w:pPr>
            <w:r>
              <w:rPr>
                <w:rFonts w:ascii="Verdana" w:hAnsi="Verdana" w:cs="Verdana"/>
                <w:b/>
                <w:bCs/>
                <w:color w:val="000000"/>
                <w:sz w:val="18"/>
                <w:szCs w:val="18"/>
              </w:rPr>
              <w:t>Log of issues</w:t>
            </w:r>
          </w:p>
        </w:tc>
      </w:tr>
      <w:tr w:rsidR="00B84BC7" w:rsidTr="00C52D48">
        <w:tc>
          <w:tcPr>
            <w:tcW w:w="1077" w:type="dxa"/>
            <w:tcBorders>
              <w:top w:val="single" w:sz="2" w:space="0" w:color="000000"/>
              <w:left w:val="single" w:sz="2" w:space="0" w:color="000000"/>
              <w:bottom w:val="single" w:sz="2" w:space="0" w:color="000000"/>
              <w:right w:val="single" w:sz="2" w:space="0" w:color="000000"/>
            </w:tcBorders>
            <w:tcMar>
              <w:top w:w="25" w:type="dxa"/>
              <w:left w:w="25" w:type="dxa"/>
              <w:bottom w:w="0" w:type="dxa"/>
              <w:right w:w="25" w:type="dxa"/>
            </w:tcMar>
          </w:tcPr>
          <w:p w:rsidR="00B84BC7" w:rsidRDefault="00B84BC7">
            <w:pPr>
              <w:spacing w:after="56"/>
              <w:ind w:left="113"/>
              <w:rPr>
                <w:rFonts w:ascii="Verdana" w:hAnsi="Verdana" w:cs="Times New Roman"/>
                <w:sz w:val="24"/>
                <w:szCs w:val="24"/>
              </w:rPr>
            </w:pPr>
            <w:r>
              <w:rPr>
                <w:rFonts w:ascii="Verdana" w:hAnsi="Verdana" w:cs="Verdana"/>
                <w:color w:val="000000"/>
                <w:sz w:val="18"/>
                <w:szCs w:val="18"/>
              </w:rPr>
              <w:t>Issue</w:t>
            </w:r>
          </w:p>
        </w:tc>
        <w:tc>
          <w:tcPr>
            <w:tcW w:w="2694" w:type="dxa"/>
            <w:tcBorders>
              <w:top w:val="single" w:sz="2" w:space="0" w:color="000000"/>
              <w:left w:val="single" w:sz="2" w:space="0" w:color="000000"/>
              <w:bottom w:val="single" w:sz="2" w:space="0" w:color="000000"/>
              <w:right w:val="single" w:sz="2" w:space="0" w:color="000000"/>
            </w:tcBorders>
            <w:tcMar>
              <w:top w:w="25" w:type="dxa"/>
              <w:left w:w="25" w:type="dxa"/>
              <w:bottom w:w="0" w:type="dxa"/>
              <w:right w:w="25" w:type="dxa"/>
            </w:tcMar>
          </w:tcPr>
          <w:p w:rsidR="00B84BC7" w:rsidRDefault="00B84BC7">
            <w:pPr>
              <w:spacing w:after="56"/>
              <w:ind w:left="113"/>
              <w:rPr>
                <w:rFonts w:ascii="Verdana" w:hAnsi="Verdana" w:cs="Times New Roman"/>
                <w:sz w:val="24"/>
                <w:szCs w:val="24"/>
              </w:rPr>
            </w:pPr>
            <w:r>
              <w:rPr>
                <w:rFonts w:ascii="Verdana" w:hAnsi="Verdana" w:cs="Verdana"/>
                <w:color w:val="000000"/>
                <w:sz w:val="18"/>
                <w:szCs w:val="18"/>
              </w:rPr>
              <w:t>Issue date</w:t>
            </w:r>
          </w:p>
        </w:tc>
        <w:tc>
          <w:tcPr>
            <w:tcW w:w="7007" w:type="dxa"/>
            <w:tcBorders>
              <w:top w:val="single" w:sz="2" w:space="0" w:color="000000"/>
              <w:left w:val="single" w:sz="2" w:space="0" w:color="000000"/>
              <w:bottom w:val="single" w:sz="2" w:space="0" w:color="000000"/>
              <w:right w:val="single" w:sz="2" w:space="0" w:color="000000"/>
            </w:tcBorders>
            <w:tcMar>
              <w:top w:w="25" w:type="dxa"/>
              <w:left w:w="25" w:type="dxa"/>
              <w:bottom w:w="0" w:type="dxa"/>
              <w:right w:w="25" w:type="dxa"/>
            </w:tcMar>
          </w:tcPr>
          <w:p w:rsidR="00B84BC7" w:rsidRDefault="00B84BC7">
            <w:pPr>
              <w:spacing w:after="56"/>
              <w:ind w:left="113"/>
              <w:rPr>
                <w:rFonts w:ascii="Verdana" w:hAnsi="Verdana" w:cs="Times New Roman"/>
                <w:sz w:val="24"/>
                <w:szCs w:val="24"/>
              </w:rPr>
            </w:pPr>
            <w:r>
              <w:rPr>
                <w:rFonts w:ascii="Verdana" w:hAnsi="Verdana" w:cs="Verdana"/>
                <w:color w:val="000000"/>
                <w:sz w:val="18"/>
                <w:szCs w:val="18"/>
              </w:rPr>
              <w:t>Change description</w:t>
            </w:r>
          </w:p>
        </w:tc>
      </w:tr>
      <w:tr w:rsidR="00B84BC7" w:rsidTr="00C52D48">
        <w:tc>
          <w:tcPr>
            <w:tcW w:w="1077" w:type="dxa"/>
            <w:tcBorders>
              <w:top w:val="single" w:sz="2" w:space="0" w:color="000000"/>
              <w:left w:val="single" w:sz="2" w:space="0" w:color="000000"/>
              <w:bottom w:val="single" w:sz="2" w:space="0" w:color="000000"/>
              <w:right w:val="single" w:sz="2" w:space="0" w:color="000000"/>
            </w:tcBorders>
            <w:tcMar>
              <w:top w:w="25" w:type="dxa"/>
              <w:left w:w="25" w:type="dxa"/>
              <w:bottom w:w="0" w:type="dxa"/>
              <w:right w:w="25" w:type="dxa"/>
            </w:tcMar>
          </w:tcPr>
          <w:p w:rsidR="00B84BC7" w:rsidRPr="004207FC" w:rsidRDefault="004207FC">
            <w:pPr>
              <w:spacing w:after="56"/>
              <w:ind w:left="113"/>
              <w:rPr>
                <w:rFonts w:ascii="Verdana" w:hAnsi="Verdana" w:cs="Times New Roman"/>
                <w:sz w:val="18"/>
                <w:szCs w:val="18"/>
              </w:rPr>
            </w:pPr>
            <w:r>
              <w:rPr>
                <w:rFonts w:ascii="Verdana" w:hAnsi="Verdana" w:cs="Times New Roman"/>
                <w:sz w:val="18"/>
                <w:szCs w:val="18"/>
              </w:rPr>
              <w:t>001</w:t>
            </w:r>
          </w:p>
        </w:tc>
        <w:tc>
          <w:tcPr>
            <w:tcW w:w="2694" w:type="dxa"/>
            <w:tcBorders>
              <w:top w:val="single" w:sz="2" w:space="0" w:color="000000"/>
              <w:left w:val="single" w:sz="2" w:space="0" w:color="000000"/>
              <w:bottom w:val="single" w:sz="2" w:space="0" w:color="000000"/>
              <w:right w:val="single" w:sz="2" w:space="0" w:color="000000"/>
            </w:tcBorders>
            <w:tcMar>
              <w:top w:w="25" w:type="dxa"/>
              <w:left w:w="25" w:type="dxa"/>
              <w:bottom w:w="0" w:type="dxa"/>
              <w:right w:w="25" w:type="dxa"/>
            </w:tcMar>
          </w:tcPr>
          <w:p w:rsidR="00B84BC7" w:rsidRPr="00167BEF" w:rsidRDefault="008B6B55">
            <w:pPr>
              <w:spacing w:after="56"/>
              <w:ind w:left="113"/>
              <w:rPr>
                <w:rFonts w:ascii="Verdana" w:hAnsi="Verdana" w:cs="Times New Roman"/>
                <w:sz w:val="18"/>
                <w:szCs w:val="18"/>
              </w:rPr>
            </w:pPr>
            <w:r>
              <w:rPr>
                <w:rFonts w:ascii="Verdana" w:hAnsi="Verdana" w:cs="Times New Roman"/>
                <w:sz w:val="18"/>
                <w:szCs w:val="18"/>
              </w:rPr>
              <w:t>28/07/2011</w:t>
            </w:r>
          </w:p>
        </w:tc>
        <w:tc>
          <w:tcPr>
            <w:tcW w:w="7007" w:type="dxa"/>
            <w:tcBorders>
              <w:top w:val="single" w:sz="2" w:space="0" w:color="000000"/>
              <w:left w:val="single" w:sz="2" w:space="0" w:color="000000"/>
              <w:bottom w:val="single" w:sz="2" w:space="0" w:color="000000"/>
              <w:right w:val="single" w:sz="2" w:space="0" w:color="000000"/>
            </w:tcBorders>
            <w:tcMar>
              <w:top w:w="25" w:type="dxa"/>
              <w:left w:w="25" w:type="dxa"/>
              <w:bottom w:w="0" w:type="dxa"/>
              <w:right w:w="25" w:type="dxa"/>
            </w:tcMar>
          </w:tcPr>
          <w:p w:rsidR="00B84BC7" w:rsidRPr="004207FC" w:rsidRDefault="004207FC">
            <w:pPr>
              <w:spacing w:after="56"/>
              <w:ind w:left="113"/>
              <w:rPr>
                <w:rFonts w:ascii="Verdana" w:hAnsi="Verdana" w:cs="Times New Roman"/>
                <w:sz w:val="18"/>
                <w:szCs w:val="18"/>
              </w:rPr>
            </w:pPr>
            <w:r>
              <w:rPr>
                <w:rFonts w:ascii="Verdana" w:hAnsi="Verdana" w:cs="Times New Roman"/>
                <w:sz w:val="18"/>
                <w:szCs w:val="18"/>
              </w:rPr>
              <w:t>First issue</w:t>
            </w:r>
            <w:r w:rsidR="0097330C">
              <w:rPr>
                <w:rFonts w:ascii="Verdana" w:hAnsi="Verdana" w:cs="Times New Roman"/>
                <w:sz w:val="18"/>
                <w:szCs w:val="18"/>
              </w:rPr>
              <w:t xml:space="preserve"> prepared by </w:t>
            </w:r>
            <w:proofErr w:type="spellStart"/>
            <w:r w:rsidR="0097330C">
              <w:rPr>
                <w:rFonts w:ascii="Verdana" w:hAnsi="Verdana" w:cs="Verdana"/>
                <w:color w:val="000000"/>
                <w:sz w:val="18"/>
                <w:szCs w:val="18"/>
              </w:rPr>
              <w:t>Frédéric</w:t>
            </w:r>
            <w:proofErr w:type="spellEnd"/>
            <w:r w:rsidR="0097330C">
              <w:rPr>
                <w:rFonts w:ascii="Verdana" w:hAnsi="Verdana" w:cs="Verdana"/>
                <w:color w:val="000000"/>
                <w:sz w:val="18"/>
                <w:szCs w:val="18"/>
              </w:rPr>
              <w:t xml:space="preserve"> MUR</w:t>
            </w:r>
          </w:p>
        </w:tc>
      </w:tr>
      <w:tr w:rsidR="00C52D48" w:rsidTr="00C52D48">
        <w:tc>
          <w:tcPr>
            <w:tcW w:w="1077" w:type="dxa"/>
            <w:tcBorders>
              <w:top w:val="single" w:sz="2" w:space="0" w:color="000000"/>
              <w:left w:val="single" w:sz="2" w:space="0" w:color="000000"/>
              <w:bottom w:val="single" w:sz="2" w:space="0" w:color="000000"/>
              <w:right w:val="single" w:sz="2" w:space="0" w:color="000000"/>
            </w:tcBorders>
            <w:shd w:val="clear" w:color="auto" w:fill="auto"/>
            <w:tcMar>
              <w:top w:w="25" w:type="dxa"/>
              <w:left w:w="25" w:type="dxa"/>
              <w:bottom w:w="0" w:type="dxa"/>
              <w:right w:w="25" w:type="dxa"/>
            </w:tcMar>
          </w:tcPr>
          <w:p w:rsidR="00C52D48" w:rsidRDefault="00C52D48" w:rsidP="00AC59A3">
            <w:pPr>
              <w:spacing w:after="56"/>
              <w:ind w:left="113"/>
              <w:rPr>
                <w:rFonts w:ascii="Verdana" w:hAnsi="Verdana" w:cs="Times New Roman"/>
                <w:sz w:val="18"/>
                <w:szCs w:val="18"/>
              </w:rPr>
            </w:pPr>
            <w:r>
              <w:rPr>
                <w:rFonts w:ascii="Verdana" w:hAnsi="Verdana" w:cs="Times New Roman"/>
                <w:sz w:val="18"/>
                <w:szCs w:val="18"/>
              </w:rPr>
              <w:t>002</w:t>
            </w:r>
          </w:p>
        </w:tc>
        <w:tc>
          <w:tcPr>
            <w:tcW w:w="2694" w:type="dxa"/>
            <w:tcBorders>
              <w:top w:val="single" w:sz="2" w:space="0" w:color="000000"/>
              <w:left w:val="single" w:sz="2" w:space="0" w:color="000000"/>
              <w:bottom w:val="single" w:sz="2" w:space="0" w:color="000000"/>
              <w:right w:val="single" w:sz="2" w:space="0" w:color="000000"/>
            </w:tcBorders>
            <w:shd w:val="clear" w:color="auto" w:fill="auto"/>
            <w:tcMar>
              <w:top w:w="25" w:type="dxa"/>
              <w:left w:w="25" w:type="dxa"/>
              <w:bottom w:w="0" w:type="dxa"/>
              <w:right w:w="25" w:type="dxa"/>
            </w:tcMar>
          </w:tcPr>
          <w:p w:rsidR="00C52D48" w:rsidRDefault="00C52D48" w:rsidP="00AC59A3">
            <w:pPr>
              <w:spacing w:after="56"/>
              <w:ind w:left="113"/>
              <w:rPr>
                <w:rFonts w:ascii="Verdana" w:hAnsi="Verdana" w:cs="Times New Roman"/>
                <w:sz w:val="18"/>
                <w:szCs w:val="18"/>
              </w:rPr>
            </w:pPr>
            <w:r>
              <w:rPr>
                <w:rFonts w:ascii="Verdana" w:hAnsi="Verdana" w:cs="Times New Roman"/>
                <w:sz w:val="18"/>
                <w:szCs w:val="18"/>
              </w:rPr>
              <w:t>01/09/2014</w:t>
            </w:r>
          </w:p>
        </w:tc>
        <w:tc>
          <w:tcPr>
            <w:tcW w:w="7007" w:type="dxa"/>
            <w:tcBorders>
              <w:top w:val="single" w:sz="2" w:space="0" w:color="000000"/>
              <w:left w:val="single" w:sz="2" w:space="0" w:color="000000"/>
              <w:bottom w:val="single" w:sz="2" w:space="0" w:color="000000"/>
              <w:right w:val="single" w:sz="2" w:space="0" w:color="000000"/>
            </w:tcBorders>
            <w:shd w:val="clear" w:color="auto" w:fill="auto"/>
            <w:tcMar>
              <w:top w:w="25" w:type="dxa"/>
              <w:left w:w="25" w:type="dxa"/>
              <w:bottom w:w="0" w:type="dxa"/>
              <w:right w:w="25" w:type="dxa"/>
            </w:tcMar>
          </w:tcPr>
          <w:p w:rsidR="00C52D48" w:rsidRPr="00C52D48" w:rsidRDefault="00B440D9" w:rsidP="00AC59A3">
            <w:pPr>
              <w:spacing w:after="56"/>
              <w:ind w:left="113"/>
              <w:rPr>
                <w:rFonts w:ascii="Verdana" w:hAnsi="Verdana" w:cs="Times New Roman"/>
                <w:sz w:val="18"/>
                <w:szCs w:val="18"/>
              </w:rPr>
            </w:pPr>
            <w:r>
              <w:rPr>
                <w:rFonts w:ascii="Verdana" w:hAnsi="Verdana" w:cs="Times New Roman"/>
                <w:sz w:val="18"/>
                <w:szCs w:val="18"/>
              </w:rPr>
              <w:t>Update of Quality documents to implement the new corporate image of the Agency and the changes to the organization structure.</w:t>
            </w:r>
          </w:p>
        </w:tc>
      </w:tr>
    </w:tbl>
    <w:p w:rsidR="00B84BC7" w:rsidRDefault="00B84BC7">
      <w:pPr>
        <w:rPr>
          <w:rFonts w:ascii="Verdana" w:hAnsi="Verdana" w:cs="Verdana"/>
          <w:color w:val="000000"/>
        </w:rPr>
        <w:sectPr w:rsidR="00B84BC7" w:rsidSect="009744B3">
          <w:type w:val="nextColumn"/>
          <w:pgSz w:w="11912" w:h="16851"/>
          <w:pgMar w:top="453" w:right="680" w:bottom="453" w:left="453" w:header="567" w:footer="567" w:gutter="0"/>
          <w:cols w:space="720"/>
          <w:noEndnote/>
        </w:sectPr>
      </w:pPr>
    </w:p>
    <w:p w:rsidR="00B84BC7" w:rsidRDefault="00B84BC7">
      <w:pPr>
        <w:pStyle w:val="Regular"/>
      </w:pPr>
    </w:p>
    <w:p w:rsidR="00B84BC7" w:rsidRDefault="00B84BC7">
      <w:pPr>
        <w:pStyle w:val="Regular"/>
      </w:pPr>
    </w:p>
    <w:p w:rsidR="00B84BC7" w:rsidRDefault="00B84BC7">
      <w:pPr>
        <w:pStyle w:val="Regular"/>
      </w:pPr>
    </w:p>
    <w:p w:rsidR="00B84BC7" w:rsidRDefault="00B84BC7">
      <w:pPr>
        <w:pStyle w:val="Regular"/>
      </w:pPr>
    </w:p>
    <w:p w:rsidR="00916266" w:rsidRDefault="00916266">
      <w:pPr>
        <w:pStyle w:val="Regular"/>
      </w:pPr>
    </w:p>
    <w:p w:rsidR="00916266" w:rsidRDefault="00916266">
      <w:pPr>
        <w:pStyle w:val="Regular"/>
      </w:pPr>
    </w:p>
    <w:p w:rsidR="00916266" w:rsidRDefault="00916266">
      <w:pPr>
        <w:pStyle w:val="Regular"/>
      </w:pPr>
    </w:p>
    <w:p w:rsidR="00916266" w:rsidRDefault="00916266">
      <w:pPr>
        <w:pStyle w:val="Regular"/>
      </w:pPr>
    </w:p>
    <w:p w:rsidR="00916266" w:rsidRDefault="00916266">
      <w:pPr>
        <w:pStyle w:val="Regular"/>
      </w:pPr>
    </w:p>
    <w:p w:rsidR="00916266" w:rsidRDefault="00916266">
      <w:pPr>
        <w:pStyle w:val="Regular"/>
      </w:pPr>
    </w:p>
    <w:p w:rsidR="00916266" w:rsidRDefault="00916266">
      <w:pPr>
        <w:pStyle w:val="Regular"/>
      </w:pPr>
    </w:p>
    <w:p w:rsidR="00916266" w:rsidRDefault="00916266">
      <w:pPr>
        <w:pStyle w:val="Regular"/>
      </w:pPr>
    </w:p>
    <w:p w:rsidR="00916266" w:rsidRDefault="00916266">
      <w:pPr>
        <w:pStyle w:val="Regular"/>
      </w:pPr>
    </w:p>
    <w:p w:rsidR="00916266" w:rsidRDefault="00916266">
      <w:pPr>
        <w:pStyle w:val="Regular"/>
      </w:pPr>
    </w:p>
    <w:p w:rsidR="00916266" w:rsidRDefault="00916266">
      <w:pPr>
        <w:pStyle w:val="Regular"/>
      </w:pPr>
    </w:p>
    <w:p w:rsidR="00916266" w:rsidRDefault="00916266">
      <w:pPr>
        <w:pStyle w:val="Regular"/>
      </w:pPr>
    </w:p>
    <w:p w:rsidR="00916266" w:rsidRDefault="00916266">
      <w:pPr>
        <w:pStyle w:val="Regular"/>
      </w:pPr>
    </w:p>
    <w:p w:rsidR="004207FC" w:rsidRPr="00AE2FF0" w:rsidRDefault="004207FC" w:rsidP="004207FC">
      <w:pPr>
        <w:pStyle w:val="Heading1"/>
        <w:numPr>
          <w:ilvl w:val="0"/>
          <w:numId w:val="7"/>
        </w:numPr>
        <w:tabs>
          <w:tab w:val="num" w:pos="1134"/>
        </w:tabs>
        <w:jc w:val="center"/>
      </w:pPr>
      <w:bookmarkStart w:id="0" w:name="_Toc298257261"/>
      <w:r w:rsidRPr="00AE2FF0">
        <w:t>Introduction</w:t>
      </w:r>
      <w:bookmarkEnd w:id="0"/>
    </w:p>
    <w:p w:rsidR="004207FC" w:rsidRPr="000E3B8E" w:rsidRDefault="004207FC" w:rsidP="004207FC">
      <w:pPr>
        <w:pStyle w:val="Heading2"/>
        <w:keepNext/>
        <w:numPr>
          <w:ilvl w:val="1"/>
          <w:numId w:val="8"/>
        </w:numPr>
        <w:autoSpaceDE/>
        <w:autoSpaceDN/>
        <w:adjustRightInd/>
        <w:spacing w:before="240" w:after="60"/>
      </w:pPr>
      <w:r w:rsidRPr="00AE2FF0">
        <w:br w:type="page"/>
      </w:r>
      <w:bookmarkStart w:id="1" w:name="_Toc199150582"/>
      <w:bookmarkStart w:id="2" w:name="_Toc298257262"/>
      <w:r w:rsidRPr="005F5E4E">
        <w:rPr>
          <w:lang w:eastAsia="en-US"/>
        </w:rPr>
        <w:lastRenderedPageBreak/>
        <w:t>Table of contents</w:t>
      </w:r>
      <w:bookmarkEnd w:id="1"/>
      <w:bookmarkEnd w:id="2"/>
      <w:r w:rsidRPr="005F5E4E">
        <w:rPr>
          <w:lang w:eastAsia="en-US"/>
        </w:rPr>
        <w:t xml:space="preserve"> </w:t>
      </w:r>
    </w:p>
    <w:p w:rsidR="004207FC" w:rsidRDefault="004207FC" w:rsidP="004207FC">
      <w:pPr>
        <w:pStyle w:val="TOC1"/>
        <w:rPr>
          <w:sz w:val="18"/>
          <w:szCs w:val="18"/>
        </w:rPr>
      </w:pPr>
    </w:p>
    <w:p w:rsidR="004869CF" w:rsidRDefault="004207FC">
      <w:pPr>
        <w:pStyle w:val="TOC1"/>
        <w:tabs>
          <w:tab w:val="left" w:pos="567"/>
          <w:tab w:val="right" w:leader="dot" w:pos="10338"/>
        </w:tabs>
        <w:rPr>
          <w:rFonts w:ascii="Times New Roman" w:hAnsi="Times New Roman" w:cs="Times New Roman"/>
          <w:noProof/>
          <w:color w:val="auto"/>
          <w:sz w:val="24"/>
          <w:szCs w:val="24"/>
          <w:lang w:eastAsia="en-US"/>
        </w:rPr>
      </w:pPr>
      <w:r w:rsidRPr="000E3B8E">
        <w:rPr>
          <w:sz w:val="18"/>
          <w:szCs w:val="18"/>
        </w:rPr>
        <w:fldChar w:fldCharType="begin"/>
      </w:r>
      <w:r w:rsidRPr="000E3B8E">
        <w:rPr>
          <w:sz w:val="18"/>
          <w:szCs w:val="18"/>
        </w:rPr>
        <w:instrText xml:space="preserve"> TOC \o "1-3" \h \z \t "HEADER CHAPTER 3;2;HEADER CHAPTER 4;2;HEADER SECTION 0;2;HEADER CHAPTER 1;2;HEADER CHAPTER 2;2;HEADER APPENDICES;2;PART HEADER;1" </w:instrText>
      </w:r>
      <w:r w:rsidRPr="000E3B8E">
        <w:rPr>
          <w:sz w:val="18"/>
          <w:szCs w:val="18"/>
        </w:rPr>
        <w:fldChar w:fldCharType="separate"/>
      </w:r>
      <w:hyperlink w:anchor="_Toc298257261" w:history="1">
        <w:r w:rsidR="004869CF" w:rsidRPr="00D87DB5">
          <w:rPr>
            <w:rStyle w:val="Hyperlink"/>
            <w:noProof/>
          </w:rPr>
          <w:t>0.</w:t>
        </w:r>
        <w:r w:rsidR="004869CF">
          <w:rPr>
            <w:rFonts w:ascii="Times New Roman" w:hAnsi="Times New Roman" w:cs="Times New Roman"/>
            <w:noProof/>
            <w:color w:val="auto"/>
            <w:sz w:val="24"/>
            <w:szCs w:val="24"/>
            <w:lang w:eastAsia="en-US"/>
          </w:rPr>
          <w:tab/>
        </w:r>
        <w:r w:rsidR="004869CF" w:rsidRPr="00D87DB5">
          <w:rPr>
            <w:rStyle w:val="Hyperlink"/>
            <w:noProof/>
          </w:rPr>
          <w:t>Introduction</w:t>
        </w:r>
        <w:r w:rsidR="004869CF">
          <w:rPr>
            <w:noProof/>
            <w:webHidden/>
          </w:rPr>
          <w:tab/>
        </w:r>
        <w:r w:rsidR="004869CF">
          <w:rPr>
            <w:noProof/>
            <w:webHidden/>
          </w:rPr>
          <w:fldChar w:fldCharType="begin"/>
        </w:r>
        <w:r w:rsidR="004869CF">
          <w:rPr>
            <w:noProof/>
            <w:webHidden/>
          </w:rPr>
          <w:instrText xml:space="preserve"> PAGEREF _Toc298257261 \h </w:instrText>
        </w:r>
        <w:r w:rsidR="004869CF">
          <w:rPr>
            <w:noProof/>
            <w:webHidden/>
          </w:rPr>
        </w:r>
        <w:r w:rsidR="004869CF">
          <w:rPr>
            <w:noProof/>
            <w:webHidden/>
          </w:rPr>
          <w:fldChar w:fldCharType="separate"/>
        </w:r>
        <w:r w:rsidR="00B440D9">
          <w:rPr>
            <w:noProof/>
            <w:webHidden/>
          </w:rPr>
          <w:t>3</w:t>
        </w:r>
        <w:r w:rsidR="004869CF">
          <w:rPr>
            <w:noProof/>
            <w:webHidden/>
          </w:rPr>
          <w:fldChar w:fldCharType="end"/>
        </w:r>
      </w:hyperlink>
    </w:p>
    <w:p w:rsidR="004869CF" w:rsidRDefault="00B440D9">
      <w:pPr>
        <w:pStyle w:val="TOC2"/>
        <w:tabs>
          <w:tab w:val="left" w:pos="960"/>
          <w:tab w:val="right" w:leader="dot" w:pos="10338"/>
        </w:tabs>
        <w:rPr>
          <w:rFonts w:ascii="Times New Roman" w:hAnsi="Times New Roman" w:cs="Times New Roman"/>
          <w:noProof/>
          <w:color w:val="auto"/>
          <w:sz w:val="24"/>
          <w:szCs w:val="24"/>
          <w:lang w:eastAsia="en-US"/>
        </w:rPr>
      </w:pPr>
      <w:hyperlink w:anchor="_Toc298257262" w:history="1">
        <w:r w:rsidR="004869CF" w:rsidRPr="00D87DB5">
          <w:rPr>
            <w:rStyle w:val="Hyperlink"/>
            <w:noProof/>
          </w:rPr>
          <w:t>0.1.</w:t>
        </w:r>
        <w:r w:rsidR="004869CF">
          <w:rPr>
            <w:rFonts w:ascii="Times New Roman" w:hAnsi="Times New Roman" w:cs="Times New Roman"/>
            <w:noProof/>
            <w:color w:val="auto"/>
            <w:sz w:val="24"/>
            <w:szCs w:val="24"/>
            <w:lang w:eastAsia="en-US"/>
          </w:rPr>
          <w:tab/>
        </w:r>
        <w:r w:rsidR="004869CF" w:rsidRPr="00D87DB5">
          <w:rPr>
            <w:rStyle w:val="Hyperlink"/>
            <w:noProof/>
            <w:lang w:eastAsia="en-US"/>
          </w:rPr>
          <w:t>Table of contents</w:t>
        </w:r>
        <w:r w:rsidR="004869CF">
          <w:rPr>
            <w:noProof/>
            <w:webHidden/>
          </w:rPr>
          <w:tab/>
        </w:r>
        <w:r w:rsidR="004869CF">
          <w:rPr>
            <w:noProof/>
            <w:webHidden/>
          </w:rPr>
          <w:fldChar w:fldCharType="begin"/>
        </w:r>
        <w:r w:rsidR="004869CF">
          <w:rPr>
            <w:noProof/>
            <w:webHidden/>
          </w:rPr>
          <w:instrText xml:space="preserve"> PAGEREF _Toc298257262 \h </w:instrText>
        </w:r>
        <w:r w:rsidR="004869CF">
          <w:rPr>
            <w:noProof/>
            <w:webHidden/>
          </w:rPr>
        </w:r>
        <w:r w:rsidR="004869CF">
          <w:rPr>
            <w:noProof/>
            <w:webHidden/>
          </w:rPr>
          <w:fldChar w:fldCharType="separate"/>
        </w:r>
        <w:r>
          <w:rPr>
            <w:noProof/>
            <w:webHidden/>
          </w:rPr>
          <w:t>4</w:t>
        </w:r>
        <w:r w:rsidR="004869CF">
          <w:rPr>
            <w:noProof/>
            <w:webHidden/>
          </w:rPr>
          <w:fldChar w:fldCharType="end"/>
        </w:r>
      </w:hyperlink>
    </w:p>
    <w:p w:rsidR="004869CF" w:rsidRDefault="00B440D9">
      <w:pPr>
        <w:pStyle w:val="TOC2"/>
        <w:tabs>
          <w:tab w:val="left" w:pos="960"/>
          <w:tab w:val="right" w:leader="dot" w:pos="10338"/>
        </w:tabs>
        <w:rPr>
          <w:rFonts w:ascii="Times New Roman" w:hAnsi="Times New Roman" w:cs="Times New Roman"/>
          <w:noProof/>
          <w:color w:val="auto"/>
          <w:sz w:val="24"/>
          <w:szCs w:val="24"/>
          <w:lang w:eastAsia="en-US"/>
        </w:rPr>
      </w:pPr>
      <w:hyperlink w:anchor="_Toc298257263" w:history="1">
        <w:r w:rsidR="004869CF" w:rsidRPr="00D87DB5">
          <w:rPr>
            <w:rStyle w:val="Hyperlink"/>
            <w:noProof/>
            <w:lang w:eastAsia="en-US"/>
          </w:rPr>
          <w:t>0.2.</w:t>
        </w:r>
        <w:r w:rsidR="004869CF">
          <w:rPr>
            <w:rFonts w:ascii="Times New Roman" w:hAnsi="Times New Roman" w:cs="Times New Roman"/>
            <w:noProof/>
            <w:color w:val="auto"/>
            <w:sz w:val="24"/>
            <w:szCs w:val="24"/>
            <w:lang w:eastAsia="en-US"/>
          </w:rPr>
          <w:tab/>
        </w:r>
        <w:r w:rsidR="004869CF" w:rsidRPr="00D87DB5">
          <w:rPr>
            <w:rStyle w:val="Hyperlink"/>
            <w:noProof/>
            <w:lang w:eastAsia="en-US"/>
          </w:rPr>
          <w:t>Definitions and Abbreviations</w:t>
        </w:r>
        <w:r w:rsidR="004869CF">
          <w:rPr>
            <w:noProof/>
            <w:webHidden/>
          </w:rPr>
          <w:tab/>
        </w:r>
        <w:r w:rsidR="004869CF">
          <w:rPr>
            <w:noProof/>
            <w:webHidden/>
          </w:rPr>
          <w:fldChar w:fldCharType="begin"/>
        </w:r>
        <w:r w:rsidR="004869CF">
          <w:rPr>
            <w:noProof/>
            <w:webHidden/>
          </w:rPr>
          <w:instrText xml:space="preserve"> PAGEREF _Toc298257263 \h </w:instrText>
        </w:r>
        <w:r w:rsidR="004869CF">
          <w:rPr>
            <w:noProof/>
            <w:webHidden/>
          </w:rPr>
        </w:r>
        <w:r w:rsidR="004869CF">
          <w:rPr>
            <w:noProof/>
            <w:webHidden/>
          </w:rPr>
          <w:fldChar w:fldCharType="separate"/>
        </w:r>
        <w:r>
          <w:rPr>
            <w:noProof/>
            <w:webHidden/>
          </w:rPr>
          <w:t>5</w:t>
        </w:r>
        <w:r w:rsidR="004869CF">
          <w:rPr>
            <w:noProof/>
            <w:webHidden/>
          </w:rPr>
          <w:fldChar w:fldCharType="end"/>
        </w:r>
      </w:hyperlink>
    </w:p>
    <w:p w:rsidR="004869CF" w:rsidRDefault="00B440D9">
      <w:pPr>
        <w:pStyle w:val="TOC2"/>
        <w:tabs>
          <w:tab w:val="left" w:pos="960"/>
          <w:tab w:val="right" w:leader="dot" w:pos="10338"/>
        </w:tabs>
        <w:rPr>
          <w:rFonts w:ascii="Times New Roman" w:hAnsi="Times New Roman" w:cs="Times New Roman"/>
          <w:noProof/>
          <w:color w:val="auto"/>
          <w:sz w:val="24"/>
          <w:szCs w:val="24"/>
          <w:lang w:eastAsia="en-US"/>
        </w:rPr>
      </w:pPr>
      <w:hyperlink w:anchor="_Toc298257264" w:history="1">
        <w:r w:rsidR="004869CF" w:rsidRPr="00D87DB5">
          <w:rPr>
            <w:rStyle w:val="Hyperlink"/>
            <w:noProof/>
            <w:lang w:eastAsia="en-US"/>
          </w:rPr>
          <w:t>0.3.</w:t>
        </w:r>
        <w:r w:rsidR="004869CF">
          <w:rPr>
            <w:rFonts w:ascii="Times New Roman" w:hAnsi="Times New Roman" w:cs="Times New Roman"/>
            <w:noProof/>
            <w:color w:val="auto"/>
            <w:sz w:val="24"/>
            <w:szCs w:val="24"/>
            <w:lang w:eastAsia="en-US"/>
          </w:rPr>
          <w:tab/>
        </w:r>
        <w:r w:rsidR="004869CF" w:rsidRPr="00D87DB5">
          <w:rPr>
            <w:rStyle w:val="Hyperlink"/>
            <w:noProof/>
            <w:lang w:eastAsia="en-US"/>
          </w:rPr>
          <w:t>Scope &amp; Purpose</w:t>
        </w:r>
        <w:r w:rsidR="004869CF">
          <w:rPr>
            <w:noProof/>
            <w:webHidden/>
          </w:rPr>
          <w:tab/>
        </w:r>
        <w:r w:rsidR="004869CF">
          <w:rPr>
            <w:noProof/>
            <w:webHidden/>
          </w:rPr>
          <w:fldChar w:fldCharType="begin"/>
        </w:r>
        <w:r w:rsidR="004869CF">
          <w:rPr>
            <w:noProof/>
            <w:webHidden/>
          </w:rPr>
          <w:instrText xml:space="preserve"> PAGEREF _Toc298257264 \h </w:instrText>
        </w:r>
        <w:r w:rsidR="004869CF">
          <w:rPr>
            <w:noProof/>
            <w:webHidden/>
          </w:rPr>
        </w:r>
        <w:r w:rsidR="004869CF">
          <w:rPr>
            <w:noProof/>
            <w:webHidden/>
          </w:rPr>
          <w:fldChar w:fldCharType="separate"/>
        </w:r>
        <w:r>
          <w:rPr>
            <w:noProof/>
            <w:webHidden/>
          </w:rPr>
          <w:t>6</w:t>
        </w:r>
        <w:r w:rsidR="004869CF">
          <w:rPr>
            <w:noProof/>
            <w:webHidden/>
          </w:rPr>
          <w:fldChar w:fldCharType="end"/>
        </w:r>
      </w:hyperlink>
    </w:p>
    <w:p w:rsidR="004869CF" w:rsidRDefault="00B440D9">
      <w:pPr>
        <w:pStyle w:val="TOC1"/>
        <w:tabs>
          <w:tab w:val="left" w:pos="567"/>
          <w:tab w:val="right" w:leader="dot" w:pos="10338"/>
        </w:tabs>
        <w:rPr>
          <w:rFonts w:ascii="Times New Roman" w:hAnsi="Times New Roman" w:cs="Times New Roman"/>
          <w:noProof/>
          <w:color w:val="auto"/>
          <w:sz w:val="24"/>
          <w:szCs w:val="24"/>
          <w:lang w:eastAsia="en-US"/>
        </w:rPr>
      </w:pPr>
      <w:hyperlink w:anchor="_Toc298257265" w:history="1">
        <w:r w:rsidR="004869CF" w:rsidRPr="00D87DB5">
          <w:rPr>
            <w:rStyle w:val="Hyperlink"/>
            <w:noProof/>
          </w:rPr>
          <w:t>1.</w:t>
        </w:r>
        <w:r w:rsidR="004869CF">
          <w:rPr>
            <w:rFonts w:ascii="Times New Roman" w:hAnsi="Times New Roman" w:cs="Times New Roman"/>
            <w:noProof/>
            <w:color w:val="auto"/>
            <w:sz w:val="24"/>
            <w:szCs w:val="24"/>
            <w:lang w:eastAsia="en-US"/>
          </w:rPr>
          <w:tab/>
        </w:r>
        <w:r w:rsidR="004869CF" w:rsidRPr="00D87DB5">
          <w:rPr>
            <w:rStyle w:val="Hyperlink"/>
            <w:noProof/>
          </w:rPr>
          <w:t>Initial approval</w:t>
        </w:r>
        <w:r w:rsidR="004869CF">
          <w:rPr>
            <w:noProof/>
            <w:webHidden/>
          </w:rPr>
          <w:tab/>
        </w:r>
        <w:r w:rsidR="004869CF">
          <w:rPr>
            <w:noProof/>
            <w:webHidden/>
          </w:rPr>
          <w:fldChar w:fldCharType="begin"/>
        </w:r>
        <w:r w:rsidR="004869CF">
          <w:rPr>
            <w:noProof/>
            <w:webHidden/>
          </w:rPr>
          <w:instrText xml:space="preserve"> PAGEREF _Toc298257265 \h </w:instrText>
        </w:r>
        <w:r w:rsidR="004869CF">
          <w:rPr>
            <w:noProof/>
            <w:webHidden/>
          </w:rPr>
        </w:r>
        <w:r w:rsidR="004869CF">
          <w:rPr>
            <w:noProof/>
            <w:webHidden/>
          </w:rPr>
          <w:fldChar w:fldCharType="separate"/>
        </w:r>
        <w:r>
          <w:rPr>
            <w:noProof/>
            <w:webHidden/>
          </w:rPr>
          <w:t>7</w:t>
        </w:r>
        <w:r w:rsidR="004869CF">
          <w:rPr>
            <w:noProof/>
            <w:webHidden/>
          </w:rPr>
          <w:fldChar w:fldCharType="end"/>
        </w:r>
      </w:hyperlink>
    </w:p>
    <w:p w:rsidR="004869CF" w:rsidRDefault="00B440D9">
      <w:pPr>
        <w:pStyle w:val="TOC2"/>
        <w:tabs>
          <w:tab w:val="left" w:pos="960"/>
          <w:tab w:val="right" w:leader="dot" w:pos="10338"/>
        </w:tabs>
        <w:rPr>
          <w:rFonts w:ascii="Times New Roman" w:hAnsi="Times New Roman" w:cs="Times New Roman"/>
          <w:noProof/>
          <w:color w:val="auto"/>
          <w:sz w:val="24"/>
          <w:szCs w:val="24"/>
          <w:lang w:eastAsia="en-US"/>
        </w:rPr>
      </w:pPr>
      <w:hyperlink w:anchor="_Toc298257266" w:history="1">
        <w:r w:rsidR="004869CF" w:rsidRPr="00D87DB5">
          <w:rPr>
            <w:rStyle w:val="Hyperlink"/>
            <w:noProof/>
            <w:lang w:eastAsia="en-US"/>
          </w:rPr>
          <w:t>1.1.</w:t>
        </w:r>
        <w:r w:rsidR="004869CF">
          <w:rPr>
            <w:rFonts w:ascii="Times New Roman" w:hAnsi="Times New Roman" w:cs="Times New Roman"/>
            <w:noProof/>
            <w:color w:val="auto"/>
            <w:sz w:val="24"/>
            <w:szCs w:val="24"/>
            <w:lang w:eastAsia="en-US"/>
          </w:rPr>
          <w:tab/>
        </w:r>
        <w:r w:rsidR="004869CF" w:rsidRPr="00D87DB5">
          <w:rPr>
            <w:rStyle w:val="Hyperlink"/>
            <w:noProof/>
            <w:lang w:eastAsia="en-US"/>
          </w:rPr>
          <w:t>Application to an initial EASA Part 147 approval</w:t>
        </w:r>
        <w:r w:rsidR="004869CF">
          <w:rPr>
            <w:noProof/>
            <w:webHidden/>
          </w:rPr>
          <w:tab/>
        </w:r>
        <w:r w:rsidR="004869CF">
          <w:rPr>
            <w:noProof/>
            <w:webHidden/>
          </w:rPr>
          <w:fldChar w:fldCharType="begin"/>
        </w:r>
        <w:r w:rsidR="004869CF">
          <w:rPr>
            <w:noProof/>
            <w:webHidden/>
          </w:rPr>
          <w:instrText xml:space="preserve"> PAGEREF _Toc298257266 \h </w:instrText>
        </w:r>
        <w:r w:rsidR="004869CF">
          <w:rPr>
            <w:noProof/>
            <w:webHidden/>
          </w:rPr>
        </w:r>
        <w:r w:rsidR="004869CF">
          <w:rPr>
            <w:noProof/>
            <w:webHidden/>
          </w:rPr>
          <w:fldChar w:fldCharType="separate"/>
        </w:r>
        <w:r>
          <w:rPr>
            <w:noProof/>
            <w:webHidden/>
          </w:rPr>
          <w:t>8</w:t>
        </w:r>
        <w:r w:rsidR="004869CF">
          <w:rPr>
            <w:noProof/>
            <w:webHidden/>
          </w:rPr>
          <w:fldChar w:fldCharType="end"/>
        </w:r>
      </w:hyperlink>
    </w:p>
    <w:p w:rsidR="004869CF" w:rsidRDefault="00B440D9">
      <w:pPr>
        <w:pStyle w:val="TOC2"/>
        <w:tabs>
          <w:tab w:val="left" w:pos="960"/>
          <w:tab w:val="right" w:leader="dot" w:pos="10338"/>
        </w:tabs>
        <w:rPr>
          <w:rFonts w:ascii="Times New Roman" w:hAnsi="Times New Roman" w:cs="Times New Roman"/>
          <w:noProof/>
          <w:color w:val="auto"/>
          <w:sz w:val="24"/>
          <w:szCs w:val="24"/>
          <w:lang w:eastAsia="en-US"/>
        </w:rPr>
      </w:pPr>
      <w:hyperlink w:anchor="_Toc298257267" w:history="1">
        <w:r w:rsidR="004869CF" w:rsidRPr="00D87DB5">
          <w:rPr>
            <w:rStyle w:val="Hyperlink"/>
            <w:noProof/>
            <w:lang w:eastAsia="en-US"/>
          </w:rPr>
          <w:t>1.2.</w:t>
        </w:r>
        <w:r w:rsidR="004869CF">
          <w:rPr>
            <w:rFonts w:ascii="Times New Roman" w:hAnsi="Times New Roman" w:cs="Times New Roman"/>
            <w:noProof/>
            <w:color w:val="auto"/>
            <w:sz w:val="24"/>
            <w:szCs w:val="24"/>
            <w:lang w:eastAsia="en-US"/>
          </w:rPr>
          <w:tab/>
        </w:r>
        <w:r w:rsidR="004869CF" w:rsidRPr="00D87DB5">
          <w:rPr>
            <w:rStyle w:val="Hyperlink"/>
            <w:noProof/>
            <w:lang w:eastAsia="en-US"/>
          </w:rPr>
          <w:t>Allocation of the investigation team</w:t>
        </w:r>
        <w:r w:rsidR="004869CF">
          <w:rPr>
            <w:noProof/>
            <w:webHidden/>
          </w:rPr>
          <w:tab/>
        </w:r>
        <w:r w:rsidR="004869CF">
          <w:rPr>
            <w:noProof/>
            <w:webHidden/>
          </w:rPr>
          <w:fldChar w:fldCharType="begin"/>
        </w:r>
        <w:r w:rsidR="004869CF">
          <w:rPr>
            <w:noProof/>
            <w:webHidden/>
          </w:rPr>
          <w:instrText xml:space="preserve"> PAGEREF _Toc298257267 \h </w:instrText>
        </w:r>
        <w:r w:rsidR="004869CF">
          <w:rPr>
            <w:noProof/>
            <w:webHidden/>
          </w:rPr>
        </w:r>
        <w:r w:rsidR="004869CF">
          <w:rPr>
            <w:noProof/>
            <w:webHidden/>
          </w:rPr>
          <w:fldChar w:fldCharType="separate"/>
        </w:r>
        <w:r>
          <w:rPr>
            <w:noProof/>
            <w:webHidden/>
          </w:rPr>
          <w:t>11</w:t>
        </w:r>
        <w:r w:rsidR="004869CF">
          <w:rPr>
            <w:noProof/>
            <w:webHidden/>
          </w:rPr>
          <w:fldChar w:fldCharType="end"/>
        </w:r>
      </w:hyperlink>
    </w:p>
    <w:p w:rsidR="004869CF" w:rsidRDefault="00B440D9">
      <w:pPr>
        <w:pStyle w:val="TOC2"/>
        <w:tabs>
          <w:tab w:val="left" w:pos="960"/>
          <w:tab w:val="right" w:leader="dot" w:pos="10338"/>
        </w:tabs>
        <w:rPr>
          <w:rFonts w:ascii="Times New Roman" w:hAnsi="Times New Roman" w:cs="Times New Roman"/>
          <w:noProof/>
          <w:color w:val="auto"/>
          <w:sz w:val="24"/>
          <w:szCs w:val="24"/>
          <w:lang w:eastAsia="en-US"/>
        </w:rPr>
      </w:pPr>
      <w:hyperlink w:anchor="_Toc298257268" w:history="1">
        <w:r w:rsidR="004869CF" w:rsidRPr="00D87DB5">
          <w:rPr>
            <w:rStyle w:val="Hyperlink"/>
            <w:noProof/>
            <w:lang w:eastAsia="en-US"/>
          </w:rPr>
          <w:t>1.3.</w:t>
        </w:r>
        <w:r w:rsidR="004869CF">
          <w:rPr>
            <w:rFonts w:ascii="Times New Roman" w:hAnsi="Times New Roman" w:cs="Times New Roman"/>
            <w:noProof/>
            <w:color w:val="auto"/>
            <w:sz w:val="24"/>
            <w:szCs w:val="24"/>
            <w:lang w:eastAsia="en-US"/>
          </w:rPr>
          <w:tab/>
        </w:r>
        <w:r w:rsidR="004869CF" w:rsidRPr="00D87DB5">
          <w:rPr>
            <w:rStyle w:val="Hyperlink"/>
            <w:noProof/>
            <w:lang w:eastAsia="en-US"/>
          </w:rPr>
          <w:t>Initial technical investigation</w:t>
        </w:r>
        <w:r w:rsidR="004869CF">
          <w:rPr>
            <w:noProof/>
            <w:webHidden/>
          </w:rPr>
          <w:tab/>
        </w:r>
        <w:r w:rsidR="004869CF">
          <w:rPr>
            <w:noProof/>
            <w:webHidden/>
          </w:rPr>
          <w:fldChar w:fldCharType="begin"/>
        </w:r>
        <w:r w:rsidR="004869CF">
          <w:rPr>
            <w:noProof/>
            <w:webHidden/>
          </w:rPr>
          <w:instrText xml:space="preserve"> PAGEREF _Toc298257268 \h </w:instrText>
        </w:r>
        <w:r w:rsidR="004869CF">
          <w:rPr>
            <w:noProof/>
            <w:webHidden/>
          </w:rPr>
        </w:r>
        <w:r w:rsidR="004869CF">
          <w:rPr>
            <w:noProof/>
            <w:webHidden/>
          </w:rPr>
          <w:fldChar w:fldCharType="separate"/>
        </w:r>
        <w:r>
          <w:rPr>
            <w:noProof/>
            <w:webHidden/>
          </w:rPr>
          <w:t>13</w:t>
        </w:r>
        <w:r w:rsidR="004869CF">
          <w:rPr>
            <w:noProof/>
            <w:webHidden/>
          </w:rPr>
          <w:fldChar w:fldCharType="end"/>
        </w:r>
      </w:hyperlink>
    </w:p>
    <w:p w:rsidR="004869CF" w:rsidRDefault="00B440D9">
      <w:pPr>
        <w:pStyle w:val="TOC3"/>
        <w:tabs>
          <w:tab w:val="right" w:leader="dot" w:pos="10338"/>
        </w:tabs>
        <w:rPr>
          <w:rFonts w:ascii="Times New Roman" w:hAnsi="Times New Roman" w:cs="Times New Roman"/>
          <w:noProof/>
          <w:color w:val="auto"/>
          <w:sz w:val="24"/>
          <w:szCs w:val="24"/>
          <w:lang w:eastAsia="en-US"/>
        </w:rPr>
      </w:pPr>
      <w:hyperlink w:anchor="_Toc298257269" w:history="1">
        <w:r w:rsidR="004869CF" w:rsidRPr="00D87DB5">
          <w:rPr>
            <w:rStyle w:val="Hyperlink"/>
            <w:noProof/>
          </w:rPr>
          <w:t>Documents to be submitted by the applicant:</w:t>
        </w:r>
        <w:r w:rsidR="004869CF">
          <w:rPr>
            <w:noProof/>
            <w:webHidden/>
          </w:rPr>
          <w:tab/>
        </w:r>
        <w:r w:rsidR="004869CF">
          <w:rPr>
            <w:noProof/>
            <w:webHidden/>
          </w:rPr>
          <w:fldChar w:fldCharType="begin"/>
        </w:r>
        <w:r w:rsidR="004869CF">
          <w:rPr>
            <w:noProof/>
            <w:webHidden/>
          </w:rPr>
          <w:instrText xml:space="preserve"> PAGEREF _Toc298257269 \h </w:instrText>
        </w:r>
        <w:r w:rsidR="004869CF">
          <w:rPr>
            <w:noProof/>
            <w:webHidden/>
          </w:rPr>
        </w:r>
        <w:r w:rsidR="004869CF">
          <w:rPr>
            <w:noProof/>
            <w:webHidden/>
          </w:rPr>
          <w:fldChar w:fldCharType="separate"/>
        </w:r>
        <w:r>
          <w:rPr>
            <w:noProof/>
            <w:webHidden/>
          </w:rPr>
          <w:t>13</w:t>
        </w:r>
        <w:r w:rsidR="004869CF">
          <w:rPr>
            <w:noProof/>
            <w:webHidden/>
          </w:rPr>
          <w:fldChar w:fldCharType="end"/>
        </w:r>
      </w:hyperlink>
    </w:p>
    <w:p w:rsidR="004869CF" w:rsidRDefault="00B440D9">
      <w:pPr>
        <w:pStyle w:val="TOC3"/>
        <w:tabs>
          <w:tab w:val="right" w:leader="dot" w:pos="10338"/>
        </w:tabs>
        <w:rPr>
          <w:rFonts w:ascii="Times New Roman" w:hAnsi="Times New Roman" w:cs="Times New Roman"/>
          <w:noProof/>
          <w:color w:val="auto"/>
          <w:sz w:val="24"/>
          <w:szCs w:val="24"/>
          <w:lang w:eastAsia="en-US"/>
        </w:rPr>
      </w:pPr>
      <w:hyperlink w:anchor="_Toc298257270" w:history="1">
        <w:r w:rsidR="004869CF" w:rsidRPr="00D87DB5">
          <w:rPr>
            <w:rStyle w:val="Hyperlink"/>
            <w:noProof/>
          </w:rPr>
          <w:t>Preparation of the investigation.</w:t>
        </w:r>
        <w:r w:rsidR="004869CF">
          <w:rPr>
            <w:noProof/>
            <w:webHidden/>
          </w:rPr>
          <w:tab/>
        </w:r>
        <w:r w:rsidR="004869CF">
          <w:rPr>
            <w:noProof/>
            <w:webHidden/>
          </w:rPr>
          <w:fldChar w:fldCharType="begin"/>
        </w:r>
        <w:r w:rsidR="004869CF">
          <w:rPr>
            <w:noProof/>
            <w:webHidden/>
          </w:rPr>
          <w:instrText xml:space="preserve"> PAGEREF _Toc298257270 \h </w:instrText>
        </w:r>
        <w:r w:rsidR="004869CF">
          <w:rPr>
            <w:noProof/>
            <w:webHidden/>
          </w:rPr>
        </w:r>
        <w:r w:rsidR="004869CF">
          <w:rPr>
            <w:noProof/>
            <w:webHidden/>
          </w:rPr>
          <w:fldChar w:fldCharType="separate"/>
        </w:r>
        <w:r>
          <w:rPr>
            <w:noProof/>
            <w:webHidden/>
          </w:rPr>
          <w:t>13</w:t>
        </w:r>
        <w:r w:rsidR="004869CF">
          <w:rPr>
            <w:noProof/>
            <w:webHidden/>
          </w:rPr>
          <w:fldChar w:fldCharType="end"/>
        </w:r>
      </w:hyperlink>
    </w:p>
    <w:p w:rsidR="004869CF" w:rsidRDefault="00B440D9">
      <w:pPr>
        <w:pStyle w:val="TOC3"/>
        <w:tabs>
          <w:tab w:val="right" w:leader="dot" w:pos="10338"/>
        </w:tabs>
        <w:rPr>
          <w:rFonts w:ascii="Times New Roman" w:hAnsi="Times New Roman" w:cs="Times New Roman"/>
          <w:noProof/>
          <w:color w:val="auto"/>
          <w:sz w:val="24"/>
          <w:szCs w:val="24"/>
          <w:lang w:eastAsia="en-US"/>
        </w:rPr>
      </w:pPr>
      <w:hyperlink w:anchor="_Toc298257271" w:history="1">
        <w:r w:rsidR="004869CF" w:rsidRPr="00D87DB5">
          <w:rPr>
            <w:rStyle w:val="Hyperlink"/>
            <w:noProof/>
          </w:rPr>
          <w:t>On site investigation.</w:t>
        </w:r>
        <w:r w:rsidR="004869CF">
          <w:rPr>
            <w:noProof/>
            <w:webHidden/>
          </w:rPr>
          <w:tab/>
        </w:r>
        <w:r w:rsidR="004869CF">
          <w:rPr>
            <w:noProof/>
            <w:webHidden/>
          </w:rPr>
          <w:fldChar w:fldCharType="begin"/>
        </w:r>
        <w:r w:rsidR="004869CF">
          <w:rPr>
            <w:noProof/>
            <w:webHidden/>
          </w:rPr>
          <w:instrText xml:space="preserve"> PAGEREF _Toc298257271 \h </w:instrText>
        </w:r>
        <w:r w:rsidR="004869CF">
          <w:rPr>
            <w:noProof/>
            <w:webHidden/>
          </w:rPr>
        </w:r>
        <w:r w:rsidR="004869CF">
          <w:rPr>
            <w:noProof/>
            <w:webHidden/>
          </w:rPr>
          <w:fldChar w:fldCharType="separate"/>
        </w:r>
        <w:r>
          <w:rPr>
            <w:noProof/>
            <w:webHidden/>
          </w:rPr>
          <w:t>15</w:t>
        </w:r>
        <w:r w:rsidR="004869CF">
          <w:rPr>
            <w:noProof/>
            <w:webHidden/>
          </w:rPr>
          <w:fldChar w:fldCharType="end"/>
        </w:r>
      </w:hyperlink>
    </w:p>
    <w:p w:rsidR="004869CF" w:rsidRDefault="00B440D9">
      <w:pPr>
        <w:pStyle w:val="TOC3"/>
        <w:tabs>
          <w:tab w:val="right" w:leader="dot" w:pos="10338"/>
        </w:tabs>
        <w:rPr>
          <w:rFonts w:ascii="Times New Roman" w:hAnsi="Times New Roman" w:cs="Times New Roman"/>
          <w:noProof/>
          <w:color w:val="auto"/>
          <w:sz w:val="24"/>
          <w:szCs w:val="24"/>
          <w:lang w:eastAsia="en-US"/>
        </w:rPr>
      </w:pPr>
      <w:hyperlink w:anchor="_Toc298257272" w:history="1">
        <w:r w:rsidR="004869CF" w:rsidRPr="00D87DB5">
          <w:rPr>
            <w:rStyle w:val="Hyperlink"/>
            <w:noProof/>
          </w:rPr>
          <w:t>Recommendation:</w:t>
        </w:r>
        <w:r w:rsidR="004869CF">
          <w:rPr>
            <w:noProof/>
            <w:webHidden/>
          </w:rPr>
          <w:tab/>
        </w:r>
        <w:r w:rsidR="004869CF">
          <w:rPr>
            <w:noProof/>
            <w:webHidden/>
          </w:rPr>
          <w:fldChar w:fldCharType="begin"/>
        </w:r>
        <w:r w:rsidR="004869CF">
          <w:rPr>
            <w:noProof/>
            <w:webHidden/>
          </w:rPr>
          <w:instrText xml:space="preserve"> PAGEREF _Toc298257272 \h </w:instrText>
        </w:r>
        <w:r w:rsidR="004869CF">
          <w:rPr>
            <w:noProof/>
            <w:webHidden/>
          </w:rPr>
        </w:r>
        <w:r w:rsidR="004869CF">
          <w:rPr>
            <w:noProof/>
            <w:webHidden/>
          </w:rPr>
          <w:fldChar w:fldCharType="separate"/>
        </w:r>
        <w:r>
          <w:rPr>
            <w:noProof/>
            <w:webHidden/>
          </w:rPr>
          <w:t>16</w:t>
        </w:r>
        <w:r w:rsidR="004869CF">
          <w:rPr>
            <w:noProof/>
            <w:webHidden/>
          </w:rPr>
          <w:fldChar w:fldCharType="end"/>
        </w:r>
      </w:hyperlink>
    </w:p>
    <w:p w:rsidR="004869CF" w:rsidRDefault="00B440D9">
      <w:pPr>
        <w:pStyle w:val="TOC3"/>
        <w:tabs>
          <w:tab w:val="right" w:leader="dot" w:pos="10338"/>
        </w:tabs>
        <w:rPr>
          <w:rFonts w:ascii="Times New Roman" w:hAnsi="Times New Roman" w:cs="Times New Roman"/>
          <w:noProof/>
          <w:color w:val="auto"/>
          <w:sz w:val="24"/>
          <w:szCs w:val="24"/>
          <w:lang w:eastAsia="en-US"/>
        </w:rPr>
      </w:pPr>
      <w:hyperlink w:anchor="_Toc298257273" w:history="1">
        <w:r w:rsidR="004869CF" w:rsidRPr="00D87DB5">
          <w:rPr>
            <w:rStyle w:val="Hyperlink"/>
            <w:noProof/>
          </w:rPr>
          <w:t>Issuance of an approval Certificate</w:t>
        </w:r>
        <w:r w:rsidR="004869CF">
          <w:rPr>
            <w:noProof/>
            <w:webHidden/>
          </w:rPr>
          <w:tab/>
        </w:r>
        <w:r w:rsidR="004869CF">
          <w:rPr>
            <w:noProof/>
            <w:webHidden/>
          </w:rPr>
          <w:fldChar w:fldCharType="begin"/>
        </w:r>
        <w:r w:rsidR="004869CF">
          <w:rPr>
            <w:noProof/>
            <w:webHidden/>
          </w:rPr>
          <w:instrText xml:space="preserve"> PAGEREF _Toc298257273 \h </w:instrText>
        </w:r>
        <w:r w:rsidR="004869CF">
          <w:rPr>
            <w:noProof/>
            <w:webHidden/>
          </w:rPr>
        </w:r>
        <w:r w:rsidR="004869CF">
          <w:rPr>
            <w:noProof/>
            <w:webHidden/>
          </w:rPr>
          <w:fldChar w:fldCharType="separate"/>
        </w:r>
        <w:r>
          <w:rPr>
            <w:noProof/>
            <w:webHidden/>
          </w:rPr>
          <w:t>16</w:t>
        </w:r>
        <w:r w:rsidR="004869CF">
          <w:rPr>
            <w:noProof/>
            <w:webHidden/>
          </w:rPr>
          <w:fldChar w:fldCharType="end"/>
        </w:r>
      </w:hyperlink>
    </w:p>
    <w:p w:rsidR="004869CF" w:rsidRDefault="00B440D9">
      <w:pPr>
        <w:pStyle w:val="TOC2"/>
        <w:tabs>
          <w:tab w:val="left" w:pos="960"/>
          <w:tab w:val="right" w:leader="dot" w:pos="10338"/>
        </w:tabs>
        <w:rPr>
          <w:rFonts w:ascii="Times New Roman" w:hAnsi="Times New Roman" w:cs="Times New Roman"/>
          <w:noProof/>
          <w:color w:val="auto"/>
          <w:sz w:val="24"/>
          <w:szCs w:val="24"/>
          <w:lang w:eastAsia="en-US"/>
        </w:rPr>
      </w:pPr>
      <w:hyperlink w:anchor="_Toc298257274" w:history="1">
        <w:r w:rsidR="004869CF" w:rsidRPr="00D87DB5">
          <w:rPr>
            <w:rStyle w:val="Hyperlink"/>
            <w:noProof/>
            <w:lang w:eastAsia="en-US"/>
          </w:rPr>
          <w:t>1.4.</w:t>
        </w:r>
        <w:r w:rsidR="004869CF">
          <w:rPr>
            <w:rFonts w:ascii="Times New Roman" w:hAnsi="Times New Roman" w:cs="Times New Roman"/>
            <w:noProof/>
            <w:color w:val="auto"/>
            <w:sz w:val="24"/>
            <w:szCs w:val="24"/>
            <w:lang w:eastAsia="en-US"/>
          </w:rPr>
          <w:tab/>
        </w:r>
        <w:r w:rsidR="004869CF" w:rsidRPr="00D87DB5">
          <w:rPr>
            <w:rStyle w:val="Hyperlink"/>
            <w:noProof/>
            <w:lang w:eastAsia="en-US"/>
          </w:rPr>
          <w:t>Time frame</w:t>
        </w:r>
        <w:r w:rsidR="004869CF">
          <w:rPr>
            <w:noProof/>
            <w:webHidden/>
          </w:rPr>
          <w:tab/>
        </w:r>
        <w:r w:rsidR="004869CF">
          <w:rPr>
            <w:noProof/>
            <w:webHidden/>
          </w:rPr>
          <w:fldChar w:fldCharType="begin"/>
        </w:r>
        <w:r w:rsidR="004869CF">
          <w:rPr>
            <w:noProof/>
            <w:webHidden/>
          </w:rPr>
          <w:instrText xml:space="preserve"> PAGEREF _Toc298257274 \h </w:instrText>
        </w:r>
        <w:r w:rsidR="004869CF">
          <w:rPr>
            <w:noProof/>
            <w:webHidden/>
          </w:rPr>
        </w:r>
        <w:r w:rsidR="004869CF">
          <w:rPr>
            <w:noProof/>
            <w:webHidden/>
          </w:rPr>
          <w:fldChar w:fldCharType="separate"/>
        </w:r>
        <w:r>
          <w:rPr>
            <w:noProof/>
            <w:webHidden/>
          </w:rPr>
          <w:t>16</w:t>
        </w:r>
        <w:r w:rsidR="004869CF">
          <w:rPr>
            <w:noProof/>
            <w:webHidden/>
          </w:rPr>
          <w:fldChar w:fldCharType="end"/>
        </w:r>
      </w:hyperlink>
    </w:p>
    <w:p w:rsidR="004869CF" w:rsidRDefault="00B440D9">
      <w:pPr>
        <w:pStyle w:val="TOC1"/>
        <w:tabs>
          <w:tab w:val="left" w:pos="567"/>
          <w:tab w:val="right" w:leader="dot" w:pos="10338"/>
        </w:tabs>
        <w:rPr>
          <w:rFonts w:ascii="Times New Roman" w:hAnsi="Times New Roman" w:cs="Times New Roman"/>
          <w:noProof/>
          <w:color w:val="auto"/>
          <w:sz w:val="24"/>
          <w:szCs w:val="24"/>
          <w:lang w:eastAsia="en-US"/>
        </w:rPr>
      </w:pPr>
      <w:hyperlink w:anchor="_Toc298257275" w:history="1">
        <w:r w:rsidR="004869CF" w:rsidRPr="00D87DB5">
          <w:rPr>
            <w:rStyle w:val="Hyperlink"/>
            <w:noProof/>
          </w:rPr>
          <w:t>2.</w:t>
        </w:r>
        <w:r w:rsidR="004869CF">
          <w:rPr>
            <w:rFonts w:ascii="Times New Roman" w:hAnsi="Times New Roman" w:cs="Times New Roman"/>
            <w:noProof/>
            <w:color w:val="auto"/>
            <w:sz w:val="24"/>
            <w:szCs w:val="24"/>
            <w:lang w:eastAsia="en-US"/>
          </w:rPr>
          <w:tab/>
        </w:r>
        <w:r w:rsidR="004869CF" w:rsidRPr="00D87DB5">
          <w:rPr>
            <w:rStyle w:val="Hyperlink"/>
            <w:noProof/>
          </w:rPr>
          <w:t>Change to Part 147 approval</w:t>
        </w:r>
        <w:r w:rsidR="004869CF">
          <w:rPr>
            <w:noProof/>
            <w:webHidden/>
          </w:rPr>
          <w:tab/>
        </w:r>
        <w:r w:rsidR="004869CF">
          <w:rPr>
            <w:noProof/>
            <w:webHidden/>
          </w:rPr>
          <w:fldChar w:fldCharType="begin"/>
        </w:r>
        <w:r w:rsidR="004869CF">
          <w:rPr>
            <w:noProof/>
            <w:webHidden/>
          </w:rPr>
          <w:instrText xml:space="preserve"> PAGEREF _Toc298257275 \h </w:instrText>
        </w:r>
        <w:r w:rsidR="004869CF">
          <w:rPr>
            <w:noProof/>
            <w:webHidden/>
          </w:rPr>
        </w:r>
        <w:r w:rsidR="004869CF">
          <w:rPr>
            <w:noProof/>
            <w:webHidden/>
          </w:rPr>
          <w:fldChar w:fldCharType="separate"/>
        </w:r>
        <w:r>
          <w:rPr>
            <w:noProof/>
            <w:webHidden/>
          </w:rPr>
          <w:t>18</w:t>
        </w:r>
        <w:r w:rsidR="004869CF">
          <w:rPr>
            <w:noProof/>
            <w:webHidden/>
          </w:rPr>
          <w:fldChar w:fldCharType="end"/>
        </w:r>
      </w:hyperlink>
    </w:p>
    <w:p w:rsidR="004869CF" w:rsidRDefault="00B440D9">
      <w:pPr>
        <w:pStyle w:val="TOC2"/>
        <w:tabs>
          <w:tab w:val="left" w:pos="960"/>
          <w:tab w:val="right" w:leader="dot" w:pos="10338"/>
        </w:tabs>
        <w:rPr>
          <w:rFonts w:ascii="Times New Roman" w:hAnsi="Times New Roman" w:cs="Times New Roman"/>
          <w:noProof/>
          <w:color w:val="auto"/>
          <w:sz w:val="24"/>
          <w:szCs w:val="24"/>
          <w:lang w:eastAsia="en-US"/>
        </w:rPr>
      </w:pPr>
      <w:hyperlink w:anchor="_Toc298257276" w:history="1">
        <w:r w:rsidR="004869CF" w:rsidRPr="00D87DB5">
          <w:rPr>
            <w:rStyle w:val="Hyperlink"/>
            <w:noProof/>
            <w:lang w:eastAsia="en-US"/>
          </w:rPr>
          <w:t>2.1.</w:t>
        </w:r>
        <w:r w:rsidR="004869CF">
          <w:rPr>
            <w:rFonts w:ascii="Times New Roman" w:hAnsi="Times New Roman" w:cs="Times New Roman"/>
            <w:noProof/>
            <w:color w:val="auto"/>
            <w:sz w:val="24"/>
            <w:szCs w:val="24"/>
            <w:lang w:eastAsia="en-US"/>
          </w:rPr>
          <w:tab/>
        </w:r>
        <w:r w:rsidR="004869CF" w:rsidRPr="00D87DB5">
          <w:rPr>
            <w:rStyle w:val="Hyperlink"/>
            <w:noProof/>
            <w:lang w:eastAsia="en-US"/>
          </w:rPr>
          <w:t>Application for change</w:t>
        </w:r>
        <w:r w:rsidR="004869CF">
          <w:rPr>
            <w:noProof/>
            <w:webHidden/>
          </w:rPr>
          <w:tab/>
        </w:r>
        <w:r w:rsidR="004869CF">
          <w:rPr>
            <w:noProof/>
            <w:webHidden/>
          </w:rPr>
          <w:fldChar w:fldCharType="begin"/>
        </w:r>
        <w:r w:rsidR="004869CF">
          <w:rPr>
            <w:noProof/>
            <w:webHidden/>
          </w:rPr>
          <w:instrText xml:space="preserve"> PAGEREF _Toc298257276 \h </w:instrText>
        </w:r>
        <w:r w:rsidR="004869CF">
          <w:rPr>
            <w:noProof/>
            <w:webHidden/>
          </w:rPr>
        </w:r>
        <w:r w:rsidR="004869CF">
          <w:rPr>
            <w:noProof/>
            <w:webHidden/>
          </w:rPr>
          <w:fldChar w:fldCharType="separate"/>
        </w:r>
        <w:r>
          <w:rPr>
            <w:noProof/>
            <w:webHidden/>
          </w:rPr>
          <w:t>19</w:t>
        </w:r>
        <w:r w:rsidR="004869CF">
          <w:rPr>
            <w:noProof/>
            <w:webHidden/>
          </w:rPr>
          <w:fldChar w:fldCharType="end"/>
        </w:r>
      </w:hyperlink>
    </w:p>
    <w:p w:rsidR="004869CF" w:rsidRDefault="00B440D9">
      <w:pPr>
        <w:pStyle w:val="TOC2"/>
        <w:tabs>
          <w:tab w:val="left" w:pos="960"/>
          <w:tab w:val="right" w:leader="dot" w:pos="10338"/>
        </w:tabs>
        <w:rPr>
          <w:rFonts w:ascii="Times New Roman" w:hAnsi="Times New Roman" w:cs="Times New Roman"/>
          <w:noProof/>
          <w:color w:val="auto"/>
          <w:sz w:val="24"/>
          <w:szCs w:val="24"/>
          <w:lang w:eastAsia="en-US"/>
        </w:rPr>
      </w:pPr>
      <w:hyperlink w:anchor="_Toc298257277" w:history="1">
        <w:r w:rsidR="004869CF" w:rsidRPr="00D87DB5">
          <w:rPr>
            <w:rStyle w:val="Hyperlink"/>
            <w:noProof/>
            <w:lang w:val="en-GB"/>
          </w:rPr>
          <w:t>2.2.</w:t>
        </w:r>
        <w:r w:rsidR="004869CF">
          <w:rPr>
            <w:rFonts w:ascii="Times New Roman" w:hAnsi="Times New Roman" w:cs="Times New Roman"/>
            <w:noProof/>
            <w:color w:val="auto"/>
            <w:sz w:val="24"/>
            <w:szCs w:val="24"/>
            <w:lang w:eastAsia="en-US"/>
          </w:rPr>
          <w:tab/>
        </w:r>
        <w:r w:rsidR="004869CF" w:rsidRPr="00D87DB5">
          <w:rPr>
            <w:rStyle w:val="Hyperlink"/>
            <w:noProof/>
            <w:lang w:eastAsia="en-US"/>
          </w:rPr>
          <w:t>Allocation of the investigation team</w:t>
        </w:r>
        <w:r w:rsidR="004869CF">
          <w:rPr>
            <w:noProof/>
            <w:webHidden/>
          </w:rPr>
          <w:tab/>
        </w:r>
        <w:r w:rsidR="004869CF">
          <w:rPr>
            <w:noProof/>
            <w:webHidden/>
          </w:rPr>
          <w:fldChar w:fldCharType="begin"/>
        </w:r>
        <w:r w:rsidR="004869CF">
          <w:rPr>
            <w:noProof/>
            <w:webHidden/>
          </w:rPr>
          <w:instrText xml:space="preserve"> PAGEREF _Toc298257277 \h </w:instrText>
        </w:r>
        <w:r w:rsidR="004869CF">
          <w:rPr>
            <w:noProof/>
            <w:webHidden/>
          </w:rPr>
        </w:r>
        <w:r w:rsidR="004869CF">
          <w:rPr>
            <w:noProof/>
            <w:webHidden/>
          </w:rPr>
          <w:fldChar w:fldCharType="separate"/>
        </w:r>
        <w:r>
          <w:rPr>
            <w:noProof/>
            <w:webHidden/>
          </w:rPr>
          <w:t>19</w:t>
        </w:r>
        <w:r w:rsidR="004869CF">
          <w:rPr>
            <w:noProof/>
            <w:webHidden/>
          </w:rPr>
          <w:fldChar w:fldCharType="end"/>
        </w:r>
      </w:hyperlink>
    </w:p>
    <w:p w:rsidR="004869CF" w:rsidRDefault="00B440D9">
      <w:pPr>
        <w:pStyle w:val="TOC2"/>
        <w:tabs>
          <w:tab w:val="left" w:pos="960"/>
          <w:tab w:val="right" w:leader="dot" w:pos="10338"/>
        </w:tabs>
        <w:rPr>
          <w:rFonts w:ascii="Times New Roman" w:hAnsi="Times New Roman" w:cs="Times New Roman"/>
          <w:noProof/>
          <w:color w:val="auto"/>
          <w:sz w:val="24"/>
          <w:szCs w:val="24"/>
          <w:lang w:eastAsia="en-US"/>
        </w:rPr>
      </w:pPr>
      <w:hyperlink w:anchor="_Toc298257278" w:history="1">
        <w:r w:rsidR="004869CF" w:rsidRPr="00D87DB5">
          <w:rPr>
            <w:rStyle w:val="Hyperlink"/>
            <w:noProof/>
            <w:lang w:val="en-GB"/>
          </w:rPr>
          <w:t>2.3.</w:t>
        </w:r>
        <w:r w:rsidR="004869CF">
          <w:rPr>
            <w:rFonts w:ascii="Times New Roman" w:hAnsi="Times New Roman" w:cs="Times New Roman"/>
            <w:noProof/>
            <w:color w:val="auto"/>
            <w:sz w:val="24"/>
            <w:szCs w:val="24"/>
            <w:lang w:eastAsia="en-US"/>
          </w:rPr>
          <w:tab/>
        </w:r>
        <w:r w:rsidR="004869CF" w:rsidRPr="00D87DB5">
          <w:rPr>
            <w:rStyle w:val="Hyperlink"/>
            <w:noProof/>
            <w:lang w:eastAsia="en-US"/>
          </w:rPr>
          <w:t>Technical Investigation for Change</w:t>
        </w:r>
        <w:r w:rsidR="004869CF">
          <w:rPr>
            <w:noProof/>
            <w:webHidden/>
          </w:rPr>
          <w:tab/>
        </w:r>
        <w:r w:rsidR="004869CF">
          <w:rPr>
            <w:noProof/>
            <w:webHidden/>
          </w:rPr>
          <w:fldChar w:fldCharType="begin"/>
        </w:r>
        <w:r w:rsidR="004869CF">
          <w:rPr>
            <w:noProof/>
            <w:webHidden/>
          </w:rPr>
          <w:instrText xml:space="preserve"> PAGEREF _Toc298257278 \h </w:instrText>
        </w:r>
        <w:r w:rsidR="004869CF">
          <w:rPr>
            <w:noProof/>
            <w:webHidden/>
          </w:rPr>
        </w:r>
        <w:r w:rsidR="004869CF">
          <w:rPr>
            <w:noProof/>
            <w:webHidden/>
          </w:rPr>
          <w:fldChar w:fldCharType="separate"/>
        </w:r>
        <w:r>
          <w:rPr>
            <w:noProof/>
            <w:webHidden/>
          </w:rPr>
          <w:t>19</w:t>
        </w:r>
        <w:r w:rsidR="004869CF">
          <w:rPr>
            <w:noProof/>
            <w:webHidden/>
          </w:rPr>
          <w:fldChar w:fldCharType="end"/>
        </w:r>
      </w:hyperlink>
    </w:p>
    <w:p w:rsidR="004869CF" w:rsidRDefault="00B440D9">
      <w:pPr>
        <w:pStyle w:val="TOC1"/>
        <w:tabs>
          <w:tab w:val="left" w:pos="567"/>
          <w:tab w:val="right" w:leader="dot" w:pos="10338"/>
        </w:tabs>
        <w:rPr>
          <w:rFonts w:ascii="Times New Roman" w:hAnsi="Times New Roman" w:cs="Times New Roman"/>
          <w:noProof/>
          <w:color w:val="auto"/>
          <w:sz w:val="24"/>
          <w:szCs w:val="24"/>
          <w:lang w:eastAsia="en-US"/>
        </w:rPr>
      </w:pPr>
      <w:hyperlink w:anchor="_Toc298257279" w:history="1">
        <w:r w:rsidR="004869CF" w:rsidRPr="00D87DB5">
          <w:rPr>
            <w:rStyle w:val="Hyperlink"/>
            <w:noProof/>
          </w:rPr>
          <w:t>3.</w:t>
        </w:r>
        <w:r w:rsidR="004869CF">
          <w:rPr>
            <w:rFonts w:ascii="Times New Roman" w:hAnsi="Times New Roman" w:cs="Times New Roman"/>
            <w:noProof/>
            <w:color w:val="auto"/>
            <w:sz w:val="24"/>
            <w:szCs w:val="24"/>
            <w:lang w:eastAsia="en-US"/>
          </w:rPr>
          <w:tab/>
        </w:r>
        <w:r w:rsidR="004869CF" w:rsidRPr="00D87DB5">
          <w:rPr>
            <w:rStyle w:val="Hyperlink"/>
            <w:noProof/>
            <w:lang w:eastAsia="en-US"/>
          </w:rPr>
          <w:t>Continued surveillance</w:t>
        </w:r>
        <w:r w:rsidR="004869CF">
          <w:rPr>
            <w:noProof/>
            <w:webHidden/>
          </w:rPr>
          <w:tab/>
        </w:r>
        <w:r w:rsidR="004869CF">
          <w:rPr>
            <w:noProof/>
            <w:webHidden/>
          </w:rPr>
          <w:fldChar w:fldCharType="begin"/>
        </w:r>
        <w:r w:rsidR="004869CF">
          <w:rPr>
            <w:noProof/>
            <w:webHidden/>
          </w:rPr>
          <w:instrText xml:space="preserve"> PAGEREF _Toc298257279 \h </w:instrText>
        </w:r>
        <w:r w:rsidR="004869CF">
          <w:rPr>
            <w:noProof/>
            <w:webHidden/>
          </w:rPr>
        </w:r>
        <w:r w:rsidR="004869CF">
          <w:rPr>
            <w:noProof/>
            <w:webHidden/>
          </w:rPr>
          <w:fldChar w:fldCharType="separate"/>
        </w:r>
        <w:r>
          <w:rPr>
            <w:noProof/>
            <w:webHidden/>
          </w:rPr>
          <w:t>21</w:t>
        </w:r>
        <w:r w:rsidR="004869CF">
          <w:rPr>
            <w:noProof/>
            <w:webHidden/>
          </w:rPr>
          <w:fldChar w:fldCharType="end"/>
        </w:r>
      </w:hyperlink>
    </w:p>
    <w:p w:rsidR="004869CF" w:rsidRDefault="00B440D9">
      <w:pPr>
        <w:pStyle w:val="TOC1"/>
        <w:tabs>
          <w:tab w:val="left" w:pos="567"/>
          <w:tab w:val="right" w:leader="dot" w:pos="10338"/>
        </w:tabs>
        <w:rPr>
          <w:rFonts w:ascii="Times New Roman" w:hAnsi="Times New Roman" w:cs="Times New Roman"/>
          <w:noProof/>
          <w:color w:val="auto"/>
          <w:sz w:val="24"/>
          <w:szCs w:val="24"/>
          <w:lang w:eastAsia="en-US"/>
        </w:rPr>
      </w:pPr>
      <w:hyperlink w:anchor="_Toc298257280" w:history="1">
        <w:r w:rsidR="004869CF" w:rsidRPr="00D87DB5">
          <w:rPr>
            <w:rStyle w:val="Hyperlink"/>
            <w:noProof/>
          </w:rPr>
          <w:t>4.</w:t>
        </w:r>
        <w:r w:rsidR="004869CF">
          <w:rPr>
            <w:rFonts w:ascii="Times New Roman" w:hAnsi="Times New Roman" w:cs="Times New Roman"/>
            <w:noProof/>
            <w:color w:val="auto"/>
            <w:sz w:val="24"/>
            <w:szCs w:val="24"/>
            <w:lang w:eastAsia="en-US"/>
          </w:rPr>
          <w:tab/>
        </w:r>
        <w:r w:rsidR="004869CF" w:rsidRPr="00D87DB5">
          <w:rPr>
            <w:rStyle w:val="Hyperlink"/>
            <w:noProof/>
          </w:rPr>
          <w:t>Corrective actions and level 1 finding</w:t>
        </w:r>
        <w:r w:rsidR="004869CF">
          <w:rPr>
            <w:noProof/>
            <w:webHidden/>
          </w:rPr>
          <w:tab/>
        </w:r>
        <w:r w:rsidR="004869CF">
          <w:rPr>
            <w:noProof/>
            <w:webHidden/>
          </w:rPr>
          <w:fldChar w:fldCharType="begin"/>
        </w:r>
        <w:r w:rsidR="004869CF">
          <w:rPr>
            <w:noProof/>
            <w:webHidden/>
          </w:rPr>
          <w:instrText xml:space="preserve"> PAGEREF _Toc298257280 \h </w:instrText>
        </w:r>
        <w:r w:rsidR="004869CF">
          <w:rPr>
            <w:noProof/>
            <w:webHidden/>
          </w:rPr>
        </w:r>
        <w:r w:rsidR="004869CF">
          <w:rPr>
            <w:noProof/>
            <w:webHidden/>
          </w:rPr>
          <w:fldChar w:fldCharType="separate"/>
        </w:r>
        <w:r>
          <w:rPr>
            <w:noProof/>
            <w:webHidden/>
          </w:rPr>
          <w:t>24</w:t>
        </w:r>
        <w:r w:rsidR="004869CF">
          <w:rPr>
            <w:noProof/>
            <w:webHidden/>
          </w:rPr>
          <w:fldChar w:fldCharType="end"/>
        </w:r>
      </w:hyperlink>
    </w:p>
    <w:p w:rsidR="004869CF" w:rsidRDefault="00B440D9">
      <w:pPr>
        <w:pStyle w:val="TOC1"/>
        <w:tabs>
          <w:tab w:val="left" w:pos="567"/>
          <w:tab w:val="right" w:leader="dot" w:pos="10338"/>
        </w:tabs>
        <w:rPr>
          <w:rFonts w:ascii="Times New Roman" w:hAnsi="Times New Roman" w:cs="Times New Roman"/>
          <w:noProof/>
          <w:color w:val="auto"/>
          <w:sz w:val="24"/>
          <w:szCs w:val="24"/>
          <w:lang w:eastAsia="en-US"/>
        </w:rPr>
      </w:pPr>
      <w:hyperlink w:anchor="_Toc298257281" w:history="1">
        <w:r w:rsidR="004869CF" w:rsidRPr="00D87DB5">
          <w:rPr>
            <w:rStyle w:val="Hyperlink"/>
            <w:noProof/>
          </w:rPr>
          <w:t>5.</w:t>
        </w:r>
        <w:r w:rsidR="004869CF">
          <w:rPr>
            <w:rFonts w:ascii="Times New Roman" w:hAnsi="Times New Roman" w:cs="Times New Roman"/>
            <w:noProof/>
            <w:color w:val="auto"/>
            <w:sz w:val="24"/>
            <w:szCs w:val="24"/>
            <w:lang w:eastAsia="en-US"/>
          </w:rPr>
          <w:tab/>
        </w:r>
        <w:r w:rsidR="004869CF" w:rsidRPr="00D87DB5">
          <w:rPr>
            <w:rStyle w:val="Hyperlink"/>
            <w:noProof/>
            <w:lang w:eastAsia="en-US"/>
          </w:rPr>
          <w:t>Determination of the audit team</w:t>
        </w:r>
        <w:r w:rsidR="004869CF">
          <w:rPr>
            <w:noProof/>
            <w:webHidden/>
          </w:rPr>
          <w:tab/>
        </w:r>
        <w:r w:rsidR="004869CF">
          <w:rPr>
            <w:noProof/>
            <w:webHidden/>
          </w:rPr>
          <w:fldChar w:fldCharType="begin"/>
        </w:r>
        <w:r w:rsidR="004869CF">
          <w:rPr>
            <w:noProof/>
            <w:webHidden/>
          </w:rPr>
          <w:instrText xml:space="preserve"> PAGEREF _Toc298257281 \h </w:instrText>
        </w:r>
        <w:r w:rsidR="004869CF">
          <w:rPr>
            <w:noProof/>
            <w:webHidden/>
          </w:rPr>
        </w:r>
        <w:r w:rsidR="004869CF">
          <w:rPr>
            <w:noProof/>
            <w:webHidden/>
          </w:rPr>
          <w:fldChar w:fldCharType="separate"/>
        </w:r>
        <w:r>
          <w:rPr>
            <w:noProof/>
            <w:webHidden/>
          </w:rPr>
          <w:t>26</w:t>
        </w:r>
        <w:r w:rsidR="004869CF">
          <w:rPr>
            <w:noProof/>
            <w:webHidden/>
          </w:rPr>
          <w:fldChar w:fldCharType="end"/>
        </w:r>
      </w:hyperlink>
    </w:p>
    <w:p w:rsidR="004869CF" w:rsidRDefault="00B440D9">
      <w:pPr>
        <w:pStyle w:val="TOC1"/>
        <w:tabs>
          <w:tab w:val="left" w:pos="567"/>
          <w:tab w:val="right" w:leader="dot" w:pos="10338"/>
        </w:tabs>
        <w:rPr>
          <w:rFonts w:ascii="Times New Roman" w:hAnsi="Times New Roman" w:cs="Times New Roman"/>
          <w:noProof/>
          <w:color w:val="auto"/>
          <w:sz w:val="24"/>
          <w:szCs w:val="24"/>
          <w:lang w:eastAsia="en-US"/>
        </w:rPr>
      </w:pPr>
      <w:hyperlink w:anchor="_Toc298257282" w:history="1">
        <w:r w:rsidR="004869CF" w:rsidRPr="00D87DB5">
          <w:rPr>
            <w:rStyle w:val="Hyperlink"/>
            <w:noProof/>
          </w:rPr>
          <w:t>6.</w:t>
        </w:r>
        <w:r w:rsidR="004869CF">
          <w:rPr>
            <w:rFonts w:ascii="Times New Roman" w:hAnsi="Times New Roman" w:cs="Times New Roman"/>
            <w:noProof/>
            <w:color w:val="auto"/>
            <w:sz w:val="24"/>
            <w:szCs w:val="24"/>
            <w:lang w:eastAsia="en-US"/>
          </w:rPr>
          <w:tab/>
        </w:r>
        <w:r w:rsidR="004869CF" w:rsidRPr="00D87DB5">
          <w:rPr>
            <w:rStyle w:val="Hyperlink"/>
            <w:noProof/>
          </w:rPr>
          <w:t>Correspondence and focal points</w:t>
        </w:r>
        <w:r w:rsidR="004869CF">
          <w:rPr>
            <w:noProof/>
            <w:webHidden/>
          </w:rPr>
          <w:tab/>
        </w:r>
        <w:r w:rsidR="004869CF">
          <w:rPr>
            <w:noProof/>
            <w:webHidden/>
          </w:rPr>
          <w:fldChar w:fldCharType="begin"/>
        </w:r>
        <w:r w:rsidR="004869CF">
          <w:rPr>
            <w:noProof/>
            <w:webHidden/>
          </w:rPr>
          <w:instrText xml:space="preserve"> PAGEREF _Toc298257282 \h </w:instrText>
        </w:r>
        <w:r w:rsidR="004869CF">
          <w:rPr>
            <w:noProof/>
            <w:webHidden/>
          </w:rPr>
        </w:r>
        <w:r w:rsidR="004869CF">
          <w:rPr>
            <w:noProof/>
            <w:webHidden/>
          </w:rPr>
          <w:fldChar w:fldCharType="separate"/>
        </w:r>
        <w:r>
          <w:rPr>
            <w:noProof/>
            <w:webHidden/>
          </w:rPr>
          <w:t>28</w:t>
        </w:r>
        <w:r w:rsidR="004869CF">
          <w:rPr>
            <w:noProof/>
            <w:webHidden/>
          </w:rPr>
          <w:fldChar w:fldCharType="end"/>
        </w:r>
      </w:hyperlink>
    </w:p>
    <w:p w:rsidR="004869CF" w:rsidRDefault="00B440D9">
      <w:pPr>
        <w:pStyle w:val="TOC1"/>
        <w:tabs>
          <w:tab w:val="left" w:pos="567"/>
          <w:tab w:val="right" w:leader="dot" w:pos="10338"/>
        </w:tabs>
        <w:rPr>
          <w:rFonts w:ascii="Times New Roman" w:hAnsi="Times New Roman" w:cs="Times New Roman"/>
          <w:noProof/>
          <w:color w:val="auto"/>
          <w:sz w:val="24"/>
          <w:szCs w:val="24"/>
          <w:lang w:eastAsia="en-US"/>
        </w:rPr>
      </w:pPr>
      <w:hyperlink w:anchor="_Toc298257283" w:history="1">
        <w:r w:rsidR="004869CF" w:rsidRPr="00D87DB5">
          <w:rPr>
            <w:rStyle w:val="Hyperlink"/>
            <w:noProof/>
          </w:rPr>
          <w:t>7.</w:t>
        </w:r>
        <w:r w:rsidR="004869CF">
          <w:rPr>
            <w:rFonts w:ascii="Times New Roman" w:hAnsi="Times New Roman" w:cs="Times New Roman"/>
            <w:noProof/>
            <w:color w:val="auto"/>
            <w:sz w:val="24"/>
            <w:szCs w:val="24"/>
            <w:lang w:eastAsia="en-US"/>
          </w:rPr>
          <w:tab/>
        </w:r>
        <w:r w:rsidR="004869CF" w:rsidRPr="00D87DB5">
          <w:rPr>
            <w:rStyle w:val="Hyperlink"/>
            <w:noProof/>
          </w:rPr>
          <w:t>Maintenance Training Organization Exposition</w:t>
        </w:r>
        <w:r w:rsidR="004869CF">
          <w:rPr>
            <w:noProof/>
            <w:webHidden/>
          </w:rPr>
          <w:tab/>
        </w:r>
        <w:r w:rsidR="004869CF">
          <w:rPr>
            <w:noProof/>
            <w:webHidden/>
          </w:rPr>
          <w:fldChar w:fldCharType="begin"/>
        </w:r>
        <w:r w:rsidR="004869CF">
          <w:rPr>
            <w:noProof/>
            <w:webHidden/>
          </w:rPr>
          <w:instrText xml:space="preserve"> PAGEREF _Toc298257283 \h </w:instrText>
        </w:r>
        <w:r w:rsidR="004869CF">
          <w:rPr>
            <w:noProof/>
            <w:webHidden/>
          </w:rPr>
        </w:r>
        <w:r w:rsidR="004869CF">
          <w:rPr>
            <w:noProof/>
            <w:webHidden/>
          </w:rPr>
          <w:fldChar w:fldCharType="separate"/>
        </w:r>
        <w:r>
          <w:rPr>
            <w:noProof/>
            <w:webHidden/>
          </w:rPr>
          <w:t>30</w:t>
        </w:r>
        <w:r w:rsidR="004869CF">
          <w:rPr>
            <w:noProof/>
            <w:webHidden/>
          </w:rPr>
          <w:fldChar w:fldCharType="end"/>
        </w:r>
      </w:hyperlink>
    </w:p>
    <w:p w:rsidR="004869CF" w:rsidRDefault="00B440D9">
      <w:pPr>
        <w:pStyle w:val="TOC1"/>
        <w:tabs>
          <w:tab w:val="left" w:pos="567"/>
          <w:tab w:val="right" w:leader="dot" w:pos="10338"/>
        </w:tabs>
        <w:rPr>
          <w:rFonts w:ascii="Times New Roman" w:hAnsi="Times New Roman" w:cs="Times New Roman"/>
          <w:noProof/>
          <w:color w:val="auto"/>
          <w:sz w:val="24"/>
          <w:szCs w:val="24"/>
          <w:lang w:eastAsia="en-US"/>
        </w:rPr>
      </w:pPr>
      <w:hyperlink w:anchor="_Toc298257284" w:history="1">
        <w:r w:rsidR="004869CF" w:rsidRPr="00D87DB5">
          <w:rPr>
            <w:rStyle w:val="Hyperlink"/>
            <w:noProof/>
          </w:rPr>
          <w:t>8.</w:t>
        </w:r>
        <w:r w:rsidR="004869CF">
          <w:rPr>
            <w:rFonts w:ascii="Times New Roman" w:hAnsi="Times New Roman" w:cs="Times New Roman"/>
            <w:noProof/>
            <w:color w:val="auto"/>
            <w:sz w:val="24"/>
            <w:szCs w:val="24"/>
            <w:lang w:eastAsia="en-US"/>
          </w:rPr>
          <w:tab/>
        </w:r>
        <w:r w:rsidR="004869CF" w:rsidRPr="00D87DB5">
          <w:rPr>
            <w:rStyle w:val="Hyperlink"/>
            <w:noProof/>
          </w:rPr>
          <w:t>Qualifications and experience of Instructors, Knowledge examiners and practical assessors</w:t>
        </w:r>
        <w:r w:rsidR="004869CF">
          <w:rPr>
            <w:noProof/>
            <w:webHidden/>
          </w:rPr>
          <w:tab/>
        </w:r>
        <w:r w:rsidR="004869CF">
          <w:rPr>
            <w:noProof/>
            <w:webHidden/>
          </w:rPr>
          <w:fldChar w:fldCharType="begin"/>
        </w:r>
        <w:r w:rsidR="004869CF">
          <w:rPr>
            <w:noProof/>
            <w:webHidden/>
          </w:rPr>
          <w:instrText xml:space="preserve"> PAGEREF _Toc298257284 \h </w:instrText>
        </w:r>
        <w:r w:rsidR="004869CF">
          <w:rPr>
            <w:noProof/>
            <w:webHidden/>
          </w:rPr>
        </w:r>
        <w:r w:rsidR="004869CF">
          <w:rPr>
            <w:noProof/>
            <w:webHidden/>
          </w:rPr>
          <w:fldChar w:fldCharType="separate"/>
        </w:r>
        <w:r>
          <w:rPr>
            <w:noProof/>
            <w:webHidden/>
          </w:rPr>
          <w:t>32</w:t>
        </w:r>
        <w:r w:rsidR="004869CF">
          <w:rPr>
            <w:noProof/>
            <w:webHidden/>
          </w:rPr>
          <w:fldChar w:fldCharType="end"/>
        </w:r>
      </w:hyperlink>
    </w:p>
    <w:p w:rsidR="004207FC" w:rsidRDefault="004207FC" w:rsidP="004207FC">
      <w:r w:rsidRPr="000E3B8E">
        <w:rPr>
          <w:sz w:val="18"/>
          <w:szCs w:val="18"/>
        </w:rPr>
        <w:fldChar w:fldCharType="end"/>
      </w:r>
      <w:bookmarkStart w:id="3" w:name="_GoBack"/>
      <w:bookmarkEnd w:id="3"/>
    </w:p>
    <w:p w:rsidR="004207FC" w:rsidRPr="005F5E4E" w:rsidRDefault="004207FC" w:rsidP="004207FC">
      <w:pPr>
        <w:pStyle w:val="Heading2"/>
        <w:keepNext/>
        <w:numPr>
          <w:ilvl w:val="1"/>
          <w:numId w:val="8"/>
        </w:numPr>
        <w:autoSpaceDE/>
        <w:autoSpaceDN/>
        <w:adjustRightInd/>
        <w:spacing w:before="240" w:after="60"/>
        <w:rPr>
          <w:lang w:eastAsia="en-US"/>
        </w:rPr>
      </w:pPr>
      <w:r>
        <w:rPr>
          <w:lang w:eastAsia="en-US"/>
        </w:rPr>
        <w:br w:type="page"/>
      </w:r>
      <w:bookmarkStart w:id="4" w:name="_Toc298257263"/>
      <w:r w:rsidRPr="005F5E4E">
        <w:rPr>
          <w:lang w:eastAsia="en-US"/>
        </w:rPr>
        <w:lastRenderedPageBreak/>
        <w:t>Definitions and Abbreviations</w:t>
      </w:r>
      <w:bookmarkEnd w:id="4"/>
    </w:p>
    <w:p w:rsidR="004207FC" w:rsidRDefault="004207FC" w:rsidP="004207FC"/>
    <w:tbl>
      <w:tblPr>
        <w:tblW w:w="10778" w:type="dxa"/>
        <w:tblInd w:w="25" w:type="dxa"/>
        <w:tblLayout w:type="fixed"/>
        <w:tblCellMar>
          <w:left w:w="0" w:type="dxa"/>
          <w:right w:w="0" w:type="dxa"/>
        </w:tblCellMar>
        <w:tblLook w:val="0000" w:firstRow="0" w:lastRow="0" w:firstColumn="0" w:lastColumn="0" w:noHBand="0" w:noVBand="0"/>
      </w:tblPr>
      <w:tblGrid>
        <w:gridCol w:w="10778"/>
      </w:tblGrid>
      <w:tr w:rsidR="004207FC" w:rsidTr="002A48C7">
        <w:tc>
          <w:tcPr>
            <w:tcW w:w="10778" w:type="dxa"/>
            <w:tcBorders>
              <w:top w:val="single" w:sz="2" w:space="0" w:color="000000"/>
              <w:left w:val="single" w:sz="2" w:space="0" w:color="000000"/>
              <w:bottom w:val="single" w:sz="2" w:space="0" w:color="000000"/>
              <w:right w:val="single" w:sz="2" w:space="0" w:color="000000"/>
            </w:tcBorders>
            <w:tcMar>
              <w:top w:w="25" w:type="dxa"/>
              <w:left w:w="25" w:type="dxa"/>
              <w:bottom w:w="0" w:type="dxa"/>
              <w:right w:w="25" w:type="dxa"/>
            </w:tcMar>
          </w:tcPr>
          <w:p w:rsidR="004207FC" w:rsidRDefault="004207FC" w:rsidP="00D27AB2">
            <w:pPr>
              <w:spacing w:before="113" w:after="56"/>
              <w:ind w:left="113"/>
              <w:rPr>
                <w:rFonts w:ascii="Verdana" w:hAnsi="Verdana"/>
                <w:sz w:val="24"/>
                <w:szCs w:val="24"/>
              </w:rPr>
            </w:pPr>
            <w:r>
              <w:rPr>
                <w:rFonts w:ascii="Verdana" w:hAnsi="Verdana"/>
                <w:b/>
                <w:sz w:val="18"/>
                <w:szCs w:val="18"/>
              </w:rPr>
              <w:t>Abbreviations</w:t>
            </w:r>
          </w:p>
        </w:tc>
      </w:tr>
      <w:tr w:rsidR="004207FC" w:rsidTr="002A48C7">
        <w:tc>
          <w:tcPr>
            <w:tcW w:w="10778" w:type="dxa"/>
            <w:tcBorders>
              <w:top w:val="single" w:sz="2" w:space="0" w:color="000000"/>
              <w:left w:val="single" w:sz="2" w:space="0" w:color="000000"/>
              <w:bottom w:val="single" w:sz="2" w:space="0" w:color="000000"/>
              <w:right w:val="single" w:sz="2" w:space="0" w:color="000000"/>
            </w:tcBorders>
            <w:tcMar>
              <w:top w:w="25" w:type="dxa"/>
              <w:left w:w="25" w:type="dxa"/>
              <w:bottom w:w="0" w:type="dxa"/>
              <w:right w:w="25" w:type="dxa"/>
            </w:tcMar>
          </w:tcPr>
          <w:p w:rsidR="004207FC" w:rsidRDefault="004207FC" w:rsidP="00D27AB2">
            <w:pPr>
              <w:tabs>
                <w:tab w:val="left" w:pos="1080"/>
              </w:tabs>
              <w:rPr>
                <w:caps/>
              </w:rPr>
            </w:pPr>
            <w:r>
              <w:rPr>
                <w:caps/>
              </w:rPr>
              <w:t>A&amp;P</w:t>
            </w:r>
            <w:r>
              <w:rPr>
                <w:caps/>
              </w:rPr>
              <w:tab/>
              <w:t>Applications and procurements services</w:t>
            </w:r>
          </w:p>
          <w:p w:rsidR="004207FC" w:rsidRPr="00282E7F" w:rsidRDefault="004207FC" w:rsidP="00D27AB2">
            <w:pPr>
              <w:tabs>
                <w:tab w:val="left" w:pos="1080"/>
              </w:tabs>
              <w:rPr>
                <w:caps/>
              </w:rPr>
            </w:pPr>
            <w:r w:rsidRPr="00AE2FF0">
              <w:rPr>
                <w:caps/>
              </w:rPr>
              <w:t>AMC</w:t>
            </w:r>
            <w:r w:rsidRPr="00AE2FF0">
              <w:rPr>
                <w:caps/>
              </w:rPr>
              <w:tab/>
              <w:t>Acceptable Means of Compliance</w:t>
            </w:r>
          </w:p>
          <w:p w:rsidR="00F61917" w:rsidRDefault="004207FC" w:rsidP="00D27AB2">
            <w:pPr>
              <w:tabs>
                <w:tab w:val="left" w:pos="1080"/>
              </w:tabs>
              <w:rPr>
                <w:caps/>
              </w:rPr>
            </w:pPr>
            <w:r w:rsidRPr="002C56F3">
              <w:rPr>
                <w:caps/>
              </w:rPr>
              <w:t>AMO</w:t>
            </w:r>
            <w:r w:rsidR="00F61917" w:rsidRPr="002C56F3">
              <w:rPr>
                <w:caps/>
              </w:rPr>
              <w:t xml:space="preserve"> </w:t>
            </w:r>
            <w:r w:rsidR="00F61917">
              <w:rPr>
                <w:caps/>
              </w:rPr>
              <w:t xml:space="preserve">          </w:t>
            </w:r>
            <w:r w:rsidR="00F61917" w:rsidRPr="002C56F3">
              <w:rPr>
                <w:caps/>
              </w:rPr>
              <w:t>a</w:t>
            </w:r>
            <w:r w:rsidR="00F61917">
              <w:rPr>
                <w:caps/>
              </w:rPr>
              <w:t>pproved</w:t>
            </w:r>
            <w:r w:rsidR="00F61917" w:rsidRPr="002C56F3">
              <w:rPr>
                <w:caps/>
              </w:rPr>
              <w:t xml:space="preserve"> MAINTENANCE ORGANISATION</w:t>
            </w:r>
          </w:p>
          <w:p w:rsidR="004207FC" w:rsidRPr="002C56F3" w:rsidRDefault="00F61917" w:rsidP="00D27AB2">
            <w:pPr>
              <w:tabs>
                <w:tab w:val="left" w:pos="1080"/>
              </w:tabs>
              <w:rPr>
                <w:caps/>
              </w:rPr>
            </w:pPr>
            <w:r>
              <w:rPr>
                <w:caps/>
              </w:rPr>
              <w:t>ATO</w:t>
            </w:r>
            <w:r w:rsidR="004207FC" w:rsidRPr="002C56F3">
              <w:rPr>
                <w:caps/>
              </w:rPr>
              <w:tab/>
            </w:r>
            <w:r w:rsidRPr="002C56F3">
              <w:rPr>
                <w:caps/>
              </w:rPr>
              <w:t>a</w:t>
            </w:r>
            <w:r>
              <w:rPr>
                <w:caps/>
              </w:rPr>
              <w:t>pproved</w:t>
            </w:r>
            <w:r w:rsidRPr="002C56F3">
              <w:rPr>
                <w:caps/>
              </w:rPr>
              <w:t xml:space="preserve"> </w:t>
            </w:r>
            <w:r>
              <w:rPr>
                <w:caps/>
              </w:rPr>
              <w:t xml:space="preserve">Training </w:t>
            </w:r>
            <w:r w:rsidRPr="002C56F3">
              <w:rPr>
                <w:caps/>
              </w:rPr>
              <w:t>ORGANISATION</w:t>
            </w:r>
          </w:p>
          <w:p w:rsidR="004207FC" w:rsidRPr="00AE2FF0" w:rsidRDefault="004207FC" w:rsidP="00D27AB2">
            <w:pPr>
              <w:tabs>
                <w:tab w:val="left" w:pos="1080"/>
              </w:tabs>
              <w:rPr>
                <w:caps/>
              </w:rPr>
            </w:pPr>
            <w:r w:rsidRPr="00AE2FF0">
              <w:rPr>
                <w:caps/>
              </w:rPr>
              <w:t>CAA</w:t>
            </w:r>
            <w:r w:rsidRPr="00AE2FF0">
              <w:rPr>
                <w:caps/>
              </w:rPr>
              <w:tab/>
              <w:t xml:space="preserve">Continuing Airworthiness Authority </w:t>
            </w:r>
          </w:p>
          <w:p w:rsidR="004207FC" w:rsidRPr="00AE2FF0" w:rsidRDefault="004207FC" w:rsidP="00D27AB2">
            <w:pPr>
              <w:tabs>
                <w:tab w:val="left" w:pos="1080"/>
              </w:tabs>
              <w:rPr>
                <w:caps/>
              </w:rPr>
            </w:pPr>
            <w:r w:rsidRPr="00AE2FF0">
              <w:rPr>
                <w:caps/>
              </w:rPr>
              <w:t>CAOM</w:t>
            </w:r>
            <w:r w:rsidRPr="00AE2FF0">
              <w:rPr>
                <w:caps/>
              </w:rPr>
              <w:tab/>
              <w:t>Continuing Airworthiness Organisations Manager</w:t>
            </w:r>
          </w:p>
          <w:p w:rsidR="004207FC" w:rsidRDefault="004207FC" w:rsidP="00D27AB2">
            <w:pPr>
              <w:tabs>
                <w:tab w:val="left" w:pos="1080"/>
              </w:tabs>
              <w:rPr>
                <w:caps/>
              </w:rPr>
            </w:pPr>
            <w:r w:rsidRPr="00AE2FF0">
              <w:rPr>
                <w:caps/>
              </w:rPr>
              <w:t>CAO</w:t>
            </w:r>
            <w:r w:rsidRPr="00AE2FF0">
              <w:rPr>
                <w:caps/>
              </w:rPr>
              <w:tab/>
              <w:t>Continuing Airworthiness Organisation</w:t>
            </w:r>
          </w:p>
          <w:p w:rsidR="004164CE" w:rsidRDefault="004164CE" w:rsidP="004164CE">
            <w:pPr>
              <w:tabs>
                <w:tab w:val="left" w:pos="1080"/>
                <w:tab w:val="left" w:pos="3350"/>
              </w:tabs>
              <w:rPr>
                <w:caps/>
              </w:rPr>
            </w:pPr>
            <w:r>
              <w:rPr>
                <w:caps/>
              </w:rPr>
              <w:t>C/S</w:t>
            </w:r>
            <w:r>
              <w:rPr>
                <w:caps/>
              </w:rPr>
              <w:tab/>
              <w:t>CERTIFYING STAFF</w:t>
            </w:r>
            <w:r>
              <w:rPr>
                <w:caps/>
              </w:rPr>
              <w:tab/>
            </w:r>
          </w:p>
          <w:p w:rsidR="004207FC" w:rsidRPr="00AE2FF0" w:rsidRDefault="004207FC" w:rsidP="00D27AB2">
            <w:pPr>
              <w:tabs>
                <w:tab w:val="left" w:pos="1080"/>
              </w:tabs>
              <w:rPr>
                <w:caps/>
              </w:rPr>
            </w:pPr>
            <w:r w:rsidRPr="00AE2FF0">
              <w:rPr>
                <w:caps/>
              </w:rPr>
              <w:t>EASA</w:t>
            </w:r>
            <w:r w:rsidRPr="00AE2FF0">
              <w:rPr>
                <w:caps/>
              </w:rPr>
              <w:tab/>
              <w:t>European Aviation Safety Agency</w:t>
            </w:r>
          </w:p>
          <w:p w:rsidR="004207FC" w:rsidRDefault="004207FC" w:rsidP="00D27AB2">
            <w:pPr>
              <w:tabs>
                <w:tab w:val="left" w:pos="1080"/>
              </w:tabs>
            </w:pPr>
            <w:r>
              <w:t>EASATL</w:t>
            </w:r>
            <w:r>
              <w:tab/>
              <w:t>EASA TEAM LEADER</w:t>
            </w:r>
          </w:p>
          <w:p w:rsidR="004207FC" w:rsidRPr="00D57FA9" w:rsidRDefault="004207FC" w:rsidP="00D27AB2">
            <w:pPr>
              <w:tabs>
                <w:tab w:val="left" w:pos="1080"/>
              </w:tabs>
            </w:pPr>
            <w:r w:rsidRPr="00D57FA9">
              <w:t>EU</w:t>
            </w:r>
            <w:r w:rsidRPr="00D57FA9">
              <w:tab/>
              <w:t xml:space="preserve">EUROPEAN </w:t>
            </w:r>
            <w:smartTag w:uri="urn:schemas-microsoft-com:office:smarttags" w:element="place">
              <w:r w:rsidRPr="00D57FA9">
                <w:t>UNION</w:t>
              </w:r>
            </w:smartTag>
          </w:p>
          <w:p w:rsidR="004207FC" w:rsidRDefault="004207FC" w:rsidP="00D27AB2">
            <w:pPr>
              <w:tabs>
                <w:tab w:val="left" w:pos="1080"/>
              </w:tabs>
            </w:pPr>
            <w:r>
              <w:t>F145</w:t>
            </w:r>
            <w:r>
              <w:tab/>
              <w:t>FOREIGN PART 145</w:t>
            </w:r>
          </w:p>
          <w:p w:rsidR="004207FC" w:rsidRDefault="004207FC" w:rsidP="00D27AB2">
            <w:pPr>
              <w:tabs>
                <w:tab w:val="left" w:pos="1080"/>
              </w:tabs>
            </w:pPr>
            <w:r>
              <w:t>F147</w:t>
            </w:r>
            <w:r>
              <w:tab/>
              <w:t>FOREIGN PART 147</w:t>
            </w:r>
          </w:p>
          <w:p w:rsidR="004207FC" w:rsidRPr="002E2441" w:rsidRDefault="004207FC" w:rsidP="00D27AB2">
            <w:pPr>
              <w:tabs>
                <w:tab w:val="left" w:pos="1080"/>
              </w:tabs>
              <w:rPr>
                <w:caps/>
                <w:lang w:val="fr-FR"/>
              </w:rPr>
            </w:pPr>
            <w:r w:rsidRPr="002E2441">
              <w:rPr>
                <w:caps/>
                <w:lang w:val="fr-FR"/>
              </w:rPr>
              <w:t>GM</w:t>
            </w:r>
            <w:r w:rsidRPr="002E2441">
              <w:rPr>
                <w:caps/>
                <w:lang w:val="fr-FR"/>
              </w:rPr>
              <w:tab/>
              <w:t>EASA Guidance Material</w:t>
            </w:r>
          </w:p>
          <w:p w:rsidR="004207FC" w:rsidRPr="002E2441" w:rsidRDefault="004207FC" w:rsidP="00D27AB2">
            <w:pPr>
              <w:tabs>
                <w:tab w:val="left" w:pos="1080"/>
              </w:tabs>
              <w:rPr>
                <w:caps/>
                <w:lang w:val="fr-FR"/>
              </w:rPr>
            </w:pPr>
            <w:r w:rsidRPr="002E2441">
              <w:rPr>
                <w:caps/>
                <w:lang w:val="fr-FR"/>
              </w:rPr>
              <w:t>MOA</w:t>
            </w:r>
            <w:r w:rsidRPr="002E2441">
              <w:rPr>
                <w:caps/>
                <w:lang w:val="fr-FR"/>
              </w:rPr>
              <w:tab/>
              <w:t>Maintenance Organisation Approval</w:t>
            </w:r>
          </w:p>
          <w:p w:rsidR="004207FC" w:rsidRDefault="004207FC" w:rsidP="00D27AB2">
            <w:pPr>
              <w:tabs>
                <w:tab w:val="left" w:pos="1080"/>
              </w:tabs>
              <w:rPr>
                <w:caps/>
              </w:rPr>
            </w:pPr>
            <w:r w:rsidRPr="00AE2FF0">
              <w:rPr>
                <w:caps/>
              </w:rPr>
              <w:t>MTOA</w:t>
            </w:r>
            <w:r w:rsidRPr="00AE2FF0">
              <w:rPr>
                <w:caps/>
              </w:rPr>
              <w:tab/>
              <w:t>Maintenance Training Organisation Approval</w:t>
            </w:r>
          </w:p>
          <w:p w:rsidR="004207FC" w:rsidRPr="00AE2FF0" w:rsidRDefault="004207FC" w:rsidP="00D27AB2">
            <w:pPr>
              <w:tabs>
                <w:tab w:val="left" w:pos="1080"/>
              </w:tabs>
              <w:rPr>
                <w:caps/>
              </w:rPr>
            </w:pPr>
            <w:r w:rsidRPr="00AE2FF0">
              <w:rPr>
                <w:caps/>
              </w:rPr>
              <w:t>MTOA</w:t>
            </w:r>
            <w:r>
              <w:rPr>
                <w:caps/>
              </w:rPr>
              <w:t>P</w:t>
            </w:r>
            <w:r w:rsidRPr="00AE2FF0">
              <w:rPr>
                <w:caps/>
              </w:rPr>
              <w:tab/>
              <w:t>Maintenance Training Organisation Approval</w:t>
            </w:r>
            <w:r>
              <w:rPr>
                <w:caps/>
              </w:rPr>
              <w:t xml:space="preserve"> PROCEDURES</w:t>
            </w:r>
          </w:p>
          <w:p w:rsidR="004207FC" w:rsidRDefault="004207FC" w:rsidP="00D27AB2">
            <w:pPr>
              <w:tabs>
                <w:tab w:val="left" w:pos="1080"/>
              </w:tabs>
              <w:rPr>
                <w:caps/>
              </w:rPr>
            </w:pPr>
            <w:r w:rsidRPr="00AE2FF0">
              <w:rPr>
                <w:caps/>
              </w:rPr>
              <w:t>M</w:t>
            </w:r>
            <w:r>
              <w:rPr>
                <w:caps/>
              </w:rPr>
              <w:t>TOC</w:t>
            </w:r>
            <w:r w:rsidRPr="00AE2FF0">
              <w:rPr>
                <w:caps/>
              </w:rPr>
              <w:tab/>
            </w:r>
            <w:r>
              <w:rPr>
                <w:caps/>
              </w:rPr>
              <w:t>MAINTENANCE TRAINING OVERSIGHT COORDINATOR</w:t>
            </w:r>
          </w:p>
          <w:p w:rsidR="004207FC" w:rsidRPr="00D57FA9" w:rsidRDefault="004207FC" w:rsidP="00D27AB2">
            <w:pPr>
              <w:tabs>
                <w:tab w:val="left" w:pos="1080"/>
              </w:tabs>
            </w:pPr>
            <w:r w:rsidRPr="00D57FA9">
              <w:t>M</w:t>
            </w:r>
            <w:r>
              <w:t>T</w:t>
            </w:r>
            <w:r w:rsidRPr="00D57FA9">
              <w:t>OE</w:t>
            </w:r>
            <w:r w:rsidRPr="00D57FA9">
              <w:tab/>
              <w:t xml:space="preserve">MAINTENANCE </w:t>
            </w:r>
            <w:r>
              <w:rPr>
                <w:caps/>
              </w:rPr>
              <w:t xml:space="preserve">TRAINING </w:t>
            </w:r>
            <w:r w:rsidRPr="00D57FA9">
              <w:t>ORGANISATION EXPOSITION</w:t>
            </w:r>
          </w:p>
          <w:p w:rsidR="004207FC" w:rsidRDefault="004207FC" w:rsidP="00D27AB2">
            <w:pPr>
              <w:tabs>
                <w:tab w:val="left" w:pos="1080"/>
              </w:tabs>
              <w:rPr>
                <w:caps/>
              </w:rPr>
            </w:pPr>
            <w:r w:rsidRPr="00AE2FF0">
              <w:rPr>
                <w:caps/>
              </w:rPr>
              <w:t>NAA</w:t>
            </w:r>
            <w:r w:rsidRPr="00AE2FF0">
              <w:rPr>
                <w:caps/>
              </w:rPr>
              <w:tab/>
              <w:t>National Airworthiness Authority</w:t>
            </w:r>
          </w:p>
          <w:p w:rsidR="004207FC" w:rsidRPr="00AE2FF0" w:rsidRDefault="004207FC" w:rsidP="00D27AB2">
            <w:pPr>
              <w:tabs>
                <w:tab w:val="left" w:pos="1080"/>
              </w:tabs>
              <w:rPr>
                <w:caps/>
              </w:rPr>
            </w:pPr>
            <w:r w:rsidRPr="00AE2FF0">
              <w:rPr>
                <w:caps/>
              </w:rPr>
              <w:t>NAA</w:t>
            </w:r>
            <w:r>
              <w:rPr>
                <w:caps/>
              </w:rPr>
              <w:t>TL</w:t>
            </w:r>
            <w:r w:rsidRPr="00AE2FF0">
              <w:rPr>
                <w:caps/>
              </w:rPr>
              <w:tab/>
              <w:t>Naa</w:t>
            </w:r>
            <w:r>
              <w:rPr>
                <w:caps/>
              </w:rPr>
              <w:t xml:space="preserve"> TEAM LEADER</w:t>
            </w:r>
          </w:p>
          <w:p w:rsidR="004207FC" w:rsidRDefault="004207FC" w:rsidP="00D27AB2">
            <w:pPr>
              <w:tabs>
                <w:tab w:val="left" w:pos="1080"/>
              </w:tabs>
              <w:rPr>
                <w:caps/>
              </w:rPr>
            </w:pPr>
            <w:r>
              <w:rPr>
                <w:caps/>
              </w:rPr>
              <w:t>WG</w:t>
            </w:r>
            <w:r>
              <w:rPr>
                <w:caps/>
              </w:rPr>
              <w:tab/>
              <w:t>WORKING GROUP</w:t>
            </w:r>
          </w:p>
          <w:p w:rsidR="004207FC" w:rsidRDefault="004207FC" w:rsidP="00D27AB2">
            <w:pPr>
              <w:tabs>
                <w:tab w:val="left" w:pos="1080"/>
              </w:tabs>
            </w:pPr>
            <w:r w:rsidRPr="00BF6DC1">
              <w:t>WH</w:t>
            </w:r>
            <w:r w:rsidRPr="00BF6DC1">
              <w:tab/>
            </w:r>
            <w:r w:rsidRPr="00F84E2A">
              <w:rPr>
                <w:caps/>
              </w:rPr>
              <w:t>WORKING</w:t>
            </w:r>
            <w:r w:rsidRPr="00BF6DC1">
              <w:t xml:space="preserve"> HOURS</w:t>
            </w:r>
          </w:p>
          <w:p w:rsidR="004207FC" w:rsidRDefault="004207FC" w:rsidP="00D27AB2">
            <w:pPr>
              <w:tabs>
                <w:tab w:val="left" w:pos="1080"/>
              </w:tabs>
              <w:rPr>
                <w:rFonts w:ascii="Verdana" w:hAnsi="Verdana"/>
                <w:sz w:val="24"/>
                <w:szCs w:val="24"/>
              </w:rPr>
            </w:pPr>
            <w:r>
              <w:rPr>
                <w:caps/>
              </w:rPr>
              <w:t>WHOC</w:t>
            </w:r>
            <w:r>
              <w:rPr>
                <w:caps/>
              </w:rPr>
              <w:tab/>
              <w:t>WORKING HOURS EASA OVERSIGHT COORDINATOR</w:t>
            </w:r>
          </w:p>
        </w:tc>
      </w:tr>
    </w:tbl>
    <w:p w:rsidR="004207FC" w:rsidRDefault="004207FC" w:rsidP="004207FC">
      <w:pPr>
        <w:pStyle w:val="Regular"/>
      </w:pPr>
    </w:p>
    <w:p w:rsidR="004207FC" w:rsidRDefault="004207FC" w:rsidP="004207FC">
      <w:pPr>
        <w:pStyle w:val="Regular"/>
      </w:pPr>
    </w:p>
    <w:p w:rsidR="004207FC" w:rsidRDefault="004207FC" w:rsidP="004207FC">
      <w:pPr>
        <w:pStyle w:val="Regular"/>
        <w:sectPr w:rsidR="004207FC" w:rsidSect="009744B3">
          <w:type w:val="nextColumn"/>
          <w:pgSz w:w="11912" w:h="16851"/>
          <w:pgMar w:top="454" w:right="713" w:bottom="454" w:left="851" w:header="567" w:footer="567" w:gutter="0"/>
          <w:cols w:space="720"/>
          <w:noEndnote/>
        </w:sectPr>
      </w:pPr>
    </w:p>
    <w:p w:rsidR="004207FC" w:rsidRPr="005B3984" w:rsidRDefault="004207FC" w:rsidP="004207FC">
      <w:pPr>
        <w:pStyle w:val="Heading2"/>
        <w:keepNext/>
        <w:numPr>
          <w:ilvl w:val="1"/>
          <w:numId w:val="8"/>
        </w:numPr>
        <w:autoSpaceDE/>
        <w:autoSpaceDN/>
        <w:adjustRightInd/>
        <w:spacing w:before="240" w:after="60"/>
        <w:rPr>
          <w:color w:val="auto"/>
          <w:lang w:eastAsia="en-US"/>
        </w:rPr>
      </w:pPr>
      <w:bookmarkStart w:id="5" w:name="_Toc298257264"/>
      <w:r w:rsidRPr="005B3984">
        <w:rPr>
          <w:color w:val="auto"/>
          <w:lang w:eastAsia="en-US"/>
        </w:rPr>
        <w:lastRenderedPageBreak/>
        <w:t>Scope</w:t>
      </w:r>
      <w:r w:rsidR="002F164E">
        <w:rPr>
          <w:color w:val="auto"/>
          <w:lang w:eastAsia="en-US"/>
        </w:rPr>
        <w:t xml:space="preserve"> &amp; Purpose</w:t>
      </w:r>
      <w:bookmarkEnd w:id="5"/>
    </w:p>
    <w:p w:rsidR="004207FC" w:rsidRPr="002F164E" w:rsidRDefault="004207FC" w:rsidP="004207FC">
      <w:pPr>
        <w:autoSpaceDE/>
        <w:autoSpaceDN/>
        <w:adjustRightInd/>
        <w:ind w:left="720"/>
        <w:jc w:val="both"/>
        <w:rPr>
          <w:rFonts w:ascii="Verdana" w:hAnsi="Verdana"/>
          <w:sz w:val="22"/>
          <w:szCs w:val="22"/>
          <w:lang w:val="en-GB"/>
        </w:rPr>
      </w:pPr>
      <w:r w:rsidRPr="002F164E">
        <w:rPr>
          <w:rFonts w:ascii="Verdana" w:hAnsi="Verdana"/>
          <w:sz w:val="22"/>
          <w:szCs w:val="22"/>
          <w:lang w:val="en-GB"/>
        </w:rPr>
        <w:t>This user gui</w:t>
      </w:r>
      <w:r w:rsidR="008D6405">
        <w:rPr>
          <w:rFonts w:ascii="Verdana" w:hAnsi="Verdana"/>
          <w:sz w:val="22"/>
          <w:szCs w:val="22"/>
          <w:lang w:val="en-GB"/>
        </w:rPr>
        <w:t>de is dedicated to EASA Part 147</w:t>
      </w:r>
      <w:r w:rsidRPr="002F164E">
        <w:rPr>
          <w:rFonts w:ascii="Verdana" w:hAnsi="Verdana"/>
          <w:sz w:val="22"/>
          <w:szCs w:val="22"/>
          <w:lang w:val="en-GB"/>
        </w:rPr>
        <w:t xml:space="preserve"> organisations based outside the EU Member States (hereinafter </w:t>
      </w:r>
      <w:r w:rsidR="008D6405">
        <w:rPr>
          <w:rFonts w:ascii="Verdana" w:hAnsi="Verdana"/>
          <w:sz w:val="22"/>
          <w:szCs w:val="22"/>
          <w:lang w:val="en-GB"/>
        </w:rPr>
        <w:t>referred to as “Foreign Part 147</w:t>
      </w:r>
      <w:r w:rsidRPr="002F164E">
        <w:rPr>
          <w:rFonts w:ascii="Verdana" w:hAnsi="Verdana"/>
          <w:sz w:val="22"/>
          <w:szCs w:val="22"/>
          <w:lang w:val="en-GB"/>
        </w:rPr>
        <w:t xml:space="preserve"> organisations”).</w:t>
      </w:r>
    </w:p>
    <w:p w:rsidR="004207FC" w:rsidRPr="002F164E" w:rsidRDefault="004207FC" w:rsidP="004207FC">
      <w:pPr>
        <w:autoSpaceDE/>
        <w:autoSpaceDN/>
        <w:adjustRightInd/>
        <w:ind w:left="720"/>
        <w:jc w:val="both"/>
        <w:rPr>
          <w:rFonts w:ascii="Verdana" w:hAnsi="Verdana"/>
          <w:sz w:val="22"/>
          <w:szCs w:val="22"/>
          <w:lang w:val="en-GB"/>
        </w:rPr>
      </w:pPr>
      <w:r w:rsidRPr="002F164E">
        <w:rPr>
          <w:rFonts w:ascii="Verdana" w:hAnsi="Verdana"/>
          <w:sz w:val="22"/>
          <w:szCs w:val="22"/>
          <w:lang w:val="en-GB"/>
        </w:rPr>
        <w:t xml:space="preserve">This User Guide is complementary to the requirements of Implementing Rule - </w:t>
      </w:r>
      <w:r w:rsidR="008D6405">
        <w:rPr>
          <w:rFonts w:ascii="Verdana" w:hAnsi="Verdana"/>
          <w:sz w:val="22"/>
          <w:szCs w:val="22"/>
          <w:lang w:val="en-GB"/>
        </w:rPr>
        <w:t>Regulation EU 2042/2003 Annex IV, Part-147</w:t>
      </w:r>
      <w:r w:rsidR="00CC0358">
        <w:rPr>
          <w:rFonts w:ascii="Verdana" w:hAnsi="Verdana"/>
          <w:sz w:val="22"/>
          <w:szCs w:val="22"/>
          <w:lang w:val="en-GB"/>
        </w:rPr>
        <w:t xml:space="preserve"> -as amended-</w:t>
      </w:r>
      <w:r w:rsidRPr="002F164E">
        <w:rPr>
          <w:rFonts w:ascii="Verdana" w:hAnsi="Verdana"/>
          <w:sz w:val="22"/>
          <w:szCs w:val="22"/>
          <w:lang w:val="en-GB"/>
        </w:rPr>
        <w:t xml:space="preserve"> and does not supersede or replace the </w:t>
      </w:r>
      <w:smartTag w:uri="urn:schemas-microsoft-com:office:smarttags" w:element="PersonName">
        <w:r w:rsidRPr="002F164E">
          <w:rPr>
            <w:rFonts w:ascii="Verdana" w:hAnsi="Verdana"/>
            <w:sz w:val="22"/>
            <w:szCs w:val="22"/>
            <w:lang w:val="en-GB"/>
          </w:rPr>
          <w:t>info</w:t>
        </w:r>
      </w:smartTag>
      <w:r w:rsidRPr="002F164E">
        <w:rPr>
          <w:rFonts w:ascii="Verdana" w:hAnsi="Verdana"/>
          <w:sz w:val="22"/>
          <w:szCs w:val="22"/>
          <w:lang w:val="en-GB"/>
        </w:rPr>
        <w:t>rmation defined within this document.</w:t>
      </w:r>
    </w:p>
    <w:p w:rsidR="004207FC" w:rsidRPr="002F164E" w:rsidRDefault="004207FC" w:rsidP="004207FC">
      <w:pPr>
        <w:autoSpaceDE/>
        <w:autoSpaceDN/>
        <w:adjustRightInd/>
        <w:rPr>
          <w:rFonts w:ascii="Verdana" w:hAnsi="Verdana"/>
          <w:color w:val="FF0000"/>
          <w:sz w:val="22"/>
          <w:szCs w:val="22"/>
          <w:lang w:val="en-GB"/>
        </w:rPr>
      </w:pPr>
    </w:p>
    <w:p w:rsidR="004207FC" w:rsidRPr="002F164E" w:rsidRDefault="004207FC" w:rsidP="004207FC">
      <w:pPr>
        <w:autoSpaceDE/>
        <w:autoSpaceDN/>
        <w:adjustRightInd/>
        <w:ind w:left="720"/>
        <w:jc w:val="both"/>
        <w:rPr>
          <w:rFonts w:ascii="Verdana" w:hAnsi="Verdana"/>
          <w:sz w:val="22"/>
          <w:szCs w:val="22"/>
          <w:lang w:val="en-GB"/>
        </w:rPr>
      </w:pPr>
      <w:r w:rsidRPr="002F164E">
        <w:rPr>
          <w:rFonts w:ascii="Verdana" w:hAnsi="Verdana"/>
          <w:sz w:val="22"/>
          <w:szCs w:val="22"/>
          <w:lang w:val="en-GB"/>
        </w:rPr>
        <w:t>The purpose of this user guide is to describe how the applicant should proceed when applying for an EAS</w:t>
      </w:r>
      <w:r w:rsidR="008D6405">
        <w:rPr>
          <w:rFonts w:ascii="Verdana" w:hAnsi="Verdana"/>
          <w:sz w:val="22"/>
          <w:szCs w:val="22"/>
          <w:lang w:val="en-GB"/>
        </w:rPr>
        <w:t>A Part 147</w:t>
      </w:r>
      <w:r w:rsidRPr="002F164E">
        <w:rPr>
          <w:rFonts w:ascii="Verdana" w:hAnsi="Verdana"/>
          <w:sz w:val="22"/>
          <w:szCs w:val="22"/>
          <w:lang w:val="en-GB"/>
        </w:rPr>
        <w:t xml:space="preserve"> approval and how EASA will handle the initial investigation, continuation, change, limitation, suspension or revocation of the approval of the aforementioned or</w:t>
      </w:r>
      <w:r w:rsidR="008D6405">
        <w:rPr>
          <w:rFonts w:ascii="Verdana" w:hAnsi="Verdana"/>
          <w:sz w:val="22"/>
          <w:szCs w:val="22"/>
          <w:lang w:val="en-GB"/>
        </w:rPr>
        <w:t>ganisation according to Annex IV Part-147</w:t>
      </w:r>
      <w:r w:rsidRPr="002F164E">
        <w:rPr>
          <w:rFonts w:ascii="Verdana" w:hAnsi="Verdana"/>
          <w:sz w:val="22"/>
          <w:szCs w:val="22"/>
          <w:lang w:val="en-GB"/>
        </w:rPr>
        <w:t xml:space="preserve"> of Regulation 2042/2003.</w:t>
      </w:r>
    </w:p>
    <w:p w:rsidR="00C16B77" w:rsidRPr="002F164E" w:rsidRDefault="00C16B77" w:rsidP="004207FC">
      <w:pPr>
        <w:autoSpaceDE/>
        <w:autoSpaceDN/>
        <w:adjustRightInd/>
        <w:ind w:left="720"/>
        <w:jc w:val="both"/>
        <w:rPr>
          <w:rFonts w:ascii="Verdana" w:hAnsi="Verdana"/>
          <w:sz w:val="22"/>
          <w:szCs w:val="22"/>
          <w:lang w:val="en-GB"/>
        </w:rPr>
      </w:pPr>
    </w:p>
    <w:p w:rsidR="00C16B77" w:rsidRPr="002F164E" w:rsidRDefault="00C16B77" w:rsidP="004207FC">
      <w:pPr>
        <w:autoSpaceDE/>
        <w:autoSpaceDN/>
        <w:adjustRightInd/>
        <w:ind w:left="720"/>
        <w:jc w:val="both"/>
        <w:rPr>
          <w:rFonts w:ascii="Verdana" w:hAnsi="Verdana"/>
          <w:sz w:val="22"/>
          <w:szCs w:val="22"/>
          <w:lang w:val="en-GB"/>
        </w:rPr>
      </w:pPr>
      <w:r w:rsidRPr="002F164E">
        <w:rPr>
          <w:rFonts w:ascii="Verdana" w:hAnsi="Verdana"/>
          <w:sz w:val="22"/>
          <w:szCs w:val="22"/>
          <w:lang w:val="en-GB"/>
        </w:rPr>
        <w:t>This user guide provides also explanations about technical matters.</w:t>
      </w:r>
    </w:p>
    <w:p w:rsidR="004207FC" w:rsidRPr="002F164E" w:rsidRDefault="004207FC" w:rsidP="002F164E">
      <w:pPr>
        <w:autoSpaceDE/>
        <w:autoSpaceDN/>
        <w:adjustRightInd/>
        <w:ind w:left="720"/>
        <w:jc w:val="both"/>
        <w:rPr>
          <w:rFonts w:ascii="Verdana" w:hAnsi="Verdana"/>
          <w:sz w:val="22"/>
          <w:szCs w:val="22"/>
          <w:lang w:val="en-GB"/>
        </w:rPr>
      </w:pPr>
    </w:p>
    <w:p w:rsidR="004207FC" w:rsidRPr="002F164E" w:rsidRDefault="004207FC" w:rsidP="004207FC">
      <w:pPr>
        <w:autoSpaceDE/>
        <w:autoSpaceDN/>
        <w:adjustRightInd/>
        <w:ind w:left="720"/>
        <w:jc w:val="both"/>
        <w:rPr>
          <w:rFonts w:ascii="Verdana" w:hAnsi="Verdana"/>
          <w:sz w:val="22"/>
          <w:szCs w:val="22"/>
          <w:lang w:val="en-GB"/>
        </w:rPr>
      </w:pPr>
      <w:r w:rsidRPr="002F164E">
        <w:rPr>
          <w:rFonts w:ascii="Verdana" w:hAnsi="Verdana"/>
          <w:sz w:val="22"/>
          <w:szCs w:val="22"/>
          <w:lang w:val="en-GB"/>
        </w:rPr>
        <w:t>All documents and correspondences between the Applicant, the overseeing authority and EASA shall be in the English language unless otherwise agreed by EASA.</w:t>
      </w:r>
    </w:p>
    <w:p w:rsidR="004207FC" w:rsidRPr="002F164E" w:rsidRDefault="004207FC" w:rsidP="004207FC">
      <w:pPr>
        <w:autoSpaceDE/>
        <w:autoSpaceDN/>
        <w:adjustRightInd/>
        <w:ind w:left="720"/>
        <w:jc w:val="both"/>
        <w:rPr>
          <w:rFonts w:ascii="Verdana" w:hAnsi="Verdana"/>
          <w:sz w:val="22"/>
          <w:szCs w:val="22"/>
          <w:lang w:val="en-GB"/>
        </w:rPr>
        <w:sectPr w:rsidR="004207FC" w:rsidRPr="002F164E" w:rsidSect="009744B3">
          <w:type w:val="nextColumn"/>
          <w:pgSz w:w="11912" w:h="16851"/>
          <w:pgMar w:top="567" w:right="680" w:bottom="567" w:left="680" w:header="567" w:footer="567" w:gutter="0"/>
          <w:cols w:space="720"/>
          <w:noEndnote/>
        </w:sectPr>
      </w:pPr>
    </w:p>
    <w:p w:rsidR="004207FC" w:rsidRPr="00AE2FF0" w:rsidRDefault="004207FC" w:rsidP="004207FC">
      <w:pPr>
        <w:ind w:left="720" w:firstLine="720"/>
      </w:pPr>
    </w:p>
    <w:p w:rsidR="004207FC" w:rsidRPr="00AE2FF0" w:rsidRDefault="004207FC" w:rsidP="004207FC">
      <w:pPr>
        <w:jc w:val="center"/>
      </w:pPr>
    </w:p>
    <w:p w:rsidR="004207FC" w:rsidRPr="00AE2FF0" w:rsidRDefault="004207FC" w:rsidP="004207FC">
      <w:pPr>
        <w:jc w:val="center"/>
      </w:pPr>
    </w:p>
    <w:p w:rsidR="004207FC" w:rsidRPr="00AE2FF0" w:rsidRDefault="004207FC" w:rsidP="004207FC">
      <w:pPr>
        <w:jc w:val="center"/>
      </w:pPr>
    </w:p>
    <w:p w:rsidR="004207FC" w:rsidRPr="00AE2FF0" w:rsidRDefault="004207FC" w:rsidP="004207FC">
      <w:pPr>
        <w:jc w:val="center"/>
      </w:pPr>
    </w:p>
    <w:p w:rsidR="004207FC" w:rsidRPr="00AE2FF0" w:rsidRDefault="004207FC" w:rsidP="004207FC">
      <w:pPr>
        <w:jc w:val="center"/>
      </w:pPr>
    </w:p>
    <w:p w:rsidR="004207FC" w:rsidRPr="00AE2FF0" w:rsidRDefault="004207FC" w:rsidP="004207FC">
      <w:pPr>
        <w:jc w:val="center"/>
      </w:pPr>
    </w:p>
    <w:p w:rsidR="004207FC" w:rsidRPr="00AE2FF0" w:rsidRDefault="004207FC" w:rsidP="004207FC">
      <w:pPr>
        <w:jc w:val="center"/>
      </w:pPr>
    </w:p>
    <w:p w:rsidR="004207FC" w:rsidRPr="00AE2FF0" w:rsidRDefault="004207FC" w:rsidP="004207FC">
      <w:pPr>
        <w:jc w:val="center"/>
      </w:pPr>
    </w:p>
    <w:p w:rsidR="004207FC" w:rsidRPr="00AE2FF0" w:rsidRDefault="004207FC" w:rsidP="004207FC">
      <w:pPr>
        <w:jc w:val="center"/>
      </w:pPr>
    </w:p>
    <w:p w:rsidR="004207FC" w:rsidRPr="00AE2FF0" w:rsidRDefault="004207FC" w:rsidP="004207FC">
      <w:pPr>
        <w:jc w:val="center"/>
      </w:pPr>
    </w:p>
    <w:p w:rsidR="004207FC" w:rsidRDefault="004207FC" w:rsidP="004207FC">
      <w:pPr>
        <w:jc w:val="center"/>
      </w:pPr>
    </w:p>
    <w:p w:rsidR="00916266" w:rsidRDefault="00916266" w:rsidP="004207FC">
      <w:pPr>
        <w:jc w:val="center"/>
      </w:pPr>
    </w:p>
    <w:p w:rsidR="00916266" w:rsidRDefault="00916266" w:rsidP="004207FC">
      <w:pPr>
        <w:jc w:val="center"/>
      </w:pPr>
    </w:p>
    <w:p w:rsidR="00916266" w:rsidRDefault="00916266" w:rsidP="004207FC">
      <w:pPr>
        <w:jc w:val="center"/>
      </w:pPr>
    </w:p>
    <w:p w:rsidR="00916266" w:rsidRDefault="00916266" w:rsidP="004207FC">
      <w:pPr>
        <w:jc w:val="center"/>
      </w:pPr>
    </w:p>
    <w:p w:rsidR="00916266" w:rsidRDefault="00916266" w:rsidP="004207FC">
      <w:pPr>
        <w:jc w:val="center"/>
      </w:pPr>
    </w:p>
    <w:p w:rsidR="00916266" w:rsidRDefault="00916266" w:rsidP="004207FC">
      <w:pPr>
        <w:jc w:val="center"/>
      </w:pPr>
    </w:p>
    <w:p w:rsidR="00916266" w:rsidRDefault="00916266" w:rsidP="004207FC">
      <w:pPr>
        <w:jc w:val="center"/>
      </w:pPr>
    </w:p>
    <w:p w:rsidR="00916266" w:rsidRDefault="00916266" w:rsidP="004207FC">
      <w:pPr>
        <w:jc w:val="center"/>
      </w:pPr>
    </w:p>
    <w:p w:rsidR="00916266" w:rsidRDefault="00916266" w:rsidP="004207FC">
      <w:pPr>
        <w:jc w:val="center"/>
      </w:pPr>
    </w:p>
    <w:p w:rsidR="00916266" w:rsidRDefault="00916266" w:rsidP="004207FC">
      <w:pPr>
        <w:jc w:val="center"/>
      </w:pPr>
    </w:p>
    <w:p w:rsidR="00916266" w:rsidRPr="00AE2FF0" w:rsidRDefault="00916266" w:rsidP="004207FC">
      <w:pPr>
        <w:jc w:val="center"/>
      </w:pPr>
    </w:p>
    <w:p w:rsidR="004207FC" w:rsidRPr="00AE2FF0" w:rsidRDefault="004207FC" w:rsidP="004207FC">
      <w:pPr>
        <w:jc w:val="center"/>
      </w:pPr>
    </w:p>
    <w:p w:rsidR="004207FC" w:rsidRPr="00AE2FF0" w:rsidRDefault="004207FC" w:rsidP="004207FC">
      <w:pPr>
        <w:pStyle w:val="Heading1"/>
        <w:keepNext/>
        <w:numPr>
          <w:ilvl w:val="0"/>
          <w:numId w:val="8"/>
        </w:numPr>
        <w:autoSpaceDE/>
        <w:autoSpaceDN/>
        <w:adjustRightInd/>
        <w:spacing w:before="240" w:after="60"/>
        <w:jc w:val="center"/>
      </w:pPr>
      <w:r w:rsidRPr="00AE2FF0">
        <w:t xml:space="preserve"> </w:t>
      </w:r>
      <w:bookmarkStart w:id="6" w:name="_Toc298257265"/>
      <w:r w:rsidRPr="003F5217">
        <w:t xml:space="preserve">Initial </w:t>
      </w:r>
      <w:r>
        <w:t>approval</w:t>
      </w:r>
      <w:bookmarkEnd w:id="6"/>
    </w:p>
    <w:p w:rsidR="004207FC" w:rsidRDefault="004207FC" w:rsidP="004207FC">
      <w:pPr>
        <w:pStyle w:val="Heading2"/>
        <w:keepNext/>
        <w:numPr>
          <w:ilvl w:val="1"/>
          <w:numId w:val="8"/>
        </w:numPr>
        <w:autoSpaceDE/>
        <w:autoSpaceDN/>
        <w:adjustRightInd/>
        <w:spacing w:before="240" w:after="60"/>
        <w:rPr>
          <w:color w:val="auto"/>
          <w:lang w:eastAsia="en-US"/>
        </w:rPr>
      </w:pPr>
      <w:r w:rsidRPr="00A07E4E">
        <w:rPr>
          <w:rStyle w:val="CommentReference"/>
          <w:rFonts w:ascii="Times New Roman" w:hAnsi="Times New Roman" w:cs="Verdana"/>
          <w:b w:val="0"/>
          <w:bCs w:val="0"/>
          <w:i w:val="0"/>
          <w:iCs w:val="0"/>
        </w:rPr>
        <w:br w:type="page"/>
      </w:r>
      <w:bookmarkStart w:id="7" w:name="_Toc298257266"/>
      <w:r w:rsidRPr="00DC23B5">
        <w:rPr>
          <w:color w:val="auto"/>
          <w:lang w:eastAsia="en-US"/>
        </w:rPr>
        <w:lastRenderedPageBreak/>
        <w:t xml:space="preserve">Application to </w:t>
      </w:r>
      <w:r w:rsidR="00264DB6">
        <w:rPr>
          <w:color w:val="auto"/>
          <w:lang w:eastAsia="en-US"/>
        </w:rPr>
        <w:t xml:space="preserve">an initial </w:t>
      </w:r>
      <w:r>
        <w:rPr>
          <w:color w:val="auto"/>
          <w:lang w:eastAsia="en-US"/>
        </w:rPr>
        <w:t xml:space="preserve">EASA </w:t>
      </w:r>
      <w:r w:rsidR="00264DB6">
        <w:rPr>
          <w:color w:val="auto"/>
          <w:lang w:eastAsia="en-US"/>
        </w:rPr>
        <w:t>Part 147</w:t>
      </w:r>
      <w:r w:rsidRPr="00DC23B5">
        <w:rPr>
          <w:color w:val="auto"/>
          <w:lang w:eastAsia="en-US"/>
        </w:rPr>
        <w:t xml:space="preserve"> approval</w:t>
      </w:r>
      <w:bookmarkEnd w:id="7"/>
    </w:p>
    <w:p w:rsidR="00264DB6" w:rsidRPr="00DC23B5" w:rsidRDefault="00264DB6" w:rsidP="00264DB6">
      <w:pPr>
        <w:pStyle w:val="Heading2"/>
        <w:keepNext/>
        <w:autoSpaceDE/>
        <w:autoSpaceDN/>
        <w:adjustRightInd/>
        <w:spacing w:before="240" w:after="60"/>
        <w:ind w:left="360"/>
        <w:rPr>
          <w:color w:val="auto"/>
          <w:lang w:eastAsia="en-US"/>
        </w:rPr>
      </w:pPr>
    </w:p>
    <w:p w:rsidR="004207FC" w:rsidRDefault="004207FC" w:rsidP="004207FC">
      <w:pPr>
        <w:spacing w:after="120"/>
        <w:jc w:val="both"/>
        <w:rPr>
          <w:rFonts w:ascii="Verdana" w:hAnsi="Verdana"/>
          <w:sz w:val="22"/>
          <w:szCs w:val="22"/>
          <w:lang w:val="en-GB"/>
        </w:rPr>
      </w:pPr>
      <w:r>
        <w:rPr>
          <w:rFonts w:ascii="Verdana" w:hAnsi="Verdana"/>
          <w:sz w:val="22"/>
          <w:szCs w:val="22"/>
          <w:lang w:val="en-GB"/>
        </w:rPr>
        <w:t>A</w:t>
      </w:r>
      <w:r w:rsidRPr="00F83E47">
        <w:rPr>
          <w:rFonts w:ascii="Verdana" w:hAnsi="Verdana"/>
          <w:sz w:val="22"/>
          <w:szCs w:val="22"/>
          <w:lang w:val="en-GB"/>
        </w:rPr>
        <w:t xml:space="preserve"> new </w:t>
      </w:r>
      <w:r>
        <w:rPr>
          <w:rFonts w:ascii="Verdana" w:hAnsi="Verdana"/>
          <w:sz w:val="22"/>
          <w:szCs w:val="22"/>
          <w:lang w:val="en-GB"/>
        </w:rPr>
        <w:t>a</w:t>
      </w:r>
      <w:r w:rsidRPr="00F83E47">
        <w:rPr>
          <w:rFonts w:ascii="Verdana" w:hAnsi="Verdana"/>
          <w:sz w:val="22"/>
          <w:szCs w:val="22"/>
          <w:lang w:val="en-GB"/>
        </w:rPr>
        <w:t xml:space="preserve">pplication for an EASA </w:t>
      </w:r>
      <w:r w:rsidR="008D6405">
        <w:rPr>
          <w:rFonts w:ascii="Verdana" w:hAnsi="Verdana"/>
          <w:sz w:val="22"/>
          <w:szCs w:val="22"/>
          <w:lang w:val="en-GB"/>
        </w:rPr>
        <w:t>Part 147</w:t>
      </w:r>
      <w:r>
        <w:rPr>
          <w:rFonts w:ascii="Verdana" w:hAnsi="Verdana"/>
          <w:sz w:val="22"/>
          <w:szCs w:val="22"/>
          <w:lang w:val="en-GB"/>
        </w:rPr>
        <w:t xml:space="preserve"> </w:t>
      </w:r>
      <w:r w:rsidRPr="00F83E47">
        <w:rPr>
          <w:rFonts w:ascii="Verdana" w:hAnsi="Verdana"/>
          <w:sz w:val="22"/>
          <w:szCs w:val="22"/>
          <w:lang w:val="en-GB"/>
        </w:rPr>
        <w:t xml:space="preserve">Maintenance </w:t>
      </w:r>
      <w:r w:rsidR="008D6405">
        <w:rPr>
          <w:rFonts w:ascii="Verdana" w:hAnsi="Verdana"/>
          <w:sz w:val="22"/>
          <w:szCs w:val="22"/>
          <w:lang w:val="en-GB"/>
        </w:rPr>
        <w:t xml:space="preserve">Training </w:t>
      </w:r>
      <w:r w:rsidRPr="00F83E47">
        <w:rPr>
          <w:rFonts w:ascii="Verdana" w:hAnsi="Verdana"/>
          <w:sz w:val="22"/>
          <w:szCs w:val="22"/>
          <w:lang w:val="en-GB"/>
        </w:rPr>
        <w:t>Organisation Approval shall be made in accordance with Section B of Part</w:t>
      </w:r>
      <w:r>
        <w:rPr>
          <w:rFonts w:ascii="Verdana" w:hAnsi="Verdana"/>
          <w:sz w:val="22"/>
          <w:szCs w:val="22"/>
          <w:lang w:val="en-GB"/>
        </w:rPr>
        <w:t xml:space="preserve"> </w:t>
      </w:r>
      <w:r w:rsidR="008D6405">
        <w:rPr>
          <w:rFonts w:ascii="Verdana" w:hAnsi="Verdana"/>
          <w:sz w:val="22"/>
          <w:szCs w:val="22"/>
          <w:lang w:val="en-GB"/>
        </w:rPr>
        <w:t>147</w:t>
      </w:r>
      <w:r>
        <w:rPr>
          <w:rFonts w:ascii="Verdana" w:hAnsi="Verdana"/>
          <w:sz w:val="22"/>
          <w:szCs w:val="22"/>
          <w:lang w:val="en-GB"/>
        </w:rPr>
        <w:t xml:space="preserve"> by using an EASA Form </w:t>
      </w:r>
      <w:r w:rsidR="008D6405">
        <w:rPr>
          <w:rFonts w:ascii="Verdana" w:hAnsi="Verdana"/>
          <w:sz w:val="22"/>
          <w:szCs w:val="22"/>
          <w:lang w:val="en-GB"/>
        </w:rPr>
        <w:t>1</w:t>
      </w:r>
      <w:r>
        <w:rPr>
          <w:rFonts w:ascii="Verdana" w:hAnsi="Verdana"/>
          <w:sz w:val="22"/>
          <w:szCs w:val="22"/>
          <w:lang w:val="en-GB"/>
        </w:rPr>
        <w:t xml:space="preserve">2. This Application form shall be sent directly to EASA </w:t>
      </w:r>
      <w:r w:rsidRPr="00F83E47">
        <w:rPr>
          <w:rFonts w:ascii="Verdana" w:hAnsi="Verdana"/>
          <w:sz w:val="22"/>
          <w:szCs w:val="22"/>
          <w:lang w:val="en-GB"/>
        </w:rPr>
        <w:t>by mail, f</w:t>
      </w:r>
      <w:r w:rsidR="004C5256">
        <w:rPr>
          <w:rFonts w:ascii="Verdana" w:hAnsi="Verdana"/>
          <w:sz w:val="22"/>
          <w:szCs w:val="22"/>
          <w:lang w:val="en-GB"/>
        </w:rPr>
        <w:t>ax, E</w:t>
      </w:r>
      <w:r w:rsidR="008D6405">
        <w:rPr>
          <w:rFonts w:ascii="Verdana" w:hAnsi="Verdana"/>
          <w:sz w:val="22"/>
          <w:szCs w:val="22"/>
          <w:lang w:val="en-GB"/>
        </w:rPr>
        <w:t>-mail</w:t>
      </w:r>
      <w:r w:rsidR="004C5256">
        <w:rPr>
          <w:rFonts w:ascii="Verdana" w:hAnsi="Verdana"/>
          <w:sz w:val="22"/>
          <w:szCs w:val="22"/>
          <w:lang w:val="en-GB"/>
        </w:rPr>
        <w:t xml:space="preserve"> (</w:t>
      </w:r>
      <w:hyperlink r:id="rId11" w:history="1">
        <w:r w:rsidR="004C5256" w:rsidRPr="00857458">
          <w:rPr>
            <w:rStyle w:val="Hyperlink"/>
            <w:rFonts w:ascii="Verdana" w:hAnsi="Verdana" w:cs="Arial"/>
            <w:sz w:val="22"/>
            <w:szCs w:val="22"/>
            <w:lang w:val="en-GB"/>
          </w:rPr>
          <w:t>foreign147@easa.europa.eu</w:t>
        </w:r>
      </w:hyperlink>
      <w:r w:rsidR="004C5256">
        <w:rPr>
          <w:rFonts w:ascii="Verdana" w:hAnsi="Verdana"/>
          <w:sz w:val="22"/>
          <w:szCs w:val="22"/>
          <w:lang w:val="en-GB"/>
        </w:rPr>
        <w:t xml:space="preserve"> )</w:t>
      </w:r>
      <w:r w:rsidRPr="00F83E47">
        <w:rPr>
          <w:rFonts w:ascii="Verdana" w:hAnsi="Verdana"/>
          <w:sz w:val="22"/>
          <w:szCs w:val="22"/>
          <w:lang w:val="en-GB"/>
        </w:rPr>
        <w:t xml:space="preserve">. </w:t>
      </w:r>
    </w:p>
    <w:p w:rsidR="004207FC" w:rsidRDefault="004207FC" w:rsidP="004207FC">
      <w:pPr>
        <w:spacing w:after="120"/>
        <w:jc w:val="both"/>
        <w:rPr>
          <w:rFonts w:ascii="Verdana" w:hAnsi="Verdana"/>
          <w:sz w:val="22"/>
          <w:szCs w:val="22"/>
          <w:lang w:val="en-GB"/>
        </w:rPr>
      </w:pPr>
      <w:r w:rsidRPr="008E328B">
        <w:rPr>
          <w:rFonts w:ascii="Verdana" w:hAnsi="Verdana"/>
          <w:sz w:val="22"/>
          <w:szCs w:val="22"/>
          <w:lang w:val="en-GB"/>
        </w:rPr>
        <w:t xml:space="preserve">Details about </w:t>
      </w:r>
      <w:r w:rsidRPr="00F83E47">
        <w:rPr>
          <w:rFonts w:ascii="Verdana" w:hAnsi="Verdana"/>
          <w:sz w:val="22"/>
          <w:szCs w:val="22"/>
          <w:lang w:val="en-GB"/>
        </w:rPr>
        <w:t xml:space="preserve">on </w:t>
      </w:r>
      <w:r>
        <w:rPr>
          <w:rFonts w:ascii="Verdana" w:hAnsi="Verdana"/>
          <w:sz w:val="22"/>
          <w:szCs w:val="22"/>
          <w:lang w:val="en-GB"/>
        </w:rPr>
        <w:t xml:space="preserve">the </w:t>
      </w:r>
      <w:r w:rsidRPr="00F83E47">
        <w:rPr>
          <w:rFonts w:ascii="Verdana" w:hAnsi="Verdana"/>
          <w:sz w:val="22"/>
          <w:szCs w:val="22"/>
          <w:lang w:val="en-GB"/>
        </w:rPr>
        <w:t xml:space="preserve">EASA’s Regulation </w:t>
      </w:r>
      <w:r>
        <w:rPr>
          <w:rFonts w:ascii="Verdana" w:hAnsi="Verdana"/>
          <w:sz w:val="22"/>
          <w:szCs w:val="22"/>
          <w:lang w:val="en-GB"/>
        </w:rPr>
        <w:t xml:space="preserve">including </w:t>
      </w:r>
      <w:r w:rsidRPr="00F83E47">
        <w:rPr>
          <w:rFonts w:ascii="Verdana" w:hAnsi="Verdana"/>
          <w:sz w:val="22"/>
          <w:szCs w:val="22"/>
          <w:lang w:val="en-GB"/>
        </w:rPr>
        <w:t>fees and charges can be found on the EASA website (</w:t>
      </w:r>
      <w:hyperlink r:id="rId12" w:history="1">
        <w:r w:rsidRPr="00F83E47">
          <w:rPr>
            <w:rFonts w:ascii="Verdana" w:hAnsi="Verdana"/>
            <w:sz w:val="22"/>
            <w:szCs w:val="22"/>
            <w:lang w:val="en-GB"/>
          </w:rPr>
          <w:t>www.easa.europa.eu</w:t>
        </w:r>
      </w:hyperlink>
      <w:r w:rsidRPr="00F83E47">
        <w:rPr>
          <w:rFonts w:ascii="Verdana" w:hAnsi="Verdana"/>
          <w:sz w:val="22"/>
          <w:szCs w:val="22"/>
          <w:lang w:val="en-GB"/>
        </w:rPr>
        <w:t>).</w:t>
      </w:r>
    </w:p>
    <w:p w:rsidR="003A7014" w:rsidRDefault="003A7014" w:rsidP="004207FC">
      <w:pPr>
        <w:spacing w:after="120"/>
        <w:jc w:val="both"/>
        <w:rPr>
          <w:rFonts w:ascii="Verdana" w:hAnsi="Verdana"/>
          <w:sz w:val="22"/>
          <w:szCs w:val="22"/>
          <w:lang w:val="en-GB"/>
        </w:rPr>
      </w:pPr>
    </w:p>
    <w:p w:rsidR="003A7014" w:rsidRDefault="003A7014" w:rsidP="004207FC">
      <w:pPr>
        <w:spacing w:after="120"/>
        <w:jc w:val="both"/>
        <w:rPr>
          <w:rFonts w:ascii="Verdana" w:hAnsi="Verdana"/>
          <w:sz w:val="22"/>
          <w:szCs w:val="22"/>
          <w:lang w:val="en-GB"/>
        </w:rPr>
      </w:pPr>
      <w:r>
        <w:rPr>
          <w:rFonts w:ascii="Verdana" w:hAnsi="Verdana"/>
          <w:sz w:val="22"/>
          <w:szCs w:val="22"/>
          <w:lang w:val="en-GB"/>
        </w:rPr>
        <w:t>In the following is proposed an overview of the application management process:</w:t>
      </w:r>
    </w:p>
    <w:p w:rsidR="003A7014" w:rsidRDefault="003A7014" w:rsidP="004207FC">
      <w:pPr>
        <w:spacing w:after="120"/>
        <w:jc w:val="both"/>
        <w:rPr>
          <w:rFonts w:ascii="Verdana" w:hAnsi="Verdana"/>
          <w:sz w:val="22"/>
          <w:szCs w:val="22"/>
          <w:lang w:val="en-GB"/>
        </w:rPr>
      </w:pPr>
    </w:p>
    <w:p w:rsidR="00ED5CCA" w:rsidRDefault="003A7014" w:rsidP="004207FC">
      <w:pPr>
        <w:spacing w:after="120"/>
        <w:jc w:val="both"/>
        <w:rPr>
          <w:rFonts w:ascii="Verdana" w:hAnsi="Verdana"/>
          <w:sz w:val="22"/>
          <w:szCs w:val="22"/>
          <w:lang w:val="en-GB"/>
        </w:rPr>
      </w:pPr>
      <w:r w:rsidRPr="003A7014">
        <w:rPr>
          <w:rFonts w:ascii="Verdana" w:hAnsi="Verdana"/>
          <w:sz w:val="22"/>
          <w:szCs w:val="22"/>
          <w:u w:val="single"/>
          <w:lang w:val="en-GB"/>
        </w:rPr>
        <w:t>Step 1</w:t>
      </w:r>
      <w:r>
        <w:rPr>
          <w:rFonts w:ascii="Verdana" w:hAnsi="Verdana"/>
          <w:sz w:val="22"/>
          <w:szCs w:val="22"/>
          <w:lang w:val="en-GB"/>
        </w:rPr>
        <w:t>: reception and review of the application</w:t>
      </w:r>
    </w:p>
    <w:p w:rsidR="003A7014" w:rsidRPr="00F83E47" w:rsidRDefault="003A7014" w:rsidP="004207FC">
      <w:pPr>
        <w:spacing w:after="120"/>
        <w:jc w:val="both"/>
        <w:rPr>
          <w:rFonts w:ascii="Verdana" w:hAnsi="Verdana"/>
          <w:sz w:val="22"/>
          <w:szCs w:val="22"/>
          <w:lang w:val="en-GB"/>
        </w:rPr>
      </w:pPr>
    </w:p>
    <w:p w:rsidR="004207FC" w:rsidRDefault="004207FC" w:rsidP="004207FC">
      <w:pPr>
        <w:spacing w:after="120"/>
        <w:jc w:val="both"/>
        <w:rPr>
          <w:rFonts w:ascii="Verdana" w:hAnsi="Verdana"/>
          <w:sz w:val="22"/>
          <w:szCs w:val="22"/>
          <w:lang w:val="en-GB"/>
        </w:rPr>
      </w:pPr>
      <w:r>
        <w:rPr>
          <w:rFonts w:ascii="Verdana" w:hAnsi="Verdana"/>
          <w:sz w:val="22"/>
          <w:szCs w:val="22"/>
          <w:lang w:val="en-GB"/>
        </w:rPr>
        <w:t xml:space="preserve">EASA Applications &amp; Procurement Department </w:t>
      </w:r>
      <w:r w:rsidRPr="00F83E47">
        <w:rPr>
          <w:rFonts w:ascii="Verdana" w:hAnsi="Verdana"/>
          <w:sz w:val="22"/>
          <w:szCs w:val="22"/>
          <w:lang w:val="en-GB"/>
        </w:rPr>
        <w:t xml:space="preserve">will acknowledge receipt of </w:t>
      </w:r>
      <w:r>
        <w:rPr>
          <w:rFonts w:ascii="Verdana" w:hAnsi="Verdana"/>
          <w:sz w:val="22"/>
          <w:szCs w:val="22"/>
          <w:lang w:val="en-GB"/>
        </w:rPr>
        <w:t xml:space="preserve">the </w:t>
      </w:r>
      <w:r w:rsidRPr="00F83E47">
        <w:rPr>
          <w:rFonts w:ascii="Verdana" w:hAnsi="Verdana"/>
          <w:sz w:val="22"/>
          <w:szCs w:val="22"/>
          <w:lang w:val="en-GB"/>
        </w:rPr>
        <w:t>application</w:t>
      </w:r>
      <w:r w:rsidR="004C5256">
        <w:rPr>
          <w:rFonts w:ascii="Verdana" w:hAnsi="Verdana"/>
          <w:sz w:val="22"/>
          <w:szCs w:val="22"/>
          <w:lang w:val="en-GB"/>
        </w:rPr>
        <w:t>.</w:t>
      </w:r>
    </w:p>
    <w:p w:rsidR="00ED5CCA" w:rsidRDefault="00ED5CCA" w:rsidP="004207FC">
      <w:pPr>
        <w:spacing w:after="120"/>
        <w:jc w:val="both"/>
        <w:rPr>
          <w:rFonts w:ascii="Verdana" w:hAnsi="Verdana"/>
          <w:sz w:val="22"/>
          <w:szCs w:val="22"/>
          <w:lang w:val="en-GB"/>
        </w:rPr>
      </w:pPr>
    </w:p>
    <w:p w:rsidR="004207FC" w:rsidRDefault="004207FC" w:rsidP="004207FC">
      <w:pPr>
        <w:spacing w:after="120"/>
        <w:jc w:val="both"/>
        <w:rPr>
          <w:rFonts w:ascii="Verdana" w:hAnsi="Verdana"/>
          <w:sz w:val="22"/>
          <w:szCs w:val="22"/>
          <w:lang w:val="en-GB"/>
        </w:rPr>
      </w:pPr>
      <w:r>
        <w:rPr>
          <w:rFonts w:ascii="Verdana" w:hAnsi="Verdana"/>
          <w:sz w:val="22"/>
          <w:szCs w:val="22"/>
          <w:lang w:val="en-GB"/>
        </w:rPr>
        <w:t>EASA Applications &amp; Procurement Department</w:t>
      </w:r>
      <w:r w:rsidR="00ED5CCA">
        <w:rPr>
          <w:rFonts w:ascii="Verdana" w:hAnsi="Verdana"/>
          <w:sz w:val="22"/>
          <w:szCs w:val="22"/>
          <w:lang w:val="en-GB"/>
        </w:rPr>
        <w:t xml:space="preserve"> in cooperation with the CAO Department</w:t>
      </w:r>
      <w:r>
        <w:rPr>
          <w:rFonts w:ascii="Verdana" w:hAnsi="Verdana"/>
          <w:sz w:val="22"/>
          <w:szCs w:val="22"/>
          <w:lang w:val="en-GB"/>
        </w:rPr>
        <w:t xml:space="preserve"> will check the application</w:t>
      </w:r>
      <w:r w:rsidR="00ED5CCA">
        <w:rPr>
          <w:rFonts w:ascii="Verdana" w:hAnsi="Verdana"/>
          <w:sz w:val="22"/>
          <w:szCs w:val="22"/>
          <w:lang w:val="en-GB"/>
        </w:rPr>
        <w:t xml:space="preserve"> for eligibility</w:t>
      </w:r>
      <w:r>
        <w:rPr>
          <w:rFonts w:ascii="Verdana" w:hAnsi="Verdana"/>
          <w:sz w:val="22"/>
          <w:szCs w:val="22"/>
          <w:lang w:val="en-GB"/>
        </w:rPr>
        <w:t xml:space="preserve">. </w:t>
      </w:r>
      <w:r w:rsidR="00ED5CCA">
        <w:rPr>
          <w:rFonts w:ascii="Verdana" w:hAnsi="Verdana"/>
          <w:sz w:val="22"/>
          <w:szCs w:val="22"/>
          <w:lang w:val="en-GB"/>
        </w:rPr>
        <w:t>T</w:t>
      </w:r>
      <w:r w:rsidR="00ED5CCA" w:rsidRPr="00ED5CCA">
        <w:rPr>
          <w:rFonts w:ascii="Verdana" w:hAnsi="Verdana"/>
          <w:sz w:val="22"/>
          <w:szCs w:val="22"/>
          <w:lang w:val="en-GB"/>
        </w:rPr>
        <w:t xml:space="preserve">he purpose of the eligibility check is to ensure that the application is </w:t>
      </w:r>
      <w:r w:rsidR="00ED5CCA">
        <w:rPr>
          <w:rFonts w:ascii="Verdana" w:hAnsi="Verdana"/>
          <w:sz w:val="22"/>
          <w:szCs w:val="22"/>
          <w:lang w:val="en-GB"/>
        </w:rPr>
        <w:t xml:space="preserve">complete &amp; </w:t>
      </w:r>
      <w:r w:rsidR="00CC0358">
        <w:rPr>
          <w:rFonts w:ascii="Verdana" w:hAnsi="Verdana"/>
          <w:sz w:val="22"/>
          <w:szCs w:val="22"/>
          <w:lang w:val="en-GB"/>
        </w:rPr>
        <w:t>acceptable</w:t>
      </w:r>
      <w:r w:rsidR="007525DD">
        <w:rPr>
          <w:rFonts w:ascii="Verdana" w:hAnsi="Verdana"/>
          <w:sz w:val="22"/>
          <w:szCs w:val="22"/>
          <w:lang w:val="en-GB"/>
        </w:rPr>
        <w:t xml:space="preserve"> </w:t>
      </w:r>
      <w:r w:rsidR="007525DD" w:rsidRPr="00CC0358">
        <w:rPr>
          <w:rFonts w:ascii="Verdana" w:hAnsi="Verdana"/>
          <w:sz w:val="22"/>
          <w:szCs w:val="22"/>
          <w:highlight w:val="yellow"/>
          <w:lang w:val="en-GB"/>
        </w:rPr>
        <w:t>(see notes 1 and 2)</w:t>
      </w:r>
      <w:r w:rsidR="00ED5CCA" w:rsidRPr="00CC0358">
        <w:rPr>
          <w:rFonts w:ascii="Verdana" w:hAnsi="Verdana"/>
          <w:sz w:val="22"/>
          <w:szCs w:val="22"/>
          <w:highlight w:val="yellow"/>
          <w:lang w:val="en-GB"/>
        </w:rPr>
        <w:t>,</w:t>
      </w:r>
      <w:r w:rsidR="00ED5CCA" w:rsidRPr="00ED5CCA">
        <w:rPr>
          <w:rFonts w:ascii="Verdana" w:hAnsi="Verdana"/>
          <w:sz w:val="22"/>
          <w:szCs w:val="22"/>
          <w:lang w:val="en-GB"/>
        </w:rPr>
        <w:t xml:space="preserve"> but also that the certification process can be carried out in a reasonably timely manner, taking into account -in particular- the availability of </w:t>
      </w:r>
      <w:r w:rsidR="00ED5CCA">
        <w:rPr>
          <w:rFonts w:ascii="Verdana" w:hAnsi="Verdana"/>
          <w:sz w:val="22"/>
          <w:szCs w:val="22"/>
          <w:lang w:val="en-GB"/>
        </w:rPr>
        <w:t xml:space="preserve">qualified </w:t>
      </w:r>
      <w:r w:rsidR="00ED5CCA" w:rsidRPr="00ED5CCA">
        <w:rPr>
          <w:rFonts w:ascii="Verdana" w:hAnsi="Verdana"/>
          <w:sz w:val="22"/>
          <w:szCs w:val="22"/>
          <w:lang w:val="en-GB"/>
        </w:rPr>
        <w:t>surveyors</w:t>
      </w:r>
      <w:r w:rsidR="00ED5CCA">
        <w:rPr>
          <w:rFonts w:ascii="Verdana" w:hAnsi="Verdana"/>
          <w:sz w:val="22"/>
          <w:szCs w:val="22"/>
          <w:lang w:val="en-GB"/>
        </w:rPr>
        <w:t xml:space="preserve"> or the existence of travel restrictions</w:t>
      </w:r>
      <w:r w:rsidR="00ED5CCA" w:rsidRPr="00ED5CCA">
        <w:rPr>
          <w:rFonts w:ascii="Verdana" w:hAnsi="Verdana"/>
          <w:sz w:val="22"/>
          <w:szCs w:val="22"/>
          <w:lang w:val="en-GB"/>
        </w:rPr>
        <w:t>.</w:t>
      </w:r>
      <w:r w:rsidR="00ED5CCA">
        <w:rPr>
          <w:rFonts w:ascii="Verdana" w:hAnsi="Verdana"/>
          <w:sz w:val="22"/>
          <w:szCs w:val="22"/>
          <w:lang w:val="en-GB"/>
        </w:rPr>
        <w:t xml:space="preserve"> </w:t>
      </w:r>
      <w:r w:rsidRPr="00F83E47">
        <w:rPr>
          <w:rFonts w:ascii="Verdana" w:hAnsi="Verdana"/>
          <w:sz w:val="22"/>
          <w:szCs w:val="22"/>
          <w:lang w:val="en-GB"/>
        </w:rPr>
        <w:t>Whe</w:t>
      </w:r>
      <w:r>
        <w:rPr>
          <w:rFonts w:ascii="Verdana" w:hAnsi="Verdana"/>
          <w:sz w:val="22"/>
          <w:szCs w:val="22"/>
          <w:lang w:val="en-GB"/>
        </w:rPr>
        <w:t>n</w:t>
      </w:r>
      <w:r w:rsidRPr="00F83E47">
        <w:rPr>
          <w:rFonts w:ascii="Verdana" w:hAnsi="Verdana"/>
          <w:sz w:val="22"/>
          <w:szCs w:val="22"/>
          <w:lang w:val="en-GB"/>
        </w:rPr>
        <w:t xml:space="preserve"> incorrect or incomplete </w:t>
      </w:r>
      <w:smartTag w:uri="urn:schemas-microsoft-com:office:smarttags" w:element="PersonName">
        <w:r w:rsidRPr="00F83E47">
          <w:rPr>
            <w:rFonts w:ascii="Verdana" w:hAnsi="Verdana"/>
            <w:sz w:val="22"/>
            <w:szCs w:val="22"/>
            <w:lang w:val="en-GB"/>
          </w:rPr>
          <w:t>info</w:t>
        </w:r>
      </w:smartTag>
      <w:r w:rsidRPr="00F83E47">
        <w:rPr>
          <w:rFonts w:ascii="Verdana" w:hAnsi="Verdana"/>
          <w:sz w:val="22"/>
          <w:szCs w:val="22"/>
          <w:lang w:val="en-GB"/>
        </w:rPr>
        <w:t xml:space="preserve">rmation is supplied, </w:t>
      </w:r>
      <w:r>
        <w:rPr>
          <w:rFonts w:ascii="Verdana" w:hAnsi="Verdana"/>
          <w:sz w:val="22"/>
          <w:szCs w:val="22"/>
          <w:lang w:val="en-GB"/>
        </w:rPr>
        <w:t xml:space="preserve">EASA Applications &amp; Procurement Department </w:t>
      </w:r>
      <w:r w:rsidRPr="00F83E47">
        <w:rPr>
          <w:rFonts w:ascii="Verdana" w:hAnsi="Verdana"/>
          <w:sz w:val="22"/>
          <w:szCs w:val="22"/>
          <w:lang w:val="en-GB"/>
        </w:rPr>
        <w:t xml:space="preserve">shall notify the applicant as soon as possible by letter or email detailing the omissions and errors. </w:t>
      </w:r>
    </w:p>
    <w:p w:rsidR="004207FC" w:rsidRDefault="004207FC" w:rsidP="004207FC">
      <w:pPr>
        <w:spacing w:after="120"/>
        <w:jc w:val="both"/>
        <w:rPr>
          <w:rFonts w:ascii="Verdana" w:hAnsi="Verdana"/>
          <w:sz w:val="22"/>
          <w:szCs w:val="22"/>
          <w:lang w:val="en-GB"/>
        </w:rPr>
      </w:pPr>
      <w:r>
        <w:rPr>
          <w:rFonts w:ascii="Verdana" w:hAnsi="Verdana"/>
          <w:sz w:val="22"/>
          <w:szCs w:val="22"/>
          <w:lang w:val="en-GB"/>
        </w:rPr>
        <w:t xml:space="preserve">Initial </w:t>
      </w:r>
      <w:r w:rsidRPr="00F83E47">
        <w:rPr>
          <w:rFonts w:ascii="Verdana" w:hAnsi="Verdana"/>
          <w:sz w:val="22"/>
          <w:szCs w:val="22"/>
          <w:lang w:val="en-GB"/>
        </w:rPr>
        <w:t xml:space="preserve">application </w:t>
      </w:r>
      <w:r>
        <w:rPr>
          <w:rFonts w:ascii="Verdana" w:hAnsi="Verdana"/>
          <w:sz w:val="22"/>
          <w:szCs w:val="22"/>
          <w:lang w:val="en-GB"/>
        </w:rPr>
        <w:t xml:space="preserve">package </w:t>
      </w:r>
      <w:r w:rsidRPr="00F83E47">
        <w:rPr>
          <w:rFonts w:ascii="Verdana" w:hAnsi="Verdana"/>
          <w:sz w:val="22"/>
          <w:szCs w:val="22"/>
          <w:lang w:val="en-GB"/>
        </w:rPr>
        <w:t>must include</w:t>
      </w:r>
      <w:r>
        <w:rPr>
          <w:rFonts w:ascii="Verdana" w:hAnsi="Verdana"/>
          <w:sz w:val="22"/>
          <w:szCs w:val="22"/>
          <w:lang w:val="en-GB"/>
        </w:rPr>
        <w:t>:</w:t>
      </w:r>
    </w:p>
    <w:p w:rsidR="00ED5CCA" w:rsidRDefault="00ED5CCA" w:rsidP="004207FC">
      <w:pPr>
        <w:spacing w:after="120"/>
        <w:jc w:val="both"/>
        <w:rPr>
          <w:rFonts w:ascii="Verdana" w:hAnsi="Verdana"/>
          <w:sz w:val="22"/>
          <w:szCs w:val="22"/>
          <w:lang w:val="en-GB"/>
        </w:rPr>
      </w:pPr>
    </w:p>
    <w:p w:rsidR="004207FC" w:rsidRDefault="004207FC" w:rsidP="004207FC">
      <w:pPr>
        <w:numPr>
          <w:ilvl w:val="0"/>
          <w:numId w:val="9"/>
        </w:numPr>
        <w:spacing w:after="120"/>
        <w:jc w:val="both"/>
        <w:rPr>
          <w:rFonts w:ascii="Verdana" w:hAnsi="Verdana"/>
          <w:sz w:val="22"/>
          <w:szCs w:val="22"/>
          <w:lang w:val="en-GB"/>
        </w:rPr>
      </w:pPr>
      <w:r>
        <w:rPr>
          <w:rFonts w:ascii="Verdana" w:hAnsi="Verdana"/>
          <w:sz w:val="22"/>
          <w:szCs w:val="22"/>
          <w:lang w:val="en-GB"/>
        </w:rPr>
        <w:t xml:space="preserve">The EASA Form </w:t>
      </w:r>
      <w:r w:rsidR="00AC1C85">
        <w:rPr>
          <w:rFonts w:ascii="Verdana" w:hAnsi="Verdana"/>
          <w:sz w:val="22"/>
          <w:szCs w:val="22"/>
          <w:lang w:val="en-GB"/>
        </w:rPr>
        <w:t>1</w:t>
      </w:r>
      <w:r>
        <w:rPr>
          <w:rFonts w:ascii="Verdana" w:hAnsi="Verdana"/>
          <w:sz w:val="22"/>
          <w:szCs w:val="22"/>
          <w:lang w:val="en-GB"/>
        </w:rPr>
        <w:t>2</w:t>
      </w:r>
    </w:p>
    <w:p w:rsidR="004207FC" w:rsidRDefault="004207FC" w:rsidP="004207FC">
      <w:pPr>
        <w:numPr>
          <w:ilvl w:val="0"/>
          <w:numId w:val="9"/>
        </w:numPr>
        <w:spacing w:after="120"/>
        <w:jc w:val="both"/>
        <w:rPr>
          <w:rFonts w:ascii="Verdana" w:hAnsi="Verdana"/>
          <w:sz w:val="22"/>
          <w:szCs w:val="22"/>
          <w:lang w:val="en-GB"/>
        </w:rPr>
      </w:pPr>
      <w:r w:rsidRPr="00F83E47">
        <w:rPr>
          <w:rFonts w:ascii="Verdana" w:hAnsi="Verdana"/>
          <w:sz w:val="22"/>
          <w:szCs w:val="22"/>
          <w:lang w:val="en-GB"/>
        </w:rPr>
        <w:t xml:space="preserve">The </w:t>
      </w:r>
      <w:r w:rsidR="00E91656">
        <w:rPr>
          <w:rFonts w:ascii="Verdana" w:hAnsi="Verdana"/>
          <w:sz w:val="22"/>
          <w:szCs w:val="22"/>
          <w:lang w:val="en-GB"/>
        </w:rPr>
        <w:t xml:space="preserve">official document proving the legal status of the applicant, </w:t>
      </w:r>
      <w:r>
        <w:rPr>
          <w:rFonts w:ascii="Verdana" w:hAnsi="Verdana"/>
          <w:sz w:val="22"/>
          <w:szCs w:val="22"/>
          <w:lang w:val="en-GB"/>
        </w:rPr>
        <w:t>with a</w:t>
      </w:r>
      <w:r w:rsidR="00ED5CCA">
        <w:rPr>
          <w:rFonts w:ascii="Verdana" w:hAnsi="Verdana"/>
          <w:sz w:val="22"/>
          <w:szCs w:val="22"/>
          <w:lang w:val="en-GB"/>
        </w:rPr>
        <w:t>n official</w:t>
      </w:r>
      <w:r>
        <w:rPr>
          <w:rFonts w:ascii="Verdana" w:hAnsi="Verdana"/>
          <w:sz w:val="22"/>
          <w:szCs w:val="22"/>
          <w:lang w:val="en-GB"/>
        </w:rPr>
        <w:t xml:space="preserve"> English </w:t>
      </w:r>
      <w:r w:rsidR="00ED5CCA">
        <w:rPr>
          <w:rFonts w:ascii="Verdana" w:hAnsi="Verdana"/>
          <w:sz w:val="22"/>
          <w:szCs w:val="22"/>
          <w:lang w:val="en-GB"/>
        </w:rPr>
        <w:t xml:space="preserve">translation </w:t>
      </w:r>
      <w:r>
        <w:rPr>
          <w:rFonts w:ascii="Verdana" w:hAnsi="Verdana"/>
          <w:sz w:val="22"/>
          <w:szCs w:val="22"/>
          <w:lang w:val="en-GB"/>
        </w:rPr>
        <w:t>when necessary</w:t>
      </w:r>
      <w:r w:rsidR="00E91656">
        <w:rPr>
          <w:rFonts w:ascii="Verdana" w:hAnsi="Verdana"/>
          <w:sz w:val="22"/>
          <w:szCs w:val="22"/>
          <w:lang w:val="en-GB"/>
        </w:rPr>
        <w:t xml:space="preserve"> (see note1)</w:t>
      </w:r>
      <w:r>
        <w:rPr>
          <w:rFonts w:ascii="Verdana" w:hAnsi="Verdana"/>
          <w:sz w:val="22"/>
          <w:szCs w:val="22"/>
          <w:lang w:val="en-GB"/>
        </w:rPr>
        <w:t>.</w:t>
      </w:r>
    </w:p>
    <w:p w:rsidR="007F7A8E" w:rsidRDefault="007F7A8E" w:rsidP="007F7A8E">
      <w:pPr>
        <w:spacing w:after="120"/>
        <w:ind w:left="360"/>
        <w:jc w:val="both"/>
        <w:rPr>
          <w:rFonts w:ascii="Verdana" w:hAnsi="Verdana"/>
          <w:sz w:val="22"/>
          <w:szCs w:val="22"/>
          <w:lang w:val="en-GB"/>
        </w:rPr>
      </w:pPr>
    </w:p>
    <w:p w:rsidR="00ED5CCA" w:rsidRDefault="00ED5CCA" w:rsidP="007F7A8E">
      <w:pPr>
        <w:numPr>
          <w:ilvl w:val="0"/>
          <w:numId w:val="45"/>
        </w:numPr>
        <w:spacing w:after="120"/>
        <w:rPr>
          <w:rFonts w:ascii="Verdana" w:hAnsi="Verdana"/>
          <w:sz w:val="22"/>
          <w:szCs w:val="22"/>
          <w:lang w:val="en-GB"/>
        </w:rPr>
      </w:pPr>
      <w:r>
        <w:rPr>
          <w:rFonts w:ascii="Verdana" w:hAnsi="Verdana"/>
          <w:sz w:val="22"/>
          <w:szCs w:val="22"/>
          <w:lang w:val="en-GB"/>
        </w:rPr>
        <w:t xml:space="preserve">No technical document (MTOE, </w:t>
      </w:r>
      <w:r w:rsidR="007F7A8E">
        <w:rPr>
          <w:rFonts w:ascii="Verdana" w:hAnsi="Verdana"/>
          <w:sz w:val="22"/>
          <w:szCs w:val="22"/>
          <w:lang w:val="en-GB"/>
        </w:rPr>
        <w:t xml:space="preserve">Form 4, </w:t>
      </w:r>
      <w:r>
        <w:rPr>
          <w:rFonts w:ascii="Verdana" w:hAnsi="Verdana"/>
          <w:sz w:val="22"/>
          <w:szCs w:val="22"/>
          <w:lang w:val="en-GB"/>
        </w:rPr>
        <w:t>Course material etc…) is to be submitted at this stage.</w:t>
      </w:r>
    </w:p>
    <w:p w:rsidR="007F7A8E" w:rsidRPr="00CC0358" w:rsidRDefault="007F7A8E" w:rsidP="007F7A8E">
      <w:pPr>
        <w:spacing w:after="120"/>
        <w:ind w:left="360"/>
        <w:rPr>
          <w:rFonts w:ascii="Verdana" w:hAnsi="Verdana"/>
          <w:sz w:val="22"/>
          <w:szCs w:val="22"/>
          <w:lang w:val="en-GB"/>
        </w:rPr>
      </w:pPr>
    </w:p>
    <w:p w:rsidR="00ED5CCA" w:rsidRPr="003A7014" w:rsidRDefault="003A7014" w:rsidP="00ED5CCA">
      <w:pPr>
        <w:autoSpaceDE/>
        <w:autoSpaceDN/>
        <w:adjustRightInd/>
        <w:rPr>
          <w:rFonts w:ascii="Verdana" w:hAnsi="Verdana"/>
          <w:sz w:val="22"/>
          <w:szCs w:val="22"/>
          <w:lang w:val="en-GB"/>
        </w:rPr>
      </w:pPr>
      <w:r w:rsidRPr="00327E5C">
        <w:rPr>
          <w:rFonts w:ascii="Verdana" w:hAnsi="Verdana"/>
          <w:sz w:val="22"/>
          <w:szCs w:val="22"/>
          <w:u w:val="single"/>
          <w:lang w:val="en-GB"/>
        </w:rPr>
        <w:t>Step 2</w:t>
      </w:r>
      <w:r w:rsidRPr="003A7014">
        <w:rPr>
          <w:rFonts w:ascii="Verdana" w:hAnsi="Verdana"/>
          <w:sz w:val="22"/>
          <w:szCs w:val="22"/>
          <w:lang w:val="en-GB"/>
        </w:rPr>
        <w:t xml:space="preserve">: </w:t>
      </w:r>
      <w:r w:rsidR="00327E5C">
        <w:rPr>
          <w:rFonts w:ascii="Verdana" w:hAnsi="Verdana"/>
          <w:sz w:val="22"/>
          <w:szCs w:val="22"/>
          <w:lang w:val="en-GB"/>
        </w:rPr>
        <w:t>invoicing</w:t>
      </w:r>
      <w:r w:rsidRPr="003A7014">
        <w:rPr>
          <w:rFonts w:ascii="Verdana" w:hAnsi="Verdana"/>
          <w:sz w:val="22"/>
          <w:szCs w:val="22"/>
          <w:lang w:val="en-GB"/>
        </w:rPr>
        <w:t xml:space="preserve"> &amp; </w:t>
      </w:r>
      <w:r>
        <w:rPr>
          <w:rFonts w:ascii="Verdana" w:hAnsi="Verdana"/>
          <w:sz w:val="22"/>
          <w:szCs w:val="22"/>
          <w:lang w:val="en-GB"/>
        </w:rPr>
        <w:t>payment</w:t>
      </w:r>
      <w:r w:rsidRPr="003A7014">
        <w:rPr>
          <w:rFonts w:ascii="Verdana" w:hAnsi="Verdana"/>
          <w:sz w:val="22"/>
          <w:szCs w:val="22"/>
          <w:lang w:val="en-GB"/>
        </w:rPr>
        <w:t xml:space="preserve"> of the certification fees </w:t>
      </w:r>
    </w:p>
    <w:p w:rsidR="00ED5CCA" w:rsidRPr="00ED5CCA" w:rsidRDefault="00ED5CCA" w:rsidP="00ED5CCA">
      <w:pPr>
        <w:autoSpaceDE/>
        <w:autoSpaceDN/>
        <w:adjustRightInd/>
        <w:rPr>
          <w:color w:val="000080"/>
          <w:lang w:val="en-GB"/>
        </w:rPr>
      </w:pPr>
    </w:p>
    <w:p w:rsidR="003A7014" w:rsidRDefault="00ED5CCA" w:rsidP="00ED5CCA">
      <w:pPr>
        <w:autoSpaceDE/>
        <w:autoSpaceDN/>
        <w:adjustRightInd/>
        <w:rPr>
          <w:rFonts w:ascii="Verdana" w:hAnsi="Verdana"/>
          <w:sz w:val="22"/>
          <w:szCs w:val="22"/>
          <w:lang w:val="en-GB"/>
        </w:rPr>
      </w:pPr>
      <w:r w:rsidRPr="003A7014">
        <w:rPr>
          <w:rFonts w:ascii="Verdana" w:hAnsi="Verdana"/>
          <w:sz w:val="22"/>
          <w:szCs w:val="22"/>
          <w:lang w:val="en-GB"/>
        </w:rPr>
        <w:t xml:space="preserve">Once an application has been accepted, an estimate of the </w:t>
      </w:r>
      <w:r w:rsidR="003A7014" w:rsidRPr="003A7014">
        <w:rPr>
          <w:rFonts w:ascii="Verdana" w:hAnsi="Verdana"/>
          <w:sz w:val="22"/>
          <w:szCs w:val="22"/>
          <w:lang w:val="en-GB"/>
        </w:rPr>
        <w:t>f</w:t>
      </w:r>
      <w:r w:rsidRPr="003A7014">
        <w:rPr>
          <w:rFonts w:ascii="Verdana" w:hAnsi="Verdana"/>
          <w:sz w:val="22"/>
          <w:szCs w:val="22"/>
          <w:lang w:val="en-GB"/>
        </w:rPr>
        <w:t xml:space="preserve">ees &amp; </w:t>
      </w:r>
      <w:r w:rsidR="003A7014" w:rsidRPr="003A7014">
        <w:rPr>
          <w:rFonts w:ascii="Verdana" w:hAnsi="Verdana"/>
          <w:sz w:val="22"/>
          <w:szCs w:val="22"/>
          <w:lang w:val="en-GB"/>
        </w:rPr>
        <w:t>c</w:t>
      </w:r>
      <w:r w:rsidRPr="003A7014">
        <w:rPr>
          <w:rFonts w:ascii="Verdana" w:hAnsi="Verdana"/>
          <w:sz w:val="22"/>
          <w:szCs w:val="22"/>
          <w:lang w:val="en-GB"/>
        </w:rPr>
        <w:t xml:space="preserve">harges to be paid by the applicant </w:t>
      </w:r>
      <w:r w:rsidR="00CC0358">
        <w:rPr>
          <w:rFonts w:ascii="Verdana" w:hAnsi="Verdana"/>
          <w:sz w:val="22"/>
          <w:szCs w:val="22"/>
          <w:lang w:val="en-GB"/>
        </w:rPr>
        <w:t xml:space="preserve">in order </w:t>
      </w:r>
      <w:r w:rsidRPr="003A7014">
        <w:rPr>
          <w:rFonts w:ascii="Verdana" w:hAnsi="Verdana"/>
          <w:sz w:val="22"/>
          <w:szCs w:val="22"/>
          <w:lang w:val="en-GB"/>
        </w:rPr>
        <w:t>to cover the certification task</w:t>
      </w:r>
      <w:r w:rsidR="00CC0358">
        <w:rPr>
          <w:rFonts w:ascii="Verdana" w:hAnsi="Verdana"/>
          <w:sz w:val="22"/>
          <w:szCs w:val="22"/>
          <w:lang w:val="en-GB"/>
        </w:rPr>
        <w:t>s</w:t>
      </w:r>
      <w:r w:rsidRPr="003A7014">
        <w:rPr>
          <w:rFonts w:ascii="Verdana" w:hAnsi="Verdana"/>
          <w:sz w:val="22"/>
          <w:szCs w:val="22"/>
          <w:lang w:val="en-GB"/>
        </w:rPr>
        <w:t xml:space="preserve"> is established </w:t>
      </w:r>
      <w:proofErr w:type="spellStart"/>
      <w:r w:rsidR="003A7014" w:rsidRPr="003A7014">
        <w:rPr>
          <w:rFonts w:ascii="Verdana" w:hAnsi="Verdana"/>
          <w:sz w:val="22"/>
          <w:szCs w:val="22"/>
          <w:lang w:val="en-GB"/>
        </w:rPr>
        <w:t>iaw</w:t>
      </w:r>
      <w:proofErr w:type="spellEnd"/>
      <w:r w:rsidR="003A7014" w:rsidRPr="003A7014">
        <w:rPr>
          <w:rFonts w:ascii="Verdana" w:hAnsi="Verdana"/>
          <w:sz w:val="22"/>
          <w:szCs w:val="22"/>
          <w:lang w:val="en-GB"/>
        </w:rPr>
        <w:t xml:space="preserve"> the Fees &amp; Charges Regulation </w:t>
      </w:r>
      <w:r w:rsidR="003A7014" w:rsidRPr="00CC0358">
        <w:rPr>
          <w:rFonts w:ascii="Verdana" w:hAnsi="Verdana"/>
          <w:sz w:val="22"/>
          <w:szCs w:val="22"/>
          <w:highlight w:val="yellow"/>
          <w:lang w:val="en-GB"/>
        </w:rPr>
        <w:t>(see note</w:t>
      </w:r>
      <w:r w:rsidR="00106BE4">
        <w:rPr>
          <w:rFonts w:ascii="Verdana" w:hAnsi="Verdana"/>
          <w:sz w:val="22"/>
          <w:szCs w:val="22"/>
          <w:highlight w:val="yellow"/>
          <w:lang w:val="en-GB"/>
        </w:rPr>
        <w:t>s 3 &amp; 4</w:t>
      </w:r>
      <w:r w:rsidR="003A7014" w:rsidRPr="00CC0358">
        <w:rPr>
          <w:rFonts w:ascii="Verdana" w:hAnsi="Verdana"/>
          <w:sz w:val="22"/>
          <w:szCs w:val="22"/>
          <w:highlight w:val="yellow"/>
          <w:lang w:val="en-GB"/>
        </w:rPr>
        <w:t>),</w:t>
      </w:r>
      <w:r w:rsidR="003A7014" w:rsidRPr="003A7014">
        <w:rPr>
          <w:rFonts w:ascii="Verdana" w:hAnsi="Verdana"/>
          <w:sz w:val="22"/>
          <w:szCs w:val="22"/>
          <w:lang w:val="en-GB"/>
        </w:rPr>
        <w:t xml:space="preserve"> </w:t>
      </w:r>
      <w:r w:rsidRPr="003A7014">
        <w:rPr>
          <w:rFonts w:ascii="Verdana" w:hAnsi="Verdana"/>
          <w:sz w:val="22"/>
          <w:szCs w:val="22"/>
          <w:lang w:val="en-GB"/>
        </w:rPr>
        <w:t xml:space="preserve">and </w:t>
      </w:r>
      <w:r w:rsidR="003A7014" w:rsidRPr="003A7014">
        <w:rPr>
          <w:rFonts w:ascii="Verdana" w:hAnsi="Verdana"/>
          <w:sz w:val="22"/>
          <w:szCs w:val="22"/>
          <w:lang w:val="en-GB"/>
        </w:rPr>
        <w:t xml:space="preserve">is </w:t>
      </w:r>
      <w:r w:rsidRPr="003A7014">
        <w:rPr>
          <w:rFonts w:ascii="Verdana" w:hAnsi="Verdana"/>
          <w:sz w:val="22"/>
          <w:szCs w:val="22"/>
          <w:lang w:val="en-GB"/>
        </w:rPr>
        <w:t>sent to the applicant for acceptance. When formally accepted the corresponding invoice covering the initial certification task</w:t>
      </w:r>
      <w:r w:rsidR="00CC0358">
        <w:rPr>
          <w:rFonts w:ascii="Verdana" w:hAnsi="Verdana"/>
          <w:sz w:val="22"/>
          <w:szCs w:val="22"/>
          <w:lang w:val="en-GB"/>
        </w:rPr>
        <w:t>s</w:t>
      </w:r>
      <w:r w:rsidR="003A7014" w:rsidRPr="003A7014">
        <w:rPr>
          <w:rFonts w:ascii="Verdana" w:hAnsi="Verdana"/>
          <w:sz w:val="22"/>
          <w:szCs w:val="22"/>
          <w:lang w:val="en-GB"/>
        </w:rPr>
        <w:t xml:space="preserve"> &amp; the instructions for payment are</w:t>
      </w:r>
      <w:r w:rsidRPr="003A7014">
        <w:rPr>
          <w:rFonts w:ascii="Verdana" w:hAnsi="Verdana"/>
          <w:sz w:val="22"/>
          <w:szCs w:val="22"/>
          <w:lang w:val="en-GB"/>
        </w:rPr>
        <w:t xml:space="preserve"> produced </w:t>
      </w:r>
      <w:r w:rsidR="00CC0358">
        <w:rPr>
          <w:rFonts w:ascii="Verdana" w:hAnsi="Verdana"/>
          <w:sz w:val="22"/>
          <w:szCs w:val="22"/>
          <w:lang w:val="en-GB"/>
        </w:rPr>
        <w:t xml:space="preserve">by EASA </w:t>
      </w:r>
      <w:r w:rsidRPr="003A7014">
        <w:rPr>
          <w:rFonts w:ascii="Verdana" w:hAnsi="Verdana"/>
          <w:sz w:val="22"/>
          <w:szCs w:val="22"/>
          <w:lang w:val="en-GB"/>
        </w:rPr>
        <w:t xml:space="preserve">and the applicant is required to </w:t>
      </w:r>
      <w:r w:rsidR="003A7014" w:rsidRPr="003A7014">
        <w:rPr>
          <w:rFonts w:ascii="Verdana" w:hAnsi="Verdana"/>
          <w:sz w:val="22"/>
          <w:szCs w:val="22"/>
          <w:lang w:val="en-GB"/>
        </w:rPr>
        <w:t xml:space="preserve">complete the </w:t>
      </w:r>
      <w:r w:rsidRPr="003A7014">
        <w:rPr>
          <w:rFonts w:ascii="Verdana" w:hAnsi="Verdana"/>
          <w:sz w:val="22"/>
          <w:szCs w:val="22"/>
          <w:lang w:val="en-GB"/>
        </w:rPr>
        <w:t>pay</w:t>
      </w:r>
      <w:r w:rsidR="003A7014" w:rsidRPr="003A7014">
        <w:rPr>
          <w:rFonts w:ascii="Verdana" w:hAnsi="Verdana"/>
          <w:sz w:val="22"/>
          <w:szCs w:val="22"/>
          <w:lang w:val="en-GB"/>
        </w:rPr>
        <w:t>ment</w:t>
      </w:r>
      <w:r w:rsidRPr="003A7014">
        <w:rPr>
          <w:rFonts w:ascii="Verdana" w:hAnsi="Verdana"/>
          <w:sz w:val="22"/>
          <w:szCs w:val="22"/>
          <w:lang w:val="en-GB"/>
        </w:rPr>
        <w:t xml:space="preserve"> before the technical investigation is started. </w:t>
      </w:r>
    </w:p>
    <w:p w:rsidR="007F7A8E" w:rsidRDefault="007F7A8E" w:rsidP="00ED5CCA">
      <w:pPr>
        <w:autoSpaceDE/>
        <w:autoSpaceDN/>
        <w:adjustRightInd/>
        <w:rPr>
          <w:rFonts w:ascii="Verdana" w:hAnsi="Verdana"/>
          <w:sz w:val="22"/>
          <w:szCs w:val="22"/>
          <w:lang w:val="en-GB"/>
        </w:rPr>
      </w:pPr>
    </w:p>
    <w:p w:rsidR="007F7A8E" w:rsidRPr="00496897" w:rsidRDefault="007F7A8E" w:rsidP="007F7A8E">
      <w:pPr>
        <w:spacing w:after="120"/>
        <w:jc w:val="both"/>
        <w:rPr>
          <w:rFonts w:ascii="Verdana" w:hAnsi="Verdana"/>
          <w:sz w:val="22"/>
          <w:szCs w:val="22"/>
          <w:lang w:val="en-GB"/>
        </w:rPr>
      </w:pPr>
      <w:r w:rsidRPr="00496897">
        <w:rPr>
          <w:rFonts w:ascii="Verdana" w:hAnsi="Verdana"/>
          <w:sz w:val="22"/>
          <w:szCs w:val="22"/>
          <w:lang w:val="en-GB"/>
        </w:rPr>
        <w:t xml:space="preserve">In case </w:t>
      </w:r>
      <w:r>
        <w:rPr>
          <w:rFonts w:ascii="Verdana" w:hAnsi="Verdana"/>
          <w:sz w:val="22"/>
          <w:szCs w:val="22"/>
          <w:lang w:val="en-GB"/>
        </w:rPr>
        <w:t>of</w:t>
      </w:r>
      <w:r w:rsidRPr="00496897">
        <w:rPr>
          <w:rFonts w:ascii="Verdana" w:hAnsi="Verdana"/>
          <w:sz w:val="22"/>
          <w:szCs w:val="22"/>
          <w:lang w:val="en-GB"/>
        </w:rPr>
        <w:t xml:space="preserve"> payment not received within 6 months from the date of application, the applicant will be notified that</w:t>
      </w:r>
      <w:r>
        <w:rPr>
          <w:rFonts w:ascii="Verdana" w:hAnsi="Verdana"/>
          <w:sz w:val="22"/>
          <w:szCs w:val="22"/>
          <w:lang w:val="en-GB"/>
        </w:rPr>
        <w:t xml:space="preserve"> </w:t>
      </w:r>
      <w:r w:rsidRPr="00E04161">
        <w:rPr>
          <w:rFonts w:ascii="Verdana" w:hAnsi="Verdana"/>
          <w:sz w:val="22"/>
          <w:szCs w:val="22"/>
          <w:lang w:val="en-GB"/>
        </w:rPr>
        <w:t>EASA</w:t>
      </w:r>
      <w:r w:rsidRPr="00496897">
        <w:rPr>
          <w:rFonts w:ascii="Verdana" w:hAnsi="Verdana"/>
          <w:sz w:val="22"/>
          <w:szCs w:val="22"/>
          <w:lang w:val="en-GB"/>
        </w:rPr>
        <w:t xml:space="preserve"> terminated the application.</w:t>
      </w:r>
      <w:r>
        <w:rPr>
          <w:rFonts w:ascii="Verdana" w:hAnsi="Verdana"/>
          <w:sz w:val="22"/>
          <w:szCs w:val="22"/>
          <w:lang w:val="en-GB"/>
        </w:rPr>
        <w:t xml:space="preserve"> Should</w:t>
      </w:r>
      <w:r w:rsidRPr="00496897">
        <w:rPr>
          <w:rFonts w:ascii="Verdana" w:hAnsi="Verdana"/>
          <w:sz w:val="22"/>
          <w:szCs w:val="22"/>
          <w:lang w:val="en-GB"/>
        </w:rPr>
        <w:t xml:space="preserve"> </w:t>
      </w:r>
      <w:r>
        <w:rPr>
          <w:rFonts w:ascii="Verdana" w:hAnsi="Verdana"/>
          <w:sz w:val="22"/>
          <w:szCs w:val="22"/>
          <w:lang w:val="en-GB"/>
        </w:rPr>
        <w:t>the applicant</w:t>
      </w:r>
      <w:r w:rsidRPr="00496897">
        <w:rPr>
          <w:rFonts w:ascii="Verdana" w:hAnsi="Verdana"/>
          <w:sz w:val="22"/>
          <w:szCs w:val="22"/>
          <w:lang w:val="en-GB"/>
        </w:rPr>
        <w:t xml:space="preserve"> wish to re</w:t>
      </w:r>
      <w:r>
        <w:rPr>
          <w:rFonts w:ascii="Verdana" w:hAnsi="Verdana"/>
          <w:sz w:val="22"/>
          <w:szCs w:val="22"/>
          <w:lang w:val="en-GB"/>
        </w:rPr>
        <w:t>-apply for an EASA Part 147</w:t>
      </w:r>
      <w:r w:rsidRPr="00496897">
        <w:rPr>
          <w:rFonts w:ascii="Verdana" w:hAnsi="Verdana"/>
          <w:sz w:val="22"/>
          <w:szCs w:val="22"/>
          <w:lang w:val="en-GB"/>
        </w:rPr>
        <w:t xml:space="preserve"> approval in the future, </w:t>
      </w:r>
      <w:r>
        <w:rPr>
          <w:rFonts w:ascii="Verdana" w:hAnsi="Verdana"/>
          <w:sz w:val="22"/>
          <w:szCs w:val="22"/>
          <w:lang w:val="en-GB"/>
        </w:rPr>
        <w:t>he</w:t>
      </w:r>
      <w:r w:rsidRPr="00496897">
        <w:rPr>
          <w:rFonts w:ascii="Verdana" w:hAnsi="Verdana"/>
          <w:sz w:val="22"/>
          <w:szCs w:val="22"/>
          <w:lang w:val="en-GB"/>
        </w:rPr>
        <w:t xml:space="preserve"> will have to </w:t>
      </w:r>
      <w:r>
        <w:rPr>
          <w:rFonts w:ascii="Verdana" w:hAnsi="Verdana"/>
          <w:sz w:val="22"/>
          <w:szCs w:val="22"/>
          <w:lang w:val="en-GB"/>
        </w:rPr>
        <w:t>send</w:t>
      </w:r>
      <w:r w:rsidRPr="00496897">
        <w:rPr>
          <w:rFonts w:ascii="Verdana" w:hAnsi="Verdana"/>
          <w:sz w:val="22"/>
          <w:szCs w:val="22"/>
          <w:lang w:val="en-GB"/>
        </w:rPr>
        <w:t xml:space="preserve"> a new application as detailed </w:t>
      </w:r>
      <w:r>
        <w:rPr>
          <w:rFonts w:ascii="Verdana" w:hAnsi="Verdana"/>
          <w:sz w:val="22"/>
          <w:szCs w:val="22"/>
          <w:lang w:val="en-GB"/>
        </w:rPr>
        <w:t>above.</w:t>
      </w:r>
    </w:p>
    <w:p w:rsidR="003A7014" w:rsidRDefault="003A7014" w:rsidP="00ED5CCA">
      <w:pPr>
        <w:autoSpaceDE/>
        <w:autoSpaceDN/>
        <w:adjustRightInd/>
        <w:rPr>
          <w:rFonts w:ascii="Verdana" w:hAnsi="Verdana"/>
          <w:sz w:val="22"/>
          <w:szCs w:val="22"/>
          <w:lang w:val="en-GB"/>
        </w:rPr>
      </w:pPr>
    </w:p>
    <w:p w:rsidR="00327E5C" w:rsidRDefault="00327E5C" w:rsidP="00ED5CCA">
      <w:pPr>
        <w:autoSpaceDE/>
        <w:autoSpaceDN/>
        <w:adjustRightInd/>
        <w:rPr>
          <w:rFonts w:ascii="Verdana" w:hAnsi="Verdana"/>
          <w:sz w:val="22"/>
          <w:szCs w:val="22"/>
          <w:lang w:val="en-GB"/>
        </w:rPr>
      </w:pPr>
      <w:r w:rsidRPr="00327E5C">
        <w:rPr>
          <w:rFonts w:ascii="Verdana" w:hAnsi="Verdana"/>
          <w:sz w:val="22"/>
          <w:szCs w:val="22"/>
          <w:u w:val="single"/>
          <w:lang w:val="en-GB"/>
        </w:rPr>
        <w:t>Step 3</w:t>
      </w:r>
      <w:r>
        <w:rPr>
          <w:rFonts w:ascii="Verdana" w:hAnsi="Verdana"/>
          <w:sz w:val="22"/>
          <w:szCs w:val="22"/>
          <w:lang w:val="en-GB"/>
        </w:rPr>
        <w:t>: task allocation &amp; technical investigation</w:t>
      </w:r>
    </w:p>
    <w:p w:rsidR="00327E5C" w:rsidRDefault="00327E5C" w:rsidP="00ED5CCA">
      <w:pPr>
        <w:autoSpaceDE/>
        <w:autoSpaceDN/>
        <w:adjustRightInd/>
        <w:rPr>
          <w:rFonts w:ascii="Verdana" w:hAnsi="Verdana"/>
          <w:sz w:val="22"/>
          <w:szCs w:val="22"/>
          <w:lang w:val="en-GB"/>
        </w:rPr>
      </w:pPr>
    </w:p>
    <w:p w:rsidR="007F7A8E" w:rsidRDefault="004E529C" w:rsidP="00ED5CCA">
      <w:pPr>
        <w:autoSpaceDE/>
        <w:autoSpaceDN/>
        <w:adjustRightInd/>
        <w:rPr>
          <w:rFonts w:ascii="Verdana" w:hAnsi="Verdana"/>
          <w:sz w:val="22"/>
          <w:szCs w:val="22"/>
          <w:lang w:val="en-GB"/>
        </w:rPr>
      </w:pPr>
      <w:r>
        <w:rPr>
          <w:rFonts w:ascii="Verdana" w:hAnsi="Verdana"/>
          <w:sz w:val="22"/>
          <w:szCs w:val="22"/>
          <w:lang w:val="en-GB"/>
        </w:rPr>
        <w:t>-</w:t>
      </w:r>
      <w:r w:rsidR="00ED5CCA" w:rsidRPr="003A7014">
        <w:rPr>
          <w:rFonts w:ascii="Verdana" w:hAnsi="Verdana"/>
          <w:sz w:val="22"/>
          <w:szCs w:val="22"/>
          <w:lang w:val="en-GB"/>
        </w:rPr>
        <w:t>Once the payment has been confirmed</w:t>
      </w:r>
      <w:r w:rsidR="007F7A8E">
        <w:rPr>
          <w:rFonts w:ascii="Verdana" w:hAnsi="Verdana"/>
          <w:sz w:val="22"/>
          <w:szCs w:val="22"/>
          <w:lang w:val="en-GB"/>
        </w:rPr>
        <w:t xml:space="preserve"> EASA will provide</w:t>
      </w:r>
      <w:r w:rsidR="00ED5CCA" w:rsidRPr="003A7014">
        <w:rPr>
          <w:rFonts w:ascii="Verdana" w:hAnsi="Verdana"/>
          <w:sz w:val="22"/>
          <w:szCs w:val="22"/>
          <w:lang w:val="en-GB"/>
        </w:rPr>
        <w:t xml:space="preserve"> the applicant </w:t>
      </w:r>
      <w:r w:rsidR="007F7A8E">
        <w:rPr>
          <w:rFonts w:ascii="Verdana" w:hAnsi="Verdana"/>
          <w:sz w:val="22"/>
          <w:szCs w:val="22"/>
          <w:lang w:val="en-GB"/>
        </w:rPr>
        <w:t>with</w:t>
      </w:r>
      <w:r>
        <w:rPr>
          <w:rFonts w:ascii="Verdana" w:hAnsi="Verdana"/>
          <w:sz w:val="22"/>
          <w:szCs w:val="22"/>
          <w:lang w:val="en-GB"/>
        </w:rPr>
        <w:t>:</w:t>
      </w:r>
    </w:p>
    <w:p w:rsidR="004E529C" w:rsidRDefault="004E529C" w:rsidP="00ED5CCA">
      <w:pPr>
        <w:autoSpaceDE/>
        <w:autoSpaceDN/>
        <w:adjustRightInd/>
        <w:rPr>
          <w:rFonts w:ascii="Verdana" w:hAnsi="Verdana"/>
          <w:sz w:val="22"/>
          <w:szCs w:val="22"/>
          <w:lang w:val="en-GB"/>
        </w:rPr>
      </w:pPr>
    </w:p>
    <w:p w:rsidR="007F7A8E" w:rsidRPr="00C977DD" w:rsidRDefault="007F7A8E" w:rsidP="007F7A8E">
      <w:pPr>
        <w:numPr>
          <w:ilvl w:val="0"/>
          <w:numId w:val="2"/>
        </w:numPr>
        <w:spacing w:after="120"/>
        <w:rPr>
          <w:rFonts w:ascii="Verdana" w:hAnsi="Verdana"/>
          <w:sz w:val="22"/>
          <w:szCs w:val="22"/>
          <w:lang w:val="en-GB"/>
        </w:rPr>
      </w:pPr>
      <w:r>
        <w:rPr>
          <w:rFonts w:ascii="Verdana" w:hAnsi="Verdana"/>
          <w:sz w:val="22"/>
          <w:szCs w:val="22"/>
          <w:lang w:val="en-GB"/>
        </w:rPr>
        <w:t xml:space="preserve">The </w:t>
      </w:r>
      <w:r w:rsidRPr="00C977DD">
        <w:rPr>
          <w:rFonts w:ascii="Verdana" w:hAnsi="Verdana"/>
          <w:sz w:val="22"/>
          <w:szCs w:val="22"/>
          <w:lang w:val="en-GB"/>
        </w:rPr>
        <w:t xml:space="preserve">Preliminary approval number </w:t>
      </w:r>
      <w:r>
        <w:rPr>
          <w:rFonts w:ascii="Verdana" w:hAnsi="Verdana"/>
          <w:sz w:val="22"/>
          <w:szCs w:val="22"/>
          <w:lang w:val="en-GB"/>
        </w:rPr>
        <w:t>(</w:t>
      </w:r>
      <w:r w:rsidRPr="00C977DD">
        <w:rPr>
          <w:rFonts w:ascii="Verdana" w:hAnsi="Verdana"/>
          <w:sz w:val="22"/>
          <w:szCs w:val="22"/>
          <w:lang w:val="en-GB"/>
        </w:rPr>
        <w:t>a suffix “P” indicat</w:t>
      </w:r>
      <w:r>
        <w:rPr>
          <w:rFonts w:ascii="Verdana" w:hAnsi="Verdana"/>
          <w:sz w:val="22"/>
          <w:szCs w:val="22"/>
          <w:lang w:val="en-GB"/>
        </w:rPr>
        <w:t>es</w:t>
      </w:r>
      <w:r w:rsidRPr="00C977DD">
        <w:rPr>
          <w:rFonts w:ascii="Verdana" w:hAnsi="Verdana"/>
          <w:sz w:val="22"/>
          <w:szCs w:val="22"/>
          <w:lang w:val="en-GB"/>
        </w:rPr>
        <w:t xml:space="preserve"> the pending status of the approval</w:t>
      </w:r>
      <w:r>
        <w:rPr>
          <w:rFonts w:ascii="Verdana" w:hAnsi="Verdana"/>
          <w:sz w:val="22"/>
          <w:szCs w:val="22"/>
          <w:lang w:val="en-GB"/>
        </w:rPr>
        <w:t xml:space="preserve"> (for example EASA.147</w:t>
      </w:r>
      <w:r w:rsidRPr="00C977DD">
        <w:rPr>
          <w:rFonts w:ascii="Verdana" w:hAnsi="Verdana"/>
          <w:sz w:val="22"/>
          <w:szCs w:val="22"/>
          <w:lang w:val="en-GB"/>
        </w:rPr>
        <w:t>.XXXXP)</w:t>
      </w:r>
      <w:r>
        <w:rPr>
          <w:rFonts w:ascii="Verdana" w:hAnsi="Verdana"/>
          <w:sz w:val="22"/>
          <w:szCs w:val="22"/>
          <w:lang w:val="en-GB"/>
        </w:rPr>
        <w:t>),</w:t>
      </w:r>
    </w:p>
    <w:p w:rsidR="007F7A8E" w:rsidRPr="00C977DD" w:rsidRDefault="007F7A8E" w:rsidP="007F7A8E">
      <w:pPr>
        <w:numPr>
          <w:ilvl w:val="0"/>
          <w:numId w:val="2"/>
        </w:numPr>
        <w:spacing w:after="120"/>
        <w:rPr>
          <w:rFonts w:ascii="Verdana" w:hAnsi="Verdana"/>
          <w:sz w:val="22"/>
          <w:szCs w:val="22"/>
          <w:lang w:val="en-GB"/>
        </w:rPr>
      </w:pPr>
      <w:r>
        <w:rPr>
          <w:rFonts w:ascii="Verdana" w:hAnsi="Verdana"/>
          <w:sz w:val="22"/>
          <w:szCs w:val="22"/>
          <w:lang w:val="en-GB"/>
        </w:rPr>
        <w:t xml:space="preserve">The </w:t>
      </w:r>
      <w:r w:rsidRPr="00C977DD">
        <w:rPr>
          <w:rFonts w:ascii="Verdana" w:hAnsi="Verdana"/>
          <w:sz w:val="22"/>
          <w:szCs w:val="22"/>
          <w:lang w:val="en-GB"/>
        </w:rPr>
        <w:t>Confirmation of receipt</w:t>
      </w:r>
      <w:r>
        <w:rPr>
          <w:rFonts w:ascii="Verdana" w:hAnsi="Verdana"/>
          <w:sz w:val="22"/>
          <w:szCs w:val="22"/>
          <w:lang w:val="en-GB"/>
        </w:rPr>
        <w:t xml:space="preserve"> of payment</w:t>
      </w:r>
      <w:r w:rsidRPr="00C977DD">
        <w:rPr>
          <w:rFonts w:ascii="Verdana" w:hAnsi="Verdana"/>
          <w:sz w:val="22"/>
          <w:szCs w:val="22"/>
          <w:lang w:val="en-GB"/>
        </w:rPr>
        <w:t xml:space="preserve"> of any fees </w:t>
      </w:r>
      <w:r>
        <w:rPr>
          <w:rFonts w:ascii="Verdana" w:hAnsi="Verdana"/>
          <w:sz w:val="22"/>
          <w:szCs w:val="22"/>
          <w:lang w:val="en-GB"/>
        </w:rPr>
        <w:t>associated with the initial application.</w:t>
      </w:r>
    </w:p>
    <w:p w:rsidR="007F7A8E" w:rsidRDefault="004E529C" w:rsidP="00ED5CCA">
      <w:pPr>
        <w:autoSpaceDE/>
        <w:autoSpaceDN/>
        <w:adjustRightInd/>
        <w:rPr>
          <w:rFonts w:ascii="Verdana" w:hAnsi="Verdana"/>
          <w:sz w:val="22"/>
          <w:szCs w:val="22"/>
          <w:lang w:val="en-GB"/>
        </w:rPr>
      </w:pPr>
      <w:r>
        <w:rPr>
          <w:rFonts w:ascii="Verdana" w:hAnsi="Verdana"/>
          <w:sz w:val="22"/>
          <w:szCs w:val="22"/>
          <w:lang w:val="en-GB"/>
        </w:rPr>
        <w:t>-</w:t>
      </w:r>
      <w:r w:rsidR="007F7A8E" w:rsidRPr="003A7014">
        <w:rPr>
          <w:rFonts w:ascii="Verdana" w:hAnsi="Verdana"/>
          <w:sz w:val="22"/>
          <w:szCs w:val="22"/>
          <w:lang w:val="en-GB"/>
        </w:rPr>
        <w:t xml:space="preserve">EASA will </w:t>
      </w:r>
      <w:r w:rsidR="007F7A8E">
        <w:rPr>
          <w:rFonts w:ascii="Verdana" w:hAnsi="Verdana"/>
          <w:sz w:val="22"/>
          <w:szCs w:val="22"/>
          <w:lang w:val="en-GB"/>
        </w:rPr>
        <w:t xml:space="preserve">concurrently </w:t>
      </w:r>
      <w:r w:rsidR="007F7A8E" w:rsidRPr="003A7014">
        <w:rPr>
          <w:rFonts w:ascii="Verdana" w:hAnsi="Verdana"/>
          <w:sz w:val="22"/>
          <w:szCs w:val="22"/>
          <w:lang w:val="en-GB"/>
        </w:rPr>
        <w:t>allocate the file to a surveyor from EASA or from an EASA Accredited Authority (EU NAA).</w:t>
      </w:r>
    </w:p>
    <w:p w:rsidR="007F7A8E" w:rsidRDefault="007F7A8E" w:rsidP="00ED5CCA">
      <w:pPr>
        <w:autoSpaceDE/>
        <w:autoSpaceDN/>
        <w:adjustRightInd/>
        <w:rPr>
          <w:rFonts w:ascii="Verdana" w:hAnsi="Verdana"/>
          <w:sz w:val="22"/>
          <w:szCs w:val="22"/>
          <w:lang w:val="en-GB"/>
        </w:rPr>
      </w:pPr>
    </w:p>
    <w:p w:rsidR="00327E5C" w:rsidRDefault="004E529C" w:rsidP="00ED5CCA">
      <w:pPr>
        <w:autoSpaceDE/>
        <w:autoSpaceDN/>
        <w:adjustRightInd/>
        <w:rPr>
          <w:rFonts w:ascii="Verdana" w:hAnsi="Verdana"/>
          <w:sz w:val="22"/>
          <w:szCs w:val="22"/>
          <w:lang w:val="en-GB"/>
        </w:rPr>
      </w:pPr>
      <w:r>
        <w:rPr>
          <w:rFonts w:ascii="Verdana" w:hAnsi="Verdana"/>
          <w:sz w:val="22"/>
          <w:szCs w:val="22"/>
          <w:lang w:val="en-GB"/>
        </w:rPr>
        <w:t>-</w:t>
      </w:r>
      <w:r w:rsidR="007F7A8E">
        <w:rPr>
          <w:rFonts w:ascii="Verdana" w:hAnsi="Verdana"/>
          <w:sz w:val="22"/>
          <w:szCs w:val="22"/>
          <w:lang w:val="en-GB"/>
        </w:rPr>
        <w:t>The applicant will be notified by EASA and provided with the relevant contacts. The applicant</w:t>
      </w:r>
      <w:r w:rsidR="00ED5CCA" w:rsidRPr="003A7014">
        <w:rPr>
          <w:rFonts w:ascii="Verdana" w:hAnsi="Verdana"/>
          <w:sz w:val="22"/>
          <w:szCs w:val="22"/>
          <w:lang w:val="en-GB"/>
        </w:rPr>
        <w:t xml:space="preserve"> is </w:t>
      </w:r>
      <w:r w:rsidR="007F7A8E">
        <w:rPr>
          <w:rFonts w:ascii="Verdana" w:hAnsi="Verdana"/>
          <w:sz w:val="22"/>
          <w:szCs w:val="22"/>
          <w:lang w:val="en-GB"/>
        </w:rPr>
        <w:t xml:space="preserve">then </w:t>
      </w:r>
      <w:r w:rsidR="00ED5CCA" w:rsidRPr="003A7014">
        <w:rPr>
          <w:rFonts w:ascii="Verdana" w:hAnsi="Verdana"/>
          <w:sz w:val="22"/>
          <w:szCs w:val="22"/>
          <w:lang w:val="en-GB"/>
        </w:rPr>
        <w:t xml:space="preserve">requested to take contact with this surveyor in order to organise with him the review of documents (MTOE, </w:t>
      </w:r>
      <w:r w:rsidR="007F7A8E">
        <w:rPr>
          <w:rFonts w:ascii="Verdana" w:hAnsi="Verdana"/>
          <w:sz w:val="22"/>
          <w:szCs w:val="22"/>
          <w:lang w:val="en-GB"/>
        </w:rPr>
        <w:t>Form 4s, course material</w:t>
      </w:r>
      <w:r w:rsidR="00ED5CCA" w:rsidRPr="003A7014">
        <w:rPr>
          <w:rFonts w:ascii="Verdana" w:hAnsi="Verdana"/>
          <w:sz w:val="22"/>
          <w:szCs w:val="22"/>
          <w:lang w:val="en-GB"/>
        </w:rPr>
        <w:t>, exam questions</w:t>
      </w:r>
      <w:r w:rsidR="007F7A8E">
        <w:rPr>
          <w:rFonts w:ascii="Verdana" w:hAnsi="Verdana"/>
          <w:sz w:val="22"/>
          <w:szCs w:val="22"/>
          <w:lang w:val="en-GB"/>
        </w:rPr>
        <w:t>, etc</w:t>
      </w:r>
      <w:r w:rsidR="00ED5CCA" w:rsidRPr="003A7014">
        <w:rPr>
          <w:rFonts w:ascii="Verdana" w:hAnsi="Verdana"/>
          <w:sz w:val="22"/>
          <w:szCs w:val="22"/>
          <w:lang w:val="en-GB"/>
        </w:rPr>
        <w:t xml:space="preserve">…) as well as the schedule for the initial certification audit. </w:t>
      </w:r>
    </w:p>
    <w:p w:rsidR="00B07155" w:rsidRDefault="00B07155" w:rsidP="00ED5CCA">
      <w:pPr>
        <w:autoSpaceDE/>
        <w:autoSpaceDN/>
        <w:adjustRightInd/>
        <w:rPr>
          <w:rFonts w:ascii="Verdana" w:hAnsi="Verdana"/>
          <w:sz w:val="22"/>
          <w:szCs w:val="22"/>
          <w:lang w:val="en-GB"/>
        </w:rPr>
      </w:pPr>
    </w:p>
    <w:p w:rsidR="00B07155" w:rsidRPr="00496897" w:rsidRDefault="00B07155" w:rsidP="00B07155">
      <w:pPr>
        <w:spacing w:after="120"/>
        <w:jc w:val="both"/>
        <w:rPr>
          <w:rFonts w:ascii="Verdana" w:hAnsi="Verdana"/>
          <w:sz w:val="22"/>
          <w:szCs w:val="22"/>
          <w:lang w:val="en-GB"/>
        </w:rPr>
      </w:pPr>
      <w:r>
        <w:rPr>
          <w:rFonts w:ascii="Verdana" w:hAnsi="Verdana"/>
          <w:sz w:val="22"/>
          <w:szCs w:val="22"/>
          <w:lang w:val="en-GB"/>
        </w:rPr>
        <w:t>-a review of the status of “pending applications” is performed periodically by the Agency.</w:t>
      </w:r>
      <w:r w:rsidRPr="00496897">
        <w:rPr>
          <w:rFonts w:ascii="Verdana" w:hAnsi="Verdana"/>
          <w:sz w:val="22"/>
          <w:szCs w:val="22"/>
          <w:lang w:val="en-GB"/>
        </w:rPr>
        <w:t xml:space="preserve"> </w:t>
      </w:r>
      <w:r w:rsidR="004E529C">
        <w:rPr>
          <w:rFonts w:ascii="Verdana" w:hAnsi="Verdana"/>
          <w:sz w:val="22"/>
          <w:szCs w:val="22"/>
          <w:lang w:val="en-GB"/>
        </w:rPr>
        <w:t xml:space="preserve">Pending applications of more than 6 months and for which the allocated surveyor observes that no action was taken by the applicant (“Dormant” </w:t>
      </w:r>
      <w:r w:rsidR="004E529C" w:rsidRPr="00496897">
        <w:rPr>
          <w:rFonts w:ascii="Verdana" w:hAnsi="Verdana"/>
          <w:sz w:val="22"/>
          <w:szCs w:val="22"/>
          <w:lang w:val="en-GB"/>
        </w:rPr>
        <w:t>application</w:t>
      </w:r>
      <w:r w:rsidR="004E529C">
        <w:rPr>
          <w:rFonts w:ascii="Verdana" w:hAnsi="Verdana"/>
          <w:sz w:val="22"/>
          <w:szCs w:val="22"/>
          <w:lang w:val="en-GB"/>
        </w:rPr>
        <w:t xml:space="preserve">s) </w:t>
      </w:r>
      <w:r w:rsidRPr="00496897">
        <w:rPr>
          <w:rFonts w:ascii="Verdana" w:hAnsi="Verdana"/>
          <w:sz w:val="22"/>
          <w:szCs w:val="22"/>
          <w:lang w:val="en-GB"/>
        </w:rPr>
        <w:t xml:space="preserve">will be notified </w:t>
      </w:r>
      <w:r w:rsidR="004E529C">
        <w:rPr>
          <w:rFonts w:ascii="Verdana" w:hAnsi="Verdana"/>
          <w:sz w:val="22"/>
          <w:szCs w:val="22"/>
          <w:lang w:val="en-GB"/>
        </w:rPr>
        <w:t>to</w:t>
      </w:r>
      <w:r>
        <w:rPr>
          <w:rFonts w:ascii="Verdana" w:hAnsi="Verdana"/>
          <w:sz w:val="22"/>
          <w:szCs w:val="22"/>
          <w:lang w:val="en-GB"/>
        </w:rPr>
        <w:t xml:space="preserve"> </w:t>
      </w:r>
      <w:r w:rsidRPr="00E04161">
        <w:rPr>
          <w:rFonts w:ascii="Verdana" w:hAnsi="Verdana"/>
          <w:sz w:val="22"/>
          <w:szCs w:val="22"/>
          <w:lang w:val="en-GB"/>
        </w:rPr>
        <w:t>EASA</w:t>
      </w:r>
      <w:r w:rsidRPr="00496897">
        <w:rPr>
          <w:rFonts w:ascii="Verdana" w:hAnsi="Verdana"/>
          <w:sz w:val="22"/>
          <w:szCs w:val="22"/>
          <w:lang w:val="en-GB"/>
        </w:rPr>
        <w:t xml:space="preserve"> </w:t>
      </w:r>
      <w:r w:rsidR="004E529C">
        <w:rPr>
          <w:rFonts w:ascii="Verdana" w:hAnsi="Verdana"/>
          <w:sz w:val="22"/>
          <w:szCs w:val="22"/>
          <w:lang w:val="en-GB"/>
        </w:rPr>
        <w:t xml:space="preserve">by the surveyor, and </w:t>
      </w:r>
      <w:r w:rsidRPr="00496897">
        <w:rPr>
          <w:rFonts w:ascii="Verdana" w:hAnsi="Verdana"/>
          <w:sz w:val="22"/>
          <w:szCs w:val="22"/>
          <w:lang w:val="en-GB"/>
        </w:rPr>
        <w:t>terminat</w:t>
      </w:r>
      <w:r w:rsidR="004E529C">
        <w:rPr>
          <w:rFonts w:ascii="Verdana" w:hAnsi="Verdana"/>
          <w:sz w:val="22"/>
          <w:szCs w:val="22"/>
          <w:lang w:val="en-GB"/>
        </w:rPr>
        <w:t>ion of</w:t>
      </w:r>
      <w:r w:rsidRPr="00496897">
        <w:rPr>
          <w:rFonts w:ascii="Verdana" w:hAnsi="Verdana"/>
          <w:sz w:val="22"/>
          <w:szCs w:val="22"/>
          <w:lang w:val="en-GB"/>
        </w:rPr>
        <w:t xml:space="preserve"> the application</w:t>
      </w:r>
      <w:r w:rsidR="004E529C">
        <w:rPr>
          <w:rFonts w:ascii="Verdana" w:hAnsi="Verdana"/>
          <w:sz w:val="22"/>
          <w:szCs w:val="22"/>
          <w:lang w:val="en-GB"/>
        </w:rPr>
        <w:t xml:space="preserve"> will be considered</w:t>
      </w:r>
      <w:r w:rsidRPr="00496897">
        <w:rPr>
          <w:rFonts w:ascii="Verdana" w:hAnsi="Verdana"/>
          <w:sz w:val="22"/>
          <w:szCs w:val="22"/>
          <w:lang w:val="en-GB"/>
        </w:rPr>
        <w:t>.</w:t>
      </w:r>
      <w:r>
        <w:rPr>
          <w:rFonts w:ascii="Verdana" w:hAnsi="Verdana"/>
          <w:sz w:val="22"/>
          <w:szCs w:val="22"/>
          <w:lang w:val="en-GB"/>
        </w:rPr>
        <w:t xml:space="preserve"> </w:t>
      </w:r>
      <w:r w:rsidR="004E529C">
        <w:rPr>
          <w:rFonts w:ascii="Verdana" w:hAnsi="Verdana"/>
          <w:sz w:val="22"/>
          <w:szCs w:val="22"/>
          <w:lang w:val="en-GB"/>
        </w:rPr>
        <w:t xml:space="preserve">The applicant will be contacted prior to take this decision. When the application is terminated by the Agency, the applicant is </w:t>
      </w:r>
      <w:smartTag w:uri="urn:schemas-microsoft-com:office:smarttags" w:element="PersonName">
        <w:r w:rsidR="004E529C">
          <w:rPr>
            <w:rFonts w:ascii="Verdana" w:hAnsi="Verdana"/>
            <w:sz w:val="22"/>
            <w:szCs w:val="22"/>
            <w:lang w:val="en-GB"/>
          </w:rPr>
          <w:t>info</w:t>
        </w:r>
      </w:smartTag>
      <w:r w:rsidR="004E529C">
        <w:rPr>
          <w:rFonts w:ascii="Verdana" w:hAnsi="Verdana"/>
          <w:sz w:val="22"/>
          <w:szCs w:val="22"/>
          <w:lang w:val="en-GB"/>
        </w:rPr>
        <w:t xml:space="preserve">rmed about the decision. </w:t>
      </w:r>
      <w:r>
        <w:rPr>
          <w:rFonts w:ascii="Verdana" w:hAnsi="Verdana"/>
          <w:sz w:val="22"/>
          <w:szCs w:val="22"/>
          <w:lang w:val="en-GB"/>
        </w:rPr>
        <w:t>Should</w:t>
      </w:r>
      <w:r w:rsidRPr="00496897">
        <w:rPr>
          <w:rFonts w:ascii="Verdana" w:hAnsi="Verdana"/>
          <w:sz w:val="22"/>
          <w:szCs w:val="22"/>
          <w:lang w:val="en-GB"/>
        </w:rPr>
        <w:t xml:space="preserve"> </w:t>
      </w:r>
      <w:r>
        <w:rPr>
          <w:rFonts w:ascii="Verdana" w:hAnsi="Verdana"/>
          <w:sz w:val="22"/>
          <w:szCs w:val="22"/>
          <w:lang w:val="en-GB"/>
        </w:rPr>
        <w:t>the applicant</w:t>
      </w:r>
      <w:r w:rsidRPr="00496897">
        <w:rPr>
          <w:rFonts w:ascii="Verdana" w:hAnsi="Verdana"/>
          <w:sz w:val="22"/>
          <w:szCs w:val="22"/>
          <w:lang w:val="en-GB"/>
        </w:rPr>
        <w:t xml:space="preserve"> wish to re</w:t>
      </w:r>
      <w:r>
        <w:rPr>
          <w:rFonts w:ascii="Verdana" w:hAnsi="Verdana"/>
          <w:sz w:val="22"/>
          <w:szCs w:val="22"/>
          <w:lang w:val="en-GB"/>
        </w:rPr>
        <w:t>-apply for an EASA Part 147</w:t>
      </w:r>
      <w:r w:rsidRPr="00496897">
        <w:rPr>
          <w:rFonts w:ascii="Verdana" w:hAnsi="Verdana"/>
          <w:sz w:val="22"/>
          <w:szCs w:val="22"/>
          <w:lang w:val="en-GB"/>
        </w:rPr>
        <w:t xml:space="preserve"> approval, </w:t>
      </w:r>
      <w:r>
        <w:rPr>
          <w:rFonts w:ascii="Verdana" w:hAnsi="Verdana"/>
          <w:sz w:val="22"/>
          <w:szCs w:val="22"/>
          <w:lang w:val="en-GB"/>
        </w:rPr>
        <w:t>he</w:t>
      </w:r>
      <w:r w:rsidRPr="00496897">
        <w:rPr>
          <w:rFonts w:ascii="Verdana" w:hAnsi="Verdana"/>
          <w:sz w:val="22"/>
          <w:szCs w:val="22"/>
          <w:lang w:val="en-GB"/>
        </w:rPr>
        <w:t xml:space="preserve"> will have to </w:t>
      </w:r>
      <w:r>
        <w:rPr>
          <w:rFonts w:ascii="Verdana" w:hAnsi="Verdana"/>
          <w:sz w:val="22"/>
          <w:szCs w:val="22"/>
          <w:lang w:val="en-GB"/>
        </w:rPr>
        <w:t>send</w:t>
      </w:r>
      <w:r w:rsidRPr="00496897">
        <w:rPr>
          <w:rFonts w:ascii="Verdana" w:hAnsi="Verdana"/>
          <w:sz w:val="22"/>
          <w:szCs w:val="22"/>
          <w:lang w:val="en-GB"/>
        </w:rPr>
        <w:t xml:space="preserve"> a new application as detailed </w:t>
      </w:r>
      <w:r>
        <w:rPr>
          <w:rFonts w:ascii="Verdana" w:hAnsi="Verdana"/>
          <w:sz w:val="22"/>
          <w:szCs w:val="22"/>
          <w:lang w:val="en-GB"/>
        </w:rPr>
        <w:t>above.</w:t>
      </w:r>
    </w:p>
    <w:p w:rsidR="00B07155" w:rsidRDefault="00B07155" w:rsidP="00ED5CCA">
      <w:pPr>
        <w:autoSpaceDE/>
        <w:autoSpaceDN/>
        <w:adjustRightInd/>
        <w:rPr>
          <w:rFonts w:ascii="Verdana" w:hAnsi="Verdana"/>
          <w:sz w:val="22"/>
          <w:szCs w:val="22"/>
          <w:lang w:val="en-GB"/>
        </w:rPr>
      </w:pPr>
    </w:p>
    <w:p w:rsidR="00327E5C" w:rsidRDefault="00327E5C" w:rsidP="00ED5CCA">
      <w:pPr>
        <w:autoSpaceDE/>
        <w:autoSpaceDN/>
        <w:adjustRightInd/>
        <w:rPr>
          <w:rFonts w:ascii="Verdana" w:hAnsi="Verdana"/>
          <w:sz w:val="22"/>
          <w:szCs w:val="22"/>
          <w:lang w:val="en-GB"/>
        </w:rPr>
      </w:pPr>
    </w:p>
    <w:p w:rsidR="00327E5C" w:rsidRDefault="00327E5C" w:rsidP="00ED5CCA">
      <w:pPr>
        <w:autoSpaceDE/>
        <w:autoSpaceDN/>
        <w:adjustRightInd/>
        <w:rPr>
          <w:rFonts w:ascii="Verdana" w:hAnsi="Verdana"/>
          <w:sz w:val="22"/>
          <w:szCs w:val="22"/>
          <w:lang w:val="en-GB"/>
        </w:rPr>
      </w:pPr>
      <w:r w:rsidRPr="00327E5C">
        <w:rPr>
          <w:rFonts w:ascii="Verdana" w:hAnsi="Verdana"/>
          <w:sz w:val="22"/>
          <w:szCs w:val="22"/>
          <w:u w:val="single"/>
          <w:lang w:val="en-GB"/>
        </w:rPr>
        <w:t>Step 4</w:t>
      </w:r>
      <w:r>
        <w:rPr>
          <w:rFonts w:ascii="Verdana" w:hAnsi="Verdana"/>
          <w:sz w:val="22"/>
          <w:szCs w:val="22"/>
          <w:lang w:val="en-GB"/>
        </w:rPr>
        <w:t xml:space="preserve">: granting of the Approval </w:t>
      </w:r>
    </w:p>
    <w:p w:rsidR="00327E5C" w:rsidRDefault="00327E5C" w:rsidP="00ED5CCA">
      <w:pPr>
        <w:autoSpaceDE/>
        <w:autoSpaceDN/>
        <w:adjustRightInd/>
        <w:rPr>
          <w:rFonts w:ascii="Verdana" w:hAnsi="Verdana"/>
          <w:sz w:val="22"/>
          <w:szCs w:val="22"/>
          <w:lang w:val="en-GB"/>
        </w:rPr>
      </w:pPr>
    </w:p>
    <w:p w:rsidR="00ED5CCA" w:rsidRDefault="00327E5C" w:rsidP="00ED5CCA">
      <w:pPr>
        <w:autoSpaceDE/>
        <w:autoSpaceDN/>
        <w:adjustRightInd/>
        <w:rPr>
          <w:rFonts w:ascii="Verdana" w:hAnsi="Verdana"/>
          <w:sz w:val="22"/>
          <w:szCs w:val="22"/>
          <w:lang w:val="en-GB"/>
        </w:rPr>
      </w:pPr>
      <w:r>
        <w:rPr>
          <w:rFonts w:ascii="Verdana" w:hAnsi="Verdana"/>
          <w:sz w:val="22"/>
          <w:szCs w:val="22"/>
          <w:lang w:val="en-GB"/>
        </w:rPr>
        <w:t>Once the initial audit and the</w:t>
      </w:r>
      <w:r w:rsidR="00ED5CCA" w:rsidRPr="003A7014">
        <w:rPr>
          <w:rFonts w:ascii="Verdana" w:hAnsi="Verdana"/>
          <w:sz w:val="22"/>
          <w:szCs w:val="22"/>
          <w:lang w:val="en-GB"/>
        </w:rPr>
        <w:t xml:space="preserve"> review of </w:t>
      </w:r>
      <w:r>
        <w:rPr>
          <w:rFonts w:ascii="Verdana" w:hAnsi="Verdana"/>
          <w:sz w:val="22"/>
          <w:szCs w:val="22"/>
          <w:lang w:val="en-GB"/>
        </w:rPr>
        <w:t xml:space="preserve">all </w:t>
      </w:r>
      <w:r w:rsidR="00ED5CCA" w:rsidRPr="003A7014">
        <w:rPr>
          <w:rFonts w:ascii="Verdana" w:hAnsi="Verdana"/>
          <w:sz w:val="22"/>
          <w:szCs w:val="22"/>
          <w:lang w:val="en-GB"/>
        </w:rPr>
        <w:t xml:space="preserve">documents </w:t>
      </w:r>
      <w:r>
        <w:rPr>
          <w:rFonts w:ascii="Verdana" w:hAnsi="Verdana"/>
          <w:sz w:val="22"/>
          <w:szCs w:val="22"/>
          <w:lang w:val="en-GB"/>
        </w:rPr>
        <w:t>are</w:t>
      </w:r>
      <w:r w:rsidR="00ED5CCA" w:rsidRPr="003A7014">
        <w:rPr>
          <w:rFonts w:ascii="Verdana" w:hAnsi="Verdana"/>
          <w:sz w:val="22"/>
          <w:szCs w:val="22"/>
          <w:lang w:val="en-GB"/>
        </w:rPr>
        <w:t xml:space="preserve"> completed</w:t>
      </w:r>
      <w:r>
        <w:rPr>
          <w:rFonts w:ascii="Verdana" w:hAnsi="Verdana"/>
          <w:sz w:val="22"/>
          <w:szCs w:val="22"/>
          <w:lang w:val="en-GB"/>
        </w:rPr>
        <w:t>,</w:t>
      </w:r>
      <w:r w:rsidR="00ED5CCA" w:rsidRPr="003A7014">
        <w:rPr>
          <w:rFonts w:ascii="Verdana" w:hAnsi="Verdana"/>
          <w:sz w:val="22"/>
          <w:szCs w:val="22"/>
          <w:lang w:val="en-GB"/>
        </w:rPr>
        <w:t xml:space="preserve"> and </w:t>
      </w:r>
      <w:r>
        <w:rPr>
          <w:rFonts w:ascii="Verdana" w:hAnsi="Verdana"/>
          <w:sz w:val="22"/>
          <w:szCs w:val="22"/>
          <w:lang w:val="en-GB"/>
        </w:rPr>
        <w:t xml:space="preserve">after </w:t>
      </w:r>
      <w:r w:rsidR="00ED5CCA" w:rsidRPr="003A7014">
        <w:rPr>
          <w:rFonts w:ascii="Verdana" w:hAnsi="Verdana"/>
          <w:sz w:val="22"/>
          <w:szCs w:val="22"/>
          <w:lang w:val="en-GB"/>
        </w:rPr>
        <w:t>all findings are closed</w:t>
      </w:r>
      <w:r>
        <w:rPr>
          <w:rFonts w:ascii="Verdana" w:hAnsi="Verdana"/>
          <w:sz w:val="22"/>
          <w:szCs w:val="22"/>
          <w:lang w:val="en-GB"/>
        </w:rPr>
        <w:t>,</w:t>
      </w:r>
      <w:r w:rsidR="00ED5CCA" w:rsidRPr="003A7014">
        <w:rPr>
          <w:rFonts w:ascii="Verdana" w:hAnsi="Verdana"/>
          <w:sz w:val="22"/>
          <w:szCs w:val="22"/>
          <w:lang w:val="en-GB"/>
        </w:rPr>
        <w:t xml:space="preserve"> the surveyor sends to EASA a recommendation form 22 in order to </w:t>
      </w:r>
      <w:r w:rsidR="00106BE4">
        <w:rPr>
          <w:rFonts w:ascii="Verdana" w:hAnsi="Verdana"/>
          <w:sz w:val="22"/>
          <w:szCs w:val="22"/>
          <w:lang w:val="en-GB"/>
        </w:rPr>
        <w:t xml:space="preserve">allow </w:t>
      </w:r>
      <w:r w:rsidR="00ED5CCA" w:rsidRPr="003A7014">
        <w:rPr>
          <w:rFonts w:ascii="Verdana" w:hAnsi="Verdana"/>
          <w:sz w:val="22"/>
          <w:szCs w:val="22"/>
          <w:lang w:val="en-GB"/>
        </w:rPr>
        <w:t xml:space="preserve">the </w:t>
      </w:r>
      <w:r w:rsidR="00106BE4">
        <w:rPr>
          <w:rFonts w:ascii="Verdana" w:hAnsi="Verdana"/>
          <w:sz w:val="22"/>
          <w:szCs w:val="22"/>
          <w:lang w:val="en-GB"/>
        </w:rPr>
        <w:t xml:space="preserve">granting of a </w:t>
      </w:r>
      <w:r w:rsidR="00ED5CCA" w:rsidRPr="003A7014">
        <w:rPr>
          <w:rFonts w:ascii="Verdana" w:hAnsi="Verdana"/>
          <w:sz w:val="22"/>
          <w:szCs w:val="22"/>
          <w:lang w:val="en-GB"/>
        </w:rPr>
        <w:t>Part 147 approval.</w:t>
      </w:r>
      <w:r>
        <w:rPr>
          <w:rFonts w:ascii="Verdana" w:hAnsi="Verdana"/>
          <w:sz w:val="22"/>
          <w:szCs w:val="22"/>
          <w:lang w:val="en-GB"/>
        </w:rPr>
        <w:t xml:space="preserve"> The approval certificate is produced and shipped out. The invoice for the coming annual surveillance fee is shipped with the certificate or shortly after.</w:t>
      </w:r>
    </w:p>
    <w:p w:rsidR="0055225D" w:rsidRDefault="0055225D" w:rsidP="00ED5CCA">
      <w:pPr>
        <w:autoSpaceDE/>
        <w:autoSpaceDN/>
        <w:adjustRightInd/>
        <w:rPr>
          <w:rFonts w:ascii="Verdana" w:hAnsi="Verdana"/>
          <w:sz w:val="22"/>
          <w:szCs w:val="22"/>
          <w:lang w:val="en-GB"/>
        </w:rPr>
      </w:pPr>
    </w:p>
    <w:p w:rsidR="0055225D" w:rsidRDefault="0055225D" w:rsidP="00ED5CCA">
      <w:pPr>
        <w:autoSpaceDE/>
        <w:autoSpaceDN/>
        <w:adjustRightInd/>
        <w:rPr>
          <w:rFonts w:ascii="Verdana" w:hAnsi="Verdana"/>
          <w:sz w:val="22"/>
          <w:szCs w:val="22"/>
          <w:lang w:val="en-GB"/>
        </w:rPr>
      </w:pPr>
    </w:p>
    <w:p w:rsidR="007F7A8E" w:rsidRDefault="007F7A8E" w:rsidP="007F7A8E">
      <w:pPr>
        <w:autoSpaceDE/>
        <w:autoSpaceDN/>
        <w:adjustRightInd/>
        <w:rPr>
          <w:rFonts w:ascii="Verdana" w:hAnsi="Verdana"/>
          <w:sz w:val="22"/>
          <w:szCs w:val="22"/>
          <w:lang w:val="en-GB"/>
        </w:rPr>
      </w:pPr>
    </w:p>
    <w:p w:rsidR="007F7A8E" w:rsidRDefault="007F7A8E" w:rsidP="00ED5CCA">
      <w:pPr>
        <w:autoSpaceDE/>
        <w:autoSpaceDN/>
        <w:adjustRightInd/>
        <w:rPr>
          <w:rFonts w:ascii="Verdana" w:hAnsi="Verdana"/>
          <w:sz w:val="22"/>
          <w:szCs w:val="22"/>
          <w:lang w:val="en-GB"/>
        </w:rPr>
      </w:pPr>
    </w:p>
    <w:p w:rsidR="007F7A8E" w:rsidRDefault="007F7A8E" w:rsidP="00ED5CCA">
      <w:pPr>
        <w:autoSpaceDE/>
        <w:autoSpaceDN/>
        <w:adjustRightInd/>
        <w:rPr>
          <w:rFonts w:ascii="Verdana" w:hAnsi="Verdana"/>
          <w:sz w:val="22"/>
          <w:szCs w:val="22"/>
          <w:lang w:val="en-GB"/>
        </w:rPr>
      </w:pPr>
    </w:p>
    <w:p w:rsidR="0055225D" w:rsidRPr="00106BE4" w:rsidRDefault="0055225D" w:rsidP="00071B8D">
      <w:pPr>
        <w:autoSpaceDE/>
        <w:autoSpaceDN/>
        <w:adjustRightInd/>
        <w:jc w:val="center"/>
        <w:rPr>
          <w:rFonts w:ascii="Verdana" w:hAnsi="Verdana"/>
          <w:sz w:val="22"/>
          <w:szCs w:val="22"/>
          <w:u w:val="single"/>
          <w:lang w:val="en-GB"/>
        </w:rPr>
      </w:pPr>
      <w:r w:rsidRPr="00FD55A6">
        <w:rPr>
          <w:rFonts w:ascii="Verdana" w:hAnsi="Verdana"/>
          <w:sz w:val="22"/>
          <w:szCs w:val="22"/>
          <w:lang w:val="en-GB"/>
        </w:rPr>
        <w:t>Notes</w:t>
      </w:r>
      <w:r w:rsidRPr="00106BE4">
        <w:rPr>
          <w:rFonts w:ascii="Verdana" w:hAnsi="Verdana"/>
          <w:sz w:val="22"/>
          <w:szCs w:val="22"/>
          <w:lang w:val="en-GB"/>
        </w:rPr>
        <w:t>:</w:t>
      </w:r>
    </w:p>
    <w:p w:rsidR="0055225D" w:rsidRDefault="0055225D" w:rsidP="00ED5CCA">
      <w:pPr>
        <w:autoSpaceDE/>
        <w:autoSpaceDN/>
        <w:adjustRightInd/>
        <w:rPr>
          <w:rFonts w:ascii="Verdana" w:hAnsi="Verdana"/>
          <w:sz w:val="22"/>
          <w:szCs w:val="22"/>
          <w:lang w:val="en-GB"/>
        </w:rPr>
      </w:pPr>
    </w:p>
    <w:p w:rsidR="0055225D" w:rsidRPr="003A7014" w:rsidRDefault="0055225D" w:rsidP="00ED5CCA">
      <w:pPr>
        <w:autoSpaceDE/>
        <w:autoSpaceDN/>
        <w:adjustRightInd/>
        <w:rPr>
          <w:rFonts w:ascii="Verdana" w:hAnsi="Verdana"/>
          <w:sz w:val="22"/>
          <w:szCs w:val="22"/>
          <w:lang w:val="en-GB"/>
        </w:rPr>
      </w:pPr>
    </w:p>
    <w:p w:rsidR="0055225D" w:rsidRPr="0008692A" w:rsidRDefault="0055225D" w:rsidP="0055225D">
      <w:pPr>
        <w:spacing w:after="120"/>
        <w:jc w:val="both"/>
        <w:rPr>
          <w:rFonts w:ascii="Verdana" w:hAnsi="Verdana"/>
          <w:sz w:val="22"/>
          <w:szCs w:val="22"/>
          <w:lang w:val="en-GB"/>
        </w:rPr>
      </w:pPr>
      <w:r w:rsidRPr="00E91656">
        <w:rPr>
          <w:rFonts w:ascii="Verdana" w:hAnsi="Verdana"/>
          <w:sz w:val="22"/>
          <w:szCs w:val="22"/>
          <w:u w:val="single"/>
          <w:lang w:val="en-GB"/>
        </w:rPr>
        <w:t>Note 1</w:t>
      </w:r>
      <w:r w:rsidRPr="00E91656">
        <w:rPr>
          <w:rFonts w:ascii="Verdana" w:hAnsi="Verdana"/>
          <w:sz w:val="22"/>
          <w:szCs w:val="22"/>
          <w:lang w:val="en-GB"/>
        </w:rPr>
        <w:t xml:space="preserve">: </w:t>
      </w:r>
      <w:r w:rsidR="0008692A" w:rsidRPr="0008692A">
        <w:rPr>
          <w:rFonts w:ascii="Verdana" w:hAnsi="Verdana"/>
          <w:sz w:val="22"/>
          <w:szCs w:val="22"/>
          <w:lang w:val="en-GB"/>
        </w:rPr>
        <w:t xml:space="preserve">In accordance with 147.A.10, a Training Organisation shall be an organisation or part of an organisation registered as a legal entity. </w:t>
      </w:r>
      <w:r w:rsidR="00E91656">
        <w:rPr>
          <w:rFonts w:ascii="Verdana" w:hAnsi="Verdana"/>
          <w:sz w:val="22"/>
          <w:szCs w:val="22"/>
          <w:lang w:val="en-GB"/>
        </w:rPr>
        <w:t>For commercial organisations a copy of the current C</w:t>
      </w:r>
      <w:r w:rsidR="00E91656" w:rsidRPr="00F83E47">
        <w:rPr>
          <w:rFonts w:ascii="Verdana" w:hAnsi="Verdana"/>
          <w:sz w:val="22"/>
          <w:szCs w:val="22"/>
          <w:lang w:val="en-GB"/>
        </w:rPr>
        <w:t xml:space="preserve">ertificate of </w:t>
      </w:r>
      <w:r w:rsidR="00E91656">
        <w:rPr>
          <w:rFonts w:ascii="Verdana" w:hAnsi="Verdana"/>
          <w:sz w:val="22"/>
          <w:szCs w:val="22"/>
          <w:lang w:val="en-GB"/>
        </w:rPr>
        <w:t>I</w:t>
      </w:r>
      <w:r w:rsidR="00E91656" w:rsidRPr="00F83E47">
        <w:rPr>
          <w:rFonts w:ascii="Verdana" w:hAnsi="Verdana"/>
          <w:sz w:val="22"/>
          <w:szCs w:val="22"/>
          <w:lang w:val="en-GB"/>
        </w:rPr>
        <w:t xml:space="preserve">ncorporation </w:t>
      </w:r>
      <w:r w:rsidR="00E91656">
        <w:rPr>
          <w:rFonts w:ascii="Verdana" w:hAnsi="Verdana"/>
          <w:sz w:val="22"/>
          <w:szCs w:val="22"/>
          <w:lang w:val="en-GB"/>
        </w:rPr>
        <w:t>(certificate of trade registration) shall be provided.</w:t>
      </w:r>
    </w:p>
    <w:p w:rsidR="0055225D" w:rsidRPr="0008692A" w:rsidRDefault="0055225D" w:rsidP="0055225D">
      <w:pPr>
        <w:spacing w:after="120"/>
        <w:jc w:val="both"/>
        <w:rPr>
          <w:rFonts w:ascii="Verdana" w:hAnsi="Verdana"/>
          <w:sz w:val="22"/>
          <w:szCs w:val="22"/>
          <w:lang w:val="en-GB"/>
        </w:rPr>
      </w:pPr>
    </w:p>
    <w:p w:rsidR="00FD55A6" w:rsidRDefault="0055225D" w:rsidP="0055225D">
      <w:pPr>
        <w:spacing w:after="120"/>
        <w:jc w:val="both"/>
        <w:rPr>
          <w:rFonts w:ascii="Verdana" w:hAnsi="Verdana"/>
          <w:sz w:val="22"/>
          <w:szCs w:val="22"/>
          <w:lang w:val="en-GB"/>
        </w:rPr>
      </w:pPr>
      <w:r w:rsidRPr="00E91656">
        <w:rPr>
          <w:rFonts w:ascii="Verdana" w:hAnsi="Verdana"/>
          <w:sz w:val="22"/>
          <w:szCs w:val="22"/>
          <w:u w:val="single"/>
          <w:lang w:val="en-GB"/>
        </w:rPr>
        <w:t xml:space="preserve">Note </w:t>
      </w:r>
      <w:r w:rsidR="00E91656" w:rsidRPr="00E91656">
        <w:rPr>
          <w:rFonts w:ascii="Verdana" w:hAnsi="Verdana"/>
          <w:sz w:val="22"/>
          <w:szCs w:val="22"/>
          <w:u w:val="single"/>
          <w:lang w:val="en-GB"/>
        </w:rPr>
        <w:t>2</w:t>
      </w:r>
      <w:r w:rsidRPr="00FD55A6">
        <w:rPr>
          <w:rFonts w:ascii="Verdana" w:hAnsi="Verdana"/>
          <w:sz w:val="22"/>
          <w:szCs w:val="22"/>
          <w:lang w:val="en-GB"/>
        </w:rPr>
        <w:t xml:space="preserve">: </w:t>
      </w:r>
    </w:p>
    <w:p w:rsidR="00327E5C" w:rsidRPr="00E91656" w:rsidRDefault="00FD55A6" w:rsidP="0055225D">
      <w:pPr>
        <w:spacing w:after="120"/>
        <w:jc w:val="both"/>
        <w:rPr>
          <w:rFonts w:ascii="Verdana" w:hAnsi="Verdana"/>
          <w:sz w:val="22"/>
          <w:szCs w:val="22"/>
          <w:u w:val="single"/>
          <w:lang w:val="en-GB"/>
        </w:rPr>
      </w:pPr>
      <w:r>
        <w:rPr>
          <w:rFonts w:ascii="Verdana" w:hAnsi="Verdana"/>
          <w:sz w:val="22"/>
          <w:szCs w:val="22"/>
          <w:lang w:val="en-GB"/>
        </w:rPr>
        <w:t>-</w:t>
      </w:r>
      <w:r w:rsidR="00327E5C" w:rsidRPr="00E91656">
        <w:rPr>
          <w:rFonts w:ascii="Verdana" w:hAnsi="Verdana"/>
          <w:sz w:val="22"/>
          <w:szCs w:val="22"/>
          <w:lang w:val="en-GB"/>
        </w:rPr>
        <w:t>The intended scope of approval should be detailed as much as possible. It</w:t>
      </w:r>
      <w:r w:rsidR="00030C68" w:rsidRPr="00E91656">
        <w:rPr>
          <w:rFonts w:ascii="Verdana" w:hAnsi="Verdana"/>
          <w:sz w:val="22"/>
          <w:szCs w:val="22"/>
          <w:lang w:val="en-GB"/>
        </w:rPr>
        <w:t xml:space="preserve"> sh</w:t>
      </w:r>
      <w:r w:rsidR="00E91656" w:rsidRPr="00E91656">
        <w:rPr>
          <w:rFonts w:ascii="Verdana" w:hAnsi="Verdana"/>
          <w:sz w:val="22"/>
          <w:szCs w:val="22"/>
          <w:lang w:val="en-GB"/>
        </w:rPr>
        <w:t xml:space="preserve">all </w:t>
      </w:r>
      <w:r w:rsidR="00E91656">
        <w:rPr>
          <w:rFonts w:ascii="Verdana" w:hAnsi="Verdana"/>
          <w:sz w:val="22"/>
          <w:szCs w:val="22"/>
          <w:lang w:val="en-GB"/>
        </w:rPr>
        <w:t>mention</w:t>
      </w:r>
      <w:r w:rsidR="00030C68" w:rsidRPr="00E91656">
        <w:rPr>
          <w:rFonts w:ascii="Verdana" w:hAnsi="Verdana"/>
          <w:sz w:val="22"/>
          <w:szCs w:val="22"/>
          <w:lang w:val="en-GB"/>
        </w:rPr>
        <w:t xml:space="preserve"> the class (Basic or Type</w:t>
      </w:r>
      <w:r w:rsidR="00E91656">
        <w:rPr>
          <w:rFonts w:ascii="Verdana" w:hAnsi="Verdana"/>
          <w:sz w:val="22"/>
          <w:szCs w:val="22"/>
          <w:lang w:val="en-GB"/>
        </w:rPr>
        <w:t>/Task</w:t>
      </w:r>
      <w:r w:rsidR="00030C68" w:rsidRPr="00E91656">
        <w:rPr>
          <w:rFonts w:ascii="Verdana" w:hAnsi="Verdana"/>
          <w:sz w:val="22"/>
          <w:szCs w:val="22"/>
          <w:lang w:val="en-GB"/>
        </w:rPr>
        <w:t xml:space="preserve"> Training), the ratings &amp; the limitations. </w:t>
      </w:r>
      <w:r w:rsidR="00327E5C" w:rsidRPr="00E91656">
        <w:rPr>
          <w:rFonts w:ascii="Verdana" w:hAnsi="Verdana"/>
          <w:sz w:val="22"/>
          <w:szCs w:val="22"/>
          <w:lang w:val="en-GB"/>
        </w:rPr>
        <w:t>When the training is limited to theory</w:t>
      </w:r>
      <w:r w:rsidR="00E91656" w:rsidRPr="00E91656">
        <w:rPr>
          <w:rFonts w:ascii="Verdana" w:hAnsi="Verdana"/>
          <w:sz w:val="22"/>
          <w:szCs w:val="22"/>
          <w:lang w:val="en-GB"/>
        </w:rPr>
        <w:t>,</w:t>
      </w:r>
      <w:r w:rsidR="00327E5C" w:rsidRPr="00E91656">
        <w:rPr>
          <w:rFonts w:ascii="Verdana" w:hAnsi="Verdana"/>
          <w:sz w:val="22"/>
          <w:szCs w:val="22"/>
          <w:lang w:val="en-GB"/>
        </w:rPr>
        <w:t xml:space="preserve"> or excludes the training to engines/ avionic systems, this should be indicated.</w:t>
      </w:r>
      <w:r w:rsidR="00071B8D">
        <w:rPr>
          <w:rFonts w:ascii="Verdana" w:hAnsi="Verdana"/>
          <w:sz w:val="22"/>
          <w:szCs w:val="22"/>
          <w:lang w:val="en-GB"/>
        </w:rPr>
        <w:t xml:space="preserve"> Examples are provided at the end of this note.</w:t>
      </w:r>
    </w:p>
    <w:p w:rsidR="00166763" w:rsidRPr="00071B8D" w:rsidRDefault="00166763" w:rsidP="0055225D">
      <w:pPr>
        <w:spacing w:after="120"/>
        <w:jc w:val="both"/>
        <w:rPr>
          <w:rFonts w:ascii="Verdana" w:hAnsi="Verdana"/>
          <w:sz w:val="22"/>
          <w:szCs w:val="22"/>
          <w:highlight w:val="red"/>
          <w:u w:val="single"/>
          <w:lang w:val="en-GB"/>
        </w:rPr>
      </w:pPr>
    </w:p>
    <w:p w:rsidR="00166763" w:rsidRPr="00E91656" w:rsidRDefault="00FD55A6" w:rsidP="0055225D">
      <w:pPr>
        <w:spacing w:after="120"/>
        <w:jc w:val="both"/>
        <w:rPr>
          <w:rFonts w:ascii="Verdana" w:hAnsi="Verdana"/>
          <w:sz w:val="22"/>
          <w:szCs w:val="22"/>
          <w:lang w:val="en-GB"/>
        </w:rPr>
      </w:pPr>
      <w:r>
        <w:rPr>
          <w:rFonts w:ascii="Verdana" w:hAnsi="Verdana"/>
          <w:sz w:val="22"/>
          <w:szCs w:val="22"/>
          <w:lang w:val="en-GB"/>
        </w:rPr>
        <w:lastRenderedPageBreak/>
        <w:t>-</w:t>
      </w:r>
      <w:r w:rsidR="00E91656">
        <w:rPr>
          <w:rFonts w:ascii="Verdana" w:hAnsi="Verdana"/>
          <w:sz w:val="22"/>
          <w:szCs w:val="22"/>
          <w:lang w:val="en-GB"/>
        </w:rPr>
        <w:t>“</w:t>
      </w:r>
      <w:r w:rsidR="00166763" w:rsidRPr="00E91656">
        <w:rPr>
          <w:rFonts w:ascii="Verdana" w:hAnsi="Verdana"/>
          <w:sz w:val="22"/>
          <w:szCs w:val="22"/>
          <w:lang w:val="en-GB"/>
        </w:rPr>
        <w:t>Limitations</w:t>
      </w:r>
      <w:r w:rsidR="00E91656">
        <w:rPr>
          <w:rFonts w:ascii="Verdana" w:hAnsi="Verdana"/>
          <w:sz w:val="22"/>
          <w:szCs w:val="22"/>
          <w:lang w:val="en-GB"/>
        </w:rPr>
        <w:t>”</w:t>
      </w:r>
      <w:r w:rsidR="00030C68" w:rsidRPr="00E91656">
        <w:rPr>
          <w:rFonts w:ascii="Verdana" w:hAnsi="Verdana"/>
          <w:sz w:val="22"/>
          <w:szCs w:val="22"/>
          <w:lang w:val="en-GB"/>
        </w:rPr>
        <w:t xml:space="preserve"> for type training should be in accordance with the Aircraft </w:t>
      </w:r>
      <w:r w:rsidR="00D656EB" w:rsidRPr="00E91656">
        <w:rPr>
          <w:rFonts w:ascii="Verdana" w:hAnsi="Verdana"/>
          <w:sz w:val="22"/>
          <w:szCs w:val="22"/>
          <w:lang w:val="en-GB"/>
        </w:rPr>
        <w:t>type’s</w:t>
      </w:r>
      <w:r w:rsidR="00030C68" w:rsidRPr="00E91656">
        <w:rPr>
          <w:rFonts w:ascii="Verdana" w:hAnsi="Verdana"/>
          <w:sz w:val="22"/>
          <w:szCs w:val="22"/>
          <w:lang w:val="en-GB"/>
        </w:rPr>
        <w:t xml:space="preserve"> denomination as provided by </w:t>
      </w:r>
      <w:r w:rsidR="00E91656" w:rsidRPr="00E91656">
        <w:rPr>
          <w:rFonts w:ascii="Verdana" w:hAnsi="Verdana"/>
          <w:sz w:val="22"/>
          <w:szCs w:val="22"/>
          <w:lang w:val="en-GB"/>
        </w:rPr>
        <w:t xml:space="preserve">the </w:t>
      </w:r>
      <w:r w:rsidR="00166763" w:rsidRPr="00E91656">
        <w:rPr>
          <w:rFonts w:ascii="Verdana" w:hAnsi="Verdana"/>
          <w:sz w:val="22"/>
          <w:szCs w:val="22"/>
          <w:lang w:val="en-GB"/>
        </w:rPr>
        <w:t>Annex to ED Decision 2010/011/R “APPENDIX I AIRCRAFT TYPE RATINGS FOR PART-66 AIRCRAFT MAINTENANCE LICENCE”</w:t>
      </w:r>
      <w:r w:rsidR="00D656EB" w:rsidRPr="00E91656">
        <w:rPr>
          <w:rFonts w:ascii="Verdana" w:hAnsi="Verdana"/>
          <w:sz w:val="22"/>
          <w:szCs w:val="22"/>
          <w:lang w:val="en-GB"/>
        </w:rPr>
        <w:t xml:space="preserve">. </w:t>
      </w:r>
    </w:p>
    <w:p w:rsidR="00166763" w:rsidRPr="00FD55A6" w:rsidRDefault="00166763" w:rsidP="00FD55A6">
      <w:pPr>
        <w:spacing w:after="120"/>
        <w:jc w:val="both"/>
        <w:rPr>
          <w:rFonts w:ascii="Verdana" w:hAnsi="Verdana"/>
          <w:sz w:val="22"/>
          <w:szCs w:val="22"/>
          <w:u w:val="single"/>
          <w:lang w:val="en-GB"/>
        </w:rPr>
      </w:pPr>
      <w:r w:rsidRPr="00FD55A6">
        <w:rPr>
          <w:rFonts w:ascii="Verdana" w:hAnsi="Verdana"/>
          <w:sz w:val="22"/>
          <w:szCs w:val="22"/>
          <w:lang w:val="en-GB"/>
        </w:rPr>
        <w:t xml:space="preserve">The decision and its annex can be found by following the link: </w:t>
      </w:r>
      <w:hyperlink r:id="rId13" w:history="1">
        <w:r w:rsidRPr="00FD55A6">
          <w:rPr>
            <w:rFonts w:ascii="Verdana" w:hAnsi="Verdana"/>
            <w:u w:val="single"/>
            <w:lang w:val="en-GB"/>
          </w:rPr>
          <w:t>http://easa.europa.eu/agency-measures/agency-decisions.php</w:t>
        </w:r>
      </w:hyperlink>
    </w:p>
    <w:p w:rsidR="00FD55A6" w:rsidRPr="00FD55A6" w:rsidRDefault="00FD55A6" w:rsidP="0055225D">
      <w:pPr>
        <w:spacing w:after="120"/>
        <w:jc w:val="both"/>
        <w:rPr>
          <w:rFonts w:ascii="Verdana" w:hAnsi="Verdana"/>
          <w:sz w:val="22"/>
          <w:szCs w:val="22"/>
          <w:lang w:val="en-GB"/>
        </w:rPr>
      </w:pPr>
    </w:p>
    <w:p w:rsidR="00166763" w:rsidRDefault="00FD55A6" w:rsidP="0055225D">
      <w:pPr>
        <w:spacing w:after="120"/>
        <w:jc w:val="both"/>
        <w:rPr>
          <w:rFonts w:ascii="Verdana" w:hAnsi="Verdana"/>
          <w:sz w:val="22"/>
          <w:szCs w:val="22"/>
          <w:lang w:val="en-GB"/>
        </w:rPr>
      </w:pPr>
      <w:r>
        <w:rPr>
          <w:rFonts w:ascii="Verdana" w:hAnsi="Verdana"/>
          <w:sz w:val="22"/>
          <w:szCs w:val="22"/>
          <w:lang w:val="en-GB"/>
        </w:rPr>
        <w:t>-T</w:t>
      </w:r>
      <w:r w:rsidR="00E91656" w:rsidRPr="00E91656">
        <w:rPr>
          <w:rFonts w:ascii="Verdana" w:hAnsi="Verdana"/>
          <w:sz w:val="22"/>
          <w:szCs w:val="22"/>
          <w:lang w:val="en-GB"/>
        </w:rPr>
        <w:t>h</w:t>
      </w:r>
      <w:r>
        <w:rPr>
          <w:rFonts w:ascii="Verdana" w:hAnsi="Verdana"/>
          <w:sz w:val="22"/>
          <w:szCs w:val="22"/>
          <w:lang w:val="en-GB"/>
        </w:rPr>
        <w:t>e</w:t>
      </w:r>
      <w:r w:rsidR="00166763" w:rsidRPr="00E91656">
        <w:rPr>
          <w:rFonts w:ascii="Verdana" w:hAnsi="Verdana"/>
          <w:sz w:val="22"/>
          <w:szCs w:val="22"/>
          <w:lang w:val="en-GB"/>
        </w:rPr>
        <w:t xml:space="preserve"> </w:t>
      </w:r>
      <w:r w:rsidRPr="00E91656">
        <w:rPr>
          <w:rFonts w:ascii="Verdana" w:hAnsi="Verdana"/>
          <w:sz w:val="22"/>
          <w:szCs w:val="22"/>
          <w:lang w:val="en-GB"/>
        </w:rPr>
        <w:t xml:space="preserve">above </w:t>
      </w:r>
      <w:r w:rsidR="00166763" w:rsidRPr="00E91656">
        <w:rPr>
          <w:rFonts w:ascii="Verdana" w:hAnsi="Verdana"/>
          <w:sz w:val="22"/>
          <w:szCs w:val="22"/>
          <w:lang w:val="en-GB"/>
        </w:rPr>
        <w:t xml:space="preserve">EASA Decision is periodically </w:t>
      </w:r>
      <w:r w:rsidR="00E91656" w:rsidRPr="00E91656">
        <w:rPr>
          <w:rFonts w:ascii="Verdana" w:hAnsi="Verdana"/>
          <w:sz w:val="22"/>
          <w:szCs w:val="22"/>
          <w:lang w:val="en-GB"/>
        </w:rPr>
        <w:t>reviewed by EASA</w:t>
      </w:r>
      <w:r w:rsidR="00166763" w:rsidRPr="00E91656">
        <w:rPr>
          <w:rFonts w:ascii="Verdana" w:hAnsi="Verdana"/>
          <w:sz w:val="22"/>
          <w:szCs w:val="22"/>
          <w:lang w:val="en-GB"/>
        </w:rPr>
        <w:t xml:space="preserve"> and superseded by a new decision; attention is therefore requ</w:t>
      </w:r>
      <w:r w:rsidR="00E91656" w:rsidRPr="00E91656">
        <w:rPr>
          <w:rFonts w:ascii="Verdana" w:hAnsi="Verdana"/>
          <w:sz w:val="22"/>
          <w:szCs w:val="22"/>
          <w:lang w:val="en-GB"/>
        </w:rPr>
        <w:t>ired to use the latest decision</w:t>
      </w:r>
      <w:r w:rsidR="00166763" w:rsidRPr="00E91656">
        <w:rPr>
          <w:rFonts w:ascii="Verdana" w:hAnsi="Verdana"/>
          <w:sz w:val="22"/>
          <w:szCs w:val="22"/>
          <w:lang w:val="en-GB"/>
        </w:rPr>
        <w:t>.</w:t>
      </w:r>
    </w:p>
    <w:p w:rsidR="00FD55A6" w:rsidRPr="00E91656" w:rsidRDefault="00FD55A6" w:rsidP="0055225D">
      <w:pPr>
        <w:spacing w:after="120"/>
        <w:jc w:val="both"/>
        <w:rPr>
          <w:rFonts w:ascii="Verdana" w:hAnsi="Verdana"/>
          <w:sz w:val="22"/>
          <w:szCs w:val="22"/>
          <w:lang w:val="en-GB"/>
        </w:rPr>
      </w:pPr>
    </w:p>
    <w:p w:rsidR="00166763" w:rsidRDefault="00FD55A6" w:rsidP="0055225D">
      <w:pPr>
        <w:spacing w:after="120"/>
        <w:jc w:val="both"/>
        <w:rPr>
          <w:rFonts w:ascii="Verdana" w:hAnsi="Verdana"/>
          <w:sz w:val="22"/>
          <w:szCs w:val="22"/>
          <w:lang w:val="en-GB"/>
        </w:rPr>
      </w:pPr>
      <w:r>
        <w:rPr>
          <w:rFonts w:ascii="Verdana" w:hAnsi="Verdana"/>
          <w:sz w:val="22"/>
          <w:szCs w:val="22"/>
          <w:lang w:val="en-GB"/>
        </w:rPr>
        <w:t>-</w:t>
      </w:r>
      <w:r w:rsidRPr="00FD55A6">
        <w:rPr>
          <w:rFonts w:ascii="Verdana" w:hAnsi="Verdana"/>
          <w:sz w:val="22"/>
          <w:szCs w:val="22"/>
          <w:lang w:val="en-GB"/>
        </w:rPr>
        <w:t>“difference course” should be indicated in a similar manner (airframe1 (eng1) to airframe 2 (eng2)).</w:t>
      </w:r>
    </w:p>
    <w:p w:rsidR="00FD55A6" w:rsidRPr="00FD55A6" w:rsidRDefault="00FD55A6" w:rsidP="0055225D">
      <w:pPr>
        <w:spacing w:after="120"/>
        <w:jc w:val="both"/>
        <w:rPr>
          <w:rFonts w:ascii="Verdana" w:hAnsi="Verdana"/>
          <w:sz w:val="22"/>
          <w:szCs w:val="22"/>
          <w:lang w:val="en-GB"/>
        </w:rPr>
      </w:pPr>
    </w:p>
    <w:p w:rsidR="00030C68" w:rsidRDefault="00FD55A6" w:rsidP="0055225D">
      <w:pPr>
        <w:spacing w:after="120"/>
        <w:jc w:val="both"/>
        <w:rPr>
          <w:rFonts w:ascii="Verdana" w:hAnsi="Verdana"/>
          <w:sz w:val="22"/>
          <w:szCs w:val="22"/>
          <w:lang w:val="en-GB"/>
        </w:rPr>
      </w:pPr>
      <w:r>
        <w:rPr>
          <w:rFonts w:ascii="Verdana" w:hAnsi="Verdana"/>
          <w:sz w:val="22"/>
          <w:szCs w:val="22"/>
          <w:lang w:val="en-GB"/>
        </w:rPr>
        <w:t>-</w:t>
      </w:r>
      <w:r w:rsidRPr="00FD55A6">
        <w:rPr>
          <w:rFonts w:ascii="Verdana" w:hAnsi="Verdana"/>
          <w:sz w:val="22"/>
          <w:szCs w:val="22"/>
          <w:lang w:val="en-GB"/>
        </w:rPr>
        <w:t>F</w:t>
      </w:r>
      <w:r w:rsidR="00030C68" w:rsidRPr="00FD55A6">
        <w:rPr>
          <w:rFonts w:ascii="Verdana" w:hAnsi="Verdana"/>
          <w:sz w:val="22"/>
          <w:szCs w:val="22"/>
          <w:lang w:val="en-GB"/>
        </w:rPr>
        <w:t>or each A/C type</w:t>
      </w:r>
      <w:r>
        <w:rPr>
          <w:rFonts w:ascii="Verdana" w:hAnsi="Verdana"/>
          <w:sz w:val="22"/>
          <w:szCs w:val="22"/>
          <w:lang w:val="en-GB"/>
        </w:rPr>
        <w:t xml:space="preserve"> applied for,</w:t>
      </w:r>
      <w:r w:rsidR="00030C68" w:rsidRPr="00FD55A6">
        <w:rPr>
          <w:rFonts w:ascii="Verdana" w:hAnsi="Verdana"/>
          <w:sz w:val="22"/>
          <w:szCs w:val="22"/>
          <w:lang w:val="en-GB"/>
        </w:rPr>
        <w:t xml:space="preserve"> only the variants for which the training organisations has the capability</w:t>
      </w:r>
      <w:r>
        <w:rPr>
          <w:rFonts w:ascii="Verdana" w:hAnsi="Verdana"/>
          <w:sz w:val="22"/>
          <w:szCs w:val="22"/>
          <w:lang w:val="en-GB"/>
        </w:rPr>
        <w:t xml:space="preserve"> to train</w:t>
      </w:r>
      <w:r w:rsidR="00030C68" w:rsidRPr="00FD55A6">
        <w:rPr>
          <w:rFonts w:ascii="Verdana" w:hAnsi="Verdana"/>
          <w:sz w:val="22"/>
          <w:szCs w:val="22"/>
          <w:lang w:val="en-GB"/>
        </w:rPr>
        <w:t xml:space="preserve"> should be indicated (</w:t>
      </w:r>
      <w:proofErr w:type="spellStart"/>
      <w:r w:rsidR="00030C68" w:rsidRPr="00FD55A6">
        <w:rPr>
          <w:rFonts w:ascii="Verdana" w:hAnsi="Verdana"/>
          <w:sz w:val="22"/>
          <w:szCs w:val="22"/>
          <w:lang w:val="en-GB"/>
        </w:rPr>
        <w:t>ie</w:t>
      </w:r>
      <w:proofErr w:type="spellEnd"/>
      <w:r w:rsidR="00030C68" w:rsidRPr="00FD55A6">
        <w:rPr>
          <w:rFonts w:ascii="Verdana" w:hAnsi="Verdana"/>
          <w:sz w:val="22"/>
          <w:szCs w:val="22"/>
          <w:lang w:val="en-GB"/>
        </w:rPr>
        <w:t xml:space="preserve"> </w:t>
      </w:r>
      <w:r>
        <w:rPr>
          <w:rFonts w:ascii="Verdana" w:hAnsi="Verdana"/>
          <w:sz w:val="22"/>
          <w:szCs w:val="22"/>
          <w:lang w:val="en-GB"/>
        </w:rPr>
        <w:t xml:space="preserve">only </w:t>
      </w:r>
      <w:r w:rsidR="00030C68" w:rsidRPr="00FD55A6">
        <w:rPr>
          <w:rFonts w:ascii="Verdana" w:hAnsi="Verdana"/>
          <w:sz w:val="22"/>
          <w:szCs w:val="22"/>
          <w:lang w:val="en-GB"/>
        </w:rPr>
        <w:t>A319 (CFM 56) if the organisation does not have a course covering the whole A319/A320/A321 family).</w:t>
      </w:r>
    </w:p>
    <w:p w:rsidR="00FD55A6" w:rsidRPr="00FD55A6" w:rsidRDefault="00FD55A6" w:rsidP="0055225D">
      <w:pPr>
        <w:spacing w:after="120"/>
        <w:jc w:val="both"/>
        <w:rPr>
          <w:rFonts w:ascii="Verdana" w:hAnsi="Verdana"/>
          <w:sz w:val="22"/>
          <w:szCs w:val="22"/>
          <w:lang w:val="en-GB"/>
        </w:rPr>
      </w:pPr>
    </w:p>
    <w:p w:rsidR="00030C68" w:rsidRDefault="00FD55A6" w:rsidP="0055225D">
      <w:pPr>
        <w:spacing w:after="120"/>
        <w:jc w:val="both"/>
        <w:rPr>
          <w:rFonts w:ascii="Verdana" w:hAnsi="Verdana"/>
          <w:sz w:val="22"/>
          <w:szCs w:val="22"/>
          <w:lang w:val="en-GB"/>
        </w:rPr>
      </w:pPr>
      <w:r>
        <w:rPr>
          <w:rFonts w:ascii="Verdana" w:hAnsi="Verdana"/>
          <w:sz w:val="22"/>
          <w:szCs w:val="22"/>
          <w:lang w:val="en-GB"/>
        </w:rPr>
        <w:t>-</w:t>
      </w:r>
      <w:r w:rsidR="00D656EB" w:rsidRPr="00FD55A6">
        <w:rPr>
          <w:rFonts w:ascii="Verdana" w:hAnsi="Verdana"/>
          <w:sz w:val="22"/>
          <w:szCs w:val="22"/>
          <w:lang w:val="en-GB"/>
        </w:rPr>
        <w:t xml:space="preserve">Basic Training: </w:t>
      </w:r>
      <w:r w:rsidR="00030C68" w:rsidRPr="00FD55A6">
        <w:rPr>
          <w:rFonts w:ascii="Verdana" w:hAnsi="Verdana"/>
          <w:sz w:val="22"/>
          <w:szCs w:val="22"/>
          <w:lang w:val="en-GB"/>
        </w:rPr>
        <w:t xml:space="preserve"> it is not possible to apply for a few modules only. </w:t>
      </w:r>
      <w:r>
        <w:rPr>
          <w:rFonts w:ascii="Verdana" w:hAnsi="Verdana"/>
          <w:sz w:val="22"/>
          <w:szCs w:val="22"/>
          <w:lang w:val="en-GB"/>
        </w:rPr>
        <w:t>Only application</w:t>
      </w:r>
      <w:r w:rsidR="00071B8D">
        <w:rPr>
          <w:rFonts w:ascii="Verdana" w:hAnsi="Verdana"/>
          <w:sz w:val="22"/>
          <w:szCs w:val="22"/>
          <w:lang w:val="en-GB"/>
        </w:rPr>
        <w:t>s for a full B</w:t>
      </w:r>
      <w:r>
        <w:rPr>
          <w:rFonts w:ascii="Verdana" w:hAnsi="Verdana"/>
          <w:sz w:val="22"/>
          <w:szCs w:val="22"/>
          <w:lang w:val="en-GB"/>
        </w:rPr>
        <w:t xml:space="preserve">asic Training Course will be considered, even when the organisation intends to </w:t>
      </w:r>
      <w:r w:rsidR="00071B8D">
        <w:rPr>
          <w:rFonts w:ascii="Verdana" w:hAnsi="Verdana"/>
          <w:sz w:val="22"/>
          <w:szCs w:val="22"/>
          <w:lang w:val="en-GB"/>
        </w:rPr>
        <w:t xml:space="preserve">then </w:t>
      </w:r>
      <w:r>
        <w:rPr>
          <w:rFonts w:ascii="Verdana" w:hAnsi="Verdana"/>
          <w:sz w:val="22"/>
          <w:szCs w:val="22"/>
          <w:lang w:val="en-GB"/>
        </w:rPr>
        <w:t xml:space="preserve">subcontract </w:t>
      </w:r>
      <w:r w:rsidR="00071B8D">
        <w:rPr>
          <w:rFonts w:ascii="Verdana" w:hAnsi="Verdana"/>
          <w:sz w:val="22"/>
          <w:szCs w:val="22"/>
          <w:lang w:val="en-GB"/>
        </w:rPr>
        <w:t xml:space="preserve">part </w:t>
      </w:r>
      <w:r>
        <w:rPr>
          <w:rFonts w:ascii="Verdana" w:hAnsi="Verdana"/>
          <w:sz w:val="22"/>
          <w:szCs w:val="22"/>
          <w:lang w:val="en-GB"/>
        </w:rPr>
        <w:t xml:space="preserve">of the training </w:t>
      </w:r>
      <w:proofErr w:type="spellStart"/>
      <w:r>
        <w:rPr>
          <w:rFonts w:ascii="Verdana" w:hAnsi="Verdana"/>
          <w:sz w:val="22"/>
          <w:szCs w:val="22"/>
          <w:lang w:val="en-GB"/>
        </w:rPr>
        <w:t>iaw</w:t>
      </w:r>
      <w:proofErr w:type="spellEnd"/>
      <w:r>
        <w:rPr>
          <w:rFonts w:ascii="Verdana" w:hAnsi="Verdana"/>
          <w:sz w:val="22"/>
          <w:szCs w:val="22"/>
          <w:lang w:val="en-GB"/>
        </w:rPr>
        <w:t xml:space="preserve"> </w:t>
      </w:r>
      <w:r w:rsidR="00071B8D">
        <w:rPr>
          <w:rFonts w:ascii="Verdana" w:hAnsi="Verdana"/>
          <w:sz w:val="22"/>
          <w:szCs w:val="22"/>
          <w:lang w:val="en-GB"/>
        </w:rPr>
        <w:t>147.A.145 (d).</w:t>
      </w:r>
    </w:p>
    <w:p w:rsidR="00071B8D" w:rsidRPr="00FD55A6" w:rsidRDefault="00071B8D" w:rsidP="0055225D">
      <w:pPr>
        <w:spacing w:after="120"/>
        <w:jc w:val="both"/>
        <w:rPr>
          <w:rFonts w:ascii="Verdana" w:hAnsi="Verdana"/>
          <w:sz w:val="22"/>
          <w:szCs w:val="22"/>
          <w:lang w:val="en-GB"/>
        </w:rPr>
      </w:pPr>
    </w:p>
    <w:p w:rsidR="00030C68" w:rsidRPr="00FD55A6" w:rsidRDefault="00071B8D" w:rsidP="0055225D">
      <w:pPr>
        <w:spacing w:after="120"/>
        <w:jc w:val="both"/>
        <w:rPr>
          <w:rFonts w:ascii="Verdana" w:hAnsi="Verdana"/>
          <w:sz w:val="22"/>
          <w:szCs w:val="22"/>
          <w:lang w:val="en-GB"/>
        </w:rPr>
      </w:pPr>
      <w:r>
        <w:rPr>
          <w:rFonts w:ascii="Verdana" w:hAnsi="Verdana"/>
          <w:sz w:val="22"/>
          <w:szCs w:val="22"/>
          <w:lang w:val="en-GB"/>
        </w:rPr>
        <w:t>-T</w:t>
      </w:r>
      <w:r w:rsidR="00030C68" w:rsidRPr="00FD55A6">
        <w:rPr>
          <w:rFonts w:ascii="Verdana" w:hAnsi="Verdana"/>
          <w:sz w:val="22"/>
          <w:szCs w:val="22"/>
          <w:lang w:val="en-GB"/>
        </w:rPr>
        <w:t>he timely processing of an application cannot be guaranteed for applications requiring a significant number of courses to be approved; in such a case it is recommended that the applicant prioritis</w:t>
      </w:r>
      <w:r w:rsidR="00D656EB" w:rsidRPr="00FD55A6">
        <w:rPr>
          <w:rFonts w:ascii="Verdana" w:hAnsi="Verdana"/>
          <w:sz w:val="22"/>
          <w:szCs w:val="22"/>
          <w:lang w:val="en-GB"/>
        </w:rPr>
        <w:t>es</w:t>
      </w:r>
      <w:r w:rsidR="00030C68" w:rsidRPr="00FD55A6">
        <w:rPr>
          <w:rFonts w:ascii="Verdana" w:hAnsi="Verdana"/>
          <w:sz w:val="22"/>
          <w:szCs w:val="22"/>
          <w:lang w:val="en-GB"/>
        </w:rPr>
        <w:t xml:space="preserve"> the courses to be approved</w:t>
      </w:r>
      <w:r w:rsidR="00810586" w:rsidRPr="00FD55A6">
        <w:rPr>
          <w:rFonts w:ascii="Verdana" w:hAnsi="Verdana"/>
          <w:sz w:val="22"/>
          <w:szCs w:val="22"/>
          <w:lang w:val="en-GB"/>
        </w:rPr>
        <w:t xml:space="preserve"> and submit a new application once the first batch has been approved.</w:t>
      </w:r>
    </w:p>
    <w:p w:rsidR="00071B8D" w:rsidRDefault="00071B8D" w:rsidP="00FD55A6">
      <w:pPr>
        <w:spacing w:after="120"/>
        <w:jc w:val="both"/>
        <w:rPr>
          <w:rFonts w:ascii="Verdana" w:hAnsi="Verdana"/>
          <w:sz w:val="22"/>
          <w:szCs w:val="22"/>
          <w:lang w:val="fr-FR"/>
        </w:rPr>
      </w:pPr>
    </w:p>
    <w:p w:rsidR="00FD55A6" w:rsidRPr="00FD55A6" w:rsidRDefault="00FD55A6" w:rsidP="00FD55A6">
      <w:pPr>
        <w:spacing w:after="120"/>
        <w:jc w:val="both"/>
        <w:rPr>
          <w:rFonts w:ascii="Verdana" w:hAnsi="Verdana"/>
          <w:sz w:val="22"/>
          <w:szCs w:val="22"/>
          <w:lang w:val="fr-FR"/>
        </w:rPr>
      </w:pPr>
      <w:r w:rsidRPr="00FD55A6">
        <w:rPr>
          <w:rFonts w:ascii="Verdana" w:hAnsi="Verdana"/>
          <w:sz w:val="22"/>
          <w:szCs w:val="22"/>
          <w:lang w:val="fr-FR"/>
        </w:rPr>
        <w:t>Exemples:</w:t>
      </w:r>
    </w:p>
    <w:p w:rsidR="00FD55A6" w:rsidRPr="00E91656" w:rsidRDefault="00FD55A6" w:rsidP="00FD55A6">
      <w:pPr>
        <w:spacing w:after="120"/>
        <w:jc w:val="both"/>
        <w:rPr>
          <w:rFonts w:ascii="Verdana" w:hAnsi="Verdana"/>
          <w:sz w:val="22"/>
          <w:szCs w:val="22"/>
          <w:u w:val="single"/>
          <w:lang w:val="fr-FR"/>
        </w:rPr>
      </w:pPr>
    </w:p>
    <w:p w:rsidR="00FD55A6" w:rsidRPr="00FD55A6" w:rsidRDefault="00FD55A6" w:rsidP="00FD55A6">
      <w:pPr>
        <w:numPr>
          <w:ilvl w:val="0"/>
          <w:numId w:val="43"/>
        </w:numPr>
        <w:spacing w:after="120"/>
        <w:jc w:val="both"/>
        <w:rPr>
          <w:rFonts w:ascii="Verdana" w:hAnsi="Verdana"/>
          <w:sz w:val="22"/>
          <w:szCs w:val="22"/>
          <w:lang w:val="en-GB"/>
        </w:rPr>
      </w:pPr>
      <w:r w:rsidRPr="00FD55A6">
        <w:rPr>
          <w:rFonts w:ascii="Verdana" w:hAnsi="Verdana"/>
          <w:sz w:val="22"/>
          <w:szCs w:val="22"/>
          <w:lang w:val="en-GB"/>
        </w:rPr>
        <w:t>Basic Training, cat B1.1 and cat B2</w:t>
      </w:r>
    </w:p>
    <w:p w:rsidR="00FD55A6" w:rsidRPr="00FD55A6" w:rsidRDefault="00FD55A6" w:rsidP="00FD55A6">
      <w:pPr>
        <w:numPr>
          <w:ilvl w:val="0"/>
          <w:numId w:val="43"/>
        </w:numPr>
        <w:spacing w:after="120"/>
        <w:jc w:val="both"/>
        <w:rPr>
          <w:rFonts w:ascii="Verdana" w:hAnsi="Verdana"/>
          <w:sz w:val="22"/>
          <w:szCs w:val="22"/>
          <w:lang w:val="en-GB"/>
        </w:rPr>
      </w:pPr>
      <w:r w:rsidRPr="00FD55A6">
        <w:rPr>
          <w:rFonts w:ascii="Verdana" w:hAnsi="Verdana"/>
          <w:sz w:val="22"/>
          <w:szCs w:val="22"/>
          <w:lang w:val="en-GB"/>
        </w:rPr>
        <w:t>Type Training, cat B1, Airbus A340 (CFM 56), theoretical &amp; practical elements</w:t>
      </w:r>
    </w:p>
    <w:p w:rsidR="00FD55A6" w:rsidRPr="00FD55A6" w:rsidRDefault="00FD55A6" w:rsidP="00FD55A6">
      <w:pPr>
        <w:numPr>
          <w:ilvl w:val="0"/>
          <w:numId w:val="43"/>
        </w:numPr>
        <w:spacing w:after="120"/>
        <w:jc w:val="both"/>
        <w:rPr>
          <w:rFonts w:ascii="Verdana" w:hAnsi="Verdana"/>
          <w:sz w:val="22"/>
          <w:szCs w:val="22"/>
          <w:lang w:val="en-GB"/>
        </w:rPr>
      </w:pPr>
      <w:r w:rsidRPr="00FD55A6">
        <w:rPr>
          <w:rFonts w:ascii="Verdana" w:hAnsi="Verdana"/>
          <w:sz w:val="22"/>
          <w:szCs w:val="22"/>
          <w:lang w:val="en-GB"/>
        </w:rPr>
        <w:t>Type Training, cat B1, Airbus A319/A320/321 (IAE V2500), theoretical elements only</w:t>
      </w:r>
    </w:p>
    <w:p w:rsidR="00FD55A6" w:rsidRPr="00FD55A6" w:rsidRDefault="00FD55A6" w:rsidP="00FD55A6">
      <w:pPr>
        <w:numPr>
          <w:ilvl w:val="0"/>
          <w:numId w:val="43"/>
        </w:numPr>
        <w:spacing w:after="120"/>
        <w:jc w:val="both"/>
        <w:rPr>
          <w:rFonts w:ascii="Verdana" w:hAnsi="Verdana"/>
          <w:sz w:val="22"/>
          <w:szCs w:val="22"/>
          <w:lang w:val="en-GB"/>
        </w:rPr>
      </w:pPr>
      <w:r w:rsidRPr="00FD55A6">
        <w:rPr>
          <w:rFonts w:ascii="Verdana" w:hAnsi="Verdana"/>
          <w:sz w:val="22"/>
          <w:szCs w:val="22"/>
          <w:lang w:val="en-GB"/>
        </w:rPr>
        <w:t xml:space="preserve">type training, cat B1,  Difference course, Airbus A380 (RR RB 211 Trent 900) to Airbus A380 (EA GP7200) </w:t>
      </w:r>
    </w:p>
    <w:p w:rsidR="00FD55A6" w:rsidRPr="00FD55A6" w:rsidRDefault="00FD55A6" w:rsidP="00FD55A6">
      <w:pPr>
        <w:numPr>
          <w:ilvl w:val="0"/>
          <w:numId w:val="43"/>
        </w:numPr>
        <w:spacing w:after="120"/>
        <w:jc w:val="both"/>
        <w:rPr>
          <w:rFonts w:ascii="Verdana" w:hAnsi="Verdana"/>
          <w:sz w:val="22"/>
          <w:szCs w:val="22"/>
          <w:lang w:val="en-GB"/>
        </w:rPr>
      </w:pPr>
      <w:r w:rsidRPr="00FD55A6">
        <w:rPr>
          <w:rFonts w:ascii="Verdana" w:hAnsi="Verdana"/>
          <w:sz w:val="22"/>
          <w:szCs w:val="22"/>
          <w:lang w:val="en-GB"/>
        </w:rPr>
        <w:t>type training, cat B1 &amp; B2, CFM 56 (as fitted on A340)</w:t>
      </w:r>
      <w:r w:rsidR="00071B8D">
        <w:rPr>
          <w:rFonts w:ascii="Verdana" w:hAnsi="Verdana"/>
          <w:sz w:val="22"/>
          <w:szCs w:val="22"/>
          <w:lang w:val="en-GB"/>
        </w:rPr>
        <w:t>*</w:t>
      </w:r>
    </w:p>
    <w:p w:rsidR="00FD55A6" w:rsidRDefault="00FD55A6" w:rsidP="00FD55A6">
      <w:pPr>
        <w:numPr>
          <w:ilvl w:val="0"/>
          <w:numId w:val="43"/>
        </w:numPr>
        <w:spacing w:after="120"/>
        <w:jc w:val="both"/>
        <w:rPr>
          <w:rFonts w:ascii="Verdana" w:hAnsi="Verdana"/>
          <w:sz w:val="22"/>
          <w:szCs w:val="22"/>
          <w:lang w:val="en-GB"/>
        </w:rPr>
      </w:pPr>
      <w:r w:rsidRPr="00FD55A6">
        <w:rPr>
          <w:rFonts w:ascii="Verdana" w:hAnsi="Verdana"/>
          <w:sz w:val="22"/>
          <w:szCs w:val="22"/>
          <w:lang w:val="en-GB"/>
        </w:rPr>
        <w:t>type training, cat B2, A340 (CFM56) –limited to avionics*</w:t>
      </w:r>
    </w:p>
    <w:p w:rsidR="00071B8D" w:rsidRPr="00FD55A6" w:rsidRDefault="00071B8D" w:rsidP="00071B8D">
      <w:pPr>
        <w:spacing w:after="120"/>
        <w:ind w:left="400"/>
        <w:jc w:val="both"/>
        <w:rPr>
          <w:rFonts w:ascii="Verdana" w:hAnsi="Verdana"/>
          <w:sz w:val="22"/>
          <w:szCs w:val="22"/>
          <w:lang w:val="en-GB"/>
        </w:rPr>
      </w:pPr>
    </w:p>
    <w:p w:rsidR="00FD55A6" w:rsidRPr="00E91656" w:rsidRDefault="00FD55A6" w:rsidP="00071B8D">
      <w:pPr>
        <w:spacing w:after="120"/>
        <w:ind w:left="400"/>
        <w:jc w:val="both"/>
        <w:rPr>
          <w:rFonts w:ascii="Verdana" w:hAnsi="Verdana"/>
          <w:sz w:val="22"/>
          <w:szCs w:val="22"/>
          <w:lang w:val="fr-FR"/>
        </w:rPr>
      </w:pPr>
      <w:r w:rsidRPr="00E91656">
        <w:rPr>
          <w:rFonts w:ascii="Verdana" w:hAnsi="Verdana"/>
          <w:sz w:val="22"/>
          <w:szCs w:val="22"/>
          <w:lang w:val="fr-FR"/>
        </w:rPr>
        <w:t xml:space="preserve">* </w:t>
      </w:r>
      <w:proofErr w:type="spellStart"/>
      <w:r w:rsidRPr="00E91656">
        <w:rPr>
          <w:rFonts w:ascii="Verdana" w:hAnsi="Verdana"/>
          <w:sz w:val="22"/>
          <w:szCs w:val="22"/>
          <w:lang w:val="fr-FR"/>
        </w:rPr>
        <w:t>refer</w:t>
      </w:r>
      <w:r w:rsidR="00071B8D">
        <w:rPr>
          <w:rFonts w:ascii="Verdana" w:hAnsi="Verdana"/>
          <w:sz w:val="22"/>
          <w:szCs w:val="22"/>
          <w:lang w:val="fr-FR"/>
        </w:rPr>
        <w:t>s</w:t>
      </w:r>
      <w:proofErr w:type="spellEnd"/>
      <w:r w:rsidRPr="00E91656">
        <w:rPr>
          <w:rFonts w:ascii="Verdana" w:hAnsi="Verdana"/>
          <w:sz w:val="22"/>
          <w:szCs w:val="22"/>
          <w:lang w:val="fr-FR"/>
        </w:rPr>
        <w:t xml:space="preserve"> to AMC 147.A.300 </w:t>
      </w:r>
    </w:p>
    <w:p w:rsidR="0055225D" w:rsidRPr="0055225D" w:rsidRDefault="0055225D" w:rsidP="0055225D">
      <w:pPr>
        <w:spacing w:after="120"/>
        <w:jc w:val="both"/>
        <w:rPr>
          <w:rFonts w:ascii="Verdana" w:hAnsi="Verdana"/>
          <w:sz w:val="22"/>
          <w:szCs w:val="22"/>
          <w:highlight w:val="red"/>
          <w:lang w:val="en-GB"/>
        </w:rPr>
      </w:pPr>
    </w:p>
    <w:p w:rsidR="0055225D" w:rsidRDefault="0055225D" w:rsidP="0055225D">
      <w:pPr>
        <w:pStyle w:val="PlainText"/>
        <w:ind w:left="1200"/>
        <w:rPr>
          <w:rFonts w:ascii="Verdana" w:hAnsi="Verdana"/>
          <w:i/>
          <w:sz w:val="22"/>
          <w:szCs w:val="22"/>
          <w:u w:val="single"/>
        </w:rPr>
      </w:pPr>
    </w:p>
    <w:p w:rsidR="00287947" w:rsidRDefault="00287947" w:rsidP="0055225D">
      <w:pPr>
        <w:pStyle w:val="PlainText"/>
        <w:ind w:left="1200"/>
        <w:rPr>
          <w:rFonts w:ascii="Verdana" w:hAnsi="Verdana"/>
          <w:i/>
          <w:sz w:val="22"/>
          <w:szCs w:val="22"/>
          <w:u w:val="single"/>
        </w:rPr>
      </w:pPr>
    </w:p>
    <w:p w:rsidR="00287947" w:rsidRDefault="00287947" w:rsidP="0055225D">
      <w:pPr>
        <w:pStyle w:val="PlainText"/>
        <w:ind w:left="1200"/>
        <w:rPr>
          <w:rFonts w:ascii="Verdana" w:hAnsi="Verdana"/>
          <w:i/>
          <w:sz w:val="22"/>
          <w:szCs w:val="22"/>
          <w:u w:val="single"/>
        </w:rPr>
      </w:pPr>
    </w:p>
    <w:p w:rsidR="00071B8D" w:rsidRDefault="0055225D" w:rsidP="0055225D">
      <w:pPr>
        <w:spacing w:after="120"/>
        <w:jc w:val="both"/>
        <w:rPr>
          <w:rFonts w:ascii="Verdana" w:hAnsi="Verdana"/>
          <w:sz w:val="22"/>
          <w:szCs w:val="22"/>
          <w:lang w:val="en-GB"/>
        </w:rPr>
      </w:pPr>
      <w:r w:rsidRPr="00071B8D">
        <w:rPr>
          <w:rFonts w:ascii="Verdana" w:hAnsi="Verdana"/>
          <w:sz w:val="22"/>
          <w:szCs w:val="22"/>
          <w:u w:val="single"/>
          <w:lang w:val="en-GB"/>
        </w:rPr>
        <w:t>Note 3</w:t>
      </w:r>
      <w:r w:rsidRPr="00071B8D">
        <w:rPr>
          <w:rFonts w:ascii="Verdana" w:hAnsi="Verdana"/>
          <w:sz w:val="22"/>
          <w:szCs w:val="22"/>
          <w:lang w:val="en-GB"/>
        </w:rPr>
        <w:t xml:space="preserve">: </w:t>
      </w:r>
    </w:p>
    <w:p w:rsidR="00071B8D" w:rsidRDefault="00071B8D" w:rsidP="0055225D">
      <w:pPr>
        <w:spacing w:after="120"/>
        <w:jc w:val="both"/>
        <w:rPr>
          <w:rFonts w:ascii="Verdana" w:hAnsi="Verdana"/>
          <w:sz w:val="22"/>
          <w:szCs w:val="22"/>
          <w:lang w:val="en-GB"/>
        </w:rPr>
      </w:pPr>
      <w:r>
        <w:rPr>
          <w:rFonts w:ascii="Verdana" w:hAnsi="Verdana"/>
          <w:sz w:val="22"/>
          <w:szCs w:val="22"/>
          <w:lang w:val="en-GB"/>
        </w:rPr>
        <w:t>-</w:t>
      </w:r>
      <w:r w:rsidR="0055225D" w:rsidRPr="00071B8D">
        <w:rPr>
          <w:rFonts w:ascii="Verdana" w:hAnsi="Verdana"/>
          <w:sz w:val="22"/>
          <w:szCs w:val="22"/>
          <w:lang w:val="en-GB"/>
        </w:rPr>
        <w:t xml:space="preserve">the fees and charges are calculated </w:t>
      </w:r>
      <w:proofErr w:type="spellStart"/>
      <w:r w:rsidR="0055225D" w:rsidRPr="00071B8D">
        <w:rPr>
          <w:rFonts w:ascii="Verdana" w:hAnsi="Verdana"/>
          <w:sz w:val="22"/>
          <w:szCs w:val="22"/>
          <w:lang w:val="en-GB"/>
        </w:rPr>
        <w:t>iaw</w:t>
      </w:r>
      <w:proofErr w:type="spellEnd"/>
      <w:r w:rsidR="0055225D" w:rsidRPr="00071B8D">
        <w:rPr>
          <w:rFonts w:ascii="Verdana" w:hAnsi="Verdana"/>
          <w:sz w:val="22"/>
          <w:szCs w:val="22"/>
          <w:lang w:val="en-GB"/>
        </w:rPr>
        <w:t xml:space="preserve"> the Fees and Charge regulation 593/2007 and are based on the number of staff declared in the application form 12. </w:t>
      </w:r>
    </w:p>
    <w:p w:rsidR="00071B8D" w:rsidRDefault="00071B8D" w:rsidP="0055225D">
      <w:pPr>
        <w:spacing w:after="120"/>
        <w:jc w:val="both"/>
        <w:rPr>
          <w:rFonts w:ascii="Verdana" w:hAnsi="Verdana"/>
          <w:sz w:val="22"/>
          <w:szCs w:val="22"/>
          <w:lang w:val="en-GB"/>
        </w:rPr>
      </w:pPr>
      <w:r>
        <w:rPr>
          <w:rFonts w:ascii="Verdana" w:hAnsi="Verdana"/>
          <w:sz w:val="22"/>
          <w:szCs w:val="22"/>
          <w:lang w:val="en-GB"/>
        </w:rPr>
        <w:t xml:space="preserve">-the fees and charges do NOT include the costs related to the performance of </w:t>
      </w:r>
      <w:r w:rsidR="00287947">
        <w:rPr>
          <w:rFonts w:ascii="Verdana" w:hAnsi="Verdana"/>
          <w:sz w:val="22"/>
          <w:szCs w:val="22"/>
          <w:lang w:val="en-GB"/>
        </w:rPr>
        <w:t xml:space="preserve">on-site </w:t>
      </w:r>
      <w:r>
        <w:rPr>
          <w:rFonts w:ascii="Verdana" w:hAnsi="Verdana"/>
          <w:sz w:val="22"/>
          <w:szCs w:val="22"/>
          <w:lang w:val="en-GB"/>
        </w:rPr>
        <w:t>audits (travel, accommodation, allowances etc…) which are calculated and invoices separately.</w:t>
      </w:r>
    </w:p>
    <w:p w:rsidR="00071B8D" w:rsidRPr="00071B8D" w:rsidRDefault="00071B8D" w:rsidP="0055225D">
      <w:pPr>
        <w:spacing w:after="120"/>
        <w:jc w:val="both"/>
        <w:rPr>
          <w:rFonts w:ascii="Verdana" w:hAnsi="Verdana"/>
          <w:sz w:val="22"/>
          <w:szCs w:val="22"/>
          <w:lang w:val="en-GB"/>
        </w:rPr>
      </w:pPr>
      <w:r>
        <w:rPr>
          <w:rFonts w:ascii="Verdana" w:hAnsi="Verdana"/>
          <w:sz w:val="22"/>
          <w:szCs w:val="22"/>
          <w:lang w:val="en-GB"/>
        </w:rPr>
        <w:t>-</w:t>
      </w:r>
      <w:r w:rsidRPr="00071B8D">
        <w:rPr>
          <w:rFonts w:ascii="Verdana" w:hAnsi="Verdana"/>
          <w:sz w:val="22"/>
          <w:szCs w:val="22"/>
          <w:lang w:val="en-GB"/>
        </w:rPr>
        <w:t>In</w:t>
      </w:r>
      <w:r w:rsidR="0055225D" w:rsidRPr="00071B8D">
        <w:rPr>
          <w:rFonts w:ascii="Verdana" w:hAnsi="Verdana"/>
          <w:sz w:val="22"/>
          <w:szCs w:val="22"/>
          <w:lang w:val="en-GB"/>
        </w:rPr>
        <w:t xml:space="preserve"> the following, guidance is </w:t>
      </w:r>
      <w:r w:rsidRPr="00071B8D">
        <w:rPr>
          <w:rFonts w:ascii="Verdana" w:hAnsi="Verdana"/>
          <w:sz w:val="22"/>
          <w:szCs w:val="22"/>
          <w:lang w:val="en-GB"/>
        </w:rPr>
        <w:t>proposed</w:t>
      </w:r>
      <w:r w:rsidR="0055225D" w:rsidRPr="00071B8D">
        <w:rPr>
          <w:rFonts w:ascii="Verdana" w:hAnsi="Verdana"/>
          <w:sz w:val="22"/>
          <w:szCs w:val="22"/>
          <w:lang w:val="en-GB"/>
        </w:rPr>
        <w:t xml:space="preserve"> for calculating the number of staff working within the Part 147 organisation and to be declared in the </w:t>
      </w:r>
      <w:smartTag w:uri="urn:schemas-microsoft-com:office:smarttags" w:element="address">
        <w:smartTag w:uri="urn:schemas-microsoft-com:office:smarttags" w:element="Street">
          <w:r w:rsidR="0055225D" w:rsidRPr="00071B8D">
            <w:rPr>
              <w:rFonts w:ascii="Verdana" w:hAnsi="Verdana"/>
              <w:sz w:val="22"/>
              <w:szCs w:val="22"/>
              <w:lang w:val="en-GB"/>
            </w:rPr>
            <w:t>box</w:t>
          </w:r>
        </w:smartTag>
        <w:r w:rsidR="0055225D" w:rsidRPr="00071B8D">
          <w:rPr>
            <w:rFonts w:ascii="Verdana" w:hAnsi="Verdana"/>
            <w:sz w:val="22"/>
            <w:szCs w:val="22"/>
            <w:lang w:val="en-GB"/>
          </w:rPr>
          <w:t xml:space="preserve"> 6</w:t>
        </w:r>
      </w:smartTag>
      <w:r w:rsidR="0055225D" w:rsidRPr="00071B8D">
        <w:rPr>
          <w:rFonts w:ascii="Verdana" w:hAnsi="Verdana"/>
          <w:sz w:val="22"/>
          <w:szCs w:val="22"/>
          <w:lang w:val="en-GB"/>
        </w:rPr>
        <w:t xml:space="preserve"> of EASA Form 12</w:t>
      </w:r>
      <w:r>
        <w:rPr>
          <w:rFonts w:ascii="Verdana" w:hAnsi="Verdana"/>
          <w:sz w:val="22"/>
          <w:szCs w:val="22"/>
          <w:lang w:val="en-GB"/>
        </w:rPr>
        <w:t>.</w:t>
      </w:r>
    </w:p>
    <w:p w:rsidR="0055225D" w:rsidRPr="00071B8D" w:rsidRDefault="00071B8D" w:rsidP="0055225D">
      <w:pPr>
        <w:spacing w:after="120"/>
        <w:jc w:val="both"/>
        <w:rPr>
          <w:rFonts w:ascii="Verdana" w:hAnsi="Verdana"/>
          <w:sz w:val="22"/>
          <w:szCs w:val="22"/>
          <w:lang w:val="en-GB"/>
        </w:rPr>
      </w:pPr>
      <w:r>
        <w:rPr>
          <w:rFonts w:ascii="Verdana" w:hAnsi="Verdana"/>
          <w:sz w:val="22"/>
          <w:szCs w:val="22"/>
          <w:lang w:val="en-GB"/>
        </w:rPr>
        <w:t>-</w:t>
      </w:r>
      <w:r w:rsidR="0055225D" w:rsidRPr="00071B8D">
        <w:rPr>
          <w:rFonts w:ascii="Verdana" w:hAnsi="Verdana"/>
          <w:sz w:val="22"/>
          <w:szCs w:val="22"/>
          <w:lang w:val="en-GB"/>
        </w:rPr>
        <w:t>Personnel requirements are described in Part 147.A.105 and further detailed in AMC 147.A.105.</w:t>
      </w:r>
    </w:p>
    <w:p w:rsidR="0055225D" w:rsidRPr="00071B8D" w:rsidRDefault="00071B8D" w:rsidP="0055225D">
      <w:pPr>
        <w:spacing w:after="120"/>
        <w:jc w:val="both"/>
        <w:rPr>
          <w:rFonts w:ascii="Verdana" w:hAnsi="Verdana"/>
          <w:sz w:val="22"/>
          <w:szCs w:val="22"/>
          <w:lang w:val="en-GB"/>
        </w:rPr>
      </w:pPr>
      <w:r>
        <w:rPr>
          <w:rFonts w:ascii="Verdana" w:hAnsi="Verdana"/>
          <w:sz w:val="22"/>
          <w:szCs w:val="22"/>
          <w:lang w:val="en-GB"/>
        </w:rPr>
        <w:t>-</w:t>
      </w:r>
      <w:r w:rsidR="0055225D" w:rsidRPr="00071B8D">
        <w:rPr>
          <w:rFonts w:ascii="Verdana" w:hAnsi="Verdana"/>
          <w:sz w:val="22"/>
          <w:szCs w:val="22"/>
          <w:lang w:val="en-GB"/>
        </w:rPr>
        <w:t>The total number of staff as required by EASA Part-147 in order to obtain and maintain the EASA Part-147 approval should   include, but not be limited to:</w:t>
      </w:r>
    </w:p>
    <w:p w:rsidR="0055225D" w:rsidRPr="00071B8D" w:rsidRDefault="0055225D" w:rsidP="00071B8D">
      <w:pPr>
        <w:numPr>
          <w:ilvl w:val="0"/>
          <w:numId w:val="44"/>
        </w:numPr>
        <w:spacing w:after="120"/>
        <w:jc w:val="both"/>
        <w:rPr>
          <w:rFonts w:ascii="Verdana" w:hAnsi="Verdana"/>
          <w:sz w:val="22"/>
          <w:szCs w:val="22"/>
          <w:lang w:val="fr-FR"/>
        </w:rPr>
      </w:pPr>
      <w:r w:rsidRPr="00071B8D">
        <w:rPr>
          <w:rFonts w:ascii="Verdana" w:hAnsi="Verdana"/>
          <w:sz w:val="22"/>
          <w:szCs w:val="22"/>
          <w:lang w:val="fr-FR"/>
        </w:rPr>
        <w:t xml:space="preserve">The </w:t>
      </w:r>
      <w:proofErr w:type="spellStart"/>
      <w:r w:rsidRPr="00071B8D">
        <w:rPr>
          <w:rFonts w:ascii="Verdana" w:hAnsi="Verdana"/>
          <w:sz w:val="22"/>
          <w:szCs w:val="22"/>
          <w:lang w:val="fr-FR"/>
        </w:rPr>
        <w:t>Persons</w:t>
      </w:r>
      <w:proofErr w:type="spellEnd"/>
      <w:r w:rsidRPr="00071B8D">
        <w:rPr>
          <w:rFonts w:ascii="Verdana" w:hAnsi="Verdana"/>
          <w:sz w:val="22"/>
          <w:szCs w:val="22"/>
          <w:lang w:val="fr-FR"/>
        </w:rPr>
        <w:t xml:space="preserve"> </w:t>
      </w:r>
      <w:proofErr w:type="spellStart"/>
      <w:r w:rsidRPr="00071B8D">
        <w:rPr>
          <w:rFonts w:ascii="Verdana" w:hAnsi="Verdana"/>
          <w:sz w:val="22"/>
          <w:szCs w:val="22"/>
          <w:lang w:val="fr-FR"/>
        </w:rPr>
        <w:t>nominated</w:t>
      </w:r>
      <w:proofErr w:type="spellEnd"/>
      <w:r w:rsidRPr="00071B8D">
        <w:rPr>
          <w:rFonts w:ascii="Verdana" w:hAnsi="Verdana"/>
          <w:sz w:val="22"/>
          <w:szCs w:val="22"/>
          <w:lang w:val="fr-FR"/>
        </w:rPr>
        <w:t xml:space="preserve"> in accordance </w:t>
      </w:r>
      <w:proofErr w:type="spellStart"/>
      <w:r w:rsidRPr="00071B8D">
        <w:rPr>
          <w:rFonts w:ascii="Verdana" w:hAnsi="Verdana"/>
          <w:sz w:val="22"/>
          <w:szCs w:val="22"/>
          <w:lang w:val="fr-FR"/>
        </w:rPr>
        <w:t>with</w:t>
      </w:r>
      <w:proofErr w:type="spellEnd"/>
      <w:r w:rsidRPr="00071B8D">
        <w:rPr>
          <w:rFonts w:ascii="Verdana" w:hAnsi="Verdana"/>
          <w:sz w:val="22"/>
          <w:szCs w:val="22"/>
          <w:lang w:val="fr-FR"/>
        </w:rPr>
        <w:t xml:space="preserve"> Part 147.A.105 a &amp; b to </w:t>
      </w:r>
      <w:proofErr w:type="spellStart"/>
      <w:r w:rsidRPr="00071B8D">
        <w:rPr>
          <w:rFonts w:ascii="Verdana" w:hAnsi="Verdana"/>
          <w:sz w:val="22"/>
          <w:szCs w:val="22"/>
          <w:lang w:val="fr-FR"/>
        </w:rPr>
        <w:t>hold</w:t>
      </w:r>
      <w:proofErr w:type="spellEnd"/>
      <w:r w:rsidRPr="00071B8D">
        <w:rPr>
          <w:rFonts w:ascii="Verdana" w:hAnsi="Verdana"/>
          <w:sz w:val="22"/>
          <w:szCs w:val="22"/>
          <w:lang w:val="fr-FR"/>
        </w:rPr>
        <w:t xml:space="preserve"> the </w:t>
      </w:r>
      <w:proofErr w:type="spellStart"/>
      <w:r w:rsidRPr="00071B8D">
        <w:rPr>
          <w:rFonts w:ascii="Verdana" w:hAnsi="Verdana"/>
          <w:sz w:val="22"/>
          <w:szCs w:val="22"/>
          <w:lang w:val="fr-FR"/>
        </w:rPr>
        <w:t>function</w:t>
      </w:r>
      <w:proofErr w:type="spellEnd"/>
      <w:r w:rsidRPr="00071B8D">
        <w:rPr>
          <w:rFonts w:ascii="Verdana" w:hAnsi="Verdana"/>
          <w:sz w:val="22"/>
          <w:szCs w:val="22"/>
          <w:lang w:val="fr-FR"/>
        </w:rPr>
        <w:t xml:space="preserve"> of </w:t>
      </w:r>
      <w:proofErr w:type="spellStart"/>
      <w:r w:rsidRPr="00071B8D">
        <w:rPr>
          <w:rFonts w:ascii="Verdana" w:hAnsi="Verdana"/>
          <w:sz w:val="22"/>
          <w:szCs w:val="22"/>
          <w:lang w:val="fr-FR"/>
        </w:rPr>
        <w:t>Accountable</w:t>
      </w:r>
      <w:proofErr w:type="spellEnd"/>
      <w:r w:rsidRPr="00071B8D">
        <w:rPr>
          <w:rFonts w:ascii="Verdana" w:hAnsi="Verdana"/>
          <w:sz w:val="22"/>
          <w:szCs w:val="22"/>
          <w:lang w:val="fr-FR"/>
        </w:rPr>
        <w:t xml:space="preserve"> Manager, Training Manager, </w:t>
      </w:r>
      <w:proofErr w:type="spellStart"/>
      <w:r w:rsidRPr="00071B8D">
        <w:rPr>
          <w:rFonts w:ascii="Verdana" w:hAnsi="Verdana"/>
          <w:sz w:val="22"/>
          <w:szCs w:val="22"/>
          <w:lang w:val="fr-FR"/>
        </w:rPr>
        <w:t>Examination</w:t>
      </w:r>
      <w:proofErr w:type="spellEnd"/>
      <w:r w:rsidRPr="00071B8D">
        <w:rPr>
          <w:rFonts w:ascii="Verdana" w:hAnsi="Verdana"/>
          <w:sz w:val="22"/>
          <w:szCs w:val="22"/>
          <w:lang w:val="fr-FR"/>
        </w:rPr>
        <w:t xml:space="preserve"> Manager, Quality Manager.</w:t>
      </w:r>
    </w:p>
    <w:p w:rsidR="0055225D" w:rsidRPr="00071B8D" w:rsidRDefault="0055225D" w:rsidP="00071B8D">
      <w:pPr>
        <w:numPr>
          <w:ilvl w:val="0"/>
          <w:numId w:val="44"/>
        </w:numPr>
        <w:spacing w:after="120"/>
        <w:jc w:val="both"/>
        <w:rPr>
          <w:rFonts w:ascii="Verdana" w:hAnsi="Verdana"/>
          <w:sz w:val="22"/>
          <w:szCs w:val="22"/>
          <w:lang w:val="fr-FR"/>
        </w:rPr>
      </w:pPr>
      <w:proofErr w:type="spellStart"/>
      <w:r w:rsidRPr="00071B8D">
        <w:rPr>
          <w:rFonts w:ascii="Verdana" w:hAnsi="Verdana"/>
          <w:sz w:val="22"/>
          <w:szCs w:val="22"/>
          <w:lang w:val="fr-FR"/>
        </w:rPr>
        <w:t>Knowledge</w:t>
      </w:r>
      <w:proofErr w:type="spellEnd"/>
      <w:r w:rsidRPr="00071B8D">
        <w:rPr>
          <w:rFonts w:ascii="Verdana" w:hAnsi="Verdana"/>
          <w:sz w:val="22"/>
          <w:szCs w:val="22"/>
          <w:lang w:val="fr-FR"/>
        </w:rPr>
        <w:t xml:space="preserve"> &amp; </w:t>
      </w:r>
      <w:proofErr w:type="spellStart"/>
      <w:r w:rsidRPr="00071B8D">
        <w:rPr>
          <w:rFonts w:ascii="Verdana" w:hAnsi="Verdana"/>
          <w:sz w:val="22"/>
          <w:szCs w:val="22"/>
          <w:lang w:val="fr-FR"/>
        </w:rPr>
        <w:t>practical</w:t>
      </w:r>
      <w:proofErr w:type="spellEnd"/>
      <w:r w:rsidRPr="00071B8D">
        <w:rPr>
          <w:rFonts w:ascii="Verdana" w:hAnsi="Verdana"/>
          <w:sz w:val="22"/>
          <w:szCs w:val="22"/>
          <w:lang w:val="fr-FR"/>
        </w:rPr>
        <w:t xml:space="preserve"> </w:t>
      </w:r>
      <w:proofErr w:type="spellStart"/>
      <w:r w:rsidRPr="00071B8D">
        <w:rPr>
          <w:rFonts w:ascii="Verdana" w:hAnsi="Verdana"/>
          <w:sz w:val="22"/>
          <w:szCs w:val="22"/>
          <w:lang w:val="fr-FR"/>
        </w:rPr>
        <w:t>Instructors</w:t>
      </w:r>
      <w:proofErr w:type="spellEnd"/>
      <w:r w:rsidRPr="00071B8D">
        <w:rPr>
          <w:rFonts w:ascii="Verdana" w:hAnsi="Verdana"/>
          <w:sz w:val="22"/>
          <w:szCs w:val="22"/>
          <w:lang w:val="fr-FR"/>
        </w:rPr>
        <w:t xml:space="preserve">, </w:t>
      </w:r>
      <w:proofErr w:type="spellStart"/>
      <w:r w:rsidRPr="00071B8D">
        <w:rPr>
          <w:rFonts w:ascii="Verdana" w:hAnsi="Verdana"/>
          <w:sz w:val="22"/>
          <w:szCs w:val="22"/>
          <w:lang w:val="fr-FR"/>
        </w:rPr>
        <w:t>knowledge</w:t>
      </w:r>
      <w:proofErr w:type="spellEnd"/>
      <w:r w:rsidRPr="00071B8D">
        <w:rPr>
          <w:rFonts w:ascii="Verdana" w:hAnsi="Verdana"/>
          <w:sz w:val="22"/>
          <w:szCs w:val="22"/>
          <w:lang w:val="fr-FR"/>
        </w:rPr>
        <w:t xml:space="preserve"> </w:t>
      </w:r>
      <w:proofErr w:type="spellStart"/>
      <w:r w:rsidRPr="00071B8D">
        <w:rPr>
          <w:rFonts w:ascii="Verdana" w:hAnsi="Verdana"/>
          <w:sz w:val="22"/>
          <w:szCs w:val="22"/>
          <w:lang w:val="fr-FR"/>
        </w:rPr>
        <w:t>examiners</w:t>
      </w:r>
      <w:proofErr w:type="spellEnd"/>
      <w:r w:rsidRPr="00071B8D">
        <w:rPr>
          <w:rFonts w:ascii="Verdana" w:hAnsi="Verdana"/>
          <w:sz w:val="22"/>
          <w:szCs w:val="22"/>
          <w:lang w:val="fr-FR"/>
        </w:rPr>
        <w:t xml:space="preserve"> and </w:t>
      </w:r>
      <w:proofErr w:type="spellStart"/>
      <w:r w:rsidRPr="00071B8D">
        <w:rPr>
          <w:rFonts w:ascii="Verdana" w:hAnsi="Verdana"/>
          <w:sz w:val="22"/>
          <w:szCs w:val="22"/>
          <w:lang w:val="fr-FR"/>
        </w:rPr>
        <w:t>practical</w:t>
      </w:r>
      <w:proofErr w:type="spellEnd"/>
      <w:r w:rsidRPr="00071B8D">
        <w:rPr>
          <w:rFonts w:ascii="Verdana" w:hAnsi="Verdana"/>
          <w:sz w:val="22"/>
          <w:szCs w:val="22"/>
          <w:lang w:val="fr-FR"/>
        </w:rPr>
        <w:t xml:space="preserve"> </w:t>
      </w:r>
      <w:proofErr w:type="spellStart"/>
      <w:r w:rsidRPr="00071B8D">
        <w:rPr>
          <w:rFonts w:ascii="Verdana" w:hAnsi="Verdana"/>
          <w:sz w:val="22"/>
          <w:szCs w:val="22"/>
          <w:lang w:val="fr-FR"/>
        </w:rPr>
        <w:t>assessors</w:t>
      </w:r>
      <w:proofErr w:type="spellEnd"/>
      <w:r w:rsidRPr="00071B8D">
        <w:rPr>
          <w:rFonts w:ascii="Verdana" w:hAnsi="Verdana"/>
          <w:sz w:val="22"/>
          <w:szCs w:val="22"/>
          <w:lang w:val="fr-FR"/>
        </w:rPr>
        <w:t xml:space="preserve"> </w:t>
      </w:r>
      <w:proofErr w:type="spellStart"/>
      <w:r w:rsidRPr="00071B8D">
        <w:rPr>
          <w:rFonts w:ascii="Verdana" w:hAnsi="Verdana"/>
          <w:sz w:val="22"/>
          <w:szCs w:val="22"/>
          <w:lang w:val="fr-FR"/>
        </w:rPr>
        <w:t>required</w:t>
      </w:r>
      <w:proofErr w:type="spellEnd"/>
      <w:r w:rsidRPr="00071B8D">
        <w:rPr>
          <w:rFonts w:ascii="Verdana" w:hAnsi="Verdana"/>
          <w:sz w:val="22"/>
          <w:szCs w:val="22"/>
          <w:lang w:val="fr-FR"/>
        </w:rPr>
        <w:t xml:space="preserve"> by 147.a.105 (c ) to </w:t>
      </w:r>
      <w:proofErr w:type="spellStart"/>
      <w:r w:rsidRPr="00071B8D">
        <w:rPr>
          <w:rFonts w:ascii="Verdana" w:hAnsi="Verdana"/>
          <w:sz w:val="22"/>
          <w:szCs w:val="22"/>
          <w:lang w:val="fr-FR"/>
        </w:rPr>
        <w:t>perform</w:t>
      </w:r>
      <w:proofErr w:type="spellEnd"/>
      <w:r w:rsidRPr="00071B8D">
        <w:rPr>
          <w:rFonts w:ascii="Verdana" w:hAnsi="Verdana"/>
          <w:sz w:val="22"/>
          <w:szCs w:val="22"/>
          <w:lang w:val="fr-FR"/>
        </w:rPr>
        <w:t xml:space="preserve"> trainings and </w:t>
      </w:r>
      <w:proofErr w:type="spellStart"/>
      <w:r w:rsidRPr="00071B8D">
        <w:rPr>
          <w:rFonts w:ascii="Verdana" w:hAnsi="Verdana"/>
          <w:sz w:val="22"/>
          <w:szCs w:val="22"/>
          <w:lang w:val="fr-FR"/>
        </w:rPr>
        <w:t>conduct</w:t>
      </w:r>
      <w:proofErr w:type="spellEnd"/>
      <w:r w:rsidRPr="00071B8D">
        <w:rPr>
          <w:rFonts w:ascii="Verdana" w:hAnsi="Verdana"/>
          <w:sz w:val="22"/>
          <w:szCs w:val="22"/>
          <w:lang w:val="fr-FR"/>
        </w:rPr>
        <w:t xml:space="preserve"> </w:t>
      </w:r>
      <w:proofErr w:type="spellStart"/>
      <w:r w:rsidRPr="00071B8D">
        <w:rPr>
          <w:rFonts w:ascii="Verdana" w:hAnsi="Verdana"/>
          <w:sz w:val="22"/>
          <w:szCs w:val="22"/>
          <w:lang w:val="fr-FR"/>
        </w:rPr>
        <w:t>associated</w:t>
      </w:r>
      <w:proofErr w:type="spellEnd"/>
      <w:r w:rsidRPr="00071B8D">
        <w:rPr>
          <w:rFonts w:ascii="Verdana" w:hAnsi="Verdana"/>
          <w:sz w:val="22"/>
          <w:szCs w:val="22"/>
          <w:lang w:val="fr-FR"/>
        </w:rPr>
        <w:t xml:space="preserve"> </w:t>
      </w:r>
      <w:proofErr w:type="spellStart"/>
      <w:r w:rsidRPr="00071B8D">
        <w:rPr>
          <w:rFonts w:ascii="Verdana" w:hAnsi="Verdana"/>
          <w:sz w:val="22"/>
          <w:szCs w:val="22"/>
          <w:lang w:val="fr-FR"/>
        </w:rPr>
        <w:t>examinations</w:t>
      </w:r>
      <w:proofErr w:type="spellEnd"/>
      <w:r w:rsidRPr="00071B8D">
        <w:rPr>
          <w:rFonts w:ascii="Verdana" w:hAnsi="Verdana"/>
          <w:sz w:val="22"/>
          <w:szCs w:val="22"/>
          <w:lang w:val="fr-FR"/>
        </w:rPr>
        <w:t xml:space="preserve">/ </w:t>
      </w:r>
      <w:proofErr w:type="spellStart"/>
      <w:r w:rsidRPr="00071B8D">
        <w:rPr>
          <w:rFonts w:ascii="Verdana" w:hAnsi="Verdana"/>
          <w:sz w:val="22"/>
          <w:szCs w:val="22"/>
          <w:lang w:val="fr-FR"/>
        </w:rPr>
        <w:t>practical</w:t>
      </w:r>
      <w:proofErr w:type="spellEnd"/>
      <w:r w:rsidRPr="00071B8D">
        <w:rPr>
          <w:rFonts w:ascii="Verdana" w:hAnsi="Verdana"/>
          <w:sz w:val="22"/>
          <w:szCs w:val="22"/>
          <w:lang w:val="fr-FR"/>
        </w:rPr>
        <w:t xml:space="preserve"> </w:t>
      </w:r>
      <w:proofErr w:type="spellStart"/>
      <w:r w:rsidRPr="00071B8D">
        <w:rPr>
          <w:rFonts w:ascii="Verdana" w:hAnsi="Verdana"/>
          <w:sz w:val="22"/>
          <w:szCs w:val="22"/>
          <w:lang w:val="fr-FR"/>
        </w:rPr>
        <w:t>assessments</w:t>
      </w:r>
      <w:proofErr w:type="spellEnd"/>
      <w:r w:rsidRPr="00071B8D">
        <w:rPr>
          <w:rFonts w:ascii="Verdana" w:hAnsi="Verdana"/>
          <w:sz w:val="22"/>
          <w:szCs w:val="22"/>
          <w:lang w:val="fr-FR"/>
        </w:rPr>
        <w:t xml:space="preserve">. </w:t>
      </w:r>
    </w:p>
    <w:p w:rsidR="0055225D" w:rsidRPr="00071B8D" w:rsidRDefault="0055225D" w:rsidP="00071B8D">
      <w:pPr>
        <w:numPr>
          <w:ilvl w:val="0"/>
          <w:numId w:val="44"/>
        </w:numPr>
        <w:spacing w:after="120"/>
        <w:jc w:val="both"/>
        <w:rPr>
          <w:rFonts w:ascii="Verdana" w:hAnsi="Verdana"/>
          <w:sz w:val="22"/>
          <w:szCs w:val="22"/>
          <w:lang w:val="fr-FR"/>
        </w:rPr>
      </w:pPr>
      <w:r w:rsidRPr="00071B8D">
        <w:rPr>
          <w:rFonts w:ascii="Verdana" w:hAnsi="Verdana"/>
          <w:sz w:val="22"/>
          <w:szCs w:val="22"/>
          <w:lang w:val="fr-FR"/>
        </w:rPr>
        <w:t xml:space="preserve">Personnel </w:t>
      </w:r>
      <w:proofErr w:type="spellStart"/>
      <w:r w:rsidRPr="00071B8D">
        <w:rPr>
          <w:rFonts w:ascii="Verdana" w:hAnsi="Verdana"/>
          <w:sz w:val="22"/>
          <w:szCs w:val="22"/>
          <w:lang w:val="fr-FR"/>
        </w:rPr>
        <w:t>necessary</w:t>
      </w:r>
      <w:proofErr w:type="spellEnd"/>
      <w:r w:rsidRPr="00071B8D">
        <w:rPr>
          <w:rFonts w:ascii="Verdana" w:hAnsi="Verdana"/>
          <w:sz w:val="22"/>
          <w:szCs w:val="22"/>
          <w:lang w:val="fr-FR"/>
        </w:rPr>
        <w:t xml:space="preserve"> to </w:t>
      </w:r>
      <w:proofErr w:type="spellStart"/>
      <w:r w:rsidRPr="00071B8D">
        <w:rPr>
          <w:rFonts w:ascii="Verdana" w:hAnsi="Verdana"/>
          <w:sz w:val="22"/>
          <w:szCs w:val="22"/>
          <w:lang w:val="fr-FR"/>
        </w:rPr>
        <w:t>administrate</w:t>
      </w:r>
      <w:proofErr w:type="spellEnd"/>
      <w:r w:rsidRPr="00071B8D">
        <w:rPr>
          <w:rFonts w:ascii="Verdana" w:hAnsi="Verdana"/>
          <w:sz w:val="22"/>
          <w:szCs w:val="22"/>
          <w:lang w:val="fr-FR"/>
        </w:rPr>
        <w:t xml:space="preserve"> training/ exam </w:t>
      </w:r>
      <w:proofErr w:type="spellStart"/>
      <w:r w:rsidRPr="00071B8D">
        <w:rPr>
          <w:rFonts w:ascii="Verdana" w:hAnsi="Verdana"/>
          <w:sz w:val="22"/>
          <w:szCs w:val="22"/>
          <w:lang w:val="fr-FR"/>
        </w:rPr>
        <w:t>activities</w:t>
      </w:r>
      <w:proofErr w:type="spellEnd"/>
      <w:r w:rsidRPr="00071B8D">
        <w:rPr>
          <w:rFonts w:ascii="Verdana" w:hAnsi="Verdana"/>
          <w:sz w:val="22"/>
          <w:szCs w:val="22"/>
          <w:lang w:val="fr-FR"/>
        </w:rPr>
        <w:t xml:space="preserve"> </w:t>
      </w:r>
      <w:proofErr w:type="spellStart"/>
      <w:r w:rsidRPr="00071B8D">
        <w:rPr>
          <w:rFonts w:ascii="Verdana" w:hAnsi="Verdana"/>
          <w:sz w:val="22"/>
          <w:szCs w:val="22"/>
          <w:lang w:val="fr-FR"/>
        </w:rPr>
        <w:t>such</w:t>
      </w:r>
      <w:proofErr w:type="spellEnd"/>
      <w:r w:rsidRPr="00071B8D">
        <w:rPr>
          <w:rFonts w:ascii="Verdana" w:hAnsi="Verdana"/>
          <w:sz w:val="22"/>
          <w:szCs w:val="22"/>
          <w:lang w:val="fr-FR"/>
        </w:rPr>
        <w:t xml:space="preserve"> as the planning of training/ exams, the management of the </w:t>
      </w:r>
      <w:proofErr w:type="spellStart"/>
      <w:r w:rsidRPr="00071B8D">
        <w:rPr>
          <w:rFonts w:ascii="Verdana" w:hAnsi="Verdana"/>
          <w:sz w:val="22"/>
          <w:szCs w:val="22"/>
          <w:lang w:val="fr-FR"/>
        </w:rPr>
        <w:t>library</w:t>
      </w:r>
      <w:proofErr w:type="spellEnd"/>
      <w:r w:rsidRPr="00071B8D">
        <w:rPr>
          <w:rFonts w:ascii="Verdana" w:hAnsi="Verdana"/>
          <w:sz w:val="22"/>
          <w:szCs w:val="22"/>
          <w:lang w:val="fr-FR"/>
        </w:rPr>
        <w:t xml:space="preserve"> and of the training </w:t>
      </w:r>
      <w:proofErr w:type="spellStart"/>
      <w:r w:rsidRPr="00071B8D">
        <w:rPr>
          <w:rFonts w:ascii="Verdana" w:hAnsi="Verdana"/>
          <w:sz w:val="22"/>
          <w:szCs w:val="22"/>
          <w:lang w:val="fr-FR"/>
        </w:rPr>
        <w:t>materials</w:t>
      </w:r>
      <w:proofErr w:type="spellEnd"/>
      <w:r w:rsidRPr="00071B8D">
        <w:rPr>
          <w:rFonts w:ascii="Verdana" w:hAnsi="Verdana"/>
          <w:sz w:val="22"/>
          <w:szCs w:val="22"/>
          <w:lang w:val="fr-FR"/>
        </w:rPr>
        <w:t xml:space="preserve">, the update and maintenance of the training </w:t>
      </w:r>
      <w:proofErr w:type="spellStart"/>
      <w:r w:rsidRPr="00071B8D">
        <w:rPr>
          <w:rFonts w:ascii="Verdana" w:hAnsi="Verdana"/>
          <w:sz w:val="22"/>
          <w:szCs w:val="22"/>
          <w:lang w:val="fr-FR"/>
        </w:rPr>
        <w:t>devices</w:t>
      </w:r>
      <w:proofErr w:type="spellEnd"/>
      <w:r w:rsidRPr="00071B8D">
        <w:rPr>
          <w:rFonts w:ascii="Verdana" w:hAnsi="Verdana"/>
          <w:sz w:val="22"/>
          <w:szCs w:val="22"/>
          <w:lang w:val="fr-FR"/>
        </w:rPr>
        <w:t xml:space="preserve">, the administration of </w:t>
      </w:r>
      <w:proofErr w:type="spellStart"/>
      <w:r w:rsidRPr="00071B8D">
        <w:rPr>
          <w:rFonts w:ascii="Verdana" w:hAnsi="Verdana"/>
          <w:sz w:val="22"/>
          <w:szCs w:val="22"/>
          <w:lang w:val="fr-FR"/>
        </w:rPr>
        <w:t>trainees</w:t>
      </w:r>
      <w:proofErr w:type="spellEnd"/>
      <w:r w:rsidRPr="00071B8D">
        <w:rPr>
          <w:rFonts w:ascii="Verdana" w:hAnsi="Verdana"/>
          <w:sz w:val="22"/>
          <w:szCs w:val="22"/>
          <w:lang w:val="fr-FR"/>
        </w:rPr>
        <w:t xml:space="preserve">‘ applications and the </w:t>
      </w:r>
      <w:proofErr w:type="spellStart"/>
      <w:r w:rsidRPr="00071B8D">
        <w:rPr>
          <w:rFonts w:ascii="Verdana" w:hAnsi="Verdana"/>
          <w:sz w:val="22"/>
          <w:szCs w:val="22"/>
          <w:lang w:val="fr-FR"/>
        </w:rPr>
        <w:t>issuance</w:t>
      </w:r>
      <w:proofErr w:type="spellEnd"/>
      <w:r w:rsidRPr="00071B8D">
        <w:rPr>
          <w:rFonts w:ascii="Verdana" w:hAnsi="Verdana"/>
          <w:sz w:val="22"/>
          <w:szCs w:val="22"/>
          <w:lang w:val="fr-FR"/>
        </w:rPr>
        <w:t xml:space="preserve">/ </w:t>
      </w:r>
      <w:proofErr w:type="spellStart"/>
      <w:r w:rsidRPr="00071B8D">
        <w:rPr>
          <w:rFonts w:ascii="Verdana" w:hAnsi="Verdana"/>
          <w:sz w:val="22"/>
          <w:szCs w:val="22"/>
          <w:lang w:val="fr-FR"/>
        </w:rPr>
        <w:t>retention</w:t>
      </w:r>
      <w:proofErr w:type="spellEnd"/>
      <w:r w:rsidRPr="00071B8D">
        <w:rPr>
          <w:rFonts w:ascii="Verdana" w:hAnsi="Verdana"/>
          <w:sz w:val="22"/>
          <w:szCs w:val="22"/>
          <w:lang w:val="fr-FR"/>
        </w:rPr>
        <w:t xml:space="preserve"> of </w:t>
      </w:r>
      <w:proofErr w:type="spellStart"/>
      <w:r w:rsidRPr="00071B8D">
        <w:rPr>
          <w:rFonts w:ascii="Verdana" w:hAnsi="Verdana"/>
          <w:sz w:val="22"/>
          <w:szCs w:val="22"/>
          <w:lang w:val="fr-FR"/>
        </w:rPr>
        <w:t>Certificates</w:t>
      </w:r>
      <w:proofErr w:type="spellEnd"/>
      <w:r w:rsidRPr="00071B8D">
        <w:rPr>
          <w:rFonts w:ascii="Verdana" w:hAnsi="Verdana"/>
          <w:sz w:val="22"/>
          <w:szCs w:val="22"/>
          <w:lang w:val="fr-FR"/>
        </w:rPr>
        <w:t xml:space="preserve"> of Recognitions, the management of </w:t>
      </w:r>
      <w:proofErr w:type="spellStart"/>
      <w:r w:rsidRPr="00071B8D">
        <w:rPr>
          <w:rFonts w:ascii="Verdana" w:hAnsi="Verdana"/>
          <w:sz w:val="22"/>
          <w:szCs w:val="22"/>
          <w:lang w:val="fr-FR"/>
        </w:rPr>
        <w:t>sub-contractors</w:t>
      </w:r>
      <w:proofErr w:type="spellEnd"/>
      <w:r w:rsidRPr="00071B8D">
        <w:rPr>
          <w:rFonts w:ascii="Verdana" w:hAnsi="Verdana"/>
          <w:sz w:val="22"/>
          <w:szCs w:val="22"/>
          <w:lang w:val="fr-FR"/>
        </w:rPr>
        <w:t xml:space="preserve"> and the Quality Monitoring of the </w:t>
      </w:r>
      <w:proofErr w:type="spellStart"/>
      <w:r w:rsidRPr="00071B8D">
        <w:rPr>
          <w:rFonts w:ascii="Verdana" w:hAnsi="Verdana"/>
          <w:sz w:val="22"/>
          <w:szCs w:val="22"/>
          <w:lang w:val="fr-FR"/>
        </w:rPr>
        <w:t>approval</w:t>
      </w:r>
      <w:proofErr w:type="spellEnd"/>
      <w:r w:rsidRPr="00071B8D">
        <w:rPr>
          <w:rFonts w:ascii="Verdana" w:hAnsi="Verdana"/>
          <w:sz w:val="22"/>
          <w:szCs w:val="22"/>
          <w:lang w:val="fr-FR"/>
        </w:rPr>
        <w:t xml:space="preserve"> </w:t>
      </w:r>
      <w:proofErr w:type="spellStart"/>
      <w:r w:rsidRPr="00071B8D">
        <w:rPr>
          <w:rFonts w:ascii="Verdana" w:hAnsi="Verdana"/>
          <w:sz w:val="22"/>
          <w:szCs w:val="22"/>
          <w:lang w:val="fr-FR"/>
        </w:rPr>
        <w:t>holder’s</w:t>
      </w:r>
      <w:proofErr w:type="spellEnd"/>
      <w:r w:rsidRPr="00071B8D">
        <w:rPr>
          <w:rFonts w:ascii="Verdana" w:hAnsi="Verdana"/>
          <w:sz w:val="22"/>
          <w:szCs w:val="22"/>
          <w:lang w:val="fr-FR"/>
        </w:rPr>
        <w:t xml:space="preserve"> training/ exam </w:t>
      </w:r>
      <w:proofErr w:type="spellStart"/>
      <w:r w:rsidRPr="00071B8D">
        <w:rPr>
          <w:rFonts w:ascii="Verdana" w:hAnsi="Verdana"/>
          <w:sz w:val="22"/>
          <w:szCs w:val="22"/>
          <w:lang w:val="fr-FR"/>
        </w:rPr>
        <w:t>activities</w:t>
      </w:r>
      <w:proofErr w:type="spellEnd"/>
      <w:r w:rsidRPr="00071B8D">
        <w:rPr>
          <w:rFonts w:ascii="Verdana" w:hAnsi="Verdana"/>
          <w:sz w:val="22"/>
          <w:szCs w:val="22"/>
          <w:lang w:val="fr-FR"/>
        </w:rPr>
        <w:t xml:space="preserve">. The </w:t>
      </w:r>
      <w:proofErr w:type="spellStart"/>
      <w:r w:rsidRPr="00071B8D">
        <w:rPr>
          <w:rFonts w:ascii="Verdana" w:hAnsi="Verdana"/>
          <w:sz w:val="22"/>
          <w:szCs w:val="22"/>
          <w:lang w:val="fr-FR"/>
        </w:rPr>
        <w:t>declared</w:t>
      </w:r>
      <w:proofErr w:type="spellEnd"/>
      <w:r w:rsidRPr="00071B8D">
        <w:rPr>
          <w:rFonts w:ascii="Verdana" w:hAnsi="Verdana"/>
          <w:sz w:val="22"/>
          <w:szCs w:val="22"/>
          <w:lang w:val="fr-FR"/>
        </w:rPr>
        <w:t xml:space="preserve"> staff </w:t>
      </w:r>
      <w:proofErr w:type="spellStart"/>
      <w:r w:rsidRPr="00071B8D">
        <w:rPr>
          <w:rFonts w:ascii="Verdana" w:hAnsi="Verdana"/>
          <w:sz w:val="22"/>
          <w:szCs w:val="22"/>
          <w:lang w:val="fr-FR"/>
        </w:rPr>
        <w:t>shall</w:t>
      </w:r>
      <w:proofErr w:type="spellEnd"/>
      <w:r w:rsidRPr="00071B8D">
        <w:rPr>
          <w:rFonts w:ascii="Verdana" w:hAnsi="Verdana"/>
          <w:sz w:val="22"/>
          <w:szCs w:val="22"/>
          <w:lang w:val="fr-FR"/>
        </w:rPr>
        <w:t xml:space="preserve"> </w:t>
      </w:r>
      <w:proofErr w:type="spellStart"/>
      <w:r w:rsidRPr="00071B8D">
        <w:rPr>
          <w:rFonts w:ascii="Verdana" w:hAnsi="Verdana"/>
          <w:sz w:val="22"/>
          <w:szCs w:val="22"/>
          <w:lang w:val="fr-FR"/>
        </w:rPr>
        <w:t>cover</w:t>
      </w:r>
      <w:proofErr w:type="spellEnd"/>
      <w:r w:rsidRPr="00071B8D">
        <w:rPr>
          <w:rFonts w:ascii="Verdana" w:hAnsi="Verdana"/>
          <w:sz w:val="22"/>
          <w:szCs w:val="22"/>
          <w:lang w:val="fr-FR"/>
        </w:rPr>
        <w:t xml:space="preserve"> all sites </w:t>
      </w:r>
      <w:proofErr w:type="spellStart"/>
      <w:r w:rsidRPr="00071B8D">
        <w:rPr>
          <w:rFonts w:ascii="Verdana" w:hAnsi="Verdana"/>
          <w:sz w:val="22"/>
          <w:szCs w:val="22"/>
          <w:lang w:val="fr-FR"/>
        </w:rPr>
        <w:t>present</w:t>
      </w:r>
      <w:proofErr w:type="spellEnd"/>
      <w:r w:rsidRPr="00071B8D">
        <w:rPr>
          <w:rFonts w:ascii="Verdana" w:hAnsi="Verdana"/>
          <w:sz w:val="22"/>
          <w:szCs w:val="22"/>
          <w:lang w:val="fr-FR"/>
        </w:rPr>
        <w:t xml:space="preserve"> on the </w:t>
      </w:r>
      <w:proofErr w:type="spellStart"/>
      <w:r w:rsidRPr="00071B8D">
        <w:rPr>
          <w:rFonts w:ascii="Verdana" w:hAnsi="Verdana"/>
          <w:sz w:val="22"/>
          <w:szCs w:val="22"/>
          <w:lang w:val="fr-FR"/>
        </w:rPr>
        <w:t>Approval</w:t>
      </w:r>
      <w:proofErr w:type="spellEnd"/>
      <w:r w:rsidRPr="00071B8D">
        <w:rPr>
          <w:rFonts w:ascii="Verdana" w:hAnsi="Verdana"/>
          <w:sz w:val="22"/>
          <w:szCs w:val="22"/>
          <w:lang w:val="fr-FR"/>
        </w:rPr>
        <w:t xml:space="preserve"> </w:t>
      </w:r>
      <w:proofErr w:type="spellStart"/>
      <w:r w:rsidRPr="00071B8D">
        <w:rPr>
          <w:rFonts w:ascii="Verdana" w:hAnsi="Verdana"/>
          <w:sz w:val="22"/>
          <w:szCs w:val="22"/>
          <w:lang w:val="fr-FR"/>
        </w:rPr>
        <w:t>Certificate</w:t>
      </w:r>
      <w:proofErr w:type="spellEnd"/>
      <w:r w:rsidRPr="00071B8D">
        <w:rPr>
          <w:rFonts w:ascii="Verdana" w:hAnsi="Verdana"/>
          <w:sz w:val="22"/>
          <w:szCs w:val="22"/>
          <w:lang w:val="fr-FR"/>
        </w:rPr>
        <w:t xml:space="preserve"> and the MTOE </w:t>
      </w:r>
      <w:proofErr w:type="spellStart"/>
      <w:r w:rsidRPr="00071B8D">
        <w:rPr>
          <w:rFonts w:ascii="Verdana" w:hAnsi="Verdana"/>
          <w:sz w:val="22"/>
          <w:szCs w:val="22"/>
          <w:lang w:val="fr-FR"/>
        </w:rPr>
        <w:t>related</w:t>
      </w:r>
      <w:proofErr w:type="spellEnd"/>
      <w:r w:rsidRPr="00071B8D">
        <w:rPr>
          <w:rFonts w:ascii="Verdana" w:hAnsi="Verdana"/>
          <w:sz w:val="22"/>
          <w:szCs w:val="22"/>
          <w:lang w:val="fr-FR"/>
        </w:rPr>
        <w:t xml:space="preserve"> section.</w:t>
      </w:r>
    </w:p>
    <w:p w:rsidR="0055225D" w:rsidRPr="00071B8D" w:rsidRDefault="00071B8D" w:rsidP="0055225D">
      <w:pPr>
        <w:spacing w:after="120"/>
        <w:jc w:val="both"/>
        <w:rPr>
          <w:rFonts w:ascii="Verdana" w:hAnsi="Verdana"/>
          <w:sz w:val="22"/>
          <w:szCs w:val="22"/>
          <w:lang w:val="en-GB"/>
        </w:rPr>
      </w:pPr>
      <w:r w:rsidRPr="00071B8D">
        <w:rPr>
          <w:rFonts w:ascii="Verdana" w:hAnsi="Verdana"/>
          <w:sz w:val="22"/>
          <w:szCs w:val="22"/>
          <w:lang w:val="en-GB"/>
        </w:rPr>
        <w:t>-</w:t>
      </w:r>
      <w:r w:rsidR="0055225D" w:rsidRPr="00071B8D">
        <w:rPr>
          <w:rFonts w:ascii="Verdana" w:hAnsi="Verdana"/>
          <w:sz w:val="22"/>
          <w:szCs w:val="22"/>
          <w:lang w:val="en-GB"/>
        </w:rPr>
        <w:t>Staff not belonging to the approved Maintenance Training Organisation but involved into the Part 147 training &amp; exam/ assessment activities must be declared (</w:t>
      </w:r>
      <w:proofErr w:type="spellStart"/>
      <w:r w:rsidR="0055225D" w:rsidRPr="00071B8D">
        <w:rPr>
          <w:rFonts w:ascii="Verdana" w:hAnsi="Verdana"/>
          <w:sz w:val="22"/>
          <w:szCs w:val="22"/>
          <w:lang w:val="en-GB"/>
        </w:rPr>
        <w:t>ie</w:t>
      </w:r>
      <w:proofErr w:type="spellEnd"/>
      <w:r w:rsidR="0055225D" w:rsidRPr="00071B8D">
        <w:rPr>
          <w:rFonts w:ascii="Verdana" w:hAnsi="Verdana"/>
          <w:sz w:val="22"/>
          <w:szCs w:val="22"/>
          <w:lang w:val="en-GB"/>
        </w:rPr>
        <w:t xml:space="preserve"> instructors of a sub-contracted Part 145 organisation)</w:t>
      </w:r>
    </w:p>
    <w:p w:rsidR="0055225D" w:rsidRPr="00071B8D" w:rsidRDefault="00071B8D" w:rsidP="0055225D">
      <w:pPr>
        <w:spacing w:after="120"/>
        <w:jc w:val="both"/>
        <w:rPr>
          <w:rFonts w:ascii="Verdana" w:hAnsi="Verdana"/>
          <w:sz w:val="22"/>
          <w:szCs w:val="22"/>
          <w:lang w:val="en-GB"/>
        </w:rPr>
      </w:pPr>
      <w:r w:rsidRPr="00071B8D">
        <w:rPr>
          <w:rFonts w:ascii="Verdana" w:hAnsi="Verdana"/>
          <w:sz w:val="22"/>
          <w:szCs w:val="22"/>
          <w:lang w:val="en-GB"/>
        </w:rPr>
        <w:t>-</w:t>
      </w:r>
      <w:r w:rsidR="0055225D" w:rsidRPr="00071B8D">
        <w:rPr>
          <w:rFonts w:ascii="Verdana" w:hAnsi="Verdana"/>
          <w:sz w:val="22"/>
          <w:szCs w:val="22"/>
          <w:lang w:val="en-GB"/>
        </w:rPr>
        <w:t>Personnel belonging to the Training Organisation but not involved into EASA Part 147 activities shall not be declared.</w:t>
      </w:r>
    </w:p>
    <w:p w:rsidR="0055225D" w:rsidRPr="00071B8D" w:rsidRDefault="00071B8D" w:rsidP="0055225D">
      <w:pPr>
        <w:spacing w:after="120"/>
        <w:jc w:val="both"/>
        <w:rPr>
          <w:rFonts w:ascii="Verdana" w:hAnsi="Verdana"/>
          <w:sz w:val="22"/>
          <w:szCs w:val="22"/>
          <w:lang w:val="fr-FR"/>
        </w:rPr>
      </w:pPr>
      <w:r w:rsidRPr="00071B8D">
        <w:rPr>
          <w:rFonts w:ascii="Verdana" w:hAnsi="Verdana"/>
          <w:sz w:val="22"/>
          <w:szCs w:val="22"/>
          <w:lang w:val="en-GB"/>
        </w:rPr>
        <w:t>-</w:t>
      </w:r>
      <w:r w:rsidR="0055225D" w:rsidRPr="00071B8D">
        <w:rPr>
          <w:rFonts w:ascii="Verdana" w:hAnsi="Verdana"/>
          <w:sz w:val="22"/>
          <w:szCs w:val="22"/>
          <w:lang w:val="en-GB"/>
        </w:rPr>
        <w:t xml:space="preserve"> Surveyors are requested to assess the pertinence of the number of staff declared on the EASA Form 12 as part of the initial and subsequent in-situ audits. </w:t>
      </w:r>
      <w:r w:rsidR="0055225D" w:rsidRPr="00071B8D">
        <w:rPr>
          <w:rFonts w:ascii="Verdana" w:hAnsi="Verdana"/>
          <w:sz w:val="22"/>
          <w:szCs w:val="22"/>
          <w:lang w:val="fr-FR"/>
        </w:rPr>
        <w:t xml:space="preserve">Incorrect </w:t>
      </w:r>
      <w:smartTag w:uri="urn:schemas-microsoft-com:office:smarttags" w:element="PersonName">
        <w:r w:rsidR="0055225D" w:rsidRPr="00071B8D">
          <w:rPr>
            <w:rFonts w:ascii="Verdana" w:hAnsi="Verdana"/>
            <w:sz w:val="22"/>
            <w:szCs w:val="22"/>
            <w:lang w:val="fr-FR"/>
          </w:rPr>
          <w:t>info</w:t>
        </w:r>
      </w:smartTag>
      <w:r w:rsidR="0055225D" w:rsidRPr="00071B8D">
        <w:rPr>
          <w:rFonts w:ascii="Verdana" w:hAnsi="Verdana"/>
          <w:sz w:val="22"/>
          <w:szCs w:val="22"/>
          <w:lang w:val="fr-FR"/>
        </w:rPr>
        <w:t xml:space="preserve">rmation </w:t>
      </w:r>
      <w:proofErr w:type="spellStart"/>
      <w:r w:rsidR="0055225D" w:rsidRPr="00071B8D">
        <w:rPr>
          <w:rFonts w:ascii="Verdana" w:hAnsi="Verdana"/>
          <w:sz w:val="22"/>
          <w:szCs w:val="22"/>
          <w:lang w:val="fr-FR"/>
        </w:rPr>
        <w:t>may</w:t>
      </w:r>
      <w:proofErr w:type="spellEnd"/>
      <w:r w:rsidR="0055225D" w:rsidRPr="00071B8D">
        <w:rPr>
          <w:rFonts w:ascii="Verdana" w:hAnsi="Verdana"/>
          <w:sz w:val="22"/>
          <w:szCs w:val="22"/>
          <w:lang w:val="fr-FR"/>
        </w:rPr>
        <w:t xml:space="preserve"> lead to </w:t>
      </w:r>
      <w:proofErr w:type="spellStart"/>
      <w:r w:rsidR="0055225D" w:rsidRPr="00071B8D">
        <w:rPr>
          <w:rFonts w:ascii="Verdana" w:hAnsi="Verdana"/>
          <w:sz w:val="22"/>
          <w:szCs w:val="22"/>
          <w:lang w:val="fr-FR"/>
        </w:rPr>
        <w:t>delays</w:t>
      </w:r>
      <w:proofErr w:type="spellEnd"/>
      <w:r w:rsidR="0055225D" w:rsidRPr="00071B8D">
        <w:rPr>
          <w:rFonts w:ascii="Verdana" w:hAnsi="Verdana"/>
          <w:sz w:val="22"/>
          <w:szCs w:val="22"/>
          <w:lang w:val="fr-FR"/>
        </w:rPr>
        <w:t xml:space="preserve"> in the </w:t>
      </w:r>
      <w:proofErr w:type="spellStart"/>
      <w:r w:rsidR="0055225D" w:rsidRPr="00071B8D">
        <w:rPr>
          <w:rFonts w:ascii="Verdana" w:hAnsi="Verdana"/>
          <w:sz w:val="22"/>
          <w:szCs w:val="22"/>
          <w:lang w:val="fr-FR"/>
        </w:rPr>
        <w:t>granting</w:t>
      </w:r>
      <w:proofErr w:type="spellEnd"/>
      <w:r w:rsidR="0055225D" w:rsidRPr="00071B8D">
        <w:rPr>
          <w:rFonts w:ascii="Verdana" w:hAnsi="Verdana"/>
          <w:sz w:val="22"/>
          <w:szCs w:val="22"/>
          <w:lang w:val="fr-FR"/>
        </w:rPr>
        <w:t xml:space="preserve"> of the </w:t>
      </w:r>
      <w:proofErr w:type="spellStart"/>
      <w:r w:rsidR="0055225D" w:rsidRPr="00071B8D">
        <w:rPr>
          <w:rFonts w:ascii="Verdana" w:hAnsi="Verdana"/>
          <w:sz w:val="22"/>
          <w:szCs w:val="22"/>
          <w:lang w:val="fr-FR"/>
        </w:rPr>
        <w:t>approval</w:t>
      </w:r>
      <w:proofErr w:type="spellEnd"/>
      <w:r w:rsidR="0055225D" w:rsidRPr="00071B8D">
        <w:rPr>
          <w:rFonts w:ascii="Verdana" w:hAnsi="Verdana"/>
          <w:sz w:val="22"/>
          <w:szCs w:val="22"/>
          <w:lang w:val="fr-FR"/>
        </w:rPr>
        <w:t>.</w:t>
      </w:r>
    </w:p>
    <w:p w:rsidR="004207FC" w:rsidRDefault="004207FC" w:rsidP="004207FC">
      <w:pPr>
        <w:pStyle w:val="PlainText"/>
        <w:rPr>
          <w:rFonts w:ascii="Arial" w:hAnsi="Arial" w:cs="Arial"/>
          <w:b/>
          <w:bCs/>
          <w:sz w:val="20"/>
          <w:szCs w:val="20"/>
        </w:rPr>
      </w:pPr>
    </w:p>
    <w:p w:rsidR="004207FC" w:rsidRDefault="004207FC" w:rsidP="004207FC">
      <w:pPr>
        <w:spacing w:after="120"/>
        <w:rPr>
          <w:rFonts w:ascii="Verdana" w:hAnsi="Verdana"/>
          <w:sz w:val="22"/>
          <w:szCs w:val="22"/>
          <w:lang w:val="en-GB"/>
        </w:rPr>
      </w:pPr>
    </w:p>
    <w:p w:rsidR="004207FC" w:rsidRDefault="004207FC" w:rsidP="004207FC">
      <w:pPr>
        <w:pStyle w:val="Heading2"/>
        <w:keepNext/>
        <w:numPr>
          <w:ilvl w:val="1"/>
          <w:numId w:val="8"/>
        </w:numPr>
        <w:autoSpaceDE/>
        <w:autoSpaceDN/>
        <w:adjustRightInd/>
        <w:spacing w:before="240" w:after="60"/>
        <w:rPr>
          <w:color w:val="auto"/>
          <w:lang w:eastAsia="en-US"/>
        </w:rPr>
      </w:pPr>
      <w:bookmarkStart w:id="8" w:name="_Toc298257267"/>
      <w:bookmarkStart w:id="9" w:name="OLE_LINK1"/>
      <w:bookmarkStart w:id="10" w:name="OLE_LINK2"/>
      <w:r w:rsidRPr="003F5217">
        <w:rPr>
          <w:color w:val="auto"/>
          <w:lang w:eastAsia="en-US"/>
        </w:rPr>
        <w:t xml:space="preserve">Allocation of the </w:t>
      </w:r>
      <w:r>
        <w:rPr>
          <w:color w:val="auto"/>
          <w:lang w:eastAsia="en-US"/>
        </w:rPr>
        <w:t>investigation</w:t>
      </w:r>
      <w:r w:rsidRPr="003F5217">
        <w:rPr>
          <w:color w:val="auto"/>
          <w:lang w:eastAsia="en-US"/>
        </w:rPr>
        <w:t xml:space="preserve"> </w:t>
      </w:r>
      <w:r>
        <w:rPr>
          <w:color w:val="auto"/>
          <w:lang w:eastAsia="en-US"/>
        </w:rPr>
        <w:t>team</w:t>
      </w:r>
      <w:bookmarkEnd w:id="8"/>
    </w:p>
    <w:p w:rsidR="00984CEC" w:rsidRPr="003F5217" w:rsidRDefault="00984CEC" w:rsidP="00984CEC">
      <w:pPr>
        <w:pStyle w:val="Heading2"/>
        <w:keepNext/>
        <w:autoSpaceDE/>
        <w:autoSpaceDN/>
        <w:adjustRightInd/>
        <w:spacing w:before="240" w:after="60"/>
        <w:ind w:left="360"/>
        <w:rPr>
          <w:color w:val="auto"/>
          <w:lang w:eastAsia="en-US"/>
        </w:rPr>
      </w:pPr>
    </w:p>
    <w:bookmarkEnd w:id="9"/>
    <w:bookmarkEnd w:id="10"/>
    <w:p w:rsidR="004207FC" w:rsidRPr="00567160" w:rsidRDefault="004207FC" w:rsidP="004207FC">
      <w:pPr>
        <w:spacing w:after="120"/>
        <w:jc w:val="both"/>
        <w:rPr>
          <w:rFonts w:ascii="Verdana" w:hAnsi="Verdana"/>
          <w:sz w:val="22"/>
          <w:szCs w:val="22"/>
          <w:lang w:val="en-GB"/>
        </w:rPr>
      </w:pPr>
      <w:r w:rsidRPr="00567160">
        <w:rPr>
          <w:rFonts w:ascii="Verdana" w:hAnsi="Verdana"/>
          <w:sz w:val="22"/>
          <w:szCs w:val="22"/>
          <w:lang w:val="en-GB"/>
        </w:rPr>
        <w:t xml:space="preserve">After eligibility </w:t>
      </w:r>
      <w:r>
        <w:rPr>
          <w:rFonts w:ascii="Verdana" w:hAnsi="Verdana"/>
          <w:sz w:val="22"/>
          <w:szCs w:val="22"/>
          <w:lang w:val="en-GB"/>
        </w:rPr>
        <w:t xml:space="preserve">of the application </w:t>
      </w:r>
      <w:r w:rsidRPr="00567160">
        <w:rPr>
          <w:rFonts w:ascii="Verdana" w:hAnsi="Verdana"/>
          <w:sz w:val="22"/>
          <w:szCs w:val="22"/>
          <w:lang w:val="en-GB"/>
        </w:rPr>
        <w:t>has been fully assessed</w:t>
      </w:r>
      <w:r>
        <w:rPr>
          <w:rFonts w:ascii="Verdana" w:hAnsi="Verdana"/>
          <w:sz w:val="22"/>
          <w:szCs w:val="22"/>
          <w:lang w:val="en-GB"/>
        </w:rPr>
        <w:t xml:space="preserve"> and the invoice has been paid</w:t>
      </w:r>
      <w:r w:rsidRPr="00567160">
        <w:rPr>
          <w:rFonts w:ascii="Verdana" w:hAnsi="Verdana"/>
          <w:sz w:val="22"/>
          <w:szCs w:val="22"/>
          <w:lang w:val="en-GB"/>
        </w:rPr>
        <w:t>, the CAOM decide</w:t>
      </w:r>
      <w:r>
        <w:rPr>
          <w:rFonts w:ascii="Verdana" w:hAnsi="Verdana"/>
          <w:sz w:val="22"/>
          <w:szCs w:val="22"/>
          <w:lang w:val="en-GB"/>
        </w:rPr>
        <w:t>s</w:t>
      </w:r>
      <w:r w:rsidRPr="00567160">
        <w:rPr>
          <w:rFonts w:ascii="Verdana" w:hAnsi="Verdana"/>
          <w:sz w:val="22"/>
          <w:szCs w:val="22"/>
          <w:lang w:val="en-GB"/>
        </w:rPr>
        <w:t xml:space="preserve"> if the application </w:t>
      </w:r>
      <w:r>
        <w:rPr>
          <w:rFonts w:ascii="Verdana" w:hAnsi="Verdana"/>
          <w:sz w:val="22"/>
          <w:szCs w:val="22"/>
          <w:lang w:val="en-GB"/>
        </w:rPr>
        <w:t>is to</w:t>
      </w:r>
      <w:r w:rsidRPr="00567160">
        <w:rPr>
          <w:rFonts w:ascii="Verdana" w:hAnsi="Verdana"/>
          <w:sz w:val="22"/>
          <w:szCs w:val="22"/>
          <w:lang w:val="en-GB"/>
        </w:rPr>
        <w:t xml:space="preserve"> be further processed internally </w:t>
      </w:r>
      <w:r>
        <w:rPr>
          <w:rFonts w:ascii="Verdana" w:hAnsi="Verdana"/>
          <w:sz w:val="22"/>
          <w:szCs w:val="22"/>
          <w:lang w:val="en-GB"/>
        </w:rPr>
        <w:t xml:space="preserve">by an EASATL </w:t>
      </w:r>
      <w:r w:rsidRPr="00567160">
        <w:rPr>
          <w:rFonts w:ascii="Verdana" w:hAnsi="Verdana"/>
          <w:sz w:val="22"/>
          <w:szCs w:val="22"/>
          <w:lang w:val="en-GB"/>
        </w:rPr>
        <w:t xml:space="preserve">or if the technical investigation </w:t>
      </w:r>
      <w:r>
        <w:rPr>
          <w:rFonts w:ascii="Verdana" w:hAnsi="Verdana"/>
          <w:sz w:val="22"/>
          <w:szCs w:val="22"/>
          <w:lang w:val="en-GB"/>
        </w:rPr>
        <w:t>is to</w:t>
      </w:r>
      <w:r w:rsidRPr="00567160">
        <w:rPr>
          <w:rFonts w:ascii="Verdana" w:hAnsi="Verdana"/>
          <w:sz w:val="22"/>
          <w:szCs w:val="22"/>
          <w:lang w:val="en-GB"/>
        </w:rPr>
        <w:t xml:space="preserve"> be allocated to an external party</w:t>
      </w:r>
      <w:r w:rsidR="00CA7DCF">
        <w:rPr>
          <w:rFonts w:ascii="Verdana" w:hAnsi="Verdana"/>
          <w:sz w:val="22"/>
          <w:szCs w:val="22"/>
          <w:lang w:val="en-GB"/>
        </w:rPr>
        <w:t xml:space="preserve"> (accredited NAATL)</w:t>
      </w:r>
      <w:r w:rsidRPr="00567160">
        <w:rPr>
          <w:rFonts w:ascii="Verdana" w:hAnsi="Verdana"/>
          <w:sz w:val="22"/>
          <w:szCs w:val="22"/>
          <w:lang w:val="en-GB"/>
        </w:rPr>
        <w:t>.</w:t>
      </w:r>
    </w:p>
    <w:p w:rsidR="004207FC" w:rsidRDefault="004207FC" w:rsidP="004207FC">
      <w:pPr>
        <w:spacing w:after="120"/>
        <w:jc w:val="both"/>
        <w:rPr>
          <w:rFonts w:ascii="Verdana" w:hAnsi="Verdana"/>
          <w:sz w:val="22"/>
          <w:szCs w:val="22"/>
          <w:lang w:val="en-GB"/>
        </w:rPr>
      </w:pPr>
      <w:r w:rsidRPr="00567160">
        <w:rPr>
          <w:rFonts w:ascii="Verdana" w:hAnsi="Verdana"/>
          <w:sz w:val="22"/>
          <w:szCs w:val="22"/>
          <w:lang w:val="en-GB"/>
        </w:rPr>
        <w:t xml:space="preserve">In case the technical investigation </w:t>
      </w:r>
      <w:r>
        <w:rPr>
          <w:rFonts w:ascii="Verdana" w:hAnsi="Verdana"/>
          <w:sz w:val="22"/>
          <w:szCs w:val="22"/>
          <w:lang w:val="en-GB"/>
        </w:rPr>
        <w:t>is to</w:t>
      </w:r>
      <w:r w:rsidRPr="00567160">
        <w:rPr>
          <w:rFonts w:ascii="Verdana" w:hAnsi="Verdana"/>
          <w:sz w:val="22"/>
          <w:szCs w:val="22"/>
          <w:lang w:val="en-GB"/>
        </w:rPr>
        <w:t xml:space="preserve"> be performed internally, the CAOM will establish an appropriate EASA certification team using EASA staff.</w:t>
      </w:r>
      <w:r>
        <w:rPr>
          <w:rFonts w:ascii="Verdana" w:hAnsi="Verdana"/>
          <w:sz w:val="22"/>
          <w:szCs w:val="22"/>
          <w:lang w:val="en-GB"/>
        </w:rPr>
        <w:t xml:space="preserve"> </w:t>
      </w:r>
      <w:r w:rsidRPr="00567160">
        <w:rPr>
          <w:rFonts w:ascii="Verdana" w:hAnsi="Verdana"/>
          <w:sz w:val="22"/>
          <w:szCs w:val="22"/>
          <w:lang w:val="en-GB"/>
        </w:rPr>
        <w:t xml:space="preserve">The </w:t>
      </w:r>
      <w:r>
        <w:rPr>
          <w:rFonts w:ascii="Verdana" w:hAnsi="Verdana"/>
          <w:sz w:val="22"/>
          <w:szCs w:val="22"/>
          <w:lang w:val="en-GB"/>
        </w:rPr>
        <w:t>CAOM will inform EASA Applications &amp; Procurement Department of his selection.</w:t>
      </w:r>
      <w:r w:rsidRPr="003B2019">
        <w:rPr>
          <w:rFonts w:ascii="Verdana" w:hAnsi="Verdana"/>
          <w:sz w:val="22"/>
          <w:szCs w:val="22"/>
          <w:lang w:val="en-GB"/>
        </w:rPr>
        <w:t xml:space="preserve"> </w:t>
      </w:r>
    </w:p>
    <w:p w:rsidR="004207FC" w:rsidRPr="00F316EF" w:rsidRDefault="004207FC" w:rsidP="004207FC">
      <w:pPr>
        <w:spacing w:after="120"/>
        <w:jc w:val="both"/>
        <w:rPr>
          <w:rFonts w:ascii="Verdana" w:hAnsi="Verdana"/>
          <w:strike/>
          <w:sz w:val="22"/>
          <w:szCs w:val="22"/>
          <w:lang w:val="en-GB"/>
        </w:rPr>
      </w:pPr>
      <w:r>
        <w:rPr>
          <w:rFonts w:ascii="Verdana" w:hAnsi="Verdana"/>
          <w:sz w:val="22"/>
          <w:szCs w:val="22"/>
          <w:lang w:val="en-GB"/>
        </w:rPr>
        <w:lastRenderedPageBreak/>
        <w:t xml:space="preserve">When not internally allocated </w:t>
      </w:r>
      <w:r w:rsidRPr="00567160">
        <w:rPr>
          <w:rFonts w:ascii="Verdana" w:hAnsi="Verdana"/>
          <w:sz w:val="22"/>
          <w:szCs w:val="22"/>
          <w:lang w:val="en-GB"/>
        </w:rPr>
        <w:t xml:space="preserve">the technical investigation </w:t>
      </w:r>
      <w:r>
        <w:rPr>
          <w:rFonts w:ascii="Verdana" w:hAnsi="Verdana"/>
          <w:sz w:val="22"/>
          <w:szCs w:val="22"/>
          <w:lang w:val="en-GB"/>
        </w:rPr>
        <w:t xml:space="preserve">can </w:t>
      </w:r>
      <w:r w:rsidRPr="00567160">
        <w:rPr>
          <w:rFonts w:ascii="Verdana" w:hAnsi="Verdana"/>
          <w:sz w:val="22"/>
          <w:szCs w:val="22"/>
          <w:lang w:val="en-GB"/>
        </w:rPr>
        <w:t xml:space="preserve">be allocated </w:t>
      </w:r>
      <w:r>
        <w:rPr>
          <w:rFonts w:ascii="Verdana" w:hAnsi="Verdana"/>
          <w:sz w:val="22"/>
          <w:szCs w:val="22"/>
          <w:lang w:val="en-GB"/>
        </w:rPr>
        <w:t xml:space="preserve">only </w:t>
      </w:r>
      <w:r w:rsidRPr="00567160">
        <w:rPr>
          <w:rFonts w:ascii="Verdana" w:hAnsi="Verdana"/>
          <w:sz w:val="22"/>
          <w:szCs w:val="22"/>
          <w:lang w:val="en-GB"/>
        </w:rPr>
        <w:t xml:space="preserve">to </w:t>
      </w:r>
      <w:r>
        <w:rPr>
          <w:rFonts w:ascii="Verdana" w:hAnsi="Verdana"/>
          <w:sz w:val="22"/>
          <w:szCs w:val="22"/>
          <w:lang w:val="en-GB"/>
        </w:rPr>
        <w:t>an EU NAA duly</w:t>
      </w:r>
      <w:r w:rsidRPr="00567160">
        <w:rPr>
          <w:rFonts w:ascii="Verdana" w:hAnsi="Verdana"/>
          <w:sz w:val="22"/>
          <w:szCs w:val="22"/>
          <w:lang w:val="en-GB"/>
        </w:rPr>
        <w:t xml:space="preserve"> accredited and ha</w:t>
      </w:r>
      <w:r>
        <w:rPr>
          <w:rFonts w:ascii="Verdana" w:hAnsi="Verdana"/>
          <w:sz w:val="22"/>
          <w:szCs w:val="22"/>
          <w:lang w:val="en-GB"/>
        </w:rPr>
        <w:t>ving</w:t>
      </w:r>
      <w:r w:rsidRPr="00567160">
        <w:rPr>
          <w:rFonts w:ascii="Verdana" w:hAnsi="Verdana"/>
          <w:sz w:val="22"/>
          <w:szCs w:val="22"/>
          <w:lang w:val="en-GB"/>
        </w:rPr>
        <w:t xml:space="preserve"> appropriate contractual arrangements with EASA</w:t>
      </w:r>
      <w:r>
        <w:rPr>
          <w:rFonts w:ascii="Verdana" w:hAnsi="Verdana"/>
          <w:sz w:val="22"/>
          <w:szCs w:val="22"/>
          <w:lang w:val="en-GB"/>
        </w:rPr>
        <w:t>.</w:t>
      </w:r>
    </w:p>
    <w:p w:rsidR="004207FC" w:rsidRPr="00567160" w:rsidRDefault="004207FC" w:rsidP="004207FC">
      <w:pPr>
        <w:spacing w:after="120"/>
        <w:jc w:val="both"/>
        <w:rPr>
          <w:rFonts w:ascii="Verdana" w:hAnsi="Verdana"/>
          <w:sz w:val="22"/>
          <w:szCs w:val="22"/>
          <w:lang w:val="en-GB"/>
        </w:rPr>
      </w:pPr>
      <w:r w:rsidRPr="00F9395A">
        <w:rPr>
          <w:rFonts w:ascii="Verdana" w:hAnsi="Verdana"/>
          <w:sz w:val="22"/>
          <w:szCs w:val="22"/>
          <w:lang w:val="en-GB"/>
        </w:rPr>
        <w:t>The Applicant is informed in writing about the allocated investigation team by the EASA Applications &amp; Procurement Department.</w:t>
      </w:r>
    </w:p>
    <w:p w:rsidR="004207FC" w:rsidRPr="00F9395A" w:rsidRDefault="004207FC" w:rsidP="004207FC">
      <w:pPr>
        <w:pStyle w:val="Regular"/>
        <w:ind w:left="709"/>
        <w:rPr>
          <w:lang w:val="en-GB"/>
        </w:rPr>
      </w:pPr>
    </w:p>
    <w:p w:rsidR="004207FC" w:rsidRPr="008D2663" w:rsidRDefault="004207FC" w:rsidP="004207FC">
      <w:pPr>
        <w:pStyle w:val="Heading2"/>
        <w:keepNext/>
        <w:numPr>
          <w:ilvl w:val="1"/>
          <w:numId w:val="8"/>
        </w:numPr>
        <w:autoSpaceDE/>
        <w:autoSpaceDN/>
        <w:adjustRightInd/>
        <w:spacing w:before="240" w:after="60"/>
        <w:rPr>
          <w:color w:val="auto"/>
          <w:lang w:eastAsia="en-US"/>
        </w:rPr>
      </w:pPr>
      <w:r w:rsidRPr="00A07E4E">
        <w:rPr>
          <w:rStyle w:val="CommentReference"/>
          <w:rFonts w:ascii="Times New Roman" w:hAnsi="Times New Roman" w:cs="Verdana"/>
          <w:b w:val="0"/>
          <w:bCs w:val="0"/>
          <w:i w:val="0"/>
          <w:iCs w:val="0"/>
        </w:rPr>
        <w:br w:type="page"/>
      </w:r>
      <w:bookmarkStart w:id="11" w:name="_Toc298257268"/>
      <w:r w:rsidRPr="008D2663">
        <w:rPr>
          <w:color w:val="auto"/>
          <w:lang w:eastAsia="en-US"/>
        </w:rPr>
        <w:lastRenderedPageBreak/>
        <w:t xml:space="preserve">Initial </w:t>
      </w:r>
      <w:r>
        <w:rPr>
          <w:color w:val="auto"/>
          <w:lang w:eastAsia="en-US"/>
        </w:rPr>
        <w:t>technical investigation</w:t>
      </w:r>
      <w:bookmarkEnd w:id="11"/>
    </w:p>
    <w:p w:rsidR="004207FC" w:rsidRDefault="00984CEC" w:rsidP="00984CEC">
      <w:pPr>
        <w:pStyle w:val="Style3"/>
        <w:rPr>
          <w:szCs w:val="28"/>
        </w:rPr>
      </w:pPr>
      <w:bookmarkStart w:id="12" w:name="_Toc298257269"/>
      <w:r>
        <w:t>Documents to be submitted by the applicant</w:t>
      </w:r>
      <w:r w:rsidR="004207FC" w:rsidRPr="00DC23B5">
        <w:rPr>
          <w:szCs w:val="28"/>
        </w:rPr>
        <w:t>:</w:t>
      </w:r>
      <w:bookmarkEnd w:id="12"/>
    </w:p>
    <w:p w:rsidR="00984CEC" w:rsidRPr="00DC23B5" w:rsidRDefault="00984CEC" w:rsidP="00984CEC">
      <w:pPr>
        <w:pStyle w:val="Style3"/>
      </w:pPr>
    </w:p>
    <w:p w:rsidR="00984CEC" w:rsidRDefault="004207FC" w:rsidP="004207FC">
      <w:pPr>
        <w:spacing w:after="120"/>
        <w:ind w:left="426"/>
        <w:rPr>
          <w:rFonts w:ascii="Verdana" w:hAnsi="Verdana"/>
          <w:sz w:val="22"/>
          <w:szCs w:val="22"/>
          <w:lang w:val="en-GB"/>
        </w:rPr>
      </w:pPr>
      <w:r>
        <w:rPr>
          <w:rFonts w:ascii="Verdana" w:hAnsi="Verdana"/>
          <w:sz w:val="22"/>
          <w:szCs w:val="22"/>
          <w:lang w:val="en-GB"/>
        </w:rPr>
        <w:t xml:space="preserve">Upon receipt of the EASA allocation decision, the </w:t>
      </w:r>
      <w:r w:rsidRPr="008F2C0D">
        <w:rPr>
          <w:rFonts w:ascii="Verdana" w:hAnsi="Verdana"/>
          <w:sz w:val="22"/>
          <w:szCs w:val="22"/>
          <w:lang w:val="en-GB"/>
        </w:rPr>
        <w:t>applicant sh</w:t>
      </w:r>
      <w:r>
        <w:rPr>
          <w:rFonts w:ascii="Verdana" w:hAnsi="Verdana"/>
          <w:sz w:val="22"/>
          <w:szCs w:val="22"/>
          <w:lang w:val="en-GB"/>
        </w:rPr>
        <w:t>all</w:t>
      </w:r>
      <w:r w:rsidRPr="008F2C0D">
        <w:rPr>
          <w:rFonts w:ascii="Verdana" w:hAnsi="Verdana"/>
          <w:sz w:val="22"/>
          <w:szCs w:val="22"/>
          <w:lang w:val="en-GB"/>
        </w:rPr>
        <w:t xml:space="preserve"> provide the </w:t>
      </w:r>
      <w:r w:rsidR="00984CEC">
        <w:rPr>
          <w:rFonts w:ascii="Verdana" w:hAnsi="Verdana"/>
          <w:sz w:val="22"/>
          <w:szCs w:val="22"/>
          <w:lang w:val="en-GB"/>
        </w:rPr>
        <w:t>appointed</w:t>
      </w:r>
      <w:r w:rsidRPr="008F2C0D">
        <w:rPr>
          <w:rFonts w:ascii="Verdana" w:hAnsi="Verdana"/>
          <w:sz w:val="22"/>
          <w:szCs w:val="22"/>
          <w:lang w:val="en-GB"/>
        </w:rPr>
        <w:t xml:space="preserve"> NAA</w:t>
      </w:r>
      <w:r>
        <w:rPr>
          <w:rFonts w:ascii="Verdana" w:hAnsi="Verdana"/>
          <w:sz w:val="22"/>
          <w:szCs w:val="22"/>
          <w:lang w:val="en-GB"/>
        </w:rPr>
        <w:t>TL</w:t>
      </w:r>
      <w:r w:rsidRPr="008F2C0D">
        <w:rPr>
          <w:rFonts w:ascii="Verdana" w:hAnsi="Verdana"/>
          <w:sz w:val="22"/>
          <w:szCs w:val="22"/>
          <w:lang w:val="en-GB"/>
        </w:rPr>
        <w:t xml:space="preserve"> or EASA</w:t>
      </w:r>
      <w:r>
        <w:rPr>
          <w:rFonts w:ascii="Verdana" w:hAnsi="Verdana"/>
          <w:sz w:val="22"/>
          <w:szCs w:val="22"/>
          <w:lang w:val="en-GB"/>
        </w:rPr>
        <w:t>TL</w:t>
      </w:r>
      <w:r w:rsidRPr="008F2C0D">
        <w:rPr>
          <w:rFonts w:ascii="Verdana" w:hAnsi="Verdana"/>
          <w:sz w:val="22"/>
          <w:szCs w:val="22"/>
          <w:lang w:val="en-GB"/>
        </w:rPr>
        <w:t xml:space="preserve"> with the </w:t>
      </w:r>
      <w:r w:rsidR="00984CEC">
        <w:rPr>
          <w:rFonts w:ascii="Verdana" w:hAnsi="Verdana"/>
          <w:sz w:val="22"/>
          <w:szCs w:val="22"/>
          <w:lang w:val="en-GB"/>
        </w:rPr>
        <w:t>following documents:</w:t>
      </w:r>
    </w:p>
    <w:p w:rsidR="00984CEC" w:rsidRDefault="00984CEC" w:rsidP="004207FC">
      <w:pPr>
        <w:spacing w:after="120"/>
        <w:ind w:left="426"/>
        <w:rPr>
          <w:rFonts w:ascii="Verdana" w:hAnsi="Verdana"/>
          <w:sz w:val="22"/>
          <w:szCs w:val="22"/>
          <w:lang w:val="en-GB"/>
        </w:rPr>
      </w:pPr>
    </w:p>
    <w:p w:rsidR="00984CEC" w:rsidRDefault="004207FC" w:rsidP="00984CEC">
      <w:pPr>
        <w:numPr>
          <w:ilvl w:val="0"/>
          <w:numId w:val="30"/>
        </w:numPr>
        <w:spacing w:after="120"/>
        <w:rPr>
          <w:rFonts w:ascii="Verdana" w:hAnsi="Verdana"/>
          <w:sz w:val="22"/>
          <w:szCs w:val="22"/>
          <w:lang w:val="en-GB"/>
        </w:rPr>
      </w:pPr>
      <w:r w:rsidRPr="008F2C0D">
        <w:rPr>
          <w:rFonts w:ascii="Verdana" w:hAnsi="Verdana"/>
          <w:sz w:val="22"/>
          <w:szCs w:val="22"/>
          <w:lang w:val="en-GB"/>
        </w:rPr>
        <w:t>EASA Form</w:t>
      </w:r>
      <w:r>
        <w:rPr>
          <w:rFonts w:ascii="Verdana" w:hAnsi="Verdana"/>
          <w:sz w:val="22"/>
          <w:szCs w:val="22"/>
          <w:lang w:val="en-GB"/>
        </w:rPr>
        <w:t>s</w:t>
      </w:r>
      <w:r w:rsidRPr="008F2C0D">
        <w:rPr>
          <w:rFonts w:ascii="Verdana" w:hAnsi="Verdana"/>
          <w:sz w:val="22"/>
          <w:szCs w:val="22"/>
          <w:lang w:val="en-GB"/>
        </w:rPr>
        <w:t xml:space="preserve"> 4</w:t>
      </w:r>
      <w:r w:rsidR="00515088">
        <w:rPr>
          <w:rFonts w:ascii="Verdana" w:hAnsi="Verdana"/>
          <w:sz w:val="22"/>
          <w:szCs w:val="22"/>
          <w:lang w:val="en-GB"/>
        </w:rPr>
        <w:t>,</w:t>
      </w:r>
    </w:p>
    <w:p w:rsidR="00984CEC" w:rsidRDefault="004207FC" w:rsidP="00984CEC">
      <w:pPr>
        <w:numPr>
          <w:ilvl w:val="0"/>
          <w:numId w:val="30"/>
        </w:numPr>
        <w:spacing w:after="120"/>
        <w:rPr>
          <w:rFonts w:ascii="Verdana" w:hAnsi="Verdana"/>
          <w:sz w:val="22"/>
          <w:szCs w:val="22"/>
          <w:lang w:val="en-GB"/>
        </w:rPr>
      </w:pPr>
      <w:r w:rsidRPr="008F2C0D">
        <w:rPr>
          <w:rFonts w:ascii="Verdana" w:hAnsi="Verdana"/>
          <w:sz w:val="22"/>
          <w:szCs w:val="22"/>
          <w:lang w:val="en-GB"/>
        </w:rPr>
        <w:t>a draft of the M</w:t>
      </w:r>
      <w:r w:rsidR="00287947">
        <w:rPr>
          <w:rFonts w:ascii="Verdana" w:hAnsi="Verdana"/>
          <w:sz w:val="22"/>
          <w:szCs w:val="22"/>
          <w:lang w:val="en-GB"/>
        </w:rPr>
        <w:t>T</w:t>
      </w:r>
      <w:r w:rsidRPr="008F2C0D">
        <w:rPr>
          <w:rFonts w:ascii="Verdana" w:hAnsi="Verdana"/>
          <w:sz w:val="22"/>
          <w:szCs w:val="22"/>
          <w:lang w:val="en-GB"/>
        </w:rPr>
        <w:t xml:space="preserve">OE </w:t>
      </w:r>
      <w:r>
        <w:rPr>
          <w:rFonts w:ascii="Verdana" w:hAnsi="Verdana"/>
          <w:sz w:val="22"/>
          <w:szCs w:val="22"/>
          <w:lang w:val="en-GB"/>
        </w:rPr>
        <w:t>established using the “</w:t>
      </w:r>
      <w:r w:rsidR="00515088">
        <w:rPr>
          <w:rFonts w:ascii="Verdana" w:hAnsi="Verdana"/>
          <w:sz w:val="22"/>
          <w:szCs w:val="22"/>
          <w:lang w:val="en-GB"/>
        </w:rPr>
        <w:t>EASA Part 147</w:t>
      </w:r>
      <w:r w:rsidRPr="00974C89">
        <w:rPr>
          <w:rFonts w:ascii="Verdana" w:hAnsi="Verdana"/>
          <w:sz w:val="22"/>
          <w:szCs w:val="22"/>
          <w:lang w:val="en-GB"/>
        </w:rPr>
        <w:t xml:space="preserve"> Maintenance </w:t>
      </w:r>
      <w:r w:rsidR="00515088">
        <w:rPr>
          <w:rFonts w:ascii="Verdana" w:hAnsi="Verdana"/>
          <w:sz w:val="22"/>
          <w:szCs w:val="22"/>
          <w:lang w:val="en-GB"/>
        </w:rPr>
        <w:t xml:space="preserve">Training </w:t>
      </w:r>
      <w:r w:rsidRPr="00974C89">
        <w:rPr>
          <w:rFonts w:ascii="Verdana" w:hAnsi="Verdana"/>
          <w:sz w:val="22"/>
          <w:szCs w:val="22"/>
          <w:lang w:val="en-GB"/>
        </w:rPr>
        <w:t>Organisation Exposition” user guide</w:t>
      </w:r>
      <w:r w:rsidR="00515088">
        <w:rPr>
          <w:rFonts w:ascii="Verdana" w:hAnsi="Verdana"/>
          <w:sz w:val="22"/>
          <w:szCs w:val="22"/>
          <w:lang w:val="en-GB"/>
        </w:rPr>
        <w:t xml:space="preserve">, </w:t>
      </w:r>
    </w:p>
    <w:p w:rsidR="00984CEC" w:rsidRDefault="00515088" w:rsidP="00984CEC">
      <w:pPr>
        <w:numPr>
          <w:ilvl w:val="0"/>
          <w:numId w:val="30"/>
        </w:numPr>
        <w:spacing w:after="120"/>
        <w:rPr>
          <w:rFonts w:ascii="Verdana" w:hAnsi="Verdana"/>
          <w:sz w:val="22"/>
          <w:szCs w:val="22"/>
          <w:lang w:val="en-GB"/>
        </w:rPr>
      </w:pPr>
      <w:r>
        <w:rPr>
          <w:rFonts w:ascii="Verdana" w:hAnsi="Verdana"/>
          <w:sz w:val="22"/>
          <w:szCs w:val="22"/>
          <w:lang w:val="en-GB"/>
        </w:rPr>
        <w:t xml:space="preserve">the Course Approval Forms </w:t>
      </w:r>
    </w:p>
    <w:p w:rsidR="00984CEC" w:rsidRDefault="00984CEC" w:rsidP="00984CEC">
      <w:pPr>
        <w:numPr>
          <w:ilvl w:val="0"/>
          <w:numId w:val="30"/>
        </w:numPr>
        <w:spacing w:after="120"/>
        <w:rPr>
          <w:rFonts w:ascii="Verdana" w:hAnsi="Verdana"/>
          <w:sz w:val="22"/>
          <w:szCs w:val="22"/>
          <w:lang w:val="en-GB"/>
        </w:rPr>
      </w:pPr>
      <w:r>
        <w:rPr>
          <w:rFonts w:ascii="Verdana" w:hAnsi="Verdana"/>
          <w:sz w:val="22"/>
          <w:szCs w:val="22"/>
          <w:lang w:val="en-GB"/>
        </w:rPr>
        <w:t>The training course material*</w:t>
      </w:r>
    </w:p>
    <w:p w:rsidR="004207FC" w:rsidRDefault="00984CEC" w:rsidP="00984CEC">
      <w:pPr>
        <w:numPr>
          <w:ilvl w:val="0"/>
          <w:numId w:val="30"/>
        </w:numPr>
        <w:spacing w:after="120"/>
        <w:rPr>
          <w:rFonts w:ascii="Verdana" w:hAnsi="Verdana"/>
          <w:sz w:val="22"/>
          <w:szCs w:val="22"/>
          <w:lang w:val="en-GB"/>
        </w:rPr>
      </w:pPr>
      <w:r>
        <w:rPr>
          <w:rFonts w:ascii="Verdana" w:hAnsi="Verdana"/>
          <w:sz w:val="22"/>
          <w:szCs w:val="22"/>
          <w:lang w:val="en-GB"/>
        </w:rPr>
        <w:t xml:space="preserve">A set of </w:t>
      </w:r>
      <w:r w:rsidR="00515088">
        <w:rPr>
          <w:rFonts w:ascii="Verdana" w:hAnsi="Verdana"/>
          <w:sz w:val="22"/>
          <w:szCs w:val="22"/>
          <w:lang w:val="en-GB"/>
        </w:rPr>
        <w:t>exam questions</w:t>
      </w:r>
      <w:r>
        <w:rPr>
          <w:rFonts w:ascii="Verdana" w:hAnsi="Verdana"/>
          <w:sz w:val="22"/>
          <w:szCs w:val="22"/>
          <w:lang w:val="en-GB"/>
        </w:rPr>
        <w:t xml:space="preserve"> for each course to be approved</w:t>
      </w:r>
    </w:p>
    <w:p w:rsidR="00984CEC" w:rsidRDefault="00984CEC" w:rsidP="00984CEC">
      <w:pPr>
        <w:spacing w:after="120"/>
        <w:ind w:left="426"/>
        <w:rPr>
          <w:rFonts w:ascii="Verdana" w:hAnsi="Verdana"/>
          <w:sz w:val="22"/>
          <w:szCs w:val="22"/>
          <w:lang w:val="en-GB"/>
        </w:rPr>
      </w:pPr>
    </w:p>
    <w:p w:rsidR="00984CEC" w:rsidRPr="00AB5226" w:rsidRDefault="00984CEC" w:rsidP="00984CEC">
      <w:pPr>
        <w:spacing w:after="120"/>
        <w:ind w:left="426"/>
        <w:jc w:val="both"/>
        <w:rPr>
          <w:rFonts w:ascii="Verdana" w:hAnsi="Verdana"/>
          <w:sz w:val="22"/>
          <w:szCs w:val="22"/>
          <w:lang w:val="en-GB"/>
        </w:rPr>
      </w:pPr>
      <w:r w:rsidRPr="00AB5226">
        <w:rPr>
          <w:rFonts w:ascii="Verdana" w:hAnsi="Verdana"/>
          <w:sz w:val="22"/>
          <w:szCs w:val="22"/>
          <w:lang w:val="en-GB"/>
        </w:rPr>
        <w:t xml:space="preserve">* Training course material includes the </w:t>
      </w:r>
      <w:r w:rsidR="00287947" w:rsidRPr="00AB5226">
        <w:rPr>
          <w:rFonts w:ascii="Verdana" w:hAnsi="Verdana"/>
          <w:sz w:val="22"/>
          <w:szCs w:val="22"/>
          <w:lang w:val="en-GB"/>
        </w:rPr>
        <w:t>trainee’s</w:t>
      </w:r>
      <w:r w:rsidRPr="00AB5226">
        <w:rPr>
          <w:rFonts w:ascii="Verdana" w:hAnsi="Verdana"/>
          <w:sz w:val="22"/>
          <w:szCs w:val="22"/>
          <w:lang w:val="en-GB"/>
        </w:rPr>
        <w:t xml:space="preserve"> notes and the instructor’s material (s</w:t>
      </w:r>
      <w:r w:rsidR="00AB5226">
        <w:rPr>
          <w:rFonts w:ascii="Verdana" w:hAnsi="Verdana"/>
          <w:sz w:val="22"/>
          <w:szCs w:val="22"/>
          <w:lang w:val="en-GB"/>
        </w:rPr>
        <w:t>lides etc…)</w:t>
      </w:r>
      <w:r w:rsidRPr="00AB5226">
        <w:rPr>
          <w:rFonts w:ascii="Verdana" w:hAnsi="Verdana"/>
          <w:sz w:val="22"/>
          <w:szCs w:val="22"/>
          <w:lang w:val="en-GB"/>
        </w:rPr>
        <w:t xml:space="preserve">; in effect it is important for EASA to assess the </w:t>
      </w:r>
      <w:smartTag w:uri="urn:schemas-microsoft-com:office:smarttags" w:element="PersonName">
        <w:r w:rsidRPr="00AB5226">
          <w:rPr>
            <w:rFonts w:ascii="Verdana" w:hAnsi="Verdana"/>
            <w:sz w:val="22"/>
            <w:szCs w:val="22"/>
            <w:lang w:val="en-GB"/>
          </w:rPr>
          <w:t>info</w:t>
        </w:r>
      </w:smartTag>
      <w:r w:rsidRPr="00AB5226">
        <w:rPr>
          <w:rFonts w:ascii="Verdana" w:hAnsi="Verdana"/>
          <w:sz w:val="22"/>
          <w:szCs w:val="22"/>
          <w:lang w:val="en-GB"/>
        </w:rPr>
        <w:t xml:space="preserve">rmation delivered by instructors and to ensure an acceptable ratio with student </w:t>
      </w:r>
      <w:proofErr w:type="spellStart"/>
      <w:r w:rsidRPr="00AB5226">
        <w:rPr>
          <w:rFonts w:ascii="Verdana" w:hAnsi="Verdana"/>
          <w:sz w:val="22"/>
          <w:szCs w:val="22"/>
          <w:lang w:val="en-GB"/>
        </w:rPr>
        <w:t>self study</w:t>
      </w:r>
      <w:proofErr w:type="spellEnd"/>
      <w:r w:rsidRPr="00AB5226">
        <w:rPr>
          <w:rFonts w:ascii="Verdana" w:hAnsi="Verdana"/>
          <w:sz w:val="22"/>
          <w:szCs w:val="22"/>
          <w:lang w:val="en-GB"/>
        </w:rPr>
        <w:t xml:space="preserve"> notes.</w:t>
      </w:r>
    </w:p>
    <w:p w:rsidR="00984CEC" w:rsidRDefault="00984CEC" w:rsidP="00984CEC">
      <w:pPr>
        <w:spacing w:after="120"/>
        <w:ind w:left="426"/>
        <w:jc w:val="both"/>
        <w:rPr>
          <w:rFonts w:ascii="Verdana" w:hAnsi="Verdana"/>
          <w:sz w:val="22"/>
          <w:szCs w:val="22"/>
          <w:lang w:val="en-GB"/>
        </w:rPr>
      </w:pPr>
      <w:r w:rsidRPr="00AB5226">
        <w:rPr>
          <w:rFonts w:ascii="Verdana" w:hAnsi="Verdana"/>
          <w:sz w:val="22"/>
          <w:szCs w:val="22"/>
          <w:lang w:val="en-GB"/>
        </w:rPr>
        <w:t xml:space="preserve">Note: documents received by EASA or accredited surveyors, such as instructor notes, are not to be distributed to third parties and precautions related to confidential/ commercial </w:t>
      </w:r>
      <w:smartTag w:uri="urn:schemas-microsoft-com:office:smarttags" w:element="PersonName">
        <w:r w:rsidRPr="00AB5226">
          <w:rPr>
            <w:rFonts w:ascii="Verdana" w:hAnsi="Verdana"/>
            <w:sz w:val="22"/>
            <w:szCs w:val="22"/>
            <w:lang w:val="en-GB"/>
          </w:rPr>
          <w:t>info</w:t>
        </w:r>
      </w:smartTag>
      <w:r w:rsidRPr="00AB5226">
        <w:rPr>
          <w:rFonts w:ascii="Verdana" w:hAnsi="Verdana"/>
          <w:sz w:val="22"/>
          <w:szCs w:val="22"/>
          <w:lang w:val="en-GB"/>
        </w:rPr>
        <w:t>rmation are required from the surveyors.</w:t>
      </w:r>
    </w:p>
    <w:p w:rsidR="00984CEC" w:rsidRDefault="00984CEC" w:rsidP="00984CEC">
      <w:pPr>
        <w:spacing w:after="120"/>
        <w:ind w:left="426"/>
        <w:rPr>
          <w:rFonts w:ascii="Verdana" w:hAnsi="Verdana"/>
          <w:sz w:val="22"/>
          <w:szCs w:val="22"/>
          <w:lang w:val="en-GB"/>
        </w:rPr>
      </w:pPr>
    </w:p>
    <w:p w:rsidR="004207FC" w:rsidRDefault="004207FC" w:rsidP="00984CEC">
      <w:pPr>
        <w:pStyle w:val="Style3"/>
      </w:pPr>
      <w:bookmarkStart w:id="13" w:name="_Toc298257270"/>
      <w:r w:rsidRPr="008D2663">
        <w:t>Preparation of the investigation.</w:t>
      </w:r>
      <w:bookmarkEnd w:id="13"/>
      <w:r w:rsidRPr="008D2663">
        <w:t xml:space="preserve"> </w:t>
      </w:r>
    </w:p>
    <w:p w:rsidR="00984CEC" w:rsidRPr="008D2663" w:rsidRDefault="00984CEC" w:rsidP="00984CEC">
      <w:pPr>
        <w:pStyle w:val="Style3"/>
      </w:pPr>
    </w:p>
    <w:p w:rsidR="00AB5226" w:rsidRDefault="00984CEC" w:rsidP="00984CEC">
      <w:pPr>
        <w:spacing w:after="120"/>
        <w:ind w:left="426"/>
        <w:jc w:val="both"/>
        <w:rPr>
          <w:rFonts w:ascii="Verdana" w:hAnsi="Verdana"/>
          <w:sz w:val="22"/>
          <w:szCs w:val="22"/>
          <w:lang w:val="en-GB"/>
        </w:rPr>
      </w:pPr>
      <w:r>
        <w:rPr>
          <w:rFonts w:ascii="Verdana" w:hAnsi="Verdana"/>
          <w:sz w:val="22"/>
          <w:szCs w:val="22"/>
          <w:lang w:val="en-GB"/>
        </w:rPr>
        <w:t xml:space="preserve">Pending the </w:t>
      </w:r>
      <w:r w:rsidRPr="008F2C0D">
        <w:rPr>
          <w:rFonts w:ascii="Verdana" w:hAnsi="Verdana"/>
          <w:sz w:val="22"/>
          <w:szCs w:val="22"/>
          <w:lang w:val="en-GB"/>
        </w:rPr>
        <w:t>NAA</w:t>
      </w:r>
      <w:r>
        <w:rPr>
          <w:rFonts w:ascii="Verdana" w:hAnsi="Verdana"/>
          <w:sz w:val="22"/>
          <w:szCs w:val="22"/>
          <w:lang w:val="en-GB"/>
        </w:rPr>
        <w:t>TL</w:t>
      </w:r>
      <w:r w:rsidRPr="008F2C0D">
        <w:rPr>
          <w:rFonts w:ascii="Verdana" w:hAnsi="Verdana"/>
          <w:sz w:val="22"/>
          <w:szCs w:val="22"/>
          <w:lang w:val="en-GB"/>
        </w:rPr>
        <w:t xml:space="preserve"> or EASA</w:t>
      </w:r>
      <w:r>
        <w:rPr>
          <w:rFonts w:ascii="Verdana" w:hAnsi="Verdana"/>
          <w:sz w:val="22"/>
          <w:szCs w:val="22"/>
          <w:lang w:val="en-GB"/>
        </w:rPr>
        <w:t xml:space="preserve">TL is reviewing the </w:t>
      </w:r>
      <w:r w:rsidRPr="008F2C0D">
        <w:rPr>
          <w:rFonts w:ascii="Verdana" w:hAnsi="Verdana"/>
          <w:sz w:val="22"/>
          <w:szCs w:val="22"/>
          <w:lang w:val="en-GB"/>
        </w:rPr>
        <w:t>draft of the M</w:t>
      </w:r>
      <w:r>
        <w:rPr>
          <w:rFonts w:ascii="Verdana" w:hAnsi="Verdana"/>
          <w:sz w:val="22"/>
          <w:szCs w:val="22"/>
          <w:lang w:val="en-GB"/>
        </w:rPr>
        <w:t>T</w:t>
      </w:r>
      <w:r w:rsidRPr="008F2C0D">
        <w:rPr>
          <w:rFonts w:ascii="Verdana" w:hAnsi="Verdana"/>
          <w:sz w:val="22"/>
          <w:szCs w:val="22"/>
          <w:lang w:val="en-GB"/>
        </w:rPr>
        <w:t xml:space="preserve">OE and </w:t>
      </w:r>
      <w:r>
        <w:rPr>
          <w:rFonts w:ascii="Verdana" w:hAnsi="Verdana"/>
          <w:sz w:val="22"/>
          <w:szCs w:val="22"/>
          <w:lang w:val="en-GB"/>
        </w:rPr>
        <w:t>the</w:t>
      </w:r>
      <w:r w:rsidRPr="008F2C0D">
        <w:rPr>
          <w:rFonts w:ascii="Verdana" w:hAnsi="Verdana"/>
          <w:sz w:val="22"/>
          <w:szCs w:val="22"/>
          <w:lang w:val="en-GB"/>
        </w:rPr>
        <w:t xml:space="preserve"> applicable EASA Form</w:t>
      </w:r>
      <w:r>
        <w:rPr>
          <w:rFonts w:ascii="Verdana" w:hAnsi="Verdana"/>
          <w:sz w:val="22"/>
          <w:szCs w:val="22"/>
          <w:lang w:val="en-GB"/>
        </w:rPr>
        <w:t>s</w:t>
      </w:r>
      <w:r w:rsidRPr="008F2C0D">
        <w:rPr>
          <w:rFonts w:ascii="Verdana" w:hAnsi="Verdana"/>
          <w:sz w:val="22"/>
          <w:szCs w:val="22"/>
          <w:lang w:val="en-GB"/>
        </w:rPr>
        <w:t xml:space="preserve"> 4</w:t>
      </w:r>
      <w:r>
        <w:rPr>
          <w:rFonts w:ascii="Verdana" w:hAnsi="Verdana"/>
          <w:sz w:val="22"/>
          <w:szCs w:val="22"/>
          <w:lang w:val="en-GB"/>
        </w:rPr>
        <w:t xml:space="preserve">, the Applicant’s Quality department shall audit the Organisation in full for compliance with Regulation 2042/2003 and subsequent amendments. </w:t>
      </w:r>
    </w:p>
    <w:p w:rsidR="00AB5226" w:rsidRDefault="00AB5226" w:rsidP="00984CEC">
      <w:pPr>
        <w:spacing w:after="120"/>
        <w:ind w:left="426"/>
        <w:jc w:val="both"/>
        <w:rPr>
          <w:rFonts w:ascii="Verdana" w:hAnsi="Verdana"/>
          <w:sz w:val="22"/>
          <w:szCs w:val="22"/>
          <w:lang w:val="en-GB"/>
        </w:rPr>
      </w:pPr>
    </w:p>
    <w:p w:rsidR="00AB5226" w:rsidRDefault="00984CEC" w:rsidP="00984CEC">
      <w:pPr>
        <w:spacing w:after="120"/>
        <w:ind w:left="426"/>
        <w:jc w:val="both"/>
        <w:rPr>
          <w:rFonts w:ascii="Verdana" w:hAnsi="Verdana"/>
          <w:sz w:val="22"/>
          <w:szCs w:val="22"/>
          <w:lang w:val="en-GB"/>
        </w:rPr>
      </w:pPr>
      <w:r w:rsidRPr="00F617AE">
        <w:rPr>
          <w:rFonts w:ascii="Verdana" w:hAnsi="Verdana"/>
          <w:sz w:val="22"/>
          <w:szCs w:val="22"/>
          <w:lang w:val="en-GB"/>
        </w:rPr>
        <w:t xml:space="preserve">For </w:t>
      </w:r>
      <w:r>
        <w:rPr>
          <w:rFonts w:ascii="Verdana" w:hAnsi="Verdana"/>
          <w:sz w:val="22"/>
          <w:szCs w:val="22"/>
          <w:lang w:val="en-GB"/>
        </w:rPr>
        <w:t xml:space="preserve">an </w:t>
      </w:r>
      <w:r w:rsidRPr="00F617AE">
        <w:rPr>
          <w:rFonts w:ascii="Verdana" w:hAnsi="Verdana"/>
          <w:sz w:val="22"/>
          <w:szCs w:val="22"/>
          <w:lang w:val="en-GB"/>
        </w:rPr>
        <w:t xml:space="preserve">initial approval application, a </w:t>
      </w:r>
      <w:r>
        <w:rPr>
          <w:rFonts w:ascii="Verdana" w:hAnsi="Verdana"/>
          <w:sz w:val="22"/>
          <w:szCs w:val="22"/>
          <w:lang w:val="en-GB"/>
        </w:rPr>
        <w:t>s</w:t>
      </w:r>
      <w:r w:rsidRPr="00F617AE">
        <w:rPr>
          <w:rFonts w:ascii="Verdana" w:hAnsi="Verdana"/>
          <w:sz w:val="22"/>
          <w:szCs w:val="22"/>
          <w:lang w:val="en-GB"/>
        </w:rPr>
        <w:t>tatement signed by the Organisation</w:t>
      </w:r>
      <w:r w:rsidR="003A03E1">
        <w:rPr>
          <w:rFonts w:ascii="Verdana" w:hAnsi="Verdana"/>
          <w:sz w:val="22"/>
          <w:szCs w:val="22"/>
          <w:lang w:val="en-GB"/>
        </w:rPr>
        <w:t>’s</w:t>
      </w:r>
      <w:r w:rsidRPr="00F617AE">
        <w:rPr>
          <w:rFonts w:ascii="Verdana" w:hAnsi="Verdana"/>
          <w:sz w:val="22"/>
          <w:szCs w:val="22"/>
          <w:lang w:val="en-GB"/>
        </w:rPr>
        <w:t xml:space="preserve"> Quality Assurance Manager shall always be provided before the audit takes place</w:t>
      </w:r>
      <w:r>
        <w:rPr>
          <w:rFonts w:ascii="Verdana" w:hAnsi="Verdana"/>
          <w:sz w:val="22"/>
          <w:szCs w:val="22"/>
          <w:lang w:val="en-GB"/>
        </w:rPr>
        <w:t>,</w:t>
      </w:r>
      <w:r w:rsidRPr="00F617AE">
        <w:rPr>
          <w:rFonts w:ascii="Verdana" w:hAnsi="Verdana"/>
          <w:sz w:val="22"/>
          <w:szCs w:val="22"/>
          <w:lang w:val="en-GB"/>
        </w:rPr>
        <w:t xml:space="preserve"> confirming that </w:t>
      </w:r>
      <w:r>
        <w:rPr>
          <w:rFonts w:ascii="Verdana" w:hAnsi="Verdana"/>
          <w:sz w:val="22"/>
          <w:szCs w:val="22"/>
          <w:lang w:val="en-GB"/>
        </w:rPr>
        <w:t xml:space="preserve">documents, procedures, </w:t>
      </w:r>
      <w:r w:rsidR="003A03E1">
        <w:rPr>
          <w:rFonts w:ascii="Verdana" w:hAnsi="Verdana"/>
          <w:sz w:val="22"/>
          <w:szCs w:val="22"/>
          <w:lang w:val="en-GB"/>
        </w:rPr>
        <w:t xml:space="preserve">training/exam material, </w:t>
      </w:r>
      <w:r>
        <w:rPr>
          <w:rFonts w:ascii="Verdana" w:hAnsi="Verdana"/>
          <w:sz w:val="22"/>
          <w:szCs w:val="22"/>
          <w:lang w:val="en-GB"/>
        </w:rPr>
        <w:t xml:space="preserve">facilities </w:t>
      </w:r>
      <w:r w:rsidRPr="00F617AE">
        <w:rPr>
          <w:rFonts w:ascii="Verdana" w:hAnsi="Verdana"/>
          <w:sz w:val="22"/>
          <w:szCs w:val="22"/>
          <w:lang w:val="en-GB"/>
        </w:rPr>
        <w:t xml:space="preserve">and personnel subject to the application have been reviewed and audited showing compliance with all applicable requirements. </w:t>
      </w:r>
    </w:p>
    <w:p w:rsidR="00AB5226" w:rsidRDefault="00AB5226" w:rsidP="00984CEC">
      <w:pPr>
        <w:spacing w:after="120"/>
        <w:ind w:left="426"/>
        <w:jc w:val="both"/>
        <w:rPr>
          <w:rFonts w:ascii="Verdana" w:hAnsi="Verdana"/>
          <w:sz w:val="22"/>
          <w:szCs w:val="22"/>
          <w:lang w:val="en-GB"/>
        </w:rPr>
      </w:pPr>
    </w:p>
    <w:p w:rsidR="00984CEC" w:rsidRDefault="00984CEC" w:rsidP="00984CEC">
      <w:pPr>
        <w:spacing w:after="120"/>
        <w:ind w:left="426"/>
        <w:jc w:val="both"/>
        <w:rPr>
          <w:rFonts w:ascii="Verdana" w:hAnsi="Verdana"/>
          <w:sz w:val="22"/>
          <w:szCs w:val="22"/>
          <w:lang w:val="en-GB"/>
        </w:rPr>
      </w:pPr>
      <w:r w:rsidRPr="00F617AE">
        <w:rPr>
          <w:rFonts w:ascii="Verdana" w:hAnsi="Verdana"/>
          <w:sz w:val="22"/>
          <w:szCs w:val="22"/>
          <w:lang w:val="en-GB"/>
        </w:rPr>
        <w:t xml:space="preserve">The relevant audit </w:t>
      </w:r>
      <w:smartTag w:uri="urn:schemas-microsoft-com:office:smarttags" w:element="PersonName">
        <w:r w:rsidRPr="00F617AE">
          <w:rPr>
            <w:rFonts w:ascii="Verdana" w:hAnsi="Verdana"/>
            <w:sz w:val="22"/>
            <w:szCs w:val="22"/>
            <w:lang w:val="en-GB"/>
          </w:rPr>
          <w:t>report</w:t>
        </w:r>
      </w:smartTag>
      <w:r w:rsidRPr="00F617AE">
        <w:rPr>
          <w:rFonts w:ascii="Verdana" w:hAnsi="Verdana"/>
          <w:sz w:val="22"/>
          <w:szCs w:val="22"/>
          <w:lang w:val="en-GB"/>
        </w:rPr>
        <w:t xml:space="preserve"> shall be </w:t>
      </w:r>
      <w:r>
        <w:rPr>
          <w:rFonts w:ascii="Verdana" w:hAnsi="Verdana"/>
          <w:sz w:val="22"/>
          <w:szCs w:val="22"/>
          <w:lang w:val="en-GB"/>
        </w:rPr>
        <w:t xml:space="preserve">provided </w:t>
      </w:r>
      <w:r w:rsidRPr="00F617AE">
        <w:rPr>
          <w:rFonts w:ascii="Verdana" w:hAnsi="Verdana"/>
          <w:sz w:val="22"/>
          <w:szCs w:val="22"/>
          <w:lang w:val="en-GB"/>
        </w:rPr>
        <w:t xml:space="preserve">by </w:t>
      </w:r>
      <w:r>
        <w:rPr>
          <w:rFonts w:ascii="Verdana" w:hAnsi="Verdana"/>
          <w:sz w:val="22"/>
          <w:szCs w:val="22"/>
          <w:lang w:val="en-GB"/>
        </w:rPr>
        <w:t xml:space="preserve">the Applicant upon request of the </w:t>
      </w:r>
      <w:r w:rsidRPr="008F2C0D">
        <w:rPr>
          <w:rFonts w:ascii="Verdana" w:hAnsi="Verdana"/>
          <w:sz w:val="22"/>
          <w:szCs w:val="22"/>
          <w:lang w:val="en-GB"/>
        </w:rPr>
        <w:t>NAA</w:t>
      </w:r>
      <w:r>
        <w:rPr>
          <w:rFonts w:ascii="Verdana" w:hAnsi="Verdana"/>
          <w:sz w:val="22"/>
          <w:szCs w:val="22"/>
          <w:lang w:val="en-GB"/>
        </w:rPr>
        <w:t>TL</w:t>
      </w:r>
      <w:r w:rsidRPr="008F2C0D">
        <w:rPr>
          <w:rFonts w:ascii="Verdana" w:hAnsi="Verdana"/>
          <w:sz w:val="22"/>
          <w:szCs w:val="22"/>
          <w:lang w:val="en-GB"/>
        </w:rPr>
        <w:t xml:space="preserve"> or EASA</w:t>
      </w:r>
      <w:r>
        <w:rPr>
          <w:rFonts w:ascii="Verdana" w:hAnsi="Verdana"/>
          <w:sz w:val="22"/>
          <w:szCs w:val="22"/>
          <w:lang w:val="en-GB"/>
        </w:rPr>
        <w:t>TL</w:t>
      </w:r>
      <w:r w:rsidRPr="00F617AE">
        <w:rPr>
          <w:rFonts w:ascii="Verdana" w:hAnsi="Verdana"/>
          <w:sz w:val="22"/>
          <w:szCs w:val="22"/>
          <w:lang w:val="en-GB"/>
        </w:rPr>
        <w:t>.</w:t>
      </w:r>
    </w:p>
    <w:p w:rsidR="004207FC" w:rsidRDefault="004207FC" w:rsidP="004207FC">
      <w:pPr>
        <w:spacing w:after="120"/>
        <w:ind w:left="426"/>
        <w:rPr>
          <w:rFonts w:ascii="Verdana" w:hAnsi="Verdana"/>
          <w:sz w:val="22"/>
          <w:szCs w:val="22"/>
          <w:lang w:val="en-GB"/>
        </w:rPr>
      </w:pPr>
      <w:r>
        <w:rPr>
          <w:rFonts w:ascii="Verdana" w:hAnsi="Verdana"/>
          <w:sz w:val="22"/>
          <w:szCs w:val="22"/>
          <w:lang w:val="en-GB"/>
        </w:rPr>
        <w:t>As soon as:</w:t>
      </w:r>
    </w:p>
    <w:p w:rsidR="004207FC" w:rsidRDefault="004207FC" w:rsidP="004207FC">
      <w:pPr>
        <w:numPr>
          <w:ilvl w:val="0"/>
          <w:numId w:val="10"/>
        </w:numPr>
        <w:rPr>
          <w:rFonts w:ascii="Verdana" w:hAnsi="Verdana"/>
          <w:sz w:val="22"/>
          <w:szCs w:val="22"/>
          <w:lang w:val="en-GB"/>
        </w:rPr>
      </w:pPr>
      <w:r w:rsidRPr="00E04161">
        <w:rPr>
          <w:rFonts w:ascii="Verdana" w:hAnsi="Verdana"/>
          <w:sz w:val="22"/>
          <w:szCs w:val="22"/>
          <w:lang w:val="en-GB"/>
        </w:rPr>
        <w:t>the draft of the M</w:t>
      </w:r>
      <w:r w:rsidR="00515088">
        <w:rPr>
          <w:rFonts w:ascii="Verdana" w:hAnsi="Verdana"/>
          <w:sz w:val="22"/>
          <w:szCs w:val="22"/>
          <w:lang w:val="en-GB"/>
        </w:rPr>
        <w:t>T</w:t>
      </w:r>
      <w:r w:rsidRPr="00E04161">
        <w:rPr>
          <w:rFonts w:ascii="Verdana" w:hAnsi="Verdana"/>
          <w:sz w:val="22"/>
          <w:szCs w:val="22"/>
          <w:lang w:val="en-GB"/>
        </w:rPr>
        <w:t>OE,</w:t>
      </w:r>
    </w:p>
    <w:p w:rsidR="004207FC" w:rsidRDefault="004207FC" w:rsidP="004207FC">
      <w:pPr>
        <w:numPr>
          <w:ilvl w:val="0"/>
          <w:numId w:val="10"/>
        </w:numPr>
        <w:rPr>
          <w:rFonts w:ascii="Verdana" w:hAnsi="Verdana"/>
          <w:sz w:val="22"/>
          <w:szCs w:val="22"/>
          <w:lang w:val="en-GB"/>
        </w:rPr>
      </w:pPr>
      <w:r w:rsidRPr="00E04161">
        <w:rPr>
          <w:rFonts w:ascii="Verdana" w:hAnsi="Verdana"/>
          <w:sz w:val="22"/>
          <w:szCs w:val="22"/>
          <w:lang w:val="en-GB"/>
        </w:rPr>
        <w:t>the EASA Form</w:t>
      </w:r>
      <w:r>
        <w:rPr>
          <w:rFonts w:ascii="Verdana" w:hAnsi="Verdana"/>
          <w:sz w:val="22"/>
          <w:szCs w:val="22"/>
          <w:lang w:val="en-GB"/>
        </w:rPr>
        <w:t>s</w:t>
      </w:r>
      <w:r w:rsidRPr="00E04161">
        <w:rPr>
          <w:rFonts w:ascii="Verdana" w:hAnsi="Verdana"/>
          <w:sz w:val="22"/>
          <w:szCs w:val="22"/>
          <w:lang w:val="en-GB"/>
        </w:rPr>
        <w:t xml:space="preserve"> 4</w:t>
      </w:r>
    </w:p>
    <w:p w:rsidR="004207FC" w:rsidRDefault="004207FC" w:rsidP="004207FC">
      <w:pPr>
        <w:numPr>
          <w:ilvl w:val="0"/>
          <w:numId w:val="10"/>
        </w:numPr>
        <w:rPr>
          <w:rFonts w:ascii="Verdana" w:hAnsi="Verdana"/>
          <w:sz w:val="22"/>
          <w:szCs w:val="22"/>
          <w:lang w:val="en-GB"/>
        </w:rPr>
      </w:pPr>
      <w:r w:rsidRPr="00E04161">
        <w:rPr>
          <w:rFonts w:ascii="Verdana" w:hAnsi="Verdana"/>
          <w:sz w:val="22"/>
          <w:szCs w:val="22"/>
          <w:lang w:val="en-GB"/>
        </w:rPr>
        <w:t>the associated document</w:t>
      </w:r>
      <w:r>
        <w:rPr>
          <w:rFonts w:ascii="Verdana" w:hAnsi="Verdana"/>
          <w:sz w:val="22"/>
          <w:szCs w:val="22"/>
          <w:lang w:val="en-GB"/>
        </w:rPr>
        <w:t>s</w:t>
      </w:r>
    </w:p>
    <w:p w:rsidR="00872CC8" w:rsidRDefault="00872CC8" w:rsidP="004207FC">
      <w:pPr>
        <w:numPr>
          <w:ilvl w:val="0"/>
          <w:numId w:val="10"/>
        </w:numPr>
        <w:rPr>
          <w:rFonts w:ascii="Verdana" w:hAnsi="Verdana"/>
          <w:sz w:val="22"/>
          <w:szCs w:val="22"/>
          <w:lang w:val="en-GB"/>
        </w:rPr>
      </w:pPr>
      <w:r>
        <w:rPr>
          <w:rFonts w:ascii="Verdana" w:hAnsi="Verdana"/>
          <w:sz w:val="22"/>
          <w:szCs w:val="22"/>
          <w:lang w:val="en-GB"/>
        </w:rPr>
        <w:t>the course approval forms</w:t>
      </w:r>
    </w:p>
    <w:p w:rsidR="00872CC8" w:rsidRDefault="00872CC8" w:rsidP="004207FC">
      <w:pPr>
        <w:numPr>
          <w:ilvl w:val="0"/>
          <w:numId w:val="10"/>
        </w:numPr>
        <w:rPr>
          <w:rFonts w:ascii="Verdana" w:hAnsi="Verdana"/>
          <w:sz w:val="22"/>
          <w:szCs w:val="22"/>
          <w:lang w:val="en-GB"/>
        </w:rPr>
      </w:pPr>
      <w:r>
        <w:rPr>
          <w:rFonts w:ascii="Verdana" w:hAnsi="Verdana"/>
          <w:sz w:val="22"/>
          <w:szCs w:val="22"/>
          <w:lang w:val="en-GB"/>
        </w:rPr>
        <w:t>the training material (instructor &amp; trainees course notes)</w:t>
      </w:r>
    </w:p>
    <w:p w:rsidR="00872CC8" w:rsidRDefault="00872CC8" w:rsidP="004207FC">
      <w:pPr>
        <w:numPr>
          <w:ilvl w:val="0"/>
          <w:numId w:val="10"/>
        </w:numPr>
        <w:rPr>
          <w:rFonts w:ascii="Verdana" w:hAnsi="Verdana"/>
          <w:sz w:val="22"/>
          <w:szCs w:val="22"/>
          <w:lang w:val="en-GB"/>
        </w:rPr>
      </w:pPr>
      <w:r>
        <w:rPr>
          <w:rFonts w:ascii="Verdana" w:hAnsi="Verdana"/>
          <w:sz w:val="22"/>
          <w:szCs w:val="22"/>
          <w:lang w:val="en-GB"/>
        </w:rPr>
        <w:lastRenderedPageBreak/>
        <w:t>a set of examination questions for each course applied for</w:t>
      </w:r>
    </w:p>
    <w:p w:rsidR="004207FC" w:rsidRDefault="004207FC" w:rsidP="004207FC">
      <w:pPr>
        <w:numPr>
          <w:ilvl w:val="0"/>
          <w:numId w:val="10"/>
        </w:numPr>
        <w:rPr>
          <w:rFonts w:ascii="Verdana" w:hAnsi="Verdana"/>
          <w:sz w:val="22"/>
          <w:szCs w:val="22"/>
          <w:lang w:val="en-GB"/>
        </w:rPr>
      </w:pPr>
      <w:r w:rsidRPr="00E04161">
        <w:rPr>
          <w:rFonts w:ascii="Verdana" w:hAnsi="Verdana"/>
          <w:sz w:val="22"/>
          <w:szCs w:val="22"/>
          <w:lang w:val="en-GB"/>
        </w:rPr>
        <w:t xml:space="preserve">the Quality </w:t>
      </w:r>
      <w:r>
        <w:rPr>
          <w:rFonts w:ascii="Verdana" w:hAnsi="Verdana"/>
          <w:sz w:val="22"/>
          <w:szCs w:val="22"/>
          <w:lang w:val="en-GB"/>
        </w:rPr>
        <w:t>A</w:t>
      </w:r>
      <w:r w:rsidRPr="00E04161">
        <w:rPr>
          <w:rFonts w:ascii="Verdana" w:hAnsi="Verdana"/>
          <w:sz w:val="22"/>
          <w:szCs w:val="22"/>
          <w:lang w:val="en-GB"/>
        </w:rPr>
        <w:t xml:space="preserve">ssurance </w:t>
      </w:r>
      <w:r>
        <w:rPr>
          <w:rFonts w:ascii="Verdana" w:hAnsi="Verdana"/>
          <w:sz w:val="22"/>
          <w:szCs w:val="22"/>
          <w:lang w:val="en-GB"/>
        </w:rPr>
        <w:t>M</w:t>
      </w:r>
      <w:r w:rsidRPr="00E04161">
        <w:rPr>
          <w:rFonts w:ascii="Verdana" w:hAnsi="Verdana"/>
          <w:sz w:val="22"/>
          <w:szCs w:val="22"/>
          <w:lang w:val="en-GB"/>
        </w:rPr>
        <w:t>anager statement</w:t>
      </w:r>
    </w:p>
    <w:p w:rsidR="004207FC" w:rsidRDefault="004207FC" w:rsidP="004207FC">
      <w:pPr>
        <w:numPr>
          <w:ilvl w:val="0"/>
          <w:numId w:val="10"/>
        </w:numPr>
        <w:rPr>
          <w:rFonts w:ascii="Verdana" w:hAnsi="Verdana"/>
          <w:sz w:val="22"/>
          <w:szCs w:val="22"/>
          <w:lang w:val="en-GB"/>
        </w:rPr>
      </w:pPr>
      <w:r w:rsidRPr="00E04161">
        <w:rPr>
          <w:rFonts w:ascii="Verdana" w:hAnsi="Verdana"/>
          <w:sz w:val="22"/>
          <w:szCs w:val="22"/>
          <w:lang w:val="en-GB"/>
        </w:rPr>
        <w:t xml:space="preserve">the audit </w:t>
      </w:r>
      <w:smartTag w:uri="urn:schemas-microsoft-com:office:smarttags" w:element="PersonName">
        <w:r w:rsidRPr="00E04161">
          <w:rPr>
            <w:rFonts w:ascii="Verdana" w:hAnsi="Verdana"/>
            <w:sz w:val="22"/>
            <w:szCs w:val="22"/>
            <w:lang w:val="en-GB"/>
          </w:rPr>
          <w:t>report</w:t>
        </w:r>
      </w:smartTag>
      <w:r w:rsidRPr="00E04161">
        <w:rPr>
          <w:rFonts w:ascii="Verdana" w:hAnsi="Verdana"/>
          <w:sz w:val="22"/>
          <w:szCs w:val="22"/>
          <w:lang w:val="en-GB"/>
        </w:rPr>
        <w:t xml:space="preserve"> </w:t>
      </w:r>
      <w:r w:rsidR="00287947">
        <w:rPr>
          <w:rFonts w:ascii="Verdana" w:hAnsi="Verdana"/>
          <w:sz w:val="22"/>
          <w:szCs w:val="22"/>
          <w:lang w:val="en-GB"/>
        </w:rPr>
        <w:t>(</w:t>
      </w:r>
      <w:r>
        <w:rPr>
          <w:rFonts w:ascii="Verdana" w:hAnsi="Verdana"/>
          <w:sz w:val="22"/>
          <w:szCs w:val="22"/>
          <w:lang w:val="en-GB"/>
        </w:rPr>
        <w:t>if requested</w:t>
      </w:r>
      <w:r w:rsidR="00287947">
        <w:rPr>
          <w:rFonts w:ascii="Verdana" w:hAnsi="Verdana"/>
          <w:sz w:val="22"/>
          <w:szCs w:val="22"/>
          <w:lang w:val="en-GB"/>
        </w:rPr>
        <w:t>)</w:t>
      </w:r>
    </w:p>
    <w:p w:rsidR="004207FC" w:rsidRDefault="004207FC" w:rsidP="004207FC">
      <w:pPr>
        <w:spacing w:before="120"/>
        <w:ind w:left="425"/>
        <w:jc w:val="both"/>
        <w:rPr>
          <w:rFonts w:ascii="Verdana" w:hAnsi="Verdana"/>
          <w:sz w:val="22"/>
          <w:szCs w:val="22"/>
          <w:lang w:val="en-GB"/>
        </w:rPr>
      </w:pPr>
      <w:r w:rsidRPr="00E04161">
        <w:rPr>
          <w:rFonts w:ascii="Verdana" w:hAnsi="Verdana"/>
          <w:sz w:val="22"/>
          <w:szCs w:val="22"/>
          <w:lang w:val="en-GB"/>
        </w:rPr>
        <w:t>are deemed acceptable, the accredited NAATL or EASATL initiate</w:t>
      </w:r>
      <w:r>
        <w:rPr>
          <w:rFonts w:ascii="Verdana" w:hAnsi="Verdana"/>
          <w:sz w:val="22"/>
          <w:szCs w:val="22"/>
          <w:lang w:val="en-GB"/>
        </w:rPr>
        <w:t>s</w:t>
      </w:r>
      <w:r w:rsidRPr="00E04161">
        <w:rPr>
          <w:rFonts w:ascii="Verdana" w:hAnsi="Verdana"/>
          <w:sz w:val="22"/>
          <w:szCs w:val="22"/>
          <w:lang w:val="en-GB"/>
        </w:rPr>
        <w:t xml:space="preserve"> the investigation in accor</w:t>
      </w:r>
      <w:r w:rsidR="00515088">
        <w:rPr>
          <w:rFonts w:ascii="Verdana" w:hAnsi="Verdana"/>
          <w:sz w:val="22"/>
          <w:szCs w:val="22"/>
          <w:lang w:val="en-GB"/>
        </w:rPr>
        <w:t>dance with Section B of Part 147</w:t>
      </w:r>
      <w:r w:rsidRPr="00E04161">
        <w:rPr>
          <w:rFonts w:ascii="Verdana" w:hAnsi="Verdana"/>
          <w:sz w:val="22"/>
          <w:szCs w:val="22"/>
          <w:lang w:val="en-GB"/>
        </w:rPr>
        <w:t>, its associated Acceptable Means of Compliance (AMC) / Guidance Material (GM) and Internal CAO procedures and work instructions.</w:t>
      </w:r>
    </w:p>
    <w:p w:rsidR="004207FC" w:rsidRDefault="004207FC" w:rsidP="004207FC">
      <w:pPr>
        <w:spacing w:before="120"/>
        <w:ind w:left="425"/>
        <w:jc w:val="both"/>
        <w:rPr>
          <w:rFonts w:ascii="Verdana" w:hAnsi="Verdana"/>
          <w:sz w:val="22"/>
          <w:szCs w:val="22"/>
          <w:lang w:val="en-GB"/>
        </w:rPr>
      </w:pPr>
    </w:p>
    <w:p w:rsidR="004207FC" w:rsidRDefault="004207FC" w:rsidP="004207FC">
      <w:pPr>
        <w:spacing w:before="120"/>
        <w:ind w:left="425"/>
        <w:jc w:val="both"/>
        <w:rPr>
          <w:rFonts w:ascii="Verdana" w:hAnsi="Verdana"/>
          <w:sz w:val="22"/>
          <w:szCs w:val="22"/>
          <w:lang w:val="en-GB"/>
        </w:rPr>
      </w:pPr>
      <w:r>
        <w:rPr>
          <w:rFonts w:ascii="Verdana" w:hAnsi="Verdana"/>
          <w:sz w:val="22"/>
          <w:szCs w:val="22"/>
          <w:lang w:val="en-GB"/>
        </w:rPr>
        <w:t xml:space="preserve">The </w:t>
      </w:r>
      <w:r w:rsidRPr="00E04161">
        <w:rPr>
          <w:rFonts w:ascii="Verdana" w:hAnsi="Verdana"/>
          <w:sz w:val="22"/>
          <w:szCs w:val="22"/>
          <w:lang w:val="en-GB"/>
        </w:rPr>
        <w:t>NAATL or EASATL</w:t>
      </w:r>
      <w:r>
        <w:rPr>
          <w:rFonts w:ascii="Verdana" w:hAnsi="Verdana"/>
          <w:sz w:val="22"/>
          <w:szCs w:val="22"/>
          <w:lang w:val="en-GB"/>
        </w:rPr>
        <w:t xml:space="preserve"> will:</w:t>
      </w:r>
    </w:p>
    <w:p w:rsidR="00AB5226" w:rsidRDefault="00AB5226" w:rsidP="004207FC">
      <w:pPr>
        <w:spacing w:before="120"/>
        <w:ind w:left="425"/>
        <w:jc w:val="both"/>
        <w:rPr>
          <w:rFonts w:ascii="Verdana" w:hAnsi="Verdana"/>
          <w:sz w:val="22"/>
          <w:szCs w:val="22"/>
          <w:lang w:val="en-GB"/>
        </w:rPr>
      </w:pPr>
    </w:p>
    <w:p w:rsidR="004207FC" w:rsidRPr="002549CD" w:rsidRDefault="004207FC" w:rsidP="00213715">
      <w:pPr>
        <w:numPr>
          <w:ilvl w:val="0"/>
          <w:numId w:val="3"/>
        </w:numPr>
        <w:spacing w:after="120"/>
        <w:ind w:left="1134"/>
        <w:rPr>
          <w:rFonts w:ascii="Verdana" w:hAnsi="Verdana"/>
          <w:sz w:val="22"/>
          <w:szCs w:val="22"/>
          <w:lang w:val="en-GB"/>
        </w:rPr>
      </w:pPr>
      <w:r w:rsidRPr="002549CD">
        <w:rPr>
          <w:rFonts w:ascii="Verdana" w:hAnsi="Verdana"/>
          <w:sz w:val="22"/>
          <w:szCs w:val="22"/>
          <w:lang w:val="en-GB"/>
        </w:rPr>
        <w:t>Liaise with organisation for scheduling the audit</w:t>
      </w:r>
    </w:p>
    <w:p w:rsidR="004207FC" w:rsidRDefault="004207FC" w:rsidP="00213715">
      <w:pPr>
        <w:numPr>
          <w:ilvl w:val="0"/>
          <w:numId w:val="3"/>
        </w:numPr>
        <w:spacing w:after="120"/>
        <w:ind w:left="1134"/>
        <w:rPr>
          <w:rFonts w:ascii="Verdana" w:hAnsi="Verdana"/>
          <w:sz w:val="22"/>
          <w:szCs w:val="22"/>
          <w:lang w:val="en-GB"/>
        </w:rPr>
      </w:pPr>
      <w:r w:rsidRPr="00F617AE">
        <w:rPr>
          <w:rFonts w:ascii="Verdana" w:hAnsi="Verdana"/>
          <w:sz w:val="22"/>
          <w:szCs w:val="22"/>
          <w:lang w:val="en-GB"/>
        </w:rPr>
        <w:t>Prepa</w:t>
      </w:r>
      <w:r>
        <w:rPr>
          <w:rFonts w:ascii="Verdana" w:hAnsi="Verdana"/>
          <w:sz w:val="22"/>
          <w:szCs w:val="22"/>
          <w:lang w:val="en-GB"/>
        </w:rPr>
        <w:t xml:space="preserve">re and notify the Organisation with </w:t>
      </w:r>
      <w:r w:rsidRPr="00F617AE">
        <w:rPr>
          <w:rFonts w:ascii="Verdana" w:hAnsi="Verdana"/>
          <w:sz w:val="22"/>
          <w:szCs w:val="22"/>
          <w:lang w:val="en-GB"/>
        </w:rPr>
        <w:t xml:space="preserve">the </w:t>
      </w:r>
      <w:r>
        <w:rPr>
          <w:rFonts w:ascii="Verdana" w:hAnsi="Verdana"/>
          <w:sz w:val="22"/>
          <w:szCs w:val="22"/>
          <w:lang w:val="en-GB"/>
        </w:rPr>
        <w:t>audit plan</w:t>
      </w:r>
    </w:p>
    <w:p w:rsidR="004207FC" w:rsidRPr="00D85E96" w:rsidRDefault="004207FC" w:rsidP="004207FC">
      <w:pPr>
        <w:spacing w:after="120"/>
        <w:rPr>
          <w:rFonts w:ascii="Verdana" w:hAnsi="Verdana"/>
          <w:color w:val="FF0000"/>
          <w:sz w:val="22"/>
          <w:szCs w:val="22"/>
        </w:rPr>
      </w:pPr>
    </w:p>
    <w:p w:rsidR="004207FC" w:rsidRPr="008D2663" w:rsidRDefault="004207FC" w:rsidP="00984CEC">
      <w:pPr>
        <w:pStyle w:val="Style3"/>
      </w:pPr>
      <w:r>
        <w:rPr>
          <w:color w:val="auto"/>
          <w:lang w:val="en-GB"/>
        </w:rPr>
        <w:br w:type="page"/>
      </w:r>
      <w:bookmarkStart w:id="14" w:name="_Toc298257271"/>
      <w:r>
        <w:lastRenderedPageBreak/>
        <w:t>On site</w:t>
      </w:r>
      <w:r w:rsidRPr="008D2663">
        <w:t xml:space="preserve"> investigation.</w:t>
      </w:r>
      <w:bookmarkEnd w:id="14"/>
    </w:p>
    <w:p w:rsidR="004207FC" w:rsidRPr="0044268C" w:rsidRDefault="004207FC" w:rsidP="004207FC">
      <w:pPr>
        <w:spacing w:after="120"/>
        <w:jc w:val="both"/>
        <w:rPr>
          <w:rFonts w:ascii="Verdana" w:hAnsi="Verdana"/>
          <w:sz w:val="22"/>
          <w:szCs w:val="22"/>
          <w:lang w:val="en-GB"/>
        </w:rPr>
      </w:pPr>
      <w:r>
        <w:rPr>
          <w:rFonts w:ascii="Verdana" w:hAnsi="Verdana"/>
          <w:sz w:val="22"/>
          <w:szCs w:val="22"/>
          <w:lang w:val="en-GB"/>
        </w:rPr>
        <w:t>The EASATL or the NAATL should start the investigation audit</w:t>
      </w:r>
      <w:r w:rsidR="0047330F">
        <w:rPr>
          <w:rFonts w:ascii="Verdana" w:hAnsi="Verdana"/>
          <w:sz w:val="22"/>
          <w:szCs w:val="22"/>
          <w:lang w:val="en-GB"/>
        </w:rPr>
        <w:t>*</w:t>
      </w:r>
      <w:r>
        <w:rPr>
          <w:rFonts w:ascii="Verdana" w:hAnsi="Verdana"/>
          <w:sz w:val="22"/>
          <w:szCs w:val="22"/>
          <w:lang w:val="en-GB"/>
        </w:rPr>
        <w:t xml:space="preserve"> with a</w:t>
      </w:r>
      <w:r w:rsidRPr="0044268C">
        <w:rPr>
          <w:rFonts w:ascii="Verdana" w:hAnsi="Verdana"/>
          <w:sz w:val="22"/>
          <w:szCs w:val="22"/>
          <w:lang w:val="en-GB"/>
        </w:rPr>
        <w:t>n opening meeting with the auditee’s management</w:t>
      </w:r>
      <w:r>
        <w:rPr>
          <w:rFonts w:ascii="Verdana" w:hAnsi="Verdana"/>
          <w:sz w:val="22"/>
          <w:szCs w:val="22"/>
          <w:lang w:val="en-GB"/>
        </w:rPr>
        <w:t xml:space="preserve"> and where possible with the Accountable Manager</w:t>
      </w:r>
      <w:r w:rsidRPr="0044268C">
        <w:rPr>
          <w:rFonts w:ascii="Verdana" w:hAnsi="Verdana"/>
          <w:sz w:val="22"/>
          <w:szCs w:val="22"/>
          <w:lang w:val="en-GB"/>
        </w:rPr>
        <w:t xml:space="preserve">. The following points should be considered when carrying out the meeting: </w:t>
      </w:r>
    </w:p>
    <w:p w:rsidR="004207FC" w:rsidRPr="00AB3D46" w:rsidRDefault="004207FC" w:rsidP="004207FC">
      <w:pPr>
        <w:numPr>
          <w:ilvl w:val="0"/>
          <w:numId w:val="4"/>
        </w:numPr>
        <w:spacing w:after="120"/>
        <w:rPr>
          <w:rFonts w:ascii="Verdana" w:hAnsi="Verdana"/>
          <w:sz w:val="22"/>
          <w:szCs w:val="22"/>
          <w:lang w:val="en-GB"/>
        </w:rPr>
      </w:pPr>
      <w:r w:rsidRPr="0044268C">
        <w:rPr>
          <w:rFonts w:ascii="Verdana" w:hAnsi="Verdana"/>
          <w:sz w:val="22"/>
          <w:szCs w:val="22"/>
          <w:lang w:val="en-GB"/>
        </w:rPr>
        <w:t xml:space="preserve">Confirmation of the </w:t>
      </w:r>
      <w:r w:rsidRPr="00AB3D46">
        <w:rPr>
          <w:rFonts w:ascii="Verdana" w:hAnsi="Verdana"/>
          <w:sz w:val="22"/>
          <w:szCs w:val="22"/>
          <w:lang w:val="en-GB"/>
        </w:rPr>
        <w:t>audit schedule (including the scope of the audit).</w:t>
      </w:r>
    </w:p>
    <w:p w:rsidR="004207FC" w:rsidRDefault="004207FC" w:rsidP="004207FC">
      <w:pPr>
        <w:numPr>
          <w:ilvl w:val="0"/>
          <w:numId w:val="4"/>
        </w:numPr>
        <w:spacing w:after="120"/>
        <w:rPr>
          <w:rFonts w:ascii="Verdana" w:hAnsi="Verdana"/>
          <w:sz w:val="22"/>
          <w:szCs w:val="22"/>
          <w:lang w:val="en-GB"/>
        </w:rPr>
      </w:pPr>
      <w:r w:rsidRPr="0040653D">
        <w:rPr>
          <w:rFonts w:ascii="Verdana" w:hAnsi="Verdana"/>
          <w:sz w:val="22"/>
          <w:szCs w:val="22"/>
          <w:lang w:val="en-GB"/>
        </w:rPr>
        <w:t xml:space="preserve">Explanation on the method used for </w:t>
      </w:r>
      <w:smartTag w:uri="urn:schemas-microsoft-com:office:smarttags" w:element="PersonName">
        <w:r w:rsidRPr="0040653D">
          <w:rPr>
            <w:rFonts w:ascii="Verdana" w:hAnsi="Verdana"/>
            <w:sz w:val="22"/>
            <w:szCs w:val="22"/>
            <w:lang w:val="en-GB"/>
          </w:rPr>
          <w:t>report</w:t>
        </w:r>
      </w:smartTag>
      <w:r w:rsidRPr="0040653D">
        <w:rPr>
          <w:rFonts w:ascii="Verdana" w:hAnsi="Verdana"/>
          <w:sz w:val="22"/>
          <w:szCs w:val="22"/>
          <w:lang w:val="en-GB"/>
        </w:rPr>
        <w:t>ing non conformities</w:t>
      </w:r>
      <w:r>
        <w:rPr>
          <w:rFonts w:ascii="Verdana" w:hAnsi="Verdana"/>
          <w:sz w:val="22"/>
          <w:szCs w:val="22"/>
          <w:lang w:val="en-GB"/>
        </w:rPr>
        <w:t>.</w:t>
      </w:r>
    </w:p>
    <w:p w:rsidR="00F10D2A" w:rsidRDefault="00F10D2A" w:rsidP="00F10D2A">
      <w:pPr>
        <w:spacing w:after="120"/>
        <w:ind w:left="1160"/>
        <w:rPr>
          <w:rFonts w:ascii="Verdana" w:hAnsi="Verdana"/>
          <w:sz w:val="22"/>
          <w:szCs w:val="22"/>
          <w:lang w:val="en-GB"/>
        </w:rPr>
      </w:pPr>
    </w:p>
    <w:p w:rsidR="00AB5226" w:rsidRDefault="0047330F" w:rsidP="00F10D2A">
      <w:pPr>
        <w:spacing w:after="120"/>
        <w:rPr>
          <w:rFonts w:ascii="Verdana" w:hAnsi="Verdana"/>
          <w:sz w:val="22"/>
          <w:szCs w:val="22"/>
          <w:lang w:val="en-GB"/>
        </w:rPr>
      </w:pPr>
      <w:r>
        <w:rPr>
          <w:rFonts w:ascii="Verdana" w:hAnsi="Verdana"/>
          <w:sz w:val="22"/>
          <w:szCs w:val="22"/>
          <w:lang w:val="en-GB"/>
        </w:rPr>
        <w:t>*</w:t>
      </w:r>
      <w:r w:rsidR="00F10D2A">
        <w:rPr>
          <w:rFonts w:ascii="Verdana" w:hAnsi="Verdana"/>
          <w:sz w:val="22"/>
          <w:szCs w:val="22"/>
          <w:lang w:val="en-GB"/>
        </w:rPr>
        <w:t>Note: depending on the scope of approval applied for and the number of site</w:t>
      </w:r>
      <w:r>
        <w:rPr>
          <w:rFonts w:ascii="Verdana" w:hAnsi="Verdana"/>
          <w:sz w:val="22"/>
          <w:szCs w:val="22"/>
          <w:lang w:val="en-GB"/>
        </w:rPr>
        <w:t>s</w:t>
      </w:r>
      <w:r w:rsidR="00F10D2A">
        <w:rPr>
          <w:rFonts w:ascii="Verdana" w:hAnsi="Verdana"/>
          <w:sz w:val="22"/>
          <w:szCs w:val="22"/>
          <w:lang w:val="en-GB"/>
        </w:rPr>
        <w:t xml:space="preserve">, </w:t>
      </w:r>
      <w:r>
        <w:rPr>
          <w:rFonts w:ascii="Verdana" w:hAnsi="Verdana"/>
          <w:sz w:val="22"/>
          <w:szCs w:val="22"/>
          <w:lang w:val="en-GB"/>
        </w:rPr>
        <w:t>the I</w:t>
      </w:r>
      <w:r w:rsidR="00F10D2A">
        <w:rPr>
          <w:rFonts w:ascii="Verdana" w:hAnsi="Verdana"/>
          <w:sz w:val="22"/>
          <w:szCs w:val="22"/>
          <w:lang w:val="en-GB"/>
        </w:rPr>
        <w:t>nvestigation Team may include several auditors under the leadership of the EASATL or NAATL.</w:t>
      </w:r>
    </w:p>
    <w:p w:rsidR="00F10D2A" w:rsidRDefault="00F10D2A" w:rsidP="00F10D2A">
      <w:pPr>
        <w:spacing w:after="120"/>
        <w:rPr>
          <w:rFonts w:ascii="Verdana" w:hAnsi="Verdana"/>
          <w:sz w:val="22"/>
          <w:szCs w:val="22"/>
          <w:lang w:val="en-GB"/>
        </w:rPr>
      </w:pPr>
    </w:p>
    <w:p w:rsidR="00951493" w:rsidRDefault="004207FC" w:rsidP="00951493">
      <w:pPr>
        <w:spacing w:after="120"/>
        <w:jc w:val="both"/>
        <w:rPr>
          <w:rFonts w:ascii="Verdana" w:hAnsi="Verdana"/>
          <w:sz w:val="22"/>
          <w:szCs w:val="22"/>
          <w:lang w:val="en-GB"/>
        </w:rPr>
      </w:pPr>
      <w:r>
        <w:rPr>
          <w:rFonts w:ascii="Verdana" w:hAnsi="Verdana"/>
          <w:sz w:val="22"/>
          <w:szCs w:val="22"/>
          <w:lang w:val="en-GB"/>
        </w:rPr>
        <w:t>The EASATL or the NAATL shall meet the Accountable Manager during the visit</w:t>
      </w:r>
      <w:r w:rsidR="00AB5226">
        <w:rPr>
          <w:rFonts w:ascii="Verdana" w:hAnsi="Verdana"/>
          <w:sz w:val="22"/>
          <w:szCs w:val="22"/>
          <w:lang w:val="en-GB"/>
        </w:rPr>
        <w:t xml:space="preserve"> and ensure that he has a reasonable understanding of applicable regulations and of his role within the approved organisation, but also that he has all necessary means, in particular financial, to fulfil the Accountable Manager’s duties as exposed in the MTOE</w:t>
      </w:r>
      <w:r>
        <w:rPr>
          <w:rFonts w:ascii="Verdana" w:hAnsi="Verdana"/>
          <w:sz w:val="22"/>
          <w:szCs w:val="22"/>
          <w:lang w:val="en-GB"/>
        </w:rPr>
        <w:t xml:space="preserve">. </w:t>
      </w:r>
      <w:r w:rsidR="00951493" w:rsidRPr="00441EE1">
        <w:rPr>
          <w:rFonts w:ascii="Verdana" w:hAnsi="Verdana"/>
          <w:sz w:val="22"/>
          <w:szCs w:val="22"/>
          <w:lang w:val="en-GB"/>
        </w:rPr>
        <w:t xml:space="preserve">The </w:t>
      </w:r>
      <w:r w:rsidR="00951493" w:rsidRPr="0079206D">
        <w:rPr>
          <w:rFonts w:ascii="Verdana" w:hAnsi="Verdana"/>
          <w:sz w:val="22"/>
          <w:szCs w:val="22"/>
          <w:lang w:val="en-GB"/>
        </w:rPr>
        <w:t>EASATL or the NAATL</w:t>
      </w:r>
      <w:r w:rsidR="00951493" w:rsidRPr="00E04161">
        <w:rPr>
          <w:rFonts w:ascii="Verdana" w:hAnsi="Verdana"/>
          <w:sz w:val="22"/>
          <w:szCs w:val="22"/>
          <w:lang w:val="en-GB"/>
        </w:rPr>
        <w:t xml:space="preserve"> </w:t>
      </w:r>
      <w:r w:rsidR="00951493" w:rsidRPr="00441EE1">
        <w:rPr>
          <w:rFonts w:ascii="Verdana" w:hAnsi="Verdana"/>
          <w:sz w:val="22"/>
          <w:szCs w:val="22"/>
          <w:lang w:val="en-GB"/>
        </w:rPr>
        <w:t xml:space="preserve">shall immediately notify the CAOM if </w:t>
      </w:r>
      <w:r w:rsidR="00951493">
        <w:rPr>
          <w:rFonts w:ascii="Verdana" w:hAnsi="Verdana"/>
          <w:sz w:val="22"/>
          <w:szCs w:val="22"/>
          <w:lang w:val="en-GB"/>
        </w:rPr>
        <w:t xml:space="preserve">he intends to </w:t>
      </w:r>
      <w:r w:rsidR="00951493" w:rsidRPr="006E7662">
        <w:rPr>
          <w:rFonts w:ascii="Verdana" w:hAnsi="Verdana"/>
          <w:sz w:val="22"/>
          <w:szCs w:val="22"/>
          <w:lang w:val="en-GB"/>
        </w:rPr>
        <w:t>reject a prospective accountable manager</w:t>
      </w:r>
      <w:r w:rsidR="00951493">
        <w:rPr>
          <w:rFonts w:ascii="Verdana" w:hAnsi="Verdana"/>
          <w:sz w:val="22"/>
          <w:szCs w:val="22"/>
          <w:lang w:val="en-GB"/>
        </w:rPr>
        <w:t>.</w:t>
      </w:r>
    </w:p>
    <w:p w:rsidR="00AB5226" w:rsidRDefault="00AB5226" w:rsidP="004207FC">
      <w:pPr>
        <w:spacing w:after="120"/>
        <w:rPr>
          <w:rFonts w:ascii="Verdana" w:hAnsi="Verdana"/>
          <w:sz w:val="22"/>
          <w:szCs w:val="22"/>
          <w:lang w:val="en-GB"/>
        </w:rPr>
      </w:pPr>
    </w:p>
    <w:p w:rsidR="004207FC" w:rsidRDefault="004207FC" w:rsidP="004207FC">
      <w:pPr>
        <w:spacing w:after="120"/>
        <w:jc w:val="both"/>
        <w:rPr>
          <w:rFonts w:ascii="Verdana" w:hAnsi="Verdana"/>
          <w:sz w:val="22"/>
          <w:szCs w:val="22"/>
          <w:lang w:val="en-GB"/>
        </w:rPr>
      </w:pPr>
      <w:r w:rsidRPr="004077B0">
        <w:rPr>
          <w:rFonts w:ascii="Verdana" w:hAnsi="Verdana"/>
          <w:sz w:val="22"/>
          <w:szCs w:val="22"/>
          <w:lang w:val="en-GB"/>
        </w:rPr>
        <w:t>The EASATL or the NAATL shall notify EASA M</w:t>
      </w:r>
      <w:r w:rsidR="00C84926">
        <w:rPr>
          <w:rFonts w:ascii="Verdana" w:hAnsi="Verdana"/>
          <w:sz w:val="22"/>
          <w:szCs w:val="22"/>
          <w:lang w:val="en-GB"/>
        </w:rPr>
        <w:t>T</w:t>
      </w:r>
      <w:r w:rsidRPr="004077B0">
        <w:rPr>
          <w:rFonts w:ascii="Verdana" w:hAnsi="Verdana"/>
          <w:sz w:val="22"/>
          <w:szCs w:val="22"/>
          <w:lang w:val="en-GB"/>
        </w:rPr>
        <w:t xml:space="preserve">OC of any inconsistencies </w:t>
      </w:r>
      <w:r w:rsidRPr="0079206D">
        <w:rPr>
          <w:rFonts w:ascii="Verdana" w:hAnsi="Verdana"/>
          <w:sz w:val="22"/>
          <w:szCs w:val="22"/>
          <w:lang w:val="en-GB"/>
        </w:rPr>
        <w:t xml:space="preserve">with the number of staff required to meet the manpower requirements of the </w:t>
      </w:r>
      <w:r w:rsidR="00AB5226">
        <w:rPr>
          <w:rFonts w:ascii="Verdana" w:hAnsi="Verdana"/>
          <w:sz w:val="22"/>
          <w:szCs w:val="22"/>
          <w:lang w:val="en-GB"/>
        </w:rPr>
        <w:t xml:space="preserve">scope of </w:t>
      </w:r>
      <w:r w:rsidRPr="0079206D">
        <w:rPr>
          <w:rFonts w:ascii="Verdana" w:hAnsi="Verdana"/>
          <w:sz w:val="22"/>
          <w:szCs w:val="22"/>
          <w:lang w:val="en-GB"/>
        </w:rPr>
        <w:t xml:space="preserve">approval as detailed in </w:t>
      </w:r>
      <w:r w:rsidRPr="00AB5226">
        <w:rPr>
          <w:rFonts w:ascii="Verdana" w:hAnsi="Verdana"/>
          <w:sz w:val="22"/>
          <w:szCs w:val="22"/>
          <w:lang w:val="en-GB"/>
        </w:rPr>
        <w:t xml:space="preserve">EASA </w:t>
      </w:r>
      <w:r w:rsidR="00AB5226" w:rsidRPr="00AB5226">
        <w:rPr>
          <w:rFonts w:ascii="Verdana" w:hAnsi="Verdana"/>
          <w:sz w:val="22"/>
          <w:szCs w:val="22"/>
          <w:lang w:val="en-GB"/>
        </w:rPr>
        <w:t>Part 147</w:t>
      </w:r>
      <w:r w:rsidRPr="00AB5226">
        <w:rPr>
          <w:rFonts w:ascii="Verdana" w:hAnsi="Verdana"/>
          <w:sz w:val="22"/>
          <w:szCs w:val="22"/>
          <w:lang w:val="en-GB"/>
        </w:rPr>
        <w:t>.A.</w:t>
      </w:r>
      <w:r w:rsidR="00AB5226" w:rsidRPr="00AB5226">
        <w:rPr>
          <w:rFonts w:ascii="Verdana" w:hAnsi="Verdana"/>
          <w:sz w:val="22"/>
          <w:szCs w:val="22"/>
          <w:lang w:val="en-GB"/>
        </w:rPr>
        <w:t>105</w:t>
      </w:r>
      <w:r w:rsidR="00AB5226">
        <w:rPr>
          <w:rFonts w:ascii="Verdana" w:hAnsi="Verdana"/>
          <w:sz w:val="22"/>
          <w:szCs w:val="22"/>
          <w:lang w:val="en-GB"/>
        </w:rPr>
        <w:t xml:space="preserve"> </w:t>
      </w:r>
      <w:r w:rsidRPr="0079206D">
        <w:rPr>
          <w:rFonts w:ascii="Verdana" w:hAnsi="Verdana"/>
          <w:sz w:val="22"/>
          <w:szCs w:val="22"/>
          <w:lang w:val="en-GB"/>
        </w:rPr>
        <w:t>and in the approved M</w:t>
      </w:r>
      <w:r w:rsidR="00C84926">
        <w:rPr>
          <w:rFonts w:ascii="Verdana" w:hAnsi="Verdana"/>
          <w:sz w:val="22"/>
          <w:szCs w:val="22"/>
          <w:lang w:val="en-GB"/>
        </w:rPr>
        <w:t>T</w:t>
      </w:r>
      <w:r w:rsidRPr="0079206D">
        <w:rPr>
          <w:rFonts w:ascii="Verdana" w:hAnsi="Verdana"/>
          <w:sz w:val="22"/>
          <w:szCs w:val="22"/>
          <w:lang w:val="en-GB"/>
        </w:rPr>
        <w:t>OE</w:t>
      </w:r>
      <w:r w:rsidR="00616BF1">
        <w:rPr>
          <w:rFonts w:ascii="Verdana" w:hAnsi="Verdana"/>
          <w:sz w:val="22"/>
          <w:szCs w:val="22"/>
          <w:lang w:val="en-GB"/>
        </w:rPr>
        <w:t>.</w:t>
      </w:r>
    </w:p>
    <w:p w:rsidR="00616BF1" w:rsidRPr="00EB0730" w:rsidRDefault="00616BF1" w:rsidP="004207FC">
      <w:pPr>
        <w:spacing w:after="120"/>
        <w:jc w:val="both"/>
        <w:rPr>
          <w:sz w:val="18"/>
          <w:szCs w:val="18"/>
          <w:lang w:val="en-GB"/>
        </w:rPr>
      </w:pPr>
    </w:p>
    <w:p w:rsidR="004207FC" w:rsidRDefault="004207FC" w:rsidP="004207FC">
      <w:pPr>
        <w:spacing w:after="120"/>
        <w:jc w:val="both"/>
        <w:rPr>
          <w:rFonts w:ascii="Verdana" w:hAnsi="Verdana"/>
          <w:sz w:val="22"/>
          <w:szCs w:val="22"/>
          <w:lang w:val="en-GB"/>
        </w:rPr>
      </w:pPr>
      <w:r w:rsidRPr="006C1712">
        <w:rPr>
          <w:rFonts w:ascii="Verdana" w:hAnsi="Verdana"/>
          <w:sz w:val="22"/>
          <w:szCs w:val="22"/>
          <w:lang w:val="en-GB"/>
        </w:rPr>
        <w:t xml:space="preserve">A closing meeting chaired by the audit </w:t>
      </w:r>
      <w:r>
        <w:rPr>
          <w:rFonts w:ascii="Verdana" w:hAnsi="Verdana"/>
          <w:sz w:val="22"/>
          <w:szCs w:val="22"/>
          <w:lang w:val="en-GB"/>
        </w:rPr>
        <w:t>T</w:t>
      </w:r>
      <w:r w:rsidRPr="006C1712">
        <w:rPr>
          <w:rFonts w:ascii="Verdana" w:hAnsi="Verdana"/>
          <w:sz w:val="22"/>
          <w:szCs w:val="22"/>
          <w:lang w:val="en-GB"/>
        </w:rPr>
        <w:t>eam Leader will be held to present the audit findings and conclusions to the auditee</w:t>
      </w:r>
      <w:r>
        <w:rPr>
          <w:rFonts w:ascii="Verdana" w:hAnsi="Verdana"/>
          <w:sz w:val="22"/>
          <w:szCs w:val="22"/>
          <w:lang w:val="en-GB"/>
        </w:rPr>
        <w:t>s</w:t>
      </w:r>
      <w:r w:rsidRPr="006C1712">
        <w:rPr>
          <w:rFonts w:ascii="Verdana" w:hAnsi="Verdana"/>
          <w:sz w:val="22"/>
          <w:szCs w:val="22"/>
          <w:lang w:val="en-GB"/>
        </w:rPr>
        <w:t xml:space="preserve"> in order to ensure that they are understood. The auditee will be given the opportunity to discuss any </w:t>
      </w:r>
      <w:proofErr w:type="spellStart"/>
      <w:r w:rsidRPr="006C1712">
        <w:rPr>
          <w:rFonts w:ascii="Verdana" w:hAnsi="Verdana"/>
          <w:sz w:val="22"/>
          <w:szCs w:val="22"/>
          <w:lang w:val="en-GB"/>
        </w:rPr>
        <w:t>non</w:t>
      </w:r>
      <w:r>
        <w:rPr>
          <w:rFonts w:ascii="Verdana" w:hAnsi="Verdana"/>
          <w:sz w:val="22"/>
          <w:szCs w:val="22"/>
          <w:lang w:val="en-GB"/>
        </w:rPr>
        <w:t xml:space="preserve"> </w:t>
      </w:r>
      <w:r w:rsidRPr="006C1712">
        <w:rPr>
          <w:rFonts w:ascii="Verdana" w:hAnsi="Verdana"/>
          <w:sz w:val="22"/>
          <w:szCs w:val="22"/>
          <w:lang w:val="en-GB"/>
        </w:rPr>
        <w:t>compliance</w:t>
      </w:r>
      <w:proofErr w:type="spellEnd"/>
      <w:r w:rsidRPr="006C1712">
        <w:rPr>
          <w:rFonts w:ascii="Verdana" w:hAnsi="Verdana"/>
          <w:sz w:val="22"/>
          <w:szCs w:val="22"/>
          <w:lang w:val="en-GB"/>
        </w:rPr>
        <w:t xml:space="preserve"> identified and suggest corrective actions and a timeframe for implementation.</w:t>
      </w:r>
    </w:p>
    <w:p w:rsidR="00616BF1" w:rsidRPr="006C1712" w:rsidRDefault="00616BF1" w:rsidP="004207FC">
      <w:pPr>
        <w:spacing w:after="120"/>
        <w:jc w:val="both"/>
        <w:rPr>
          <w:rFonts w:ascii="Verdana" w:hAnsi="Verdana"/>
          <w:sz w:val="22"/>
          <w:szCs w:val="22"/>
          <w:lang w:val="en-GB"/>
        </w:rPr>
      </w:pPr>
    </w:p>
    <w:p w:rsidR="004207FC" w:rsidRDefault="004207FC" w:rsidP="004207FC">
      <w:pPr>
        <w:spacing w:after="120"/>
        <w:jc w:val="both"/>
        <w:rPr>
          <w:rFonts w:ascii="Verdana" w:hAnsi="Verdana"/>
          <w:sz w:val="22"/>
          <w:szCs w:val="22"/>
          <w:lang w:val="en-GB"/>
        </w:rPr>
      </w:pPr>
      <w:r w:rsidRPr="005B5A6E">
        <w:rPr>
          <w:rFonts w:ascii="Verdana" w:hAnsi="Verdana"/>
          <w:sz w:val="22"/>
          <w:szCs w:val="22"/>
          <w:lang w:val="en-GB"/>
        </w:rPr>
        <w:t xml:space="preserve">Findings made during the investigation process will be handled by the </w:t>
      </w:r>
      <w:r w:rsidRPr="0079206D">
        <w:rPr>
          <w:rFonts w:ascii="Verdana" w:hAnsi="Verdana"/>
          <w:sz w:val="22"/>
          <w:szCs w:val="22"/>
          <w:lang w:val="en-GB"/>
        </w:rPr>
        <w:t>EASATL or the NAATL</w:t>
      </w:r>
      <w:r w:rsidRPr="00E04161">
        <w:rPr>
          <w:rFonts w:ascii="Verdana" w:hAnsi="Verdana"/>
          <w:sz w:val="22"/>
          <w:szCs w:val="22"/>
          <w:lang w:val="en-GB"/>
        </w:rPr>
        <w:t xml:space="preserve"> </w:t>
      </w:r>
      <w:r w:rsidRPr="005B5A6E">
        <w:rPr>
          <w:rFonts w:ascii="Verdana" w:hAnsi="Verdana"/>
          <w:sz w:val="22"/>
          <w:szCs w:val="22"/>
          <w:lang w:val="en-GB"/>
        </w:rPr>
        <w:t xml:space="preserve">according to Section B </w:t>
      </w:r>
      <w:r w:rsidR="00C84926">
        <w:rPr>
          <w:rFonts w:ascii="Verdana" w:hAnsi="Verdana"/>
          <w:sz w:val="22"/>
          <w:szCs w:val="22"/>
          <w:lang w:val="en-GB"/>
        </w:rPr>
        <w:t>of Part-147</w:t>
      </w:r>
      <w:r w:rsidRPr="005B5A6E">
        <w:rPr>
          <w:rFonts w:ascii="Verdana" w:hAnsi="Verdana"/>
          <w:sz w:val="22"/>
          <w:szCs w:val="22"/>
          <w:lang w:val="en-GB"/>
        </w:rPr>
        <w:t xml:space="preserve"> and its associated Acceptable Means of Compliance (AMC) / Guidance Material (GM).</w:t>
      </w:r>
    </w:p>
    <w:p w:rsidR="00616BF1" w:rsidRPr="005B5A6E" w:rsidRDefault="00616BF1" w:rsidP="004207FC">
      <w:pPr>
        <w:spacing w:after="120"/>
        <w:jc w:val="both"/>
        <w:rPr>
          <w:rFonts w:ascii="Verdana" w:hAnsi="Verdana"/>
          <w:sz w:val="22"/>
          <w:szCs w:val="22"/>
          <w:lang w:val="en-GB"/>
        </w:rPr>
      </w:pPr>
    </w:p>
    <w:p w:rsidR="004207FC" w:rsidRDefault="004207FC" w:rsidP="004207FC">
      <w:pPr>
        <w:spacing w:after="120"/>
        <w:jc w:val="both"/>
        <w:rPr>
          <w:rFonts w:ascii="Verdana" w:hAnsi="Verdana"/>
          <w:sz w:val="22"/>
          <w:szCs w:val="22"/>
          <w:lang w:val="en-GB"/>
        </w:rPr>
      </w:pPr>
      <w:r w:rsidRPr="003A5AB1">
        <w:rPr>
          <w:rFonts w:ascii="Verdana" w:hAnsi="Verdana"/>
          <w:sz w:val="22"/>
          <w:szCs w:val="22"/>
          <w:lang w:val="en-GB"/>
        </w:rPr>
        <w:t xml:space="preserve">For an initial Audit the findings should not be classified as Level 1 or 2 as no action can be </w:t>
      </w:r>
      <w:r w:rsidRPr="003A6982">
        <w:rPr>
          <w:rFonts w:ascii="Verdana" w:hAnsi="Verdana"/>
          <w:sz w:val="22"/>
          <w:szCs w:val="22"/>
          <w:lang w:val="en-GB"/>
        </w:rPr>
        <w:t xml:space="preserve">taken against the certificate. </w:t>
      </w:r>
      <w:r w:rsidR="00951493">
        <w:rPr>
          <w:rFonts w:ascii="Verdana" w:hAnsi="Verdana"/>
          <w:sz w:val="22"/>
          <w:szCs w:val="22"/>
          <w:lang w:val="en-GB"/>
        </w:rPr>
        <w:t>Unless otherwise agreed by the Agency, a</w:t>
      </w:r>
      <w:r w:rsidRPr="003A6982">
        <w:rPr>
          <w:rFonts w:ascii="Verdana" w:hAnsi="Verdana"/>
          <w:sz w:val="22"/>
          <w:szCs w:val="22"/>
          <w:lang w:val="en-GB"/>
        </w:rPr>
        <w:t xml:space="preserve"> maximum of three months shall be allowed to take corrective action for each finding raised during the initial audit. Failure to close these findings during this three months period could lead the Agency to terminate the application.</w:t>
      </w:r>
      <w:r w:rsidRPr="003A5AB1">
        <w:rPr>
          <w:rFonts w:ascii="Verdana" w:hAnsi="Verdana"/>
          <w:sz w:val="22"/>
          <w:szCs w:val="22"/>
          <w:lang w:val="en-GB"/>
        </w:rPr>
        <w:t xml:space="preserve">  </w:t>
      </w:r>
    </w:p>
    <w:p w:rsidR="00616BF1" w:rsidRPr="003A5AB1" w:rsidRDefault="00616BF1" w:rsidP="004207FC">
      <w:pPr>
        <w:spacing w:after="120"/>
        <w:jc w:val="both"/>
        <w:rPr>
          <w:rFonts w:ascii="Verdana" w:hAnsi="Verdana"/>
          <w:sz w:val="22"/>
          <w:szCs w:val="22"/>
          <w:lang w:val="en-GB"/>
        </w:rPr>
      </w:pPr>
    </w:p>
    <w:p w:rsidR="004207FC" w:rsidRDefault="004207FC" w:rsidP="004207FC">
      <w:pPr>
        <w:spacing w:after="120"/>
        <w:jc w:val="both"/>
        <w:rPr>
          <w:rFonts w:ascii="Verdana" w:hAnsi="Verdana"/>
          <w:sz w:val="22"/>
          <w:szCs w:val="22"/>
          <w:lang w:val="en-GB"/>
        </w:rPr>
      </w:pPr>
      <w:r w:rsidRPr="00902D9F">
        <w:rPr>
          <w:rFonts w:ascii="Verdana" w:hAnsi="Verdana"/>
          <w:sz w:val="22"/>
          <w:szCs w:val="22"/>
          <w:lang w:val="en-GB"/>
        </w:rPr>
        <w:t xml:space="preserve">The formal notification of the findings must be sent to the Organisation </w:t>
      </w:r>
      <w:r>
        <w:rPr>
          <w:rFonts w:ascii="Verdana" w:hAnsi="Verdana"/>
          <w:sz w:val="22"/>
          <w:szCs w:val="22"/>
          <w:lang w:val="en-GB"/>
        </w:rPr>
        <w:t xml:space="preserve">by the EASATL or NAATL </w:t>
      </w:r>
      <w:r w:rsidRPr="00902D9F">
        <w:rPr>
          <w:rFonts w:ascii="Verdana" w:hAnsi="Verdana"/>
          <w:sz w:val="22"/>
          <w:szCs w:val="22"/>
          <w:lang w:val="en-GB"/>
        </w:rPr>
        <w:t xml:space="preserve">within a maximum of 15 calendar days from the end of the audit. </w:t>
      </w:r>
    </w:p>
    <w:p w:rsidR="00616BF1" w:rsidRPr="00AE2DB4" w:rsidRDefault="00616BF1" w:rsidP="004207FC">
      <w:pPr>
        <w:spacing w:after="120"/>
        <w:jc w:val="both"/>
        <w:rPr>
          <w:rFonts w:ascii="Verdana" w:hAnsi="Verdana"/>
          <w:sz w:val="22"/>
          <w:szCs w:val="22"/>
          <w:lang w:val="en-GB"/>
        </w:rPr>
      </w:pPr>
    </w:p>
    <w:p w:rsidR="004207FC" w:rsidRDefault="004207FC" w:rsidP="004207FC">
      <w:pPr>
        <w:spacing w:after="120"/>
        <w:jc w:val="both"/>
        <w:rPr>
          <w:rFonts w:ascii="Verdana" w:hAnsi="Verdana"/>
          <w:sz w:val="22"/>
          <w:szCs w:val="22"/>
          <w:lang w:val="en-GB"/>
        </w:rPr>
      </w:pPr>
      <w:r w:rsidRPr="005B5A6E">
        <w:rPr>
          <w:rFonts w:ascii="Verdana" w:hAnsi="Verdana"/>
          <w:sz w:val="22"/>
          <w:szCs w:val="22"/>
          <w:lang w:val="en-GB"/>
        </w:rPr>
        <w:t xml:space="preserve">The </w:t>
      </w:r>
      <w:r w:rsidRPr="0079206D">
        <w:rPr>
          <w:rFonts w:ascii="Verdana" w:hAnsi="Verdana"/>
          <w:sz w:val="22"/>
          <w:szCs w:val="22"/>
          <w:lang w:val="en-GB"/>
        </w:rPr>
        <w:t>EASATL or the NAATL</w:t>
      </w:r>
      <w:r w:rsidRPr="00E04161">
        <w:rPr>
          <w:rFonts w:ascii="Verdana" w:hAnsi="Verdana"/>
          <w:sz w:val="22"/>
          <w:szCs w:val="22"/>
          <w:lang w:val="en-GB"/>
        </w:rPr>
        <w:t xml:space="preserve"> </w:t>
      </w:r>
      <w:r>
        <w:rPr>
          <w:rFonts w:ascii="Verdana" w:hAnsi="Verdana"/>
          <w:sz w:val="22"/>
          <w:szCs w:val="22"/>
          <w:lang w:val="en-GB"/>
        </w:rPr>
        <w:t>will f</w:t>
      </w:r>
      <w:r w:rsidRPr="00AE2DB4">
        <w:rPr>
          <w:rFonts w:ascii="Verdana" w:hAnsi="Verdana"/>
          <w:sz w:val="22"/>
          <w:szCs w:val="22"/>
          <w:lang w:val="en-GB"/>
        </w:rPr>
        <w:t xml:space="preserve">ollow up the closure of all findings identified during the audit. </w:t>
      </w:r>
      <w:r w:rsidRPr="00D161F9">
        <w:rPr>
          <w:rFonts w:ascii="Verdana" w:hAnsi="Verdana"/>
          <w:sz w:val="22"/>
          <w:szCs w:val="22"/>
          <w:lang w:val="en-GB"/>
        </w:rPr>
        <w:t xml:space="preserve">When he/she is satisfied with the actions that have been taken by the Organisation in respect of the finding raised during the audit, he/she notifies the Organisation in writing that the </w:t>
      </w:r>
      <w:proofErr w:type="spellStart"/>
      <w:r w:rsidRPr="00D161F9">
        <w:rPr>
          <w:rFonts w:ascii="Verdana" w:hAnsi="Verdana"/>
          <w:sz w:val="22"/>
          <w:szCs w:val="22"/>
          <w:lang w:val="en-GB"/>
        </w:rPr>
        <w:t>non compliances</w:t>
      </w:r>
      <w:proofErr w:type="spellEnd"/>
      <w:r w:rsidRPr="00D161F9">
        <w:rPr>
          <w:rFonts w:ascii="Verdana" w:hAnsi="Verdana"/>
          <w:sz w:val="22"/>
          <w:szCs w:val="22"/>
          <w:lang w:val="en-GB"/>
        </w:rPr>
        <w:t xml:space="preserve"> are considered to be closed.</w:t>
      </w:r>
    </w:p>
    <w:p w:rsidR="00616BF1" w:rsidRDefault="00616BF1" w:rsidP="004207FC">
      <w:pPr>
        <w:spacing w:after="120"/>
        <w:jc w:val="both"/>
        <w:rPr>
          <w:rFonts w:ascii="Verdana" w:hAnsi="Verdana"/>
          <w:sz w:val="22"/>
          <w:szCs w:val="22"/>
          <w:lang w:val="en-GB"/>
        </w:rPr>
      </w:pPr>
    </w:p>
    <w:p w:rsidR="004207FC" w:rsidRDefault="004207FC" w:rsidP="004207FC">
      <w:pPr>
        <w:spacing w:after="120"/>
        <w:jc w:val="both"/>
        <w:rPr>
          <w:rFonts w:ascii="Verdana" w:hAnsi="Verdana"/>
          <w:sz w:val="22"/>
          <w:szCs w:val="22"/>
          <w:lang w:val="en-GB"/>
        </w:rPr>
      </w:pPr>
      <w:r>
        <w:rPr>
          <w:rFonts w:ascii="Verdana" w:hAnsi="Verdana"/>
          <w:sz w:val="22"/>
          <w:szCs w:val="22"/>
          <w:lang w:val="en-GB"/>
        </w:rPr>
        <w:lastRenderedPageBreak/>
        <w:t xml:space="preserve">Depending on the extent and nature of findings and the related corrective actions, an additional audit </w:t>
      </w:r>
      <w:r w:rsidR="00951493">
        <w:rPr>
          <w:rFonts w:ascii="Verdana" w:hAnsi="Verdana"/>
          <w:sz w:val="22"/>
          <w:szCs w:val="22"/>
          <w:lang w:val="en-GB"/>
        </w:rPr>
        <w:t xml:space="preserve">to assess the effective implementation of the corrective actions </w:t>
      </w:r>
      <w:r>
        <w:rPr>
          <w:rFonts w:ascii="Verdana" w:hAnsi="Verdana"/>
          <w:sz w:val="22"/>
          <w:szCs w:val="22"/>
          <w:lang w:val="en-GB"/>
        </w:rPr>
        <w:t xml:space="preserve">may be necessary. </w:t>
      </w:r>
    </w:p>
    <w:p w:rsidR="004207FC" w:rsidRPr="0040653D" w:rsidRDefault="004207FC" w:rsidP="004207FC">
      <w:pPr>
        <w:spacing w:after="120"/>
        <w:jc w:val="both"/>
        <w:rPr>
          <w:rFonts w:ascii="Verdana" w:hAnsi="Verdana"/>
          <w:sz w:val="22"/>
          <w:szCs w:val="22"/>
          <w:lang w:val="en-GB"/>
        </w:rPr>
      </w:pPr>
    </w:p>
    <w:p w:rsidR="004207FC" w:rsidRPr="008D2663" w:rsidRDefault="004207FC" w:rsidP="00984CEC">
      <w:pPr>
        <w:pStyle w:val="Style3"/>
      </w:pPr>
      <w:bookmarkStart w:id="15" w:name="_Toc298257272"/>
      <w:r w:rsidRPr="008D2663">
        <w:t>Recommendation:</w:t>
      </w:r>
      <w:bookmarkEnd w:id="15"/>
      <w:r w:rsidRPr="008D2663">
        <w:t xml:space="preserve"> </w:t>
      </w:r>
    </w:p>
    <w:p w:rsidR="004207FC" w:rsidRDefault="004207FC" w:rsidP="004207FC">
      <w:pPr>
        <w:spacing w:after="120"/>
        <w:rPr>
          <w:rFonts w:ascii="Verdana" w:hAnsi="Verdana"/>
          <w:sz w:val="22"/>
          <w:szCs w:val="22"/>
          <w:lang w:val="en-GB"/>
        </w:rPr>
      </w:pPr>
      <w:r>
        <w:rPr>
          <w:rFonts w:ascii="Verdana" w:hAnsi="Verdana"/>
          <w:sz w:val="22"/>
          <w:szCs w:val="22"/>
          <w:lang w:val="en-GB"/>
        </w:rPr>
        <w:t>Once</w:t>
      </w:r>
      <w:r w:rsidRPr="00671979">
        <w:rPr>
          <w:rFonts w:ascii="Verdana" w:hAnsi="Verdana"/>
          <w:sz w:val="22"/>
          <w:szCs w:val="22"/>
          <w:lang w:val="en-GB"/>
        </w:rPr>
        <w:t xml:space="preserve"> compliance of the applicant w</w:t>
      </w:r>
      <w:r w:rsidR="00C84926">
        <w:rPr>
          <w:rFonts w:ascii="Verdana" w:hAnsi="Verdana"/>
          <w:sz w:val="22"/>
          <w:szCs w:val="22"/>
          <w:lang w:val="en-GB"/>
        </w:rPr>
        <w:t>ith Part-147</w:t>
      </w:r>
      <w:r w:rsidRPr="00671979">
        <w:rPr>
          <w:rFonts w:ascii="Verdana" w:hAnsi="Verdana"/>
          <w:sz w:val="22"/>
          <w:szCs w:val="22"/>
          <w:lang w:val="en-GB"/>
        </w:rPr>
        <w:t xml:space="preserve"> </w:t>
      </w:r>
      <w:r>
        <w:rPr>
          <w:rFonts w:ascii="Verdana" w:hAnsi="Verdana"/>
          <w:sz w:val="22"/>
          <w:szCs w:val="22"/>
          <w:lang w:val="en-GB"/>
        </w:rPr>
        <w:t>has been established</w:t>
      </w:r>
      <w:r w:rsidRPr="00671979">
        <w:rPr>
          <w:rFonts w:ascii="Verdana" w:hAnsi="Verdana"/>
          <w:sz w:val="22"/>
          <w:szCs w:val="22"/>
          <w:lang w:val="en-GB"/>
        </w:rPr>
        <w:t xml:space="preserve">, </w:t>
      </w:r>
      <w:r>
        <w:rPr>
          <w:rFonts w:ascii="Verdana" w:hAnsi="Verdana"/>
          <w:sz w:val="22"/>
          <w:szCs w:val="22"/>
          <w:lang w:val="en-GB"/>
        </w:rPr>
        <w:t xml:space="preserve">the </w:t>
      </w:r>
      <w:r w:rsidRPr="0079206D">
        <w:rPr>
          <w:rFonts w:ascii="Verdana" w:hAnsi="Verdana"/>
          <w:sz w:val="22"/>
          <w:szCs w:val="22"/>
          <w:lang w:val="en-GB"/>
        </w:rPr>
        <w:t>EASATL or the NAATL</w:t>
      </w:r>
      <w:r w:rsidRPr="00E04161">
        <w:rPr>
          <w:rFonts w:ascii="Verdana" w:hAnsi="Verdana"/>
          <w:sz w:val="22"/>
          <w:szCs w:val="22"/>
          <w:lang w:val="en-GB"/>
        </w:rPr>
        <w:t xml:space="preserve"> </w:t>
      </w:r>
      <w:r>
        <w:rPr>
          <w:rFonts w:ascii="Verdana" w:hAnsi="Verdana"/>
          <w:sz w:val="22"/>
          <w:szCs w:val="22"/>
          <w:lang w:val="en-GB"/>
        </w:rPr>
        <w:t>wil</w:t>
      </w:r>
      <w:r w:rsidR="00C84926">
        <w:rPr>
          <w:rFonts w:ascii="Verdana" w:hAnsi="Verdana"/>
          <w:sz w:val="22"/>
          <w:szCs w:val="22"/>
          <w:lang w:val="en-GB"/>
        </w:rPr>
        <w:t>l recommend to EASA the Part 147</w:t>
      </w:r>
      <w:r>
        <w:rPr>
          <w:rFonts w:ascii="Verdana" w:hAnsi="Verdana"/>
          <w:sz w:val="22"/>
          <w:szCs w:val="22"/>
          <w:lang w:val="en-GB"/>
        </w:rPr>
        <w:t xml:space="preserve"> approval of the organisation. This includes the recommendation for </w:t>
      </w:r>
      <w:r w:rsidR="00616BF1">
        <w:rPr>
          <w:rFonts w:ascii="Verdana" w:hAnsi="Verdana"/>
          <w:sz w:val="22"/>
          <w:szCs w:val="22"/>
          <w:lang w:val="en-GB"/>
        </w:rPr>
        <w:t xml:space="preserve">the </w:t>
      </w:r>
      <w:r>
        <w:rPr>
          <w:rFonts w:ascii="Verdana" w:hAnsi="Verdana"/>
          <w:sz w:val="22"/>
          <w:szCs w:val="22"/>
          <w:lang w:val="en-GB"/>
        </w:rPr>
        <w:t>M</w:t>
      </w:r>
      <w:r w:rsidR="00C84926">
        <w:rPr>
          <w:rFonts w:ascii="Verdana" w:hAnsi="Verdana"/>
          <w:sz w:val="22"/>
          <w:szCs w:val="22"/>
          <w:lang w:val="en-GB"/>
        </w:rPr>
        <w:t>T</w:t>
      </w:r>
      <w:r>
        <w:rPr>
          <w:rFonts w:ascii="Verdana" w:hAnsi="Verdana"/>
          <w:sz w:val="22"/>
          <w:szCs w:val="22"/>
          <w:lang w:val="en-GB"/>
        </w:rPr>
        <w:t xml:space="preserve">OE approval and </w:t>
      </w:r>
      <w:r w:rsidR="00616BF1">
        <w:rPr>
          <w:rFonts w:ascii="Verdana" w:hAnsi="Verdana"/>
          <w:sz w:val="22"/>
          <w:szCs w:val="22"/>
          <w:lang w:val="en-GB"/>
        </w:rPr>
        <w:t xml:space="preserve">the acceptance of </w:t>
      </w:r>
      <w:r>
        <w:rPr>
          <w:rFonts w:ascii="Verdana" w:hAnsi="Verdana"/>
          <w:sz w:val="22"/>
          <w:szCs w:val="22"/>
          <w:lang w:val="en-GB"/>
        </w:rPr>
        <w:t xml:space="preserve">management personnel. </w:t>
      </w:r>
    </w:p>
    <w:p w:rsidR="004207FC" w:rsidRDefault="004207FC" w:rsidP="004207FC">
      <w:pPr>
        <w:spacing w:after="120"/>
        <w:rPr>
          <w:rFonts w:ascii="Verdana" w:hAnsi="Verdana"/>
          <w:color w:val="FF0000"/>
          <w:sz w:val="22"/>
          <w:szCs w:val="22"/>
          <w:lang w:val="en-GB"/>
        </w:rPr>
      </w:pPr>
      <w:r>
        <w:rPr>
          <w:rFonts w:ascii="Verdana" w:hAnsi="Verdana"/>
          <w:sz w:val="22"/>
          <w:szCs w:val="22"/>
          <w:lang w:val="en-GB"/>
        </w:rPr>
        <w:t>For that purpose he/she will prepare a recommendation package to be reviewed for quality check by t</w:t>
      </w:r>
      <w:r w:rsidRPr="00671979">
        <w:rPr>
          <w:rFonts w:ascii="Verdana" w:hAnsi="Verdana"/>
          <w:sz w:val="22"/>
          <w:szCs w:val="22"/>
          <w:lang w:val="en-GB"/>
        </w:rPr>
        <w:t xml:space="preserve">he NAA </w:t>
      </w:r>
      <w:r>
        <w:rPr>
          <w:rFonts w:ascii="Verdana" w:hAnsi="Verdana"/>
          <w:sz w:val="22"/>
          <w:szCs w:val="22"/>
          <w:lang w:val="en-GB"/>
        </w:rPr>
        <w:t>M</w:t>
      </w:r>
      <w:r w:rsidR="00C84926">
        <w:rPr>
          <w:rFonts w:ascii="Verdana" w:hAnsi="Verdana"/>
          <w:sz w:val="22"/>
          <w:szCs w:val="22"/>
          <w:lang w:val="en-GB"/>
        </w:rPr>
        <w:t>T</w:t>
      </w:r>
      <w:r>
        <w:rPr>
          <w:rFonts w:ascii="Verdana" w:hAnsi="Verdana"/>
          <w:sz w:val="22"/>
          <w:szCs w:val="22"/>
          <w:lang w:val="en-GB"/>
        </w:rPr>
        <w:t>OC. The recommendation package is then forwarded to EASA M</w:t>
      </w:r>
      <w:r w:rsidR="00C84926">
        <w:rPr>
          <w:rFonts w:ascii="Verdana" w:hAnsi="Verdana"/>
          <w:sz w:val="22"/>
          <w:szCs w:val="22"/>
          <w:lang w:val="en-GB"/>
        </w:rPr>
        <w:t>T</w:t>
      </w:r>
      <w:r>
        <w:rPr>
          <w:rFonts w:ascii="Verdana" w:hAnsi="Verdana"/>
          <w:sz w:val="22"/>
          <w:szCs w:val="22"/>
          <w:lang w:val="en-GB"/>
        </w:rPr>
        <w:t>OC.</w:t>
      </w:r>
      <w:r w:rsidRPr="00441EE1">
        <w:rPr>
          <w:rFonts w:ascii="Verdana" w:hAnsi="Verdana"/>
          <w:color w:val="FF0000"/>
          <w:sz w:val="22"/>
          <w:szCs w:val="22"/>
          <w:lang w:val="en-GB"/>
        </w:rPr>
        <w:t xml:space="preserve"> </w:t>
      </w:r>
    </w:p>
    <w:p w:rsidR="004207FC" w:rsidRDefault="004207FC" w:rsidP="004207FC">
      <w:pPr>
        <w:spacing w:after="120"/>
        <w:rPr>
          <w:rFonts w:ascii="Verdana" w:hAnsi="Verdana"/>
          <w:sz w:val="22"/>
          <w:szCs w:val="22"/>
          <w:lang w:val="en-GB"/>
        </w:rPr>
      </w:pPr>
    </w:p>
    <w:p w:rsidR="004207FC" w:rsidRPr="008D2663" w:rsidRDefault="004207FC" w:rsidP="00984CEC">
      <w:pPr>
        <w:pStyle w:val="Style3"/>
      </w:pPr>
      <w:bookmarkStart w:id="16" w:name="_Toc298257273"/>
      <w:r w:rsidRPr="008D2663">
        <w:t>Issu</w:t>
      </w:r>
      <w:r>
        <w:t>ance</w:t>
      </w:r>
      <w:r w:rsidRPr="008D2663">
        <w:t xml:space="preserve"> of an approval Certificate</w:t>
      </w:r>
      <w:bookmarkEnd w:id="16"/>
    </w:p>
    <w:p w:rsidR="004207FC" w:rsidRDefault="004207FC" w:rsidP="004207FC">
      <w:pPr>
        <w:spacing w:after="120"/>
        <w:jc w:val="both"/>
        <w:rPr>
          <w:rFonts w:ascii="Verdana" w:hAnsi="Verdana"/>
          <w:sz w:val="22"/>
          <w:szCs w:val="22"/>
          <w:lang w:val="en-GB"/>
        </w:rPr>
      </w:pPr>
      <w:r>
        <w:rPr>
          <w:rFonts w:ascii="Verdana" w:hAnsi="Verdana"/>
          <w:sz w:val="22"/>
          <w:szCs w:val="22"/>
          <w:lang w:val="en-GB"/>
        </w:rPr>
        <w:t>The recommendation package is reviewed by the EASA for compliance and accuracy. Once satisfied EASA will prepare for signature by EASA authorised persons:</w:t>
      </w:r>
    </w:p>
    <w:p w:rsidR="004207FC" w:rsidRDefault="00C84926" w:rsidP="004207FC">
      <w:pPr>
        <w:numPr>
          <w:ilvl w:val="2"/>
          <w:numId w:val="6"/>
        </w:numPr>
        <w:spacing w:after="120"/>
        <w:rPr>
          <w:rFonts w:ascii="Verdana" w:hAnsi="Verdana"/>
          <w:sz w:val="22"/>
          <w:szCs w:val="22"/>
          <w:lang w:val="en-GB"/>
        </w:rPr>
      </w:pPr>
      <w:r>
        <w:rPr>
          <w:rFonts w:ascii="Verdana" w:hAnsi="Verdana"/>
          <w:sz w:val="22"/>
          <w:szCs w:val="22"/>
          <w:lang w:val="en-GB"/>
        </w:rPr>
        <w:t>the certificate EASA Form 11</w:t>
      </w:r>
    </w:p>
    <w:p w:rsidR="004207FC" w:rsidRPr="006E7662" w:rsidRDefault="004207FC" w:rsidP="004207FC">
      <w:pPr>
        <w:numPr>
          <w:ilvl w:val="2"/>
          <w:numId w:val="6"/>
        </w:numPr>
        <w:spacing w:after="120"/>
        <w:rPr>
          <w:rFonts w:ascii="Verdana" w:hAnsi="Verdana"/>
          <w:sz w:val="22"/>
          <w:szCs w:val="22"/>
          <w:lang w:val="en-GB"/>
        </w:rPr>
      </w:pPr>
      <w:r>
        <w:rPr>
          <w:rFonts w:ascii="Verdana" w:hAnsi="Verdana"/>
          <w:sz w:val="22"/>
          <w:szCs w:val="22"/>
          <w:lang w:val="en-GB"/>
        </w:rPr>
        <w:t>the approval letter of the M</w:t>
      </w:r>
      <w:r w:rsidR="00C84926">
        <w:rPr>
          <w:rFonts w:ascii="Verdana" w:hAnsi="Verdana"/>
          <w:sz w:val="22"/>
          <w:szCs w:val="22"/>
          <w:lang w:val="en-GB"/>
        </w:rPr>
        <w:t>T</w:t>
      </w:r>
      <w:r>
        <w:rPr>
          <w:rFonts w:ascii="Verdana" w:hAnsi="Verdana"/>
          <w:sz w:val="22"/>
          <w:szCs w:val="22"/>
          <w:lang w:val="en-GB"/>
        </w:rPr>
        <w:t xml:space="preserve">OE together with </w:t>
      </w:r>
      <w:r w:rsidRPr="006E7662">
        <w:rPr>
          <w:rFonts w:ascii="Verdana" w:hAnsi="Verdana"/>
          <w:sz w:val="22"/>
          <w:szCs w:val="22"/>
          <w:lang w:val="en-GB"/>
        </w:rPr>
        <w:t>its associated document and lists</w:t>
      </w:r>
      <w:r w:rsidRPr="00FA568A">
        <w:rPr>
          <w:rFonts w:ascii="Verdana" w:hAnsi="Verdana"/>
          <w:sz w:val="22"/>
          <w:szCs w:val="22"/>
          <w:lang w:val="en-GB"/>
        </w:rPr>
        <w:t xml:space="preserve"> </w:t>
      </w:r>
    </w:p>
    <w:p w:rsidR="004207FC" w:rsidRDefault="004207FC" w:rsidP="004207FC">
      <w:pPr>
        <w:numPr>
          <w:ilvl w:val="2"/>
          <w:numId w:val="6"/>
        </w:numPr>
        <w:spacing w:after="120"/>
        <w:rPr>
          <w:rFonts w:ascii="Verdana" w:hAnsi="Verdana"/>
          <w:sz w:val="22"/>
          <w:szCs w:val="22"/>
          <w:lang w:val="en-GB"/>
        </w:rPr>
      </w:pPr>
      <w:r w:rsidRPr="006E7662">
        <w:rPr>
          <w:rFonts w:ascii="Verdana" w:hAnsi="Verdana"/>
          <w:sz w:val="22"/>
          <w:szCs w:val="22"/>
          <w:lang w:val="en-GB"/>
        </w:rPr>
        <w:t xml:space="preserve">the </w:t>
      </w:r>
      <w:r>
        <w:rPr>
          <w:rFonts w:ascii="Verdana" w:hAnsi="Verdana"/>
          <w:sz w:val="22"/>
          <w:szCs w:val="22"/>
          <w:lang w:val="en-GB"/>
        </w:rPr>
        <w:t>nominated personnel EASA Form 4s</w:t>
      </w:r>
      <w:r w:rsidRPr="00FA568A">
        <w:rPr>
          <w:rFonts w:ascii="Verdana" w:hAnsi="Verdana"/>
          <w:sz w:val="22"/>
          <w:szCs w:val="22"/>
          <w:lang w:val="en-GB"/>
        </w:rPr>
        <w:t xml:space="preserve"> </w:t>
      </w:r>
      <w:r>
        <w:rPr>
          <w:rFonts w:ascii="Verdana" w:hAnsi="Verdana"/>
          <w:sz w:val="22"/>
          <w:szCs w:val="22"/>
          <w:lang w:val="en-GB"/>
        </w:rPr>
        <w:t>acceptance letters</w:t>
      </w:r>
    </w:p>
    <w:p w:rsidR="00616BF1" w:rsidRDefault="00616BF1" w:rsidP="004207FC">
      <w:pPr>
        <w:numPr>
          <w:ilvl w:val="2"/>
          <w:numId w:val="6"/>
        </w:numPr>
        <w:spacing w:after="120"/>
        <w:rPr>
          <w:rFonts w:ascii="Verdana" w:hAnsi="Verdana"/>
          <w:sz w:val="22"/>
          <w:szCs w:val="22"/>
          <w:lang w:val="en-GB"/>
        </w:rPr>
      </w:pPr>
      <w:r>
        <w:rPr>
          <w:rFonts w:ascii="Verdana" w:hAnsi="Verdana"/>
          <w:sz w:val="22"/>
          <w:szCs w:val="22"/>
          <w:lang w:val="en-GB"/>
        </w:rPr>
        <w:t>The Accountable Manager acceptance letter.</w:t>
      </w:r>
    </w:p>
    <w:p w:rsidR="004207FC" w:rsidRDefault="004207FC" w:rsidP="004207FC">
      <w:pPr>
        <w:spacing w:after="120"/>
        <w:rPr>
          <w:rFonts w:ascii="Verdana" w:hAnsi="Verdana"/>
          <w:sz w:val="22"/>
          <w:szCs w:val="22"/>
          <w:lang w:val="en-GB"/>
        </w:rPr>
      </w:pPr>
    </w:p>
    <w:p w:rsidR="004207FC" w:rsidRDefault="004207FC" w:rsidP="004207FC">
      <w:pPr>
        <w:spacing w:after="120"/>
        <w:jc w:val="both"/>
        <w:rPr>
          <w:rFonts w:ascii="Verdana" w:hAnsi="Verdana"/>
          <w:sz w:val="22"/>
          <w:szCs w:val="22"/>
          <w:lang w:val="en-GB"/>
        </w:rPr>
      </w:pPr>
      <w:r w:rsidRPr="007A0B4C">
        <w:rPr>
          <w:rFonts w:ascii="Verdana" w:hAnsi="Verdana"/>
          <w:sz w:val="22"/>
          <w:szCs w:val="22"/>
          <w:lang w:val="en-GB"/>
        </w:rPr>
        <w:t xml:space="preserve">The </w:t>
      </w:r>
      <w:r>
        <w:rPr>
          <w:rFonts w:ascii="Verdana" w:hAnsi="Verdana"/>
          <w:sz w:val="22"/>
          <w:szCs w:val="22"/>
          <w:lang w:val="en-GB"/>
        </w:rPr>
        <w:t>EASA M</w:t>
      </w:r>
      <w:r w:rsidR="00C84926">
        <w:rPr>
          <w:rFonts w:ascii="Verdana" w:hAnsi="Verdana"/>
          <w:sz w:val="22"/>
          <w:szCs w:val="22"/>
          <w:lang w:val="en-GB"/>
        </w:rPr>
        <w:t>T</w:t>
      </w:r>
      <w:r>
        <w:rPr>
          <w:rFonts w:ascii="Verdana" w:hAnsi="Verdana"/>
          <w:sz w:val="22"/>
          <w:szCs w:val="22"/>
          <w:lang w:val="en-GB"/>
        </w:rPr>
        <w:t>OC</w:t>
      </w:r>
      <w:r w:rsidRPr="007A0B4C">
        <w:rPr>
          <w:rFonts w:ascii="Verdana" w:hAnsi="Verdana"/>
          <w:sz w:val="22"/>
          <w:szCs w:val="22"/>
          <w:lang w:val="en-GB"/>
        </w:rPr>
        <w:t xml:space="preserve"> will forward the original signed EASA Form </w:t>
      </w:r>
      <w:r w:rsidR="00C84926">
        <w:rPr>
          <w:rFonts w:ascii="Verdana" w:hAnsi="Verdana"/>
          <w:sz w:val="22"/>
          <w:szCs w:val="22"/>
          <w:lang w:val="en-GB"/>
        </w:rPr>
        <w:t>11</w:t>
      </w:r>
      <w:r w:rsidRPr="007A0B4C">
        <w:rPr>
          <w:rFonts w:ascii="Verdana" w:hAnsi="Verdana"/>
          <w:sz w:val="22"/>
          <w:szCs w:val="22"/>
          <w:lang w:val="en-GB"/>
        </w:rPr>
        <w:t xml:space="preserve"> together with the </w:t>
      </w:r>
      <w:r>
        <w:rPr>
          <w:rFonts w:ascii="Verdana" w:hAnsi="Verdana"/>
          <w:sz w:val="22"/>
          <w:szCs w:val="22"/>
          <w:lang w:val="en-GB"/>
        </w:rPr>
        <w:t>relevant approval and acceptance letters</w:t>
      </w:r>
      <w:r w:rsidRPr="007A0B4C">
        <w:rPr>
          <w:rFonts w:ascii="Verdana" w:hAnsi="Verdana"/>
          <w:sz w:val="22"/>
          <w:szCs w:val="22"/>
          <w:lang w:val="en-GB"/>
        </w:rPr>
        <w:t xml:space="preserve"> to EASA Applic</w:t>
      </w:r>
      <w:r>
        <w:rPr>
          <w:rFonts w:ascii="Verdana" w:hAnsi="Verdana"/>
          <w:sz w:val="22"/>
          <w:szCs w:val="22"/>
          <w:lang w:val="en-GB"/>
        </w:rPr>
        <w:t xml:space="preserve">ations &amp; Procurement Department. This department will </w:t>
      </w:r>
      <w:r w:rsidRPr="007A0B4C">
        <w:rPr>
          <w:rFonts w:ascii="Verdana" w:hAnsi="Verdana"/>
          <w:sz w:val="22"/>
          <w:szCs w:val="22"/>
          <w:lang w:val="en-GB"/>
        </w:rPr>
        <w:t>establish the first annual surveillance fee invoice and sen</w:t>
      </w:r>
      <w:r>
        <w:rPr>
          <w:rFonts w:ascii="Verdana" w:hAnsi="Verdana"/>
          <w:sz w:val="22"/>
          <w:szCs w:val="22"/>
          <w:lang w:val="en-GB"/>
        </w:rPr>
        <w:t>d</w:t>
      </w:r>
      <w:r w:rsidRPr="007A0B4C">
        <w:rPr>
          <w:rFonts w:ascii="Verdana" w:hAnsi="Verdana"/>
          <w:sz w:val="22"/>
          <w:szCs w:val="22"/>
          <w:lang w:val="en-GB"/>
        </w:rPr>
        <w:t xml:space="preserve"> </w:t>
      </w:r>
      <w:r>
        <w:rPr>
          <w:rFonts w:ascii="Verdana" w:hAnsi="Verdana"/>
          <w:sz w:val="22"/>
          <w:szCs w:val="22"/>
          <w:lang w:val="en-GB"/>
        </w:rPr>
        <w:t>it attached to the above document to the applicant</w:t>
      </w:r>
      <w:r w:rsidRPr="007A0B4C">
        <w:rPr>
          <w:rFonts w:ascii="Verdana" w:hAnsi="Verdana"/>
          <w:sz w:val="22"/>
          <w:szCs w:val="22"/>
          <w:lang w:val="en-GB"/>
        </w:rPr>
        <w:t xml:space="preserve">. </w:t>
      </w:r>
      <w:r>
        <w:rPr>
          <w:rFonts w:ascii="Verdana" w:hAnsi="Verdana"/>
          <w:sz w:val="22"/>
          <w:szCs w:val="22"/>
          <w:lang w:val="en-GB"/>
        </w:rPr>
        <w:t>The first annual invoice</w:t>
      </w:r>
      <w:r w:rsidRPr="00FA568A">
        <w:rPr>
          <w:rFonts w:ascii="Verdana" w:hAnsi="Verdana"/>
          <w:sz w:val="22"/>
          <w:szCs w:val="22"/>
          <w:lang w:val="en-GB"/>
        </w:rPr>
        <w:t xml:space="preserve"> is due</w:t>
      </w:r>
      <w:r w:rsidRPr="00FA568A">
        <w:rPr>
          <w:sz w:val="22"/>
          <w:szCs w:val="22"/>
          <w:lang w:val="en-GB"/>
        </w:rPr>
        <w:t xml:space="preserve"> </w:t>
      </w:r>
      <w:r w:rsidRPr="00FA568A">
        <w:rPr>
          <w:rFonts w:ascii="Verdana" w:hAnsi="Verdana"/>
          <w:sz w:val="22"/>
          <w:szCs w:val="22"/>
          <w:lang w:val="en-GB"/>
        </w:rPr>
        <w:t>immediately after the issuance of the certificate</w:t>
      </w:r>
      <w:r>
        <w:rPr>
          <w:rFonts w:ascii="Verdana" w:hAnsi="Verdana"/>
          <w:sz w:val="22"/>
          <w:szCs w:val="22"/>
          <w:lang w:val="en-GB"/>
        </w:rPr>
        <w:t>.</w:t>
      </w:r>
    </w:p>
    <w:p w:rsidR="004207FC" w:rsidRDefault="004207FC" w:rsidP="004207FC">
      <w:pPr>
        <w:pStyle w:val="Regular"/>
        <w:rPr>
          <w:color w:val="auto"/>
          <w:lang w:val="en-GB"/>
        </w:rPr>
      </w:pPr>
    </w:p>
    <w:p w:rsidR="004207FC" w:rsidRPr="000F68B8" w:rsidRDefault="004207FC" w:rsidP="004207FC">
      <w:pPr>
        <w:pStyle w:val="Heading2"/>
        <w:keepNext/>
        <w:numPr>
          <w:ilvl w:val="1"/>
          <w:numId w:val="8"/>
        </w:numPr>
        <w:autoSpaceDE/>
        <w:autoSpaceDN/>
        <w:adjustRightInd/>
        <w:spacing w:before="240" w:after="60"/>
        <w:rPr>
          <w:color w:val="auto"/>
          <w:lang w:eastAsia="en-US"/>
        </w:rPr>
      </w:pPr>
      <w:bookmarkStart w:id="17" w:name="_Toc298257274"/>
      <w:r w:rsidRPr="000F68B8">
        <w:rPr>
          <w:color w:val="auto"/>
          <w:lang w:eastAsia="en-US"/>
        </w:rPr>
        <w:t>Time frame</w:t>
      </w:r>
      <w:bookmarkEnd w:id="17"/>
    </w:p>
    <w:p w:rsidR="004207FC" w:rsidRPr="003222EA" w:rsidRDefault="004207FC" w:rsidP="004207FC">
      <w:pPr>
        <w:spacing w:after="120"/>
        <w:jc w:val="both"/>
        <w:rPr>
          <w:rFonts w:ascii="Verdana" w:hAnsi="Verdana"/>
          <w:sz w:val="22"/>
          <w:szCs w:val="22"/>
          <w:lang w:val="en-GB"/>
        </w:rPr>
      </w:pPr>
      <w:r w:rsidRPr="003222EA">
        <w:rPr>
          <w:rFonts w:ascii="Verdana" w:hAnsi="Verdana"/>
          <w:sz w:val="22"/>
          <w:szCs w:val="22"/>
          <w:lang w:val="en-GB"/>
        </w:rPr>
        <w:t xml:space="preserve">The normal </w:t>
      </w:r>
      <w:r w:rsidR="00616BF1">
        <w:rPr>
          <w:rFonts w:ascii="Verdana" w:hAnsi="Verdana"/>
          <w:sz w:val="22"/>
          <w:szCs w:val="22"/>
          <w:lang w:val="en-GB"/>
        </w:rPr>
        <w:t>time frame to process a PART 147</w:t>
      </w:r>
      <w:r w:rsidRPr="003222EA">
        <w:rPr>
          <w:rFonts w:ascii="Verdana" w:hAnsi="Verdana"/>
          <w:sz w:val="22"/>
          <w:szCs w:val="22"/>
          <w:lang w:val="en-GB"/>
        </w:rPr>
        <w:t xml:space="preserve"> approval is about </w:t>
      </w:r>
      <w:r>
        <w:rPr>
          <w:rFonts w:ascii="Verdana" w:hAnsi="Verdana"/>
          <w:sz w:val="22"/>
          <w:szCs w:val="22"/>
          <w:lang w:val="en-GB"/>
        </w:rPr>
        <w:t xml:space="preserve">8 </w:t>
      </w:r>
      <w:r w:rsidRPr="003222EA">
        <w:rPr>
          <w:rFonts w:ascii="Verdana" w:hAnsi="Verdana"/>
          <w:sz w:val="22"/>
          <w:szCs w:val="22"/>
          <w:lang w:val="en-GB"/>
        </w:rPr>
        <w:t xml:space="preserve">months from the allocation </w:t>
      </w:r>
      <w:r w:rsidR="00616BF1">
        <w:rPr>
          <w:rFonts w:ascii="Verdana" w:hAnsi="Verdana"/>
          <w:sz w:val="22"/>
          <w:szCs w:val="22"/>
          <w:lang w:val="en-GB"/>
        </w:rPr>
        <w:t>to an EASATL or NAATL</w:t>
      </w:r>
      <w:r w:rsidRPr="003222EA">
        <w:rPr>
          <w:rFonts w:ascii="Verdana" w:hAnsi="Verdana"/>
          <w:sz w:val="22"/>
          <w:szCs w:val="22"/>
          <w:lang w:val="en-GB"/>
        </w:rPr>
        <w:t xml:space="preserve">; however the amount of time taken is largely </w:t>
      </w:r>
      <w:proofErr w:type="spellStart"/>
      <w:r w:rsidRPr="003222EA">
        <w:rPr>
          <w:rFonts w:ascii="Verdana" w:hAnsi="Verdana"/>
          <w:sz w:val="22"/>
          <w:szCs w:val="22"/>
          <w:lang w:val="en-GB"/>
        </w:rPr>
        <w:t>dependant</w:t>
      </w:r>
      <w:proofErr w:type="spellEnd"/>
      <w:r w:rsidRPr="003222EA">
        <w:rPr>
          <w:rFonts w:ascii="Verdana" w:hAnsi="Verdana"/>
          <w:sz w:val="22"/>
          <w:szCs w:val="22"/>
          <w:lang w:val="en-GB"/>
        </w:rPr>
        <w:t xml:space="preserve"> on the ability of the applicant to produce the documentation required and to rectify any </w:t>
      </w:r>
      <w:proofErr w:type="spellStart"/>
      <w:r w:rsidRPr="003222EA">
        <w:rPr>
          <w:rFonts w:ascii="Verdana" w:hAnsi="Verdana"/>
          <w:sz w:val="22"/>
          <w:szCs w:val="22"/>
          <w:lang w:val="en-GB"/>
        </w:rPr>
        <w:t xml:space="preserve">non </w:t>
      </w:r>
      <w:r>
        <w:rPr>
          <w:rFonts w:ascii="Verdana" w:hAnsi="Verdana"/>
          <w:sz w:val="22"/>
          <w:szCs w:val="22"/>
          <w:lang w:val="en-GB"/>
        </w:rPr>
        <w:t>conformity</w:t>
      </w:r>
      <w:proofErr w:type="spellEnd"/>
      <w:r w:rsidRPr="003222EA">
        <w:rPr>
          <w:rFonts w:ascii="Verdana" w:hAnsi="Verdana"/>
          <w:sz w:val="22"/>
          <w:szCs w:val="22"/>
          <w:lang w:val="en-GB"/>
        </w:rPr>
        <w:t xml:space="preserve"> that may be identified during the certification process</w:t>
      </w:r>
      <w:r w:rsidRPr="00794A5C">
        <w:rPr>
          <w:rFonts w:ascii="Verdana" w:hAnsi="Verdana"/>
          <w:sz w:val="22"/>
          <w:szCs w:val="22"/>
          <w:lang w:val="en-GB"/>
        </w:rPr>
        <w:t>.</w:t>
      </w:r>
      <w:r w:rsidRPr="00794A5C">
        <w:rPr>
          <w:sz w:val="22"/>
          <w:szCs w:val="22"/>
          <w:lang w:val="en-GB"/>
        </w:rPr>
        <w:t xml:space="preserve"> </w:t>
      </w:r>
      <w:r w:rsidRPr="00794A5C">
        <w:rPr>
          <w:rFonts w:ascii="Verdana" w:hAnsi="Verdana"/>
          <w:sz w:val="22"/>
          <w:szCs w:val="22"/>
          <w:lang w:val="en-GB"/>
        </w:rPr>
        <w:t xml:space="preserve">Unless duly justified failure to meet this </w:t>
      </w:r>
      <w:r>
        <w:rPr>
          <w:rFonts w:ascii="Verdana" w:hAnsi="Verdana"/>
          <w:sz w:val="22"/>
          <w:szCs w:val="22"/>
          <w:lang w:val="en-GB"/>
        </w:rPr>
        <w:t xml:space="preserve">time </w:t>
      </w:r>
      <w:r w:rsidRPr="00794A5C">
        <w:rPr>
          <w:rFonts w:ascii="Verdana" w:hAnsi="Verdana"/>
          <w:sz w:val="22"/>
          <w:szCs w:val="22"/>
          <w:lang w:val="en-GB"/>
        </w:rPr>
        <w:t xml:space="preserve">frame might lead the Agency to terminate the application </w:t>
      </w:r>
    </w:p>
    <w:p w:rsidR="004207FC" w:rsidRPr="00EB0730" w:rsidRDefault="004207FC" w:rsidP="004207FC"/>
    <w:bookmarkStart w:id="18" w:name="_MON_1357459116"/>
    <w:bookmarkEnd w:id="18"/>
    <w:p w:rsidR="004207FC" w:rsidRDefault="003E5990" w:rsidP="004207FC">
      <w:pPr>
        <w:jc w:val="center"/>
      </w:pPr>
      <w:r>
        <w:object w:dxaOrig="19608" w:dyaOrig="86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9.75pt;height:225pt" o:ole="">
            <v:imagedata r:id="rId14" o:title=""/>
          </v:shape>
          <o:OLEObject Type="Embed" ProgID="Excel.Sheet.8" ShapeID="_x0000_i1025" DrawAspect="Content" ObjectID="_1476532074" r:id="rId15"/>
        </w:object>
      </w:r>
    </w:p>
    <w:p w:rsidR="004207FC" w:rsidRPr="00C675DC" w:rsidRDefault="004207FC" w:rsidP="004207FC">
      <w:pPr>
        <w:pStyle w:val="Regular"/>
        <w:ind w:left="800"/>
        <w:rPr>
          <w:b/>
          <w:color w:val="auto"/>
          <w:lang w:val="en-GB"/>
        </w:rPr>
      </w:pPr>
    </w:p>
    <w:p w:rsidR="004207FC" w:rsidRDefault="004207FC" w:rsidP="004207FC">
      <w:pPr>
        <w:pStyle w:val="Regular"/>
        <w:rPr>
          <w:b/>
          <w:color w:val="auto"/>
          <w:lang w:val="en-GB"/>
        </w:rPr>
      </w:pPr>
      <w:r>
        <w:rPr>
          <w:b/>
          <w:color w:val="auto"/>
          <w:lang w:val="en-GB"/>
        </w:rPr>
        <w:br w:type="page"/>
      </w:r>
    </w:p>
    <w:p w:rsidR="004207FC" w:rsidRPr="00AE2FF0" w:rsidRDefault="004207FC" w:rsidP="004207FC">
      <w:pPr>
        <w:ind w:left="720" w:firstLine="720"/>
      </w:pPr>
      <w:r w:rsidRPr="006B211D">
        <w:rPr>
          <w:rFonts w:ascii="Verdana" w:hAnsi="Verdana"/>
          <w:b/>
          <w:sz w:val="24"/>
          <w:szCs w:val="24"/>
          <w:lang w:val="en-GB"/>
        </w:rPr>
        <w:lastRenderedPageBreak/>
        <w:t xml:space="preserve"> </w:t>
      </w:r>
    </w:p>
    <w:p w:rsidR="004207FC" w:rsidRPr="00AE2FF0" w:rsidRDefault="004207FC" w:rsidP="004207FC">
      <w:pPr>
        <w:jc w:val="center"/>
      </w:pPr>
    </w:p>
    <w:p w:rsidR="004207FC" w:rsidRPr="00AE2FF0" w:rsidRDefault="004207FC" w:rsidP="004207FC">
      <w:pPr>
        <w:jc w:val="center"/>
      </w:pPr>
    </w:p>
    <w:p w:rsidR="004207FC" w:rsidRPr="00AE2FF0" w:rsidRDefault="004207FC" w:rsidP="004207FC">
      <w:pPr>
        <w:jc w:val="center"/>
      </w:pPr>
    </w:p>
    <w:p w:rsidR="004207FC" w:rsidRPr="00AE2FF0" w:rsidRDefault="004207FC" w:rsidP="004207FC">
      <w:pPr>
        <w:jc w:val="center"/>
      </w:pPr>
    </w:p>
    <w:p w:rsidR="004207FC" w:rsidRPr="00AE2FF0" w:rsidRDefault="004207FC" w:rsidP="004207FC">
      <w:pPr>
        <w:jc w:val="center"/>
      </w:pPr>
    </w:p>
    <w:p w:rsidR="004207FC" w:rsidRPr="00AE2FF0" w:rsidRDefault="004207FC" w:rsidP="004207FC">
      <w:pPr>
        <w:jc w:val="center"/>
      </w:pPr>
    </w:p>
    <w:p w:rsidR="004207FC" w:rsidRPr="00AE2FF0" w:rsidRDefault="004207FC" w:rsidP="004207FC">
      <w:pPr>
        <w:jc w:val="center"/>
      </w:pPr>
    </w:p>
    <w:p w:rsidR="004207FC" w:rsidRPr="00AE2FF0" w:rsidRDefault="004207FC" w:rsidP="004207FC">
      <w:pPr>
        <w:jc w:val="center"/>
      </w:pPr>
    </w:p>
    <w:p w:rsidR="004207FC" w:rsidRPr="00AE2FF0" w:rsidRDefault="004207FC" w:rsidP="004207FC">
      <w:pPr>
        <w:jc w:val="center"/>
      </w:pPr>
    </w:p>
    <w:p w:rsidR="004207FC" w:rsidRDefault="004207FC" w:rsidP="004207FC">
      <w:pPr>
        <w:jc w:val="center"/>
      </w:pPr>
    </w:p>
    <w:p w:rsidR="00916266" w:rsidRDefault="00916266" w:rsidP="004207FC">
      <w:pPr>
        <w:jc w:val="center"/>
      </w:pPr>
    </w:p>
    <w:p w:rsidR="00916266" w:rsidRDefault="00916266" w:rsidP="004207FC">
      <w:pPr>
        <w:jc w:val="center"/>
      </w:pPr>
    </w:p>
    <w:p w:rsidR="00916266" w:rsidRDefault="00916266" w:rsidP="004207FC">
      <w:pPr>
        <w:jc w:val="center"/>
      </w:pPr>
    </w:p>
    <w:p w:rsidR="00916266" w:rsidRDefault="00916266" w:rsidP="004207FC">
      <w:pPr>
        <w:jc w:val="center"/>
      </w:pPr>
    </w:p>
    <w:p w:rsidR="00916266" w:rsidRDefault="00916266" w:rsidP="004207FC">
      <w:pPr>
        <w:jc w:val="center"/>
      </w:pPr>
    </w:p>
    <w:p w:rsidR="00916266" w:rsidRDefault="00916266" w:rsidP="004207FC">
      <w:pPr>
        <w:jc w:val="center"/>
      </w:pPr>
    </w:p>
    <w:p w:rsidR="00916266" w:rsidRDefault="00916266" w:rsidP="004207FC">
      <w:pPr>
        <w:jc w:val="center"/>
      </w:pPr>
    </w:p>
    <w:p w:rsidR="00916266" w:rsidRPr="00AE2FF0" w:rsidRDefault="00916266" w:rsidP="004207FC">
      <w:pPr>
        <w:jc w:val="center"/>
      </w:pPr>
    </w:p>
    <w:p w:rsidR="004207FC" w:rsidRPr="00AE2FF0" w:rsidRDefault="004207FC" w:rsidP="004207FC">
      <w:pPr>
        <w:jc w:val="center"/>
      </w:pPr>
    </w:p>
    <w:p w:rsidR="004207FC" w:rsidRPr="00AE2FF0" w:rsidRDefault="004207FC" w:rsidP="004207FC">
      <w:pPr>
        <w:jc w:val="center"/>
      </w:pPr>
    </w:p>
    <w:p w:rsidR="004207FC" w:rsidRPr="00F777C1" w:rsidRDefault="004207FC" w:rsidP="004207FC">
      <w:pPr>
        <w:pStyle w:val="Heading1"/>
        <w:keepNext/>
        <w:numPr>
          <w:ilvl w:val="0"/>
          <w:numId w:val="8"/>
        </w:numPr>
        <w:autoSpaceDE/>
        <w:autoSpaceDN/>
        <w:adjustRightInd/>
        <w:spacing w:before="240" w:after="60"/>
        <w:jc w:val="center"/>
      </w:pPr>
      <w:r>
        <w:tab/>
      </w:r>
      <w:bookmarkStart w:id="19" w:name="_Toc298257275"/>
      <w:r w:rsidRPr="00F777C1">
        <w:t xml:space="preserve">Change </w:t>
      </w:r>
      <w:r w:rsidR="00616BF1">
        <w:t>to Part 147</w:t>
      </w:r>
      <w:r>
        <w:t xml:space="preserve"> </w:t>
      </w:r>
      <w:r w:rsidRPr="00F777C1">
        <w:t>approval</w:t>
      </w:r>
      <w:bookmarkEnd w:id="19"/>
    </w:p>
    <w:p w:rsidR="004207FC" w:rsidRPr="0017039C" w:rsidRDefault="004207FC" w:rsidP="004207FC">
      <w:pPr>
        <w:pStyle w:val="Heading2"/>
        <w:keepNext/>
        <w:numPr>
          <w:ilvl w:val="1"/>
          <w:numId w:val="8"/>
        </w:numPr>
        <w:autoSpaceDE/>
        <w:autoSpaceDN/>
        <w:adjustRightInd/>
        <w:spacing w:before="240" w:after="60"/>
        <w:rPr>
          <w:color w:val="auto"/>
          <w:lang w:eastAsia="en-US"/>
        </w:rPr>
      </w:pPr>
      <w:r w:rsidRPr="00A07E4E">
        <w:rPr>
          <w:rStyle w:val="CommentReference"/>
          <w:rFonts w:ascii="Times New Roman" w:hAnsi="Times New Roman" w:cs="Verdana"/>
          <w:b w:val="0"/>
          <w:bCs w:val="0"/>
          <w:i w:val="0"/>
          <w:iCs w:val="0"/>
        </w:rPr>
        <w:br w:type="page"/>
      </w:r>
      <w:r w:rsidRPr="0017039C">
        <w:rPr>
          <w:color w:val="auto"/>
          <w:lang w:eastAsia="en-US"/>
        </w:rPr>
        <w:lastRenderedPageBreak/>
        <w:t xml:space="preserve"> </w:t>
      </w:r>
      <w:bookmarkStart w:id="20" w:name="_Toc298257276"/>
      <w:r w:rsidRPr="0017039C">
        <w:rPr>
          <w:color w:val="auto"/>
          <w:lang w:eastAsia="en-US"/>
        </w:rPr>
        <w:t>Application</w:t>
      </w:r>
      <w:r>
        <w:rPr>
          <w:color w:val="auto"/>
          <w:lang w:eastAsia="en-US"/>
        </w:rPr>
        <w:t xml:space="preserve"> for change</w:t>
      </w:r>
      <w:bookmarkEnd w:id="20"/>
    </w:p>
    <w:p w:rsidR="004207FC" w:rsidRDefault="004207FC" w:rsidP="004207FC">
      <w:pPr>
        <w:spacing w:after="120"/>
        <w:jc w:val="both"/>
        <w:rPr>
          <w:rFonts w:ascii="Verdana" w:hAnsi="Verdana"/>
          <w:sz w:val="22"/>
          <w:szCs w:val="22"/>
          <w:lang w:val="en-GB"/>
        </w:rPr>
      </w:pPr>
      <w:r>
        <w:rPr>
          <w:rFonts w:ascii="Verdana" w:hAnsi="Verdana"/>
          <w:sz w:val="22"/>
          <w:szCs w:val="22"/>
          <w:lang w:val="en-GB"/>
        </w:rPr>
        <w:t>An a</w:t>
      </w:r>
      <w:r w:rsidRPr="00F83E47">
        <w:rPr>
          <w:rFonts w:ascii="Verdana" w:hAnsi="Verdana"/>
          <w:sz w:val="22"/>
          <w:szCs w:val="22"/>
          <w:lang w:val="en-GB"/>
        </w:rPr>
        <w:t xml:space="preserve">pplication for </w:t>
      </w:r>
      <w:r>
        <w:rPr>
          <w:rFonts w:ascii="Verdana" w:hAnsi="Verdana"/>
          <w:sz w:val="22"/>
          <w:szCs w:val="22"/>
          <w:lang w:val="en-GB"/>
        </w:rPr>
        <w:t xml:space="preserve">change of </w:t>
      </w:r>
      <w:r w:rsidRPr="00F83E47">
        <w:rPr>
          <w:rFonts w:ascii="Verdana" w:hAnsi="Verdana"/>
          <w:sz w:val="22"/>
          <w:szCs w:val="22"/>
          <w:lang w:val="en-GB"/>
        </w:rPr>
        <w:t xml:space="preserve">an EASA </w:t>
      </w:r>
      <w:r w:rsidR="00137F95">
        <w:rPr>
          <w:rFonts w:ascii="Verdana" w:hAnsi="Verdana"/>
          <w:sz w:val="22"/>
          <w:szCs w:val="22"/>
          <w:lang w:val="en-GB"/>
        </w:rPr>
        <w:t>Part 147</w:t>
      </w:r>
      <w:r>
        <w:rPr>
          <w:rFonts w:ascii="Verdana" w:hAnsi="Verdana"/>
          <w:sz w:val="22"/>
          <w:szCs w:val="22"/>
          <w:lang w:val="en-GB"/>
        </w:rPr>
        <w:t xml:space="preserve"> </w:t>
      </w:r>
      <w:r w:rsidRPr="00F83E47">
        <w:rPr>
          <w:rFonts w:ascii="Verdana" w:hAnsi="Verdana"/>
          <w:sz w:val="22"/>
          <w:szCs w:val="22"/>
          <w:lang w:val="en-GB"/>
        </w:rPr>
        <w:t xml:space="preserve">Maintenance </w:t>
      </w:r>
      <w:r w:rsidR="00137F95">
        <w:rPr>
          <w:rFonts w:ascii="Verdana" w:hAnsi="Verdana"/>
          <w:sz w:val="22"/>
          <w:szCs w:val="22"/>
          <w:lang w:val="en-GB"/>
        </w:rPr>
        <w:t xml:space="preserve">Training </w:t>
      </w:r>
      <w:r w:rsidRPr="00F83E47">
        <w:rPr>
          <w:rFonts w:ascii="Verdana" w:hAnsi="Verdana"/>
          <w:sz w:val="22"/>
          <w:szCs w:val="22"/>
          <w:lang w:val="en-GB"/>
        </w:rPr>
        <w:t>Organisation Approval shall be made in accor</w:t>
      </w:r>
      <w:r w:rsidR="00137F95">
        <w:rPr>
          <w:rFonts w:ascii="Verdana" w:hAnsi="Verdana"/>
          <w:sz w:val="22"/>
          <w:szCs w:val="22"/>
          <w:lang w:val="en-GB"/>
        </w:rPr>
        <w:t>dance with Section B of Part-147</w:t>
      </w:r>
      <w:r>
        <w:rPr>
          <w:rFonts w:ascii="Verdana" w:hAnsi="Verdana"/>
          <w:sz w:val="22"/>
          <w:szCs w:val="22"/>
          <w:lang w:val="en-GB"/>
        </w:rPr>
        <w:t xml:space="preserve"> by using the EASA Form </w:t>
      </w:r>
      <w:r w:rsidR="00137F95">
        <w:rPr>
          <w:rFonts w:ascii="Verdana" w:hAnsi="Verdana"/>
          <w:sz w:val="22"/>
          <w:szCs w:val="22"/>
          <w:lang w:val="en-GB"/>
        </w:rPr>
        <w:t>1</w:t>
      </w:r>
      <w:r>
        <w:rPr>
          <w:rFonts w:ascii="Verdana" w:hAnsi="Verdana"/>
          <w:sz w:val="22"/>
          <w:szCs w:val="22"/>
          <w:lang w:val="en-GB"/>
        </w:rPr>
        <w:t xml:space="preserve">2. This Application form shall be sent directly to EASA </w:t>
      </w:r>
      <w:r w:rsidRPr="00F83E47">
        <w:rPr>
          <w:rFonts w:ascii="Verdana" w:hAnsi="Verdana"/>
          <w:sz w:val="22"/>
          <w:szCs w:val="22"/>
          <w:lang w:val="en-GB"/>
        </w:rPr>
        <w:t>by surface mail, f</w:t>
      </w:r>
      <w:r w:rsidR="00137F95">
        <w:rPr>
          <w:rFonts w:ascii="Verdana" w:hAnsi="Verdana"/>
          <w:sz w:val="22"/>
          <w:szCs w:val="22"/>
          <w:lang w:val="en-GB"/>
        </w:rPr>
        <w:t>ax, e-mail, via the ‘foreign 147</w:t>
      </w:r>
      <w:r w:rsidRPr="00F83E47">
        <w:rPr>
          <w:rFonts w:ascii="Verdana" w:hAnsi="Verdana"/>
          <w:sz w:val="22"/>
          <w:szCs w:val="22"/>
          <w:lang w:val="en-GB"/>
        </w:rPr>
        <w:t xml:space="preserve">’ email box. </w:t>
      </w:r>
    </w:p>
    <w:p w:rsidR="004207FC" w:rsidRPr="00F83E47" w:rsidRDefault="004207FC" w:rsidP="004207FC">
      <w:pPr>
        <w:spacing w:after="120"/>
        <w:jc w:val="both"/>
        <w:rPr>
          <w:rFonts w:ascii="Verdana" w:hAnsi="Verdana"/>
          <w:sz w:val="22"/>
          <w:szCs w:val="22"/>
          <w:lang w:val="en-GB"/>
        </w:rPr>
      </w:pPr>
      <w:r w:rsidRPr="008E328B">
        <w:rPr>
          <w:rFonts w:ascii="Verdana" w:hAnsi="Verdana"/>
          <w:sz w:val="22"/>
          <w:szCs w:val="22"/>
          <w:lang w:val="en-GB"/>
        </w:rPr>
        <w:t xml:space="preserve">Details about </w:t>
      </w:r>
      <w:r w:rsidRPr="00F83E47">
        <w:rPr>
          <w:rFonts w:ascii="Verdana" w:hAnsi="Verdana"/>
          <w:sz w:val="22"/>
          <w:szCs w:val="22"/>
          <w:lang w:val="en-GB"/>
        </w:rPr>
        <w:t xml:space="preserve">on </w:t>
      </w:r>
      <w:r>
        <w:rPr>
          <w:rFonts w:ascii="Verdana" w:hAnsi="Verdana"/>
          <w:sz w:val="22"/>
          <w:szCs w:val="22"/>
          <w:lang w:val="en-GB"/>
        </w:rPr>
        <w:t xml:space="preserve">the </w:t>
      </w:r>
      <w:r w:rsidRPr="00F83E47">
        <w:rPr>
          <w:rFonts w:ascii="Verdana" w:hAnsi="Verdana"/>
          <w:sz w:val="22"/>
          <w:szCs w:val="22"/>
          <w:lang w:val="en-GB"/>
        </w:rPr>
        <w:t xml:space="preserve">EASA’s Regulation </w:t>
      </w:r>
      <w:r>
        <w:rPr>
          <w:rFonts w:ascii="Verdana" w:hAnsi="Verdana"/>
          <w:sz w:val="22"/>
          <w:szCs w:val="22"/>
          <w:lang w:val="en-GB"/>
        </w:rPr>
        <w:t xml:space="preserve">including </w:t>
      </w:r>
      <w:r w:rsidRPr="00F83E47">
        <w:rPr>
          <w:rFonts w:ascii="Verdana" w:hAnsi="Verdana"/>
          <w:sz w:val="22"/>
          <w:szCs w:val="22"/>
          <w:lang w:val="en-GB"/>
        </w:rPr>
        <w:t xml:space="preserve">fees and charges </w:t>
      </w:r>
      <w:r>
        <w:rPr>
          <w:rFonts w:ascii="Verdana" w:hAnsi="Verdana"/>
          <w:sz w:val="22"/>
          <w:szCs w:val="22"/>
          <w:lang w:val="en-GB"/>
        </w:rPr>
        <w:t xml:space="preserve">regulation </w:t>
      </w:r>
      <w:r w:rsidRPr="00F83E47">
        <w:rPr>
          <w:rFonts w:ascii="Verdana" w:hAnsi="Verdana"/>
          <w:sz w:val="22"/>
          <w:szCs w:val="22"/>
          <w:lang w:val="en-GB"/>
        </w:rPr>
        <w:t>can be found on the EASA website (</w:t>
      </w:r>
      <w:hyperlink r:id="rId16" w:history="1">
        <w:r w:rsidRPr="00F83E47">
          <w:rPr>
            <w:rFonts w:ascii="Verdana" w:hAnsi="Verdana"/>
            <w:sz w:val="22"/>
            <w:szCs w:val="22"/>
            <w:lang w:val="en-GB"/>
          </w:rPr>
          <w:t>www.easa.europa.eu</w:t>
        </w:r>
      </w:hyperlink>
      <w:r w:rsidRPr="00F83E47">
        <w:rPr>
          <w:rFonts w:ascii="Verdana" w:hAnsi="Verdana"/>
          <w:sz w:val="22"/>
          <w:szCs w:val="22"/>
          <w:lang w:val="en-GB"/>
        </w:rPr>
        <w:t>).</w:t>
      </w:r>
    </w:p>
    <w:p w:rsidR="004207FC" w:rsidRDefault="004207FC" w:rsidP="004207FC">
      <w:pPr>
        <w:spacing w:after="120"/>
        <w:jc w:val="both"/>
        <w:rPr>
          <w:rFonts w:ascii="Verdana" w:hAnsi="Verdana"/>
          <w:sz w:val="22"/>
          <w:szCs w:val="22"/>
          <w:lang w:val="en-GB"/>
        </w:rPr>
      </w:pPr>
      <w:r>
        <w:rPr>
          <w:rFonts w:ascii="Verdana" w:hAnsi="Verdana"/>
          <w:sz w:val="22"/>
          <w:szCs w:val="22"/>
          <w:lang w:val="en-GB"/>
        </w:rPr>
        <w:t xml:space="preserve">EASA Applications &amp; Procurement Department </w:t>
      </w:r>
      <w:r w:rsidRPr="00F83E47">
        <w:rPr>
          <w:rFonts w:ascii="Verdana" w:hAnsi="Verdana"/>
          <w:sz w:val="22"/>
          <w:szCs w:val="22"/>
          <w:lang w:val="en-GB"/>
        </w:rPr>
        <w:t xml:space="preserve">will acknowledge receipt of </w:t>
      </w:r>
      <w:r>
        <w:rPr>
          <w:rFonts w:ascii="Verdana" w:hAnsi="Verdana"/>
          <w:sz w:val="22"/>
          <w:szCs w:val="22"/>
          <w:lang w:val="en-GB"/>
        </w:rPr>
        <w:t xml:space="preserve">the </w:t>
      </w:r>
      <w:r w:rsidRPr="00F83E47">
        <w:rPr>
          <w:rFonts w:ascii="Verdana" w:hAnsi="Verdana"/>
          <w:sz w:val="22"/>
          <w:szCs w:val="22"/>
          <w:lang w:val="en-GB"/>
        </w:rPr>
        <w:t>application</w:t>
      </w:r>
      <w:r>
        <w:rPr>
          <w:rFonts w:ascii="Verdana" w:hAnsi="Verdana"/>
          <w:sz w:val="22"/>
          <w:szCs w:val="22"/>
          <w:lang w:val="en-GB"/>
        </w:rPr>
        <w:t xml:space="preserve"> </w:t>
      </w:r>
      <w:r w:rsidRPr="00F83E47">
        <w:rPr>
          <w:rFonts w:ascii="Verdana" w:hAnsi="Verdana"/>
          <w:sz w:val="22"/>
          <w:szCs w:val="22"/>
          <w:lang w:val="en-GB"/>
        </w:rPr>
        <w:t>by fax/email for application</w:t>
      </w:r>
      <w:r>
        <w:rPr>
          <w:rFonts w:ascii="Verdana" w:hAnsi="Verdana"/>
          <w:sz w:val="22"/>
          <w:szCs w:val="22"/>
          <w:lang w:val="en-GB"/>
        </w:rPr>
        <w:t>s</w:t>
      </w:r>
      <w:r w:rsidRPr="00F83E47">
        <w:rPr>
          <w:rFonts w:ascii="Verdana" w:hAnsi="Verdana"/>
          <w:sz w:val="22"/>
          <w:szCs w:val="22"/>
          <w:lang w:val="en-GB"/>
        </w:rPr>
        <w:t xml:space="preserve"> n</w:t>
      </w:r>
      <w:r w:rsidR="00AC6076">
        <w:rPr>
          <w:rFonts w:ascii="Verdana" w:hAnsi="Verdana"/>
          <w:sz w:val="22"/>
          <w:szCs w:val="22"/>
          <w:lang w:val="en-GB"/>
        </w:rPr>
        <w:t>ot received via the ‘Foreign 147</w:t>
      </w:r>
      <w:r w:rsidRPr="00F83E47">
        <w:rPr>
          <w:rFonts w:ascii="Verdana" w:hAnsi="Verdana"/>
          <w:sz w:val="22"/>
          <w:szCs w:val="22"/>
          <w:lang w:val="en-GB"/>
        </w:rPr>
        <w:t xml:space="preserve">’ </w:t>
      </w:r>
      <w:r>
        <w:rPr>
          <w:rFonts w:ascii="Verdana" w:hAnsi="Verdana"/>
          <w:sz w:val="22"/>
          <w:szCs w:val="22"/>
          <w:lang w:val="en-GB"/>
        </w:rPr>
        <w:t>mail</w:t>
      </w:r>
      <w:r w:rsidRPr="00F83E47">
        <w:rPr>
          <w:rFonts w:ascii="Verdana" w:hAnsi="Verdana"/>
          <w:sz w:val="22"/>
          <w:szCs w:val="22"/>
          <w:lang w:val="en-GB"/>
        </w:rPr>
        <w:t>box from which an acknowledgement</w:t>
      </w:r>
      <w:r>
        <w:rPr>
          <w:rFonts w:ascii="Verdana" w:hAnsi="Verdana"/>
          <w:sz w:val="22"/>
          <w:szCs w:val="22"/>
          <w:lang w:val="en-GB"/>
        </w:rPr>
        <w:t xml:space="preserve"> of receipt</w:t>
      </w:r>
      <w:r w:rsidRPr="00F83E47">
        <w:rPr>
          <w:rFonts w:ascii="Verdana" w:hAnsi="Verdana"/>
          <w:sz w:val="22"/>
          <w:szCs w:val="22"/>
          <w:lang w:val="en-GB"/>
        </w:rPr>
        <w:t xml:space="preserve"> is automatically sent</w:t>
      </w:r>
      <w:r>
        <w:rPr>
          <w:rFonts w:ascii="Verdana" w:hAnsi="Verdana"/>
          <w:sz w:val="22"/>
          <w:szCs w:val="22"/>
          <w:lang w:val="en-GB"/>
        </w:rPr>
        <w:t>.</w:t>
      </w:r>
    </w:p>
    <w:p w:rsidR="004207FC" w:rsidRDefault="004207FC" w:rsidP="004207FC">
      <w:pPr>
        <w:spacing w:after="120"/>
        <w:jc w:val="both"/>
        <w:rPr>
          <w:rFonts w:ascii="Verdana" w:hAnsi="Verdana"/>
          <w:sz w:val="22"/>
          <w:szCs w:val="22"/>
          <w:lang w:val="en-GB"/>
        </w:rPr>
      </w:pPr>
      <w:r>
        <w:rPr>
          <w:rFonts w:ascii="Verdana" w:hAnsi="Verdana"/>
          <w:sz w:val="22"/>
          <w:szCs w:val="22"/>
          <w:lang w:val="en-GB"/>
        </w:rPr>
        <w:t xml:space="preserve">EASA Applications &amp; Procurement Department will check the application. </w:t>
      </w:r>
      <w:r w:rsidRPr="00F83E47">
        <w:rPr>
          <w:rFonts w:ascii="Verdana" w:hAnsi="Verdana"/>
          <w:sz w:val="22"/>
          <w:szCs w:val="22"/>
          <w:lang w:val="en-GB"/>
        </w:rPr>
        <w:t>Whe</w:t>
      </w:r>
      <w:r>
        <w:rPr>
          <w:rFonts w:ascii="Verdana" w:hAnsi="Verdana"/>
          <w:sz w:val="22"/>
          <w:szCs w:val="22"/>
          <w:lang w:val="en-GB"/>
        </w:rPr>
        <w:t>n</w:t>
      </w:r>
      <w:r w:rsidRPr="00F83E47">
        <w:rPr>
          <w:rFonts w:ascii="Verdana" w:hAnsi="Verdana"/>
          <w:sz w:val="22"/>
          <w:szCs w:val="22"/>
          <w:lang w:val="en-GB"/>
        </w:rPr>
        <w:t xml:space="preserve"> incorrect or incomplete information is supplied, </w:t>
      </w:r>
      <w:r>
        <w:rPr>
          <w:rFonts w:ascii="Verdana" w:hAnsi="Verdana"/>
          <w:sz w:val="22"/>
          <w:szCs w:val="22"/>
          <w:lang w:val="en-GB"/>
        </w:rPr>
        <w:t xml:space="preserve">EASA Applications &amp; Procurement Department </w:t>
      </w:r>
      <w:r w:rsidRPr="00F83E47">
        <w:rPr>
          <w:rFonts w:ascii="Verdana" w:hAnsi="Verdana"/>
          <w:sz w:val="22"/>
          <w:szCs w:val="22"/>
          <w:lang w:val="en-GB"/>
        </w:rPr>
        <w:t xml:space="preserve">shall notify the applicant as soon as possible by letter or email detailing the omissions and errors. </w:t>
      </w:r>
    </w:p>
    <w:p w:rsidR="004207FC" w:rsidRDefault="004207FC" w:rsidP="004207FC">
      <w:pPr>
        <w:spacing w:after="120"/>
        <w:jc w:val="both"/>
        <w:rPr>
          <w:rFonts w:ascii="Verdana" w:hAnsi="Verdana"/>
          <w:sz w:val="22"/>
          <w:szCs w:val="22"/>
          <w:lang w:val="en-GB"/>
        </w:rPr>
      </w:pPr>
      <w:r>
        <w:rPr>
          <w:rFonts w:ascii="Verdana" w:hAnsi="Verdana"/>
          <w:sz w:val="22"/>
          <w:szCs w:val="22"/>
          <w:lang w:val="en-GB"/>
        </w:rPr>
        <w:t>A</w:t>
      </w:r>
      <w:r w:rsidRPr="00F83E47">
        <w:rPr>
          <w:rFonts w:ascii="Verdana" w:hAnsi="Verdana"/>
          <w:sz w:val="22"/>
          <w:szCs w:val="22"/>
          <w:lang w:val="en-GB"/>
        </w:rPr>
        <w:t xml:space="preserve">pplication </w:t>
      </w:r>
      <w:r>
        <w:rPr>
          <w:rFonts w:ascii="Verdana" w:hAnsi="Verdana"/>
          <w:sz w:val="22"/>
          <w:szCs w:val="22"/>
          <w:lang w:val="en-GB"/>
        </w:rPr>
        <w:t xml:space="preserve">for a change of name </w:t>
      </w:r>
      <w:r w:rsidR="00AC6076">
        <w:rPr>
          <w:rFonts w:ascii="Verdana" w:hAnsi="Verdana"/>
          <w:sz w:val="22"/>
          <w:szCs w:val="22"/>
          <w:lang w:val="en-GB"/>
        </w:rPr>
        <w:t xml:space="preserve">(organisation’s legal registration) </w:t>
      </w:r>
      <w:r w:rsidRPr="00F83E47">
        <w:rPr>
          <w:rFonts w:ascii="Verdana" w:hAnsi="Verdana"/>
          <w:sz w:val="22"/>
          <w:szCs w:val="22"/>
          <w:lang w:val="en-GB"/>
        </w:rPr>
        <w:t xml:space="preserve">must include the </w:t>
      </w:r>
      <w:r w:rsidR="00AC6076">
        <w:rPr>
          <w:rFonts w:ascii="Verdana" w:hAnsi="Verdana"/>
          <w:sz w:val="22"/>
          <w:szCs w:val="22"/>
          <w:lang w:val="en-GB"/>
        </w:rPr>
        <w:t xml:space="preserve">corresponding </w:t>
      </w:r>
      <w:r>
        <w:rPr>
          <w:rFonts w:ascii="Verdana" w:hAnsi="Verdana"/>
          <w:sz w:val="22"/>
          <w:szCs w:val="22"/>
          <w:lang w:val="en-GB"/>
        </w:rPr>
        <w:t>C</w:t>
      </w:r>
      <w:r w:rsidRPr="00F83E47">
        <w:rPr>
          <w:rFonts w:ascii="Verdana" w:hAnsi="Verdana"/>
          <w:sz w:val="22"/>
          <w:szCs w:val="22"/>
          <w:lang w:val="en-GB"/>
        </w:rPr>
        <w:t xml:space="preserve">ertificate of </w:t>
      </w:r>
      <w:r>
        <w:rPr>
          <w:rFonts w:ascii="Verdana" w:hAnsi="Verdana"/>
          <w:sz w:val="22"/>
          <w:szCs w:val="22"/>
          <w:lang w:val="en-GB"/>
        </w:rPr>
        <w:t>I</w:t>
      </w:r>
      <w:r w:rsidRPr="00F83E47">
        <w:rPr>
          <w:rFonts w:ascii="Verdana" w:hAnsi="Verdana"/>
          <w:sz w:val="22"/>
          <w:szCs w:val="22"/>
          <w:lang w:val="en-GB"/>
        </w:rPr>
        <w:t xml:space="preserve">ncorporation as detailed on the EASA Form </w:t>
      </w:r>
      <w:r w:rsidR="00AC6076">
        <w:rPr>
          <w:rFonts w:ascii="Verdana" w:hAnsi="Verdana"/>
          <w:sz w:val="22"/>
          <w:szCs w:val="22"/>
          <w:lang w:val="en-GB"/>
        </w:rPr>
        <w:t>1</w:t>
      </w:r>
      <w:r w:rsidRPr="00F83E47">
        <w:rPr>
          <w:rFonts w:ascii="Verdana" w:hAnsi="Verdana"/>
          <w:sz w:val="22"/>
          <w:szCs w:val="22"/>
          <w:lang w:val="en-GB"/>
        </w:rPr>
        <w:t>2</w:t>
      </w:r>
      <w:r>
        <w:rPr>
          <w:rFonts w:ascii="Verdana" w:hAnsi="Verdana"/>
          <w:sz w:val="22"/>
          <w:szCs w:val="22"/>
          <w:lang w:val="en-GB"/>
        </w:rPr>
        <w:t>.</w:t>
      </w:r>
    </w:p>
    <w:p w:rsidR="00287947" w:rsidRDefault="004207FC" w:rsidP="0055225D">
      <w:pPr>
        <w:spacing w:after="120"/>
        <w:jc w:val="both"/>
        <w:rPr>
          <w:rFonts w:ascii="Verdana" w:hAnsi="Verdana"/>
          <w:sz w:val="22"/>
          <w:szCs w:val="22"/>
          <w:lang w:val="en-GB"/>
        </w:rPr>
      </w:pPr>
      <w:r>
        <w:rPr>
          <w:rFonts w:ascii="Verdana" w:hAnsi="Verdana"/>
          <w:sz w:val="22"/>
          <w:szCs w:val="22"/>
          <w:lang w:val="en-GB"/>
        </w:rPr>
        <w:t>For</w:t>
      </w:r>
      <w:r w:rsidRPr="00496897">
        <w:rPr>
          <w:rFonts w:ascii="Verdana" w:hAnsi="Verdana"/>
          <w:sz w:val="22"/>
          <w:szCs w:val="22"/>
          <w:lang w:val="en-GB"/>
        </w:rPr>
        <w:t xml:space="preserve"> the definition of </w:t>
      </w:r>
      <w:r>
        <w:rPr>
          <w:rFonts w:ascii="Verdana" w:hAnsi="Verdana"/>
          <w:sz w:val="22"/>
          <w:szCs w:val="22"/>
          <w:lang w:val="en-GB"/>
        </w:rPr>
        <w:t>“</w:t>
      </w:r>
      <w:r w:rsidRPr="00496897">
        <w:rPr>
          <w:rFonts w:ascii="Verdana" w:hAnsi="Verdana"/>
          <w:sz w:val="22"/>
          <w:szCs w:val="22"/>
          <w:lang w:val="en-GB"/>
        </w:rPr>
        <w:t>number of staff</w:t>
      </w:r>
      <w:r>
        <w:rPr>
          <w:rFonts w:ascii="Verdana" w:hAnsi="Verdana"/>
          <w:sz w:val="22"/>
          <w:szCs w:val="22"/>
          <w:lang w:val="en-GB"/>
        </w:rPr>
        <w:t>”</w:t>
      </w:r>
      <w:r w:rsidRPr="00496897">
        <w:rPr>
          <w:rFonts w:ascii="Verdana" w:hAnsi="Verdana"/>
          <w:sz w:val="22"/>
          <w:szCs w:val="22"/>
          <w:lang w:val="en-GB"/>
        </w:rPr>
        <w:t xml:space="preserve"> to be declared on the EASA Form </w:t>
      </w:r>
      <w:r w:rsidR="0016163C">
        <w:rPr>
          <w:rFonts w:ascii="Verdana" w:hAnsi="Verdana"/>
          <w:sz w:val="22"/>
          <w:szCs w:val="22"/>
          <w:lang w:val="en-GB"/>
        </w:rPr>
        <w:t>1</w:t>
      </w:r>
      <w:r w:rsidRPr="00496897">
        <w:rPr>
          <w:rFonts w:ascii="Verdana" w:hAnsi="Verdana"/>
          <w:sz w:val="22"/>
          <w:szCs w:val="22"/>
          <w:lang w:val="en-GB"/>
        </w:rPr>
        <w:t>2</w:t>
      </w:r>
      <w:r>
        <w:rPr>
          <w:rFonts w:ascii="Verdana" w:hAnsi="Verdana"/>
          <w:sz w:val="22"/>
          <w:szCs w:val="22"/>
          <w:lang w:val="en-GB"/>
        </w:rPr>
        <w:t>,</w:t>
      </w:r>
      <w:r w:rsidRPr="00496897">
        <w:rPr>
          <w:rFonts w:ascii="Verdana" w:hAnsi="Verdana"/>
          <w:sz w:val="22"/>
          <w:szCs w:val="22"/>
          <w:lang w:val="en-GB"/>
        </w:rPr>
        <w:t xml:space="preserve"> </w:t>
      </w:r>
      <w:r>
        <w:rPr>
          <w:rFonts w:ascii="Verdana" w:hAnsi="Verdana"/>
          <w:sz w:val="22"/>
          <w:szCs w:val="22"/>
          <w:lang w:val="en-GB"/>
        </w:rPr>
        <w:t>the paragraph related to “</w:t>
      </w:r>
      <w:r w:rsidRPr="000F68B8">
        <w:rPr>
          <w:rFonts w:ascii="Verdana" w:hAnsi="Verdana"/>
          <w:sz w:val="22"/>
          <w:szCs w:val="22"/>
          <w:lang w:val="en-GB"/>
        </w:rPr>
        <w:t>Initial investigation</w:t>
      </w:r>
      <w:r>
        <w:rPr>
          <w:rFonts w:ascii="Verdana" w:hAnsi="Verdana"/>
          <w:sz w:val="22"/>
          <w:szCs w:val="22"/>
          <w:lang w:val="en-GB"/>
        </w:rPr>
        <w:t>” applies.</w:t>
      </w:r>
    </w:p>
    <w:p w:rsidR="00287947" w:rsidRDefault="00287947" w:rsidP="0055225D">
      <w:pPr>
        <w:spacing w:after="120"/>
        <w:jc w:val="both"/>
        <w:rPr>
          <w:rFonts w:ascii="Verdana" w:hAnsi="Verdana"/>
          <w:sz w:val="22"/>
          <w:szCs w:val="22"/>
          <w:lang w:val="en-GB"/>
        </w:rPr>
      </w:pPr>
    </w:p>
    <w:p w:rsidR="0055225D" w:rsidRPr="00287947" w:rsidRDefault="0055225D" w:rsidP="0055225D">
      <w:pPr>
        <w:spacing w:after="120"/>
        <w:jc w:val="both"/>
        <w:rPr>
          <w:rFonts w:ascii="Verdana" w:hAnsi="Verdana"/>
          <w:sz w:val="22"/>
          <w:szCs w:val="22"/>
          <w:lang w:val="en-GB"/>
        </w:rPr>
      </w:pPr>
      <w:r w:rsidRPr="00287947">
        <w:rPr>
          <w:rFonts w:ascii="Verdana" w:hAnsi="Verdana"/>
          <w:sz w:val="22"/>
          <w:szCs w:val="22"/>
          <w:u w:val="single"/>
          <w:lang w:val="en-GB"/>
        </w:rPr>
        <w:t xml:space="preserve"> Note </w:t>
      </w:r>
      <w:r w:rsidRPr="00287947">
        <w:rPr>
          <w:rFonts w:ascii="Verdana" w:hAnsi="Verdana"/>
          <w:sz w:val="22"/>
          <w:szCs w:val="22"/>
          <w:lang w:val="en-GB"/>
        </w:rPr>
        <w:t>: the staff previously declared should be reviewed and adjusted when a new application is sent to EASA or when the MTOE is amended to reflect a change in the organisation’s staffing</w:t>
      </w:r>
      <w:r w:rsidR="00287947" w:rsidRPr="00287947">
        <w:rPr>
          <w:rFonts w:ascii="Verdana" w:hAnsi="Verdana"/>
          <w:sz w:val="22"/>
          <w:szCs w:val="22"/>
          <w:lang w:val="en-GB"/>
        </w:rPr>
        <w:t xml:space="preserve"> (i.e. due to the addition of training courses or the addition of a site)</w:t>
      </w:r>
      <w:r w:rsidRPr="00287947">
        <w:rPr>
          <w:rFonts w:ascii="Verdana" w:hAnsi="Verdana"/>
          <w:sz w:val="22"/>
          <w:szCs w:val="22"/>
          <w:lang w:val="en-GB"/>
        </w:rPr>
        <w:t xml:space="preserve">. </w:t>
      </w:r>
    </w:p>
    <w:p w:rsidR="004207FC" w:rsidRDefault="004207FC" w:rsidP="004207FC">
      <w:pPr>
        <w:spacing w:after="120"/>
        <w:jc w:val="both"/>
        <w:rPr>
          <w:rFonts w:ascii="Verdana" w:hAnsi="Verdana"/>
          <w:sz w:val="22"/>
          <w:szCs w:val="22"/>
          <w:lang w:val="en-GB"/>
        </w:rPr>
      </w:pPr>
    </w:p>
    <w:p w:rsidR="004207FC" w:rsidRDefault="004207FC" w:rsidP="004207FC">
      <w:pPr>
        <w:spacing w:after="120"/>
        <w:jc w:val="both"/>
        <w:rPr>
          <w:rFonts w:ascii="Verdana" w:hAnsi="Verdana"/>
          <w:sz w:val="22"/>
          <w:szCs w:val="22"/>
          <w:lang w:val="en-GB"/>
        </w:rPr>
      </w:pPr>
      <w:r w:rsidRPr="00C977DD">
        <w:rPr>
          <w:rFonts w:ascii="Verdana" w:hAnsi="Verdana"/>
          <w:sz w:val="22"/>
          <w:szCs w:val="22"/>
          <w:lang w:val="en-GB"/>
        </w:rPr>
        <w:t xml:space="preserve">In case of refusal of an application, </w:t>
      </w:r>
      <w:r>
        <w:rPr>
          <w:rFonts w:ascii="Verdana" w:hAnsi="Verdana"/>
          <w:sz w:val="22"/>
          <w:szCs w:val="22"/>
          <w:lang w:val="en-GB"/>
        </w:rPr>
        <w:t xml:space="preserve">EASA Applications &amp; Procurement Department </w:t>
      </w:r>
      <w:r w:rsidRPr="00C977DD">
        <w:rPr>
          <w:rFonts w:ascii="Verdana" w:hAnsi="Verdana"/>
          <w:sz w:val="22"/>
          <w:szCs w:val="22"/>
          <w:lang w:val="en-GB"/>
        </w:rPr>
        <w:t xml:space="preserve">will notify this decision in writing to the applicant together with the reasons thereto. </w:t>
      </w:r>
    </w:p>
    <w:p w:rsidR="004207FC" w:rsidRDefault="004207FC" w:rsidP="004207FC">
      <w:pPr>
        <w:spacing w:after="120"/>
        <w:jc w:val="both"/>
        <w:rPr>
          <w:rFonts w:ascii="Verdana" w:hAnsi="Verdana"/>
          <w:sz w:val="22"/>
          <w:szCs w:val="22"/>
          <w:lang w:val="en-GB"/>
        </w:rPr>
      </w:pPr>
      <w:r>
        <w:rPr>
          <w:rFonts w:ascii="Verdana" w:hAnsi="Verdana"/>
          <w:sz w:val="22"/>
          <w:szCs w:val="22"/>
          <w:lang w:val="en-GB"/>
        </w:rPr>
        <w:t xml:space="preserve">Once the application package is complete, the EASA CAO section </w:t>
      </w:r>
      <w:r w:rsidRPr="00B11C19">
        <w:rPr>
          <w:rFonts w:ascii="Verdana" w:hAnsi="Verdana"/>
          <w:sz w:val="22"/>
          <w:szCs w:val="22"/>
          <w:lang w:val="en-GB"/>
        </w:rPr>
        <w:t>check</w:t>
      </w:r>
      <w:r>
        <w:rPr>
          <w:rFonts w:ascii="Verdana" w:hAnsi="Verdana"/>
          <w:sz w:val="22"/>
          <w:szCs w:val="22"/>
          <w:lang w:val="en-GB"/>
        </w:rPr>
        <w:t>s</w:t>
      </w:r>
      <w:r w:rsidRPr="00B11C19">
        <w:rPr>
          <w:rFonts w:ascii="Verdana" w:hAnsi="Verdana"/>
          <w:sz w:val="22"/>
          <w:szCs w:val="22"/>
          <w:lang w:val="en-GB"/>
        </w:rPr>
        <w:t xml:space="preserve"> </w:t>
      </w:r>
      <w:r>
        <w:rPr>
          <w:rFonts w:ascii="Verdana" w:hAnsi="Verdana"/>
          <w:sz w:val="22"/>
          <w:szCs w:val="22"/>
          <w:lang w:val="en-GB"/>
        </w:rPr>
        <w:t>the</w:t>
      </w:r>
      <w:r w:rsidRPr="00B11C19">
        <w:rPr>
          <w:rFonts w:ascii="Verdana" w:hAnsi="Verdana"/>
          <w:sz w:val="22"/>
          <w:szCs w:val="22"/>
          <w:lang w:val="en-GB"/>
        </w:rPr>
        <w:t xml:space="preserve"> eligibility </w:t>
      </w:r>
      <w:r>
        <w:rPr>
          <w:rFonts w:ascii="Verdana" w:hAnsi="Verdana"/>
          <w:sz w:val="22"/>
          <w:szCs w:val="22"/>
          <w:lang w:val="en-GB"/>
        </w:rPr>
        <w:t xml:space="preserve">of the application </w:t>
      </w:r>
      <w:r w:rsidR="00AC6076">
        <w:rPr>
          <w:rFonts w:ascii="Verdana" w:hAnsi="Verdana"/>
          <w:sz w:val="22"/>
          <w:szCs w:val="22"/>
          <w:lang w:val="en-GB"/>
        </w:rPr>
        <w:t>according to Part-14</w:t>
      </w:r>
      <w:r>
        <w:rPr>
          <w:rFonts w:ascii="Verdana" w:hAnsi="Verdana"/>
          <w:sz w:val="22"/>
          <w:szCs w:val="22"/>
          <w:lang w:val="en-GB"/>
        </w:rPr>
        <w:t xml:space="preserve"> regulation.</w:t>
      </w:r>
      <w:r w:rsidRPr="009A7100">
        <w:rPr>
          <w:rFonts w:ascii="Verdana" w:hAnsi="Verdana"/>
          <w:sz w:val="22"/>
          <w:szCs w:val="22"/>
          <w:lang w:val="en-GB"/>
        </w:rPr>
        <w:t xml:space="preserve"> </w:t>
      </w:r>
    </w:p>
    <w:p w:rsidR="004207FC" w:rsidRDefault="004207FC" w:rsidP="004207FC">
      <w:pPr>
        <w:spacing w:after="120"/>
        <w:jc w:val="both"/>
        <w:rPr>
          <w:rFonts w:ascii="Verdana" w:hAnsi="Verdana"/>
          <w:sz w:val="22"/>
          <w:szCs w:val="22"/>
          <w:lang w:val="en-GB"/>
        </w:rPr>
      </w:pPr>
      <w:r w:rsidRPr="00182075">
        <w:rPr>
          <w:rFonts w:ascii="Verdana" w:hAnsi="Verdana"/>
          <w:sz w:val="22"/>
          <w:szCs w:val="22"/>
          <w:lang w:val="en-GB"/>
        </w:rPr>
        <w:t>When eligibility has been fully assessed, EASA Applications &amp; Procurement Department will</w:t>
      </w:r>
      <w:r>
        <w:rPr>
          <w:rFonts w:ascii="Verdana" w:hAnsi="Verdana"/>
          <w:sz w:val="22"/>
          <w:szCs w:val="22"/>
          <w:lang w:val="en-GB"/>
        </w:rPr>
        <w:t xml:space="preserve"> Informed the NAA M</w:t>
      </w:r>
      <w:r w:rsidR="00AC6076">
        <w:rPr>
          <w:rFonts w:ascii="Verdana" w:hAnsi="Verdana"/>
          <w:sz w:val="22"/>
          <w:szCs w:val="22"/>
          <w:lang w:val="en-GB"/>
        </w:rPr>
        <w:t>T</w:t>
      </w:r>
      <w:r>
        <w:rPr>
          <w:rFonts w:ascii="Verdana" w:hAnsi="Verdana"/>
          <w:sz w:val="22"/>
          <w:szCs w:val="22"/>
          <w:lang w:val="en-GB"/>
        </w:rPr>
        <w:t>OC or the EASA M</w:t>
      </w:r>
      <w:r w:rsidR="00AC6076">
        <w:rPr>
          <w:rFonts w:ascii="Verdana" w:hAnsi="Verdana"/>
          <w:sz w:val="22"/>
          <w:szCs w:val="22"/>
          <w:lang w:val="en-GB"/>
        </w:rPr>
        <w:t>T</w:t>
      </w:r>
      <w:r>
        <w:rPr>
          <w:rFonts w:ascii="Verdana" w:hAnsi="Verdana"/>
          <w:sz w:val="22"/>
          <w:szCs w:val="22"/>
          <w:lang w:val="en-GB"/>
        </w:rPr>
        <w:t>OC that the application shall be processed.</w:t>
      </w:r>
    </w:p>
    <w:p w:rsidR="004207FC" w:rsidRDefault="004207FC" w:rsidP="004207FC">
      <w:pPr>
        <w:spacing w:after="120"/>
        <w:rPr>
          <w:rFonts w:ascii="Verdana" w:hAnsi="Verdana"/>
          <w:sz w:val="22"/>
          <w:szCs w:val="22"/>
          <w:lang w:val="en-GB"/>
        </w:rPr>
      </w:pPr>
      <w:r>
        <w:rPr>
          <w:rFonts w:ascii="Verdana" w:hAnsi="Verdana"/>
          <w:sz w:val="22"/>
          <w:szCs w:val="22"/>
          <w:lang w:val="en-GB"/>
        </w:rPr>
        <w:t xml:space="preserve">In the </w:t>
      </w:r>
      <w:proofErr w:type="spellStart"/>
      <w:r>
        <w:rPr>
          <w:rFonts w:ascii="Verdana" w:hAnsi="Verdana"/>
          <w:sz w:val="22"/>
          <w:szCs w:val="22"/>
          <w:lang w:val="en-GB"/>
        </w:rPr>
        <w:t>mean time</w:t>
      </w:r>
      <w:proofErr w:type="spellEnd"/>
      <w:r>
        <w:rPr>
          <w:rFonts w:ascii="Verdana" w:hAnsi="Verdana"/>
          <w:sz w:val="22"/>
          <w:szCs w:val="22"/>
          <w:lang w:val="en-GB"/>
        </w:rPr>
        <w:t xml:space="preserve">, the applicant shall forward to the Team Leader all documents related to the change. </w:t>
      </w:r>
    </w:p>
    <w:p w:rsidR="004207FC" w:rsidRDefault="004207FC" w:rsidP="004207FC">
      <w:pPr>
        <w:pStyle w:val="Heading2"/>
        <w:keepNext/>
        <w:numPr>
          <w:ilvl w:val="1"/>
          <w:numId w:val="8"/>
        </w:numPr>
        <w:autoSpaceDE/>
        <w:autoSpaceDN/>
        <w:adjustRightInd/>
        <w:spacing w:before="240" w:after="60"/>
        <w:rPr>
          <w:lang w:val="en-GB"/>
        </w:rPr>
      </w:pPr>
      <w:bookmarkStart w:id="21" w:name="_Toc298257277"/>
      <w:r w:rsidRPr="003F5217">
        <w:rPr>
          <w:lang w:eastAsia="en-US"/>
        </w:rPr>
        <w:t xml:space="preserve">Allocation of the </w:t>
      </w:r>
      <w:r>
        <w:rPr>
          <w:lang w:eastAsia="en-US"/>
        </w:rPr>
        <w:t>investigation</w:t>
      </w:r>
      <w:r w:rsidRPr="003F5217">
        <w:rPr>
          <w:lang w:eastAsia="en-US"/>
        </w:rPr>
        <w:t xml:space="preserve"> </w:t>
      </w:r>
      <w:r>
        <w:rPr>
          <w:lang w:eastAsia="en-US"/>
        </w:rPr>
        <w:t>team</w:t>
      </w:r>
      <w:bookmarkEnd w:id="21"/>
    </w:p>
    <w:p w:rsidR="004207FC" w:rsidRDefault="004207FC" w:rsidP="004207FC">
      <w:pPr>
        <w:spacing w:after="120"/>
        <w:jc w:val="both"/>
        <w:rPr>
          <w:rFonts w:ascii="Verdana" w:hAnsi="Verdana"/>
          <w:sz w:val="22"/>
          <w:szCs w:val="22"/>
          <w:lang w:val="en-GB"/>
        </w:rPr>
      </w:pPr>
      <w:r>
        <w:rPr>
          <w:rFonts w:ascii="Verdana" w:hAnsi="Verdana"/>
          <w:sz w:val="22"/>
          <w:szCs w:val="22"/>
          <w:lang w:val="en-GB"/>
        </w:rPr>
        <w:t xml:space="preserve">By default the investigation is performed by the assigned initial team. However, should it become necessary or more appropriate to allocate a different auditor, the </w:t>
      </w:r>
      <w:bookmarkStart w:id="22" w:name="_Toc91323540"/>
      <w:r>
        <w:rPr>
          <w:rFonts w:ascii="Verdana" w:hAnsi="Verdana"/>
          <w:sz w:val="22"/>
          <w:szCs w:val="22"/>
          <w:lang w:val="en-GB"/>
        </w:rPr>
        <w:t xml:space="preserve">CAOM makes the decision to allocate another NAA or EASATL, he/she will inform </w:t>
      </w:r>
      <w:r w:rsidRPr="00567160">
        <w:rPr>
          <w:rFonts w:ascii="Verdana" w:hAnsi="Verdana"/>
          <w:sz w:val="22"/>
          <w:szCs w:val="22"/>
          <w:lang w:val="en-GB"/>
        </w:rPr>
        <w:t xml:space="preserve">the </w:t>
      </w:r>
      <w:r>
        <w:rPr>
          <w:rFonts w:ascii="Verdana" w:hAnsi="Verdana"/>
          <w:sz w:val="22"/>
          <w:szCs w:val="22"/>
          <w:lang w:val="en-GB"/>
        </w:rPr>
        <w:t xml:space="preserve">EASA Applications &amp; Procurement Department who </w:t>
      </w:r>
      <w:r w:rsidRPr="00567160">
        <w:rPr>
          <w:rFonts w:ascii="Verdana" w:hAnsi="Verdana"/>
          <w:sz w:val="22"/>
          <w:szCs w:val="22"/>
          <w:lang w:val="en-GB"/>
        </w:rPr>
        <w:t xml:space="preserve">will inform </w:t>
      </w:r>
      <w:r>
        <w:rPr>
          <w:rFonts w:ascii="Verdana" w:hAnsi="Verdana"/>
          <w:sz w:val="22"/>
          <w:szCs w:val="22"/>
          <w:lang w:val="en-GB"/>
        </w:rPr>
        <w:t>the</w:t>
      </w:r>
      <w:r w:rsidRPr="00567160">
        <w:rPr>
          <w:rFonts w:ascii="Verdana" w:hAnsi="Verdana"/>
          <w:sz w:val="22"/>
          <w:szCs w:val="22"/>
          <w:lang w:val="en-GB"/>
        </w:rPr>
        <w:t xml:space="preserve"> selected NAA</w:t>
      </w:r>
      <w:r>
        <w:rPr>
          <w:rFonts w:ascii="Verdana" w:hAnsi="Verdana"/>
          <w:sz w:val="22"/>
          <w:szCs w:val="22"/>
          <w:lang w:val="en-GB"/>
        </w:rPr>
        <w:t xml:space="preserve"> or EASATL</w:t>
      </w:r>
      <w:r w:rsidRPr="00567160">
        <w:rPr>
          <w:rFonts w:ascii="Verdana" w:hAnsi="Verdana"/>
          <w:sz w:val="22"/>
          <w:szCs w:val="22"/>
          <w:lang w:val="en-GB"/>
        </w:rPr>
        <w:t xml:space="preserve"> </w:t>
      </w:r>
      <w:r>
        <w:rPr>
          <w:rFonts w:ascii="Verdana" w:hAnsi="Verdana"/>
          <w:sz w:val="22"/>
          <w:szCs w:val="22"/>
          <w:lang w:val="en-GB"/>
        </w:rPr>
        <w:t>together with the applicant</w:t>
      </w:r>
      <w:r w:rsidRPr="00B4144B">
        <w:rPr>
          <w:rFonts w:ascii="Verdana" w:hAnsi="Verdana"/>
          <w:sz w:val="22"/>
          <w:szCs w:val="22"/>
          <w:lang w:val="en-GB"/>
        </w:rPr>
        <w:t xml:space="preserve"> </w:t>
      </w:r>
      <w:r w:rsidRPr="00567160">
        <w:rPr>
          <w:rFonts w:ascii="Verdana" w:hAnsi="Verdana"/>
          <w:sz w:val="22"/>
          <w:szCs w:val="22"/>
          <w:lang w:val="en-GB"/>
        </w:rPr>
        <w:t>in writing</w:t>
      </w:r>
      <w:r>
        <w:rPr>
          <w:rFonts w:ascii="Verdana" w:hAnsi="Verdana"/>
          <w:sz w:val="22"/>
          <w:szCs w:val="22"/>
          <w:lang w:val="en-GB"/>
        </w:rPr>
        <w:t>.</w:t>
      </w:r>
    </w:p>
    <w:p w:rsidR="004207FC" w:rsidRDefault="004207FC" w:rsidP="004207FC">
      <w:pPr>
        <w:spacing w:after="120"/>
        <w:rPr>
          <w:rFonts w:ascii="Verdana" w:hAnsi="Verdana"/>
          <w:sz w:val="22"/>
          <w:szCs w:val="22"/>
          <w:lang w:val="en-GB"/>
        </w:rPr>
      </w:pPr>
    </w:p>
    <w:p w:rsidR="004207FC" w:rsidRDefault="004207FC" w:rsidP="004207FC">
      <w:pPr>
        <w:pStyle w:val="Heading2"/>
        <w:keepNext/>
        <w:numPr>
          <w:ilvl w:val="1"/>
          <w:numId w:val="8"/>
        </w:numPr>
        <w:autoSpaceDE/>
        <w:autoSpaceDN/>
        <w:adjustRightInd/>
        <w:spacing w:before="240" w:after="60"/>
        <w:rPr>
          <w:color w:val="auto"/>
          <w:lang w:val="en-GB"/>
        </w:rPr>
      </w:pPr>
      <w:bookmarkStart w:id="23" w:name="_Toc298257278"/>
      <w:r w:rsidRPr="00EA78F1">
        <w:rPr>
          <w:lang w:eastAsia="en-US"/>
        </w:rPr>
        <w:t>Technical Investigation for Change</w:t>
      </w:r>
      <w:bookmarkEnd w:id="22"/>
      <w:bookmarkEnd w:id="23"/>
    </w:p>
    <w:p w:rsidR="00EE18CE" w:rsidRDefault="004207FC" w:rsidP="004207FC">
      <w:pPr>
        <w:spacing w:after="120"/>
        <w:jc w:val="both"/>
        <w:rPr>
          <w:rFonts w:ascii="Verdana" w:hAnsi="Verdana"/>
          <w:sz w:val="22"/>
          <w:szCs w:val="22"/>
          <w:lang w:val="en-GB"/>
        </w:rPr>
      </w:pPr>
      <w:bookmarkStart w:id="24" w:name="_Toc43024764"/>
      <w:bookmarkStart w:id="25" w:name="_Toc44400397"/>
      <w:bookmarkStart w:id="26" w:name="_Toc44400751"/>
      <w:r w:rsidRPr="000F68B8">
        <w:rPr>
          <w:rFonts w:ascii="Verdana" w:hAnsi="Verdana"/>
          <w:sz w:val="22"/>
          <w:szCs w:val="22"/>
          <w:lang w:val="en-GB"/>
        </w:rPr>
        <w:t xml:space="preserve">To process </w:t>
      </w:r>
      <w:r>
        <w:rPr>
          <w:rFonts w:ascii="Verdana" w:hAnsi="Verdana"/>
          <w:sz w:val="22"/>
          <w:szCs w:val="22"/>
          <w:lang w:val="en-GB"/>
        </w:rPr>
        <w:t>a</w:t>
      </w:r>
      <w:r w:rsidRPr="000F68B8">
        <w:rPr>
          <w:rFonts w:ascii="Verdana" w:hAnsi="Verdana"/>
          <w:sz w:val="22"/>
          <w:szCs w:val="22"/>
          <w:lang w:val="en-GB"/>
        </w:rPr>
        <w:t xml:space="preserve"> change the </w:t>
      </w:r>
      <w:r w:rsidRPr="0079206D">
        <w:rPr>
          <w:rFonts w:ascii="Verdana" w:hAnsi="Verdana"/>
          <w:sz w:val="22"/>
          <w:szCs w:val="22"/>
          <w:lang w:val="en-GB"/>
        </w:rPr>
        <w:t>EASATL or the NAATL</w:t>
      </w:r>
      <w:r w:rsidRPr="000F68B8">
        <w:rPr>
          <w:rFonts w:ascii="Verdana" w:hAnsi="Verdana"/>
          <w:sz w:val="22"/>
          <w:szCs w:val="22"/>
          <w:lang w:val="en-GB"/>
        </w:rPr>
        <w:t xml:space="preserve"> will proceed as </w:t>
      </w:r>
      <w:r>
        <w:rPr>
          <w:rFonts w:ascii="Verdana" w:hAnsi="Verdana"/>
          <w:sz w:val="22"/>
          <w:szCs w:val="22"/>
          <w:lang w:val="en-GB"/>
        </w:rPr>
        <w:t>detailed within paragraphs related to “</w:t>
      </w:r>
      <w:r w:rsidRPr="000F68B8">
        <w:rPr>
          <w:rFonts w:ascii="Verdana" w:hAnsi="Verdana"/>
          <w:sz w:val="22"/>
          <w:szCs w:val="22"/>
          <w:lang w:val="en-GB"/>
        </w:rPr>
        <w:t>Initial technical investigation</w:t>
      </w:r>
      <w:r>
        <w:rPr>
          <w:rFonts w:ascii="Verdana" w:hAnsi="Verdana"/>
          <w:sz w:val="22"/>
          <w:szCs w:val="22"/>
          <w:lang w:val="en-GB"/>
        </w:rPr>
        <w:t>”</w:t>
      </w:r>
      <w:r w:rsidR="00D17D55">
        <w:rPr>
          <w:rFonts w:ascii="Verdana" w:hAnsi="Verdana"/>
          <w:sz w:val="22"/>
          <w:szCs w:val="22"/>
          <w:lang w:val="en-GB"/>
        </w:rPr>
        <w:t xml:space="preserve"> (§1.3)</w:t>
      </w:r>
      <w:r w:rsidRPr="000F68B8">
        <w:rPr>
          <w:rFonts w:ascii="Verdana" w:hAnsi="Verdana"/>
          <w:sz w:val="22"/>
          <w:szCs w:val="22"/>
          <w:lang w:val="en-GB"/>
        </w:rPr>
        <w:t>.</w:t>
      </w:r>
      <w:r w:rsidR="00EE18CE">
        <w:rPr>
          <w:rFonts w:ascii="Verdana" w:hAnsi="Verdana"/>
          <w:sz w:val="22"/>
          <w:szCs w:val="22"/>
          <w:lang w:val="en-GB"/>
        </w:rPr>
        <w:t xml:space="preserve"> </w:t>
      </w:r>
    </w:p>
    <w:p w:rsidR="004207FC" w:rsidRDefault="00EE18CE" w:rsidP="004207FC">
      <w:pPr>
        <w:spacing w:after="120"/>
        <w:jc w:val="both"/>
        <w:rPr>
          <w:rFonts w:ascii="Verdana" w:hAnsi="Verdana"/>
          <w:sz w:val="22"/>
          <w:szCs w:val="22"/>
          <w:lang w:val="en-GB"/>
        </w:rPr>
      </w:pPr>
      <w:r>
        <w:rPr>
          <w:rFonts w:ascii="Verdana" w:hAnsi="Verdana"/>
          <w:sz w:val="22"/>
          <w:szCs w:val="22"/>
          <w:lang w:val="en-GB"/>
        </w:rPr>
        <w:t>Note: Depending on the nature of the requested change(s) and his past experience of the Training Organisation, the EASATL or NAATL will decide to perform the investigation either through an in-situ audit or by using a “desktop” audit process.</w:t>
      </w:r>
    </w:p>
    <w:bookmarkEnd w:id="24"/>
    <w:bookmarkEnd w:id="25"/>
    <w:bookmarkEnd w:id="26"/>
    <w:p w:rsidR="004207FC" w:rsidRDefault="004207FC" w:rsidP="004207FC">
      <w:pPr>
        <w:pStyle w:val="Regular"/>
        <w:rPr>
          <w:b/>
          <w:color w:val="auto"/>
          <w:lang w:val="en-GB"/>
        </w:rPr>
      </w:pPr>
    </w:p>
    <w:p w:rsidR="00EE18CE" w:rsidRDefault="00EE18CE" w:rsidP="004207FC">
      <w:pPr>
        <w:pStyle w:val="Regular"/>
        <w:rPr>
          <w:b/>
          <w:color w:val="auto"/>
          <w:lang w:val="en-GB"/>
        </w:rPr>
        <w:sectPr w:rsidR="00EE18CE" w:rsidSect="009744B3">
          <w:type w:val="nextColumn"/>
          <w:pgSz w:w="11912" w:h="16851"/>
          <w:pgMar w:top="567" w:right="680" w:bottom="567" w:left="680" w:header="567" w:footer="567" w:gutter="0"/>
          <w:cols w:space="720"/>
          <w:noEndnote/>
        </w:sectPr>
      </w:pPr>
    </w:p>
    <w:p w:rsidR="004207FC" w:rsidRPr="00AE2FF0" w:rsidRDefault="004207FC" w:rsidP="004207FC">
      <w:pPr>
        <w:ind w:left="720" w:firstLine="720"/>
      </w:pPr>
    </w:p>
    <w:p w:rsidR="004207FC" w:rsidRPr="00AE2FF0" w:rsidRDefault="004207FC" w:rsidP="004207FC">
      <w:pPr>
        <w:jc w:val="center"/>
      </w:pPr>
    </w:p>
    <w:p w:rsidR="004207FC" w:rsidRPr="00AE2FF0" w:rsidRDefault="004207FC" w:rsidP="004207FC">
      <w:pPr>
        <w:jc w:val="center"/>
      </w:pPr>
    </w:p>
    <w:p w:rsidR="004207FC" w:rsidRPr="00AE2FF0" w:rsidRDefault="004207FC" w:rsidP="004207FC">
      <w:pPr>
        <w:jc w:val="center"/>
      </w:pPr>
    </w:p>
    <w:p w:rsidR="004207FC" w:rsidRPr="00AE2FF0" w:rsidRDefault="004207FC" w:rsidP="004207FC">
      <w:pPr>
        <w:jc w:val="center"/>
      </w:pPr>
    </w:p>
    <w:p w:rsidR="004207FC" w:rsidRPr="00AE2FF0" w:rsidRDefault="004207FC" w:rsidP="004207FC">
      <w:pPr>
        <w:jc w:val="center"/>
      </w:pPr>
    </w:p>
    <w:p w:rsidR="004207FC" w:rsidRPr="00AE2FF0" w:rsidRDefault="004207FC" w:rsidP="004207FC">
      <w:pPr>
        <w:jc w:val="center"/>
      </w:pPr>
    </w:p>
    <w:p w:rsidR="004207FC" w:rsidRPr="00AE2FF0" w:rsidRDefault="004207FC" w:rsidP="004207FC">
      <w:pPr>
        <w:jc w:val="center"/>
      </w:pPr>
    </w:p>
    <w:p w:rsidR="004207FC" w:rsidRPr="00AE2FF0" w:rsidRDefault="004207FC" w:rsidP="004207FC">
      <w:pPr>
        <w:jc w:val="center"/>
      </w:pPr>
    </w:p>
    <w:p w:rsidR="004207FC" w:rsidRPr="00AE2FF0" w:rsidRDefault="004207FC" w:rsidP="004207FC">
      <w:pPr>
        <w:jc w:val="center"/>
      </w:pPr>
    </w:p>
    <w:p w:rsidR="004207FC" w:rsidRPr="00AE2FF0" w:rsidRDefault="004207FC" w:rsidP="004207FC">
      <w:pPr>
        <w:jc w:val="center"/>
      </w:pPr>
    </w:p>
    <w:p w:rsidR="004207FC" w:rsidRPr="00AE2FF0" w:rsidRDefault="004207FC" w:rsidP="004207FC">
      <w:pPr>
        <w:jc w:val="center"/>
      </w:pPr>
    </w:p>
    <w:p w:rsidR="004207FC" w:rsidRDefault="004207FC" w:rsidP="004207FC">
      <w:pPr>
        <w:jc w:val="center"/>
      </w:pPr>
    </w:p>
    <w:p w:rsidR="00916266" w:rsidRDefault="00916266" w:rsidP="004207FC">
      <w:pPr>
        <w:jc w:val="center"/>
      </w:pPr>
    </w:p>
    <w:p w:rsidR="00916266" w:rsidRDefault="00916266" w:rsidP="004207FC">
      <w:pPr>
        <w:jc w:val="center"/>
      </w:pPr>
    </w:p>
    <w:p w:rsidR="00916266" w:rsidRDefault="00916266" w:rsidP="004207FC">
      <w:pPr>
        <w:jc w:val="center"/>
      </w:pPr>
    </w:p>
    <w:p w:rsidR="00916266" w:rsidRDefault="00916266" w:rsidP="004207FC">
      <w:pPr>
        <w:jc w:val="center"/>
      </w:pPr>
    </w:p>
    <w:p w:rsidR="00916266" w:rsidRDefault="00916266" w:rsidP="004207FC">
      <w:pPr>
        <w:jc w:val="center"/>
      </w:pPr>
    </w:p>
    <w:p w:rsidR="00916266" w:rsidRDefault="00916266" w:rsidP="004207FC">
      <w:pPr>
        <w:jc w:val="center"/>
      </w:pPr>
    </w:p>
    <w:p w:rsidR="00916266" w:rsidRDefault="00916266" w:rsidP="004207FC">
      <w:pPr>
        <w:jc w:val="center"/>
      </w:pPr>
    </w:p>
    <w:p w:rsidR="00916266" w:rsidRDefault="00916266" w:rsidP="004207FC">
      <w:pPr>
        <w:jc w:val="center"/>
      </w:pPr>
    </w:p>
    <w:p w:rsidR="00916266" w:rsidRDefault="00916266" w:rsidP="004207FC">
      <w:pPr>
        <w:jc w:val="center"/>
      </w:pPr>
    </w:p>
    <w:p w:rsidR="00916266" w:rsidRDefault="00916266" w:rsidP="004207FC">
      <w:pPr>
        <w:jc w:val="center"/>
      </w:pPr>
    </w:p>
    <w:p w:rsidR="00916266" w:rsidRDefault="00916266" w:rsidP="004207FC">
      <w:pPr>
        <w:jc w:val="center"/>
      </w:pPr>
    </w:p>
    <w:p w:rsidR="00916266" w:rsidRDefault="00916266" w:rsidP="004207FC">
      <w:pPr>
        <w:jc w:val="center"/>
      </w:pPr>
    </w:p>
    <w:p w:rsidR="00916266" w:rsidRDefault="00916266" w:rsidP="004207FC">
      <w:pPr>
        <w:jc w:val="center"/>
      </w:pPr>
    </w:p>
    <w:p w:rsidR="00916266" w:rsidRDefault="00916266" w:rsidP="004207FC">
      <w:pPr>
        <w:jc w:val="center"/>
      </w:pPr>
    </w:p>
    <w:p w:rsidR="00916266" w:rsidRPr="00AE2FF0" w:rsidRDefault="00916266" w:rsidP="004207FC">
      <w:pPr>
        <w:jc w:val="center"/>
      </w:pPr>
    </w:p>
    <w:p w:rsidR="004207FC" w:rsidRPr="00043147" w:rsidRDefault="004207FC" w:rsidP="004207FC">
      <w:pPr>
        <w:pStyle w:val="Heading1"/>
        <w:keepNext/>
        <w:numPr>
          <w:ilvl w:val="0"/>
          <w:numId w:val="8"/>
        </w:numPr>
        <w:autoSpaceDE/>
        <w:autoSpaceDN/>
        <w:adjustRightInd/>
        <w:spacing w:before="240" w:after="60"/>
        <w:jc w:val="center"/>
        <w:rPr>
          <w:color w:val="auto"/>
        </w:rPr>
      </w:pPr>
      <w:r>
        <w:rPr>
          <w:color w:val="auto"/>
        </w:rPr>
        <w:tab/>
      </w:r>
      <w:bookmarkStart w:id="27" w:name="_Toc298257279"/>
      <w:r>
        <w:rPr>
          <w:color w:val="auto"/>
          <w:lang w:eastAsia="en-US"/>
        </w:rPr>
        <w:t>C</w:t>
      </w:r>
      <w:r w:rsidRPr="00DA7B89">
        <w:rPr>
          <w:color w:val="auto"/>
          <w:lang w:eastAsia="en-US"/>
        </w:rPr>
        <w:t>ontinu</w:t>
      </w:r>
      <w:r>
        <w:rPr>
          <w:color w:val="auto"/>
          <w:lang w:eastAsia="en-US"/>
        </w:rPr>
        <w:t>ed</w:t>
      </w:r>
      <w:r w:rsidRPr="00DA7B89">
        <w:rPr>
          <w:color w:val="auto"/>
          <w:lang w:eastAsia="en-US"/>
        </w:rPr>
        <w:t xml:space="preserve"> surveillance</w:t>
      </w:r>
      <w:bookmarkEnd w:id="27"/>
    </w:p>
    <w:p w:rsidR="004207FC" w:rsidRPr="002504EF" w:rsidRDefault="004207FC" w:rsidP="004207FC">
      <w:pPr>
        <w:pStyle w:val="Regular"/>
        <w:ind w:left="400"/>
        <w:rPr>
          <w:b/>
          <w:color w:val="auto"/>
          <w:lang w:val="en-GB"/>
        </w:rPr>
      </w:pPr>
      <w:r w:rsidRPr="00A07E4E">
        <w:rPr>
          <w:rStyle w:val="CommentReference"/>
          <w:rFonts w:ascii="Times New Roman" w:hAnsi="Times New Roman" w:cs="Verdana"/>
          <w:b/>
          <w:bCs/>
          <w:i/>
          <w:iCs/>
        </w:rPr>
        <w:br w:type="page"/>
      </w:r>
    </w:p>
    <w:p w:rsidR="006869BA" w:rsidRDefault="004207FC" w:rsidP="004207FC">
      <w:pPr>
        <w:spacing w:after="120"/>
        <w:jc w:val="both"/>
        <w:rPr>
          <w:rFonts w:ascii="Verdana" w:hAnsi="Verdana"/>
          <w:sz w:val="22"/>
          <w:szCs w:val="22"/>
          <w:lang w:val="en-GB"/>
        </w:rPr>
      </w:pPr>
      <w:r w:rsidRPr="005D4B03">
        <w:rPr>
          <w:rFonts w:ascii="Verdana" w:hAnsi="Verdana"/>
          <w:sz w:val="22"/>
          <w:szCs w:val="22"/>
          <w:lang w:val="en-GB"/>
        </w:rPr>
        <w:lastRenderedPageBreak/>
        <w:t xml:space="preserve">The continued surveillance is carried out in accordance with </w:t>
      </w:r>
      <w:r w:rsidR="00070F17">
        <w:rPr>
          <w:rFonts w:ascii="Verdana" w:hAnsi="Verdana"/>
          <w:sz w:val="22"/>
          <w:szCs w:val="22"/>
          <w:lang w:val="en-GB"/>
        </w:rPr>
        <w:t>a</w:t>
      </w:r>
      <w:r w:rsidRPr="005D4B03">
        <w:rPr>
          <w:rFonts w:ascii="Verdana" w:hAnsi="Verdana"/>
          <w:sz w:val="22"/>
          <w:szCs w:val="22"/>
          <w:lang w:val="en-GB"/>
        </w:rPr>
        <w:t xml:space="preserve"> surveillance plan</w:t>
      </w:r>
      <w:r w:rsidR="00070F17">
        <w:rPr>
          <w:rFonts w:ascii="Verdana" w:hAnsi="Verdana"/>
          <w:sz w:val="22"/>
          <w:szCs w:val="22"/>
          <w:lang w:val="en-GB"/>
        </w:rPr>
        <w:t xml:space="preserve"> proposed by the EASATL or NAATL. The surveillance plan covers a two year cycle, and </w:t>
      </w:r>
      <w:r w:rsidR="006869BA">
        <w:rPr>
          <w:rFonts w:ascii="Verdana" w:hAnsi="Verdana"/>
          <w:sz w:val="22"/>
          <w:szCs w:val="22"/>
          <w:lang w:val="en-GB"/>
        </w:rPr>
        <w:t>a new surveillance plan is submitted</w:t>
      </w:r>
      <w:r w:rsidR="00070F17">
        <w:rPr>
          <w:rFonts w:ascii="Verdana" w:hAnsi="Verdana"/>
          <w:sz w:val="22"/>
          <w:szCs w:val="22"/>
          <w:lang w:val="en-GB"/>
        </w:rPr>
        <w:t xml:space="preserve"> </w:t>
      </w:r>
      <w:r w:rsidR="00434255">
        <w:rPr>
          <w:rFonts w:ascii="Verdana" w:hAnsi="Verdana"/>
          <w:sz w:val="22"/>
          <w:szCs w:val="22"/>
          <w:lang w:val="en-GB"/>
        </w:rPr>
        <w:t>at the completion of each cycle</w:t>
      </w:r>
      <w:r w:rsidR="006869BA">
        <w:rPr>
          <w:rFonts w:ascii="Verdana" w:hAnsi="Verdana"/>
          <w:sz w:val="22"/>
          <w:szCs w:val="22"/>
          <w:lang w:val="en-GB"/>
        </w:rPr>
        <w:t>. When relevant, i</w:t>
      </w:r>
      <w:r w:rsidR="00070F17">
        <w:rPr>
          <w:rFonts w:ascii="Verdana" w:hAnsi="Verdana"/>
          <w:sz w:val="22"/>
          <w:szCs w:val="22"/>
          <w:lang w:val="en-GB"/>
        </w:rPr>
        <w:t xml:space="preserve">t is updated </w:t>
      </w:r>
      <w:r w:rsidR="006869BA">
        <w:rPr>
          <w:rFonts w:ascii="Verdana" w:hAnsi="Verdana"/>
          <w:sz w:val="22"/>
          <w:szCs w:val="22"/>
          <w:lang w:val="en-GB"/>
        </w:rPr>
        <w:t xml:space="preserve">to reflect </w:t>
      </w:r>
      <w:r w:rsidR="00070F17">
        <w:rPr>
          <w:rFonts w:ascii="Verdana" w:hAnsi="Verdana"/>
          <w:sz w:val="22"/>
          <w:szCs w:val="22"/>
          <w:lang w:val="en-GB"/>
        </w:rPr>
        <w:t xml:space="preserve">changes </w:t>
      </w:r>
      <w:r w:rsidR="006869BA">
        <w:rPr>
          <w:rFonts w:ascii="Verdana" w:hAnsi="Verdana"/>
          <w:sz w:val="22"/>
          <w:szCs w:val="22"/>
          <w:lang w:val="en-GB"/>
        </w:rPr>
        <w:t>such as</w:t>
      </w:r>
      <w:r w:rsidR="00070F17">
        <w:rPr>
          <w:rFonts w:ascii="Verdana" w:hAnsi="Verdana"/>
          <w:sz w:val="22"/>
          <w:szCs w:val="22"/>
          <w:lang w:val="en-GB"/>
        </w:rPr>
        <w:t xml:space="preserve"> </w:t>
      </w:r>
      <w:r w:rsidR="006869BA">
        <w:rPr>
          <w:rFonts w:ascii="Verdana" w:hAnsi="Verdana"/>
          <w:sz w:val="22"/>
          <w:szCs w:val="22"/>
          <w:lang w:val="en-GB"/>
        </w:rPr>
        <w:t>the addition of approved</w:t>
      </w:r>
      <w:r w:rsidR="00070F17">
        <w:rPr>
          <w:rFonts w:ascii="Verdana" w:hAnsi="Verdana"/>
          <w:sz w:val="22"/>
          <w:szCs w:val="22"/>
          <w:lang w:val="en-GB"/>
        </w:rPr>
        <w:t xml:space="preserve"> sites or a major amendment of the scope of approval</w:t>
      </w:r>
      <w:r w:rsidR="006869BA">
        <w:rPr>
          <w:rFonts w:ascii="Verdana" w:hAnsi="Verdana"/>
          <w:sz w:val="22"/>
          <w:szCs w:val="22"/>
          <w:lang w:val="en-GB"/>
        </w:rPr>
        <w:t xml:space="preserve"> (</w:t>
      </w:r>
      <w:proofErr w:type="spellStart"/>
      <w:r w:rsidR="006869BA">
        <w:rPr>
          <w:rFonts w:ascii="Verdana" w:hAnsi="Verdana"/>
          <w:sz w:val="22"/>
          <w:szCs w:val="22"/>
          <w:lang w:val="en-GB"/>
        </w:rPr>
        <w:t>ie</w:t>
      </w:r>
      <w:proofErr w:type="spellEnd"/>
      <w:r w:rsidR="006869BA">
        <w:rPr>
          <w:rFonts w:ascii="Verdana" w:hAnsi="Verdana"/>
          <w:sz w:val="22"/>
          <w:szCs w:val="22"/>
          <w:lang w:val="en-GB"/>
        </w:rPr>
        <w:t xml:space="preserve"> addition of Basic Training capability to an existing approval certificate that was limited to Aircraft Type Training) </w:t>
      </w:r>
      <w:r w:rsidR="00070F17">
        <w:rPr>
          <w:rFonts w:ascii="Verdana" w:hAnsi="Verdana"/>
          <w:sz w:val="22"/>
          <w:szCs w:val="22"/>
          <w:lang w:val="en-GB"/>
        </w:rPr>
        <w:t xml:space="preserve">. </w:t>
      </w:r>
    </w:p>
    <w:p w:rsidR="006869BA" w:rsidRDefault="006869BA" w:rsidP="004207FC">
      <w:pPr>
        <w:spacing w:after="120"/>
        <w:jc w:val="both"/>
        <w:rPr>
          <w:rFonts w:ascii="Verdana" w:hAnsi="Verdana"/>
          <w:sz w:val="22"/>
          <w:szCs w:val="22"/>
          <w:lang w:val="en-GB"/>
        </w:rPr>
      </w:pPr>
      <w:r w:rsidRPr="006869BA">
        <w:rPr>
          <w:rFonts w:ascii="Verdana" w:hAnsi="Verdana"/>
          <w:sz w:val="22"/>
          <w:szCs w:val="22"/>
          <w:u w:val="single"/>
          <w:lang w:val="en-GB"/>
        </w:rPr>
        <w:t>Frequency of visits</w:t>
      </w:r>
      <w:r>
        <w:rPr>
          <w:rFonts w:ascii="Verdana" w:hAnsi="Verdana"/>
          <w:sz w:val="22"/>
          <w:szCs w:val="22"/>
          <w:lang w:val="en-GB"/>
        </w:rPr>
        <w:t>:</w:t>
      </w:r>
    </w:p>
    <w:p w:rsidR="00434255" w:rsidRDefault="00434255" w:rsidP="00434255">
      <w:pPr>
        <w:spacing w:after="120"/>
        <w:jc w:val="both"/>
        <w:rPr>
          <w:rFonts w:ascii="Verdana" w:hAnsi="Verdana"/>
          <w:sz w:val="22"/>
          <w:szCs w:val="22"/>
          <w:lang w:val="en-GB"/>
        </w:rPr>
      </w:pPr>
      <w:r>
        <w:rPr>
          <w:rFonts w:ascii="Verdana" w:hAnsi="Verdana"/>
          <w:sz w:val="22"/>
          <w:szCs w:val="22"/>
          <w:lang w:val="en-GB"/>
        </w:rPr>
        <w:t xml:space="preserve">The surveillance </w:t>
      </w:r>
      <w:r w:rsidRPr="00B02E88">
        <w:rPr>
          <w:rFonts w:ascii="Verdana" w:hAnsi="Verdana"/>
          <w:sz w:val="22"/>
          <w:szCs w:val="22"/>
          <w:lang w:val="en-GB"/>
        </w:rPr>
        <w:t>period start</w:t>
      </w:r>
      <w:r>
        <w:rPr>
          <w:rFonts w:ascii="Verdana" w:hAnsi="Verdana"/>
          <w:sz w:val="22"/>
          <w:szCs w:val="22"/>
          <w:lang w:val="en-GB"/>
        </w:rPr>
        <w:t>s</w:t>
      </w:r>
      <w:r w:rsidRPr="00B02E88">
        <w:rPr>
          <w:rFonts w:ascii="Verdana" w:hAnsi="Verdana"/>
          <w:sz w:val="22"/>
          <w:szCs w:val="22"/>
          <w:lang w:val="en-GB"/>
        </w:rPr>
        <w:t xml:space="preserve"> from the date </w:t>
      </w:r>
      <w:r>
        <w:rPr>
          <w:rFonts w:ascii="Verdana" w:hAnsi="Verdana"/>
          <w:sz w:val="22"/>
          <w:szCs w:val="22"/>
          <w:lang w:val="en-GB"/>
        </w:rPr>
        <w:t xml:space="preserve">when </w:t>
      </w:r>
      <w:r w:rsidRPr="00B02E88">
        <w:rPr>
          <w:rFonts w:ascii="Verdana" w:hAnsi="Verdana"/>
          <w:sz w:val="22"/>
          <w:szCs w:val="22"/>
          <w:lang w:val="en-GB"/>
        </w:rPr>
        <w:t>the certificate was granted or from the last continuation date. This</w:t>
      </w:r>
      <w:r w:rsidRPr="006E7662">
        <w:rPr>
          <w:rFonts w:ascii="Verdana" w:hAnsi="Verdana"/>
          <w:sz w:val="22"/>
          <w:szCs w:val="22"/>
          <w:lang w:val="en-GB"/>
        </w:rPr>
        <w:t xml:space="preserve"> may be varied when agreed by the EASA M</w:t>
      </w:r>
      <w:r>
        <w:rPr>
          <w:rFonts w:ascii="Verdana" w:hAnsi="Verdana"/>
          <w:sz w:val="22"/>
          <w:szCs w:val="22"/>
          <w:lang w:val="en-GB"/>
        </w:rPr>
        <w:t>T</w:t>
      </w:r>
      <w:r w:rsidRPr="006E7662">
        <w:rPr>
          <w:rFonts w:ascii="Verdana" w:hAnsi="Verdana"/>
          <w:sz w:val="22"/>
          <w:szCs w:val="22"/>
          <w:lang w:val="en-GB"/>
        </w:rPr>
        <w:t>OC</w:t>
      </w:r>
      <w:r>
        <w:rPr>
          <w:rFonts w:ascii="Verdana" w:hAnsi="Verdana"/>
          <w:sz w:val="22"/>
          <w:szCs w:val="22"/>
          <w:lang w:val="en-GB"/>
        </w:rPr>
        <w:t xml:space="preserve">. </w:t>
      </w:r>
    </w:p>
    <w:p w:rsidR="00434255" w:rsidRPr="00BB284B" w:rsidRDefault="00434255" w:rsidP="00434255">
      <w:pPr>
        <w:spacing w:after="120"/>
        <w:jc w:val="both"/>
        <w:rPr>
          <w:rFonts w:ascii="Verdana" w:hAnsi="Verdana"/>
          <w:color w:val="FF0000"/>
          <w:sz w:val="22"/>
          <w:szCs w:val="22"/>
          <w:lang w:val="en-GB"/>
        </w:rPr>
      </w:pPr>
    </w:p>
    <w:p w:rsidR="00070F17" w:rsidRDefault="00434255" w:rsidP="004207FC">
      <w:pPr>
        <w:spacing w:after="120"/>
        <w:jc w:val="both"/>
        <w:rPr>
          <w:rFonts w:ascii="Verdana" w:hAnsi="Verdana"/>
          <w:sz w:val="22"/>
          <w:szCs w:val="22"/>
          <w:lang w:val="en-GB"/>
        </w:rPr>
      </w:pPr>
      <w:r>
        <w:rPr>
          <w:rFonts w:ascii="Verdana" w:hAnsi="Verdana"/>
          <w:sz w:val="22"/>
          <w:szCs w:val="22"/>
          <w:lang w:val="en-GB"/>
        </w:rPr>
        <w:t>The</w:t>
      </w:r>
      <w:r w:rsidR="004207FC" w:rsidRPr="006E7662">
        <w:rPr>
          <w:rFonts w:ascii="Verdana" w:hAnsi="Verdana"/>
          <w:sz w:val="22"/>
          <w:szCs w:val="22"/>
          <w:lang w:val="en-GB"/>
        </w:rPr>
        <w:t xml:space="preserve"> frequency of </w:t>
      </w:r>
      <w:r w:rsidR="006869BA">
        <w:rPr>
          <w:rFonts w:ascii="Verdana" w:hAnsi="Verdana"/>
          <w:sz w:val="22"/>
          <w:szCs w:val="22"/>
          <w:lang w:val="en-GB"/>
        </w:rPr>
        <w:t xml:space="preserve">on-site </w:t>
      </w:r>
      <w:r w:rsidR="004207FC" w:rsidRPr="006E7662">
        <w:rPr>
          <w:rFonts w:ascii="Verdana" w:hAnsi="Verdana"/>
          <w:sz w:val="22"/>
          <w:szCs w:val="22"/>
          <w:lang w:val="en-GB"/>
        </w:rPr>
        <w:t xml:space="preserve">visits for </w:t>
      </w:r>
      <w:r w:rsidR="00070F17">
        <w:rPr>
          <w:rFonts w:ascii="Verdana" w:hAnsi="Verdana"/>
          <w:sz w:val="22"/>
          <w:szCs w:val="22"/>
          <w:lang w:val="en-GB"/>
        </w:rPr>
        <w:t xml:space="preserve">the normal </w:t>
      </w:r>
      <w:r w:rsidR="004207FC" w:rsidRPr="006E7662">
        <w:rPr>
          <w:rFonts w:ascii="Verdana" w:hAnsi="Verdana"/>
          <w:sz w:val="22"/>
          <w:szCs w:val="22"/>
          <w:lang w:val="en-GB"/>
        </w:rPr>
        <w:t>continued surveillance shall consist of a minimum of</w:t>
      </w:r>
      <w:r w:rsidR="00070F17">
        <w:rPr>
          <w:rFonts w:ascii="Verdana" w:hAnsi="Verdana"/>
          <w:sz w:val="22"/>
          <w:szCs w:val="22"/>
          <w:lang w:val="en-GB"/>
        </w:rPr>
        <w:t>:</w:t>
      </w:r>
    </w:p>
    <w:p w:rsidR="00070F17" w:rsidRDefault="004207FC" w:rsidP="00070F17">
      <w:pPr>
        <w:numPr>
          <w:ilvl w:val="0"/>
          <w:numId w:val="31"/>
        </w:numPr>
        <w:spacing w:after="120"/>
        <w:jc w:val="both"/>
        <w:rPr>
          <w:rFonts w:ascii="Verdana" w:hAnsi="Verdana"/>
          <w:sz w:val="22"/>
          <w:szCs w:val="22"/>
          <w:lang w:val="en-GB"/>
        </w:rPr>
      </w:pPr>
      <w:r w:rsidRPr="006E7662">
        <w:rPr>
          <w:rFonts w:ascii="Verdana" w:hAnsi="Verdana"/>
          <w:sz w:val="22"/>
          <w:szCs w:val="22"/>
          <w:lang w:val="en-GB"/>
        </w:rPr>
        <w:t xml:space="preserve">one </w:t>
      </w:r>
      <w:r w:rsidR="00070F17">
        <w:rPr>
          <w:rFonts w:ascii="Verdana" w:hAnsi="Verdana"/>
          <w:sz w:val="22"/>
          <w:szCs w:val="22"/>
          <w:lang w:val="en-GB"/>
        </w:rPr>
        <w:t xml:space="preserve">(1) </w:t>
      </w:r>
      <w:r w:rsidRPr="006E7662">
        <w:rPr>
          <w:rFonts w:ascii="Verdana" w:hAnsi="Verdana"/>
          <w:sz w:val="22"/>
          <w:szCs w:val="22"/>
          <w:lang w:val="en-GB"/>
        </w:rPr>
        <w:t xml:space="preserve">visit per </w:t>
      </w:r>
      <w:r w:rsidRPr="00B02E88">
        <w:rPr>
          <w:rFonts w:ascii="Verdana" w:hAnsi="Verdana"/>
          <w:sz w:val="22"/>
          <w:szCs w:val="22"/>
          <w:lang w:val="en-GB"/>
        </w:rPr>
        <w:t>year</w:t>
      </w:r>
      <w:r>
        <w:rPr>
          <w:rFonts w:ascii="Verdana" w:hAnsi="Verdana"/>
          <w:sz w:val="22"/>
          <w:szCs w:val="22"/>
          <w:lang w:val="en-GB"/>
        </w:rPr>
        <w:t xml:space="preserve"> </w:t>
      </w:r>
      <w:r w:rsidR="00070F17">
        <w:rPr>
          <w:rFonts w:ascii="Verdana" w:hAnsi="Verdana"/>
          <w:sz w:val="22"/>
          <w:szCs w:val="22"/>
          <w:lang w:val="en-GB"/>
        </w:rPr>
        <w:t>for organisations approved for Type Training</w:t>
      </w:r>
    </w:p>
    <w:p w:rsidR="00070F17" w:rsidRDefault="00070F17" w:rsidP="00070F17">
      <w:pPr>
        <w:numPr>
          <w:ilvl w:val="0"/>
          <w:numId w:val="31"/>
        </w:numPr>
        <w:spacing w:after="120"/>
        <w:jc w:val="both"/>
        <w:rPr>
          <w:rFonts w:ascii="Verdana" w:hAnsi="Verdana"/>
          <w:sz w:val="22"/>
          <w:szCs w:val="22"/>
          <w:lang w:val="en-GB"/>
        </w:rPr>
      </w:pPr>
      <w:r>
        <w:rPr>
          <w:rFonts w:ascii="Verdana" w:hAnsi="Verdana"/>
          <w:sz w:val="22"/>
          <w:szCs w:val="22"/>
          <w:lang w:val="en-GB"/>
        </w:rPr>
        <w:t>two (2) visits per year for organisations approved for Basic Training</w:t>
      </w:r>
    </w:p>
    <w:p w:rsidR="006869BA" w:rsidRDefault="006869BA" w:rsidP="006869BA">
      <w:pPr>
        <w:spacing w:after="120"/>
        <w:jc w:val="both"/>
        <w:rPr>
          <w:rFonts w:ascii="Verdana" w:hAnsi="Verdana"/>
          <w:sz w:val="22"/>
          <w:szCs w:val="22"/>
          <w:lang w:val="en-GB"/>
        </w:rPr>
      </w:pPr>
    </w:p>
    <w:p w:rsidR="00070F17" w:rsidRDefault="006869BA" w:rsidP="00070F17">
      <w:pPr>
        <w:spacing w:after="120"/>
        <w:jc w:val="both"/>
        <w:rPr>
          <w:rFonts w:ascii="Verdana" w:hAnsi="Verdana"/>
          <w:sz w:val="22"/>
          <w:szCs w:val="22"/>
          <w:lang w:val="en-GB"/>
        </w:rPr>
      </w:pPr>
      <w:r w:rsidRPr="00434255">
        <w:rPr>
          <w:rFonts w:ascii="Verdana" w:hAnsi="Verdana"/>
          <w:sz w:val="22"/>
          <w:szCs w:val="22"/>
          <w:u w:val="single"/>
          <w:lang w:val="en-GB"/>
        </w:rPr>
        <w:t>Note 1</w:t>
      </w:r>
      <w:r>
        <w:rPr>
          <w:rFonts w:ascii="Verdana" w:hAnsi="Verdana"/>
          <w:sz w:val="22"/>
          <w:szCs w:val="22"/>
          <w:lang w:val="en-GB"/>
        </w:rPr>
        <w:t xml:space="preserve">: it is not required to audit all approved sites every year, however the surveillance plan should be managed in a way that all approved sites are audited during a 2 years cycle. </w:t>
      </w:r>
    </w:p>
    <w:p w:rsidR="006869BA" w:rsidRDefault="006869BA" w:rsidP="00070F17">
      <w:pPr>
        <w:spacing w:after="120"/>
        <w:jc w:val="both"/>
        <w:rPr>
          <w:rFonts w:ascii="Verdana" w:hAnsi="Verdana"/>
          <w:sz w:val="22"/>
          <w:szCs w:val="22"/>
          <w:lang w:val="en-GB"/>
        </w:rPr>
      </w:pPr>
    </w:p>
    <w:p w:rsidR="00070F17" w:rsidRDefault="006869BA" w:rsidP="004207FC">
      <w:pPr>
        <w:spacing w:after="120"/>
        <w:jc w:val="both"/>
        <w:rPr>
          <w:rFonts w:ascii="Verdana" w:hAnsi="Verdana"/>
          <w:sz w:val="22"/>
          <w:szCs w:val="22"/>
          <w:lang w:val="en-GB"/>
        </w:rPr>
      </w:pPr>
      <w:r w:rsidRPr="00434255">
        <w:rPr>
          <w:rFonts w:ascii="Verdana" w:hAnsi="Verdana"/>
          <w:sz w:val="22"/>
          <w:szCs w:val="22"/>
          <w:u w:val="single"/>
          <w:lang w:val="en-GB"/>
        </w:rPr>
        <w:t>Note 2</w:t>
      </w:r>
      <w:r>
        <w:rPr>
          <w:rFonts w:ascii="Verdana" w:hAnsi="Verdana"/>
          <w:sz w:val="22"/>
          <w:szCs w:val="22"/>
          <w:lang w:val="en-GB"/>
        </w:rPr>
        <w:t xml:space="preserve">: </w:t>
      </w:r>
      <w:r w:rsidR="00070F17">
        <w:rPr>
          <w:rFonts w:ascii="Verdana" w:hAnsi="Verdana"/>
          <w:sz w:val="22"/>
          <w:szCs w:val="22"/>
          <w:lang w:val="en-GB"/>
        </w:rPr>
        <w:t>These figures constitute a baseline and may be increased:</w:t>
      </w:r>
    </w:p>
    <w:p w:rsidR="006869BA" w:rsidRDefault="006869BA" w:rsidP="004207FC">
      <w:pPr>
        <w:spacing w:after="120"/>
        <w:jc w:val="both"/>
        <w:rPr>
          <w:rFonts w:ascii="Verdana" w:hAnsi="Verdana"/>
          <w:sz w:val="22"/>
          <w:szCs w:val="22"/>
          <w:lang w:val="en-GB"/>
        </w:rPr>
      </w:pPr>
    </w:p>
    <w:p w:rsidR="00070F17" w:rsidRDefault="00070F17" w:rsidP="00070F17">
      <w:pPr>
        <w:numPr>
          <w:ilvl w:val="0"/>
          <w:numId w:val="32"/>
        </w:numPr>
        <w:spacing w:after="120"/>
        <w:jc w:val="both"/>
        <w:rPr>
          <w:rFonts w:ascii="Verdana" w:hAnsi="Verdana"/>
          <w:sz w:val="22"/>
          <w:szCs w:val="22"/>
          <w:lang w:val="en-GB"/>
        </w:rPr>
      </w:pPr>
      <w:r>
        <w:rPr>
          <w:rFonts w:ascii="Verdana" w:hAnsi="Verdana"/>
          <w:sz w:val="22"/>
          <w:szCs w:val="22"/>
          <w:lang w:val="en-GB"/>
        </w:rPr>
        <w:t>In case changes are applied for</w:t>
      </w:r>
      <w:r w:rsidR="00416F7F">
        <w:rPr>
          <w:rFonts w:ascii="Verdana" w:hAnsi="Verdana"/>
          <w:sz w:val="22"/>
          <w:szCs w:val="22"/>
          <w:lang w:val="en-GB"/>
        </w:rPr>
        <w:t>,</w:t>
      </w:r>
      <w:r>
        <w:rPr>
          <w:rFonts w:ascii="Verdana" w:hAnsi="Verdana"/>
          <w:sz w:val="22"/>
          <w:szCs w:val="22"/>
          <w:lang w:val="en-GB"/>
        </w:rPr>
        <w:t xml:space="preserve"> and require a specific in-situ audit,</w:t>
      </w:r>
    </w:p>
    <w:p w:rsidR="00070F17" w:rsidRDefault="00070F17" w:rsidP="00070F17">
      <w:pPr>
        <w:numPr>
          <w:ilvl w:val="0"/>
          <w:numId w:val="32"/>
        </w:numPr>
        <w:spacing w:after="120"/>
        <w:jc w:val="both"/>
        <w:rPr>
          <w:rFonts w:ascii="Verdana" w:hAnsi="Verdana"/>
          <w:sz w:val="22"/>
          <w:szCs w:val="22"/>
          <w:lang w:val="en-GB"/>
        </w:rPr>
      </w:pPr>
      <w:r>
        <w:rPr>
          <w:rFonts w:ascii="Verdana" w:hAnsi="Verdana"/>
          <w:sz w:val="22"/>
          <w:szCs w:val="22"/>
          <w:lang w:val="en-GB"/>
        </w:rPr>
        <w:t>In case the EASATL or NAATL consider</w:t>
      </w:r>
      <w:r w:rsidR="00416F7F">
        <w:rPr>
          <w:rFonts w:ascii="Verdana" w:hAnsi="Verdana"/>
          <w:sz w:val="22"/>
          <w:szCs w:val="22"/>
          <w:lang w:val="en-GB"/>
        </w:rPr>
        <w:t>s</w:t>
      </w:r>
      <w:r>
        <w:rPr>
          <w:rFonts w:ascii="Verdana" w:hAnsi="Verdana"/>
          <w:sz w:val="22"/>
          <w:szCs w:val="22"/>
          <w:lang w:val="en-GB"/>
        </w:rPr>
        <w:t xml:space="preserve"> that additional audits are justified, </w:t>
      </w:r>
      <w:proofErr w:type="spellStart"/>
      <w:r>
        <w:rPr>
          <w:rFonts w:ascii="Verdana" w:hAnsi="Verdana"/>
          <w:sz w:val="22"/>
          <w:szCs w:val="22"/>
          <w:lang w:val="en-GB"/>
        </w:rPr>
        <w:t>ie</w:t>
      </w:r>
      <w:proofErr w:type="spellEnd"/>
      <w:r>
        <w:rPr>
          <w:rFonts w:ascii="Verdana" w:hAnsi="Verdana"/>
          <w:sz w:val="22"/>
          <w:szCs w:val="22"/>
          <w:lang w:val="en-GB"/>
        </w:rPr>
        <w:t xml:space="preserve"> to check the effective implementation of corrective actions (only after the CAOM has accepted the additional audits),</w:t>
      </w:r>
    </w:p>
    <w:p w:rsidR="00070F17" w:rsidRDefault="00416F7F" w:rsidP="00070F17">
      <w:pPr>
        <w:numPr>
          <w:ilvl w:val="0"/>
          <w:numId w:val="32"/>
        </w:numPr>
        <w:spacing w:after="120"/>
        <w:jc w:val="both"/>
        <w:rPr>
          <w:rFonts w:ascii="Verdana" w:hAnsi="Verdana"/>
          <w:sz w:val="22"/>
          <w:szCs w:val="22"/>
          <w:lang w:val="en-GB"/>
        </w:rPr>
      </w:pPr>
      <w:r>
        <w:rPr>
          <w:rFonts w:ascii="Verdana" w:hAnsi="Verdana"/>
          <w:sz w:val="22"/>
          <w:szCs w:val="22"/>
          <w:lang w:val="en-GB"/>
        </w:rPr>
        <w:t>When</w:t>
      </w:r>
      <w:r w:rsidR="001E1A1D">
        <w:rPr>
          <w:rFonts w:ascii="Verdana" w:hAnsi="Verdana"/>
          <w:sz w:val="22"/>
          <w:szCs w:val="22"/>
          <w:lang w:val="en-GB"/>
        </w:rPr>
        <w:t xml:space="preserve"> the organisation intends to conduct trainings or exams away from the maintenance training organisation </w:t>
      </w:r>
      <w:r>
        <w:rPr>
          <w:rFonts w:ascii="Verdana" w:hAnsi="Verdana"/>
          <w:sz w:val="22"/>
          <w:szCs w:val="22"/>
          <w:lang w:val="en-GB"/>
        </w:rPr>
        <w:t>address(</w:t>
      </w:r>
      <w:proofErr w:type="spellStart"/>
      <w:r w:rsidR="001E1A1D">
        <w:rPr>
          <w:rFonts w:ascii="Verdana" w:hAnsi="Verdana"/>
          <w:sz w:val="22"/>
          <w:szCs w:val="22"/>
          <w:lang w:val="en-GB"/>
        </w:rPr>
        <w:t>es</w:t>
      </w:r>
      <w:proofErr w:type="spellEnd"/>
      <w:r w:rsidR="001E1A1D">
        <w:rPr>
          <w:rFonts w:ascii="Verdana" w:hAnsi="Verdana"/>
          <w:sz w:val="22"/>
          <w:szCs w:val="22"/>
          <w:lang w:val="en-GB"/>
        </w:rPr>
        <w:t xml:space="preserve">) </w:t>
      </w:r>
      <w:proofErr w:type="spellStart"/>
      <w:r w:rsidR="001E1A1D">
        <w:rPr>
          <w:rFonts w:ascii="Verdana" w:hAnsi="Verdana"/>
          <w:sz w:val="22"/>
          <w:szCs w:val="22"/>
          <w:lang w:val="en-GB"/>
        </w:rPr>
        <w:t>iaw</w:t>
      </w:r>
      <w:proofErr w:type="spellEnd"/>
      <w:r w:rsidR="001E1A1D">
        <w:rPr>
          <w:rFonts w:ascii="Verdana" w:hAnsi="Verdana"/>
          <w:sz w:val="22"/>
          <w:szCs w:val="22"/>
          <w:lang w:val="en-GB"/>
        </w:rPr>
        <w:t xml:space="preserve"> 147.A.145 (c). </w:t>
      </w:r>
      <w:proofErr w:type="spellStart"/>
      <w:r>
        <w:rPr>
          <w:rFonts w:ascii="Verdana" w:hAnsi="Verdana"/>
          <w:sz w:val="22"/>
          <w:szCs w:val="22"/>
          <w:lang w:val="en-GB"/>
        </w:rPr>
        <w:t>Iaw</w:t>
      </w:r>
      <w:proofErr w:type="spellEnd"/>
      <w:r>
        <w:rPr>
          <w:rFonts w:ascii="Verdana" w:hAnsi="Verdana"/>
          <w:sz w:val="22"/>
          <w:szCs w:val="22"/>
          <w:lang w:val="en-GB"/>
        </w:rPr>
        <w:t xml:space="preserve"> GM.147.B.110 §4, these training/ exams are subject to sampling. </w:t>
      </w:r>
      <w:r w:rsidR="001E1A1D">
        <w:rPr>
          <w:rFonts w:ascii="Verdana" w:hAnsi="Verdana"/>
          <w:sz w:val="22"/>
          <w:szCs w:val="22"/>
          <w:lang w:val="en-GB"/>
        </w:rPr>
        <w:t>The size of the sampling will be proposed by the EASATL or NAATL and agreed by the EASA MTOC.</w:t>
      </w:r>
    </w:p>
    <w:p w:rsidR="00416F7F" w:rsidRDefault="00416F7F" w:rsidP="00070F17">
      <w:pPr>
        <w:numPr>
          <w:ilvl w:val="0"/>
          <w:numId w:val="32"/>
        </w:numPr>
        <w:spacing w:after="120"/>
        <w:jc w:val="both"/>
        <w:rPr>
          <w:rFonts w:ascii="Verdana" w:hAnsi="Verdana"/>
          <w:sz w:val="22"/>
          <w:szCs w:val="22"/>
          <w:lang w:val="en-GB"/>
        </w:rPr>
      </w:pPr>
      <w:r>
        <w:rPr>
          <w:rFonts w:ascii="Verdana" w:hAnsi="Verdana"/>
          <w:sz w:val="22"/>
          <w:szCs w:val="22"/>
          <w:lang w:val="en-GB"/>
        </w:rPr>
        <w:t>Etc…</w:t>
      </w:r>
    </w:p>
    <w:p w:rsidR="00070F17" w:rsidRDefault="00434255" w:rsidP="004207FC">
      <w:pPr>
        <w:spacing w:after="120"/>
        <w:jc w:val="both"/>
        <w:rPr>
          <w:rFonts w:ascii="Verdana" w:hAnsi="Verdana"/>
          <w:sz w:val="22"/>
          <w:szCs w:val="22"/>
          <w:lang w:val="en-GB"/>
        </w:rPr>
      </w:pPr>
      <w:r w:rsidRPr="00434255">
        <w:rPr>
          <w:rFonts w:ascii="Verdana" w:hAnsi="Verdana"/>
          <w:sz w:val="22"/>
          <w:szCs w:val="22"/>
          <w:u w:val="single"/>
          <w:lang w:val="en-GB"/>
        </w:rPr>
        <w:t>Note3</w:t>
      </w:r>
      <w:r>
        <w:rPr>
          <w:rFonts w:ascii="Verdana" w:hAnsi="Verdana"/>
          <w:sz w:val="22"/>
          <w:szCs w:val="22"/>
          <w:lang w:val="en-GB"/>
        </w:rPr>
        <w:t xml:space="preserve">: deviations to the above figures must be approved on a case by case basis by the EASA MTOC, and supported by acceptable justifications &amp; compensating measures. </w:t>
      </w:r>
    </w:p>
    <w:p w:rsidR="00434255" w:rsidRDefault="00434255" w:rsidP="004207FC">
      <w:pPr>
        <w:spacing w:after="120"/>
        <w:jc w:val="both"/>
        <w:rPr>
          <w:rFonts w:ascii="Verdana" w:hAnsi="Verdana"/>
          <w:sz w:val="22"/>
          <w:szCs w:val="22"/>
          <w:lang w:val="en-GB"/>
        </w:rPr>
      </w:pPr>
    </w:p>
    <w:p w:rsidR="004207FC" w:rsidRPr="006E7662" w:rsidRDefault="004207FC" w:rsidP="004207FC">
      <w:pPr>
        <w:spacing w:after="120"/>
        <w:rPr>
          <w:rFonts w:ascii="Verdana" w:hAnsi="Verdana"/>
          <w:sz w:val="22"/>
          <w:szCs w:val="22"/>
          <w:lang w:val="en-GB"/>
        </w:rPr>
      </w:pPr>
      <w:r w:rsidRPr="006E7662">
        <w:rPr>
          <w:rFonts w:ascii="Verdana" w:hAnsi="Verdana"/>
          <w:sz w:val="22"/>
          <w:szCs w:val="22"/>
          <w:lang w:val="en-GB"/>
        </w:rPr>
        <w:t>The criteria to be reviewed by the EASA M</w:t>
      </w:r>
      <w:r w:rsidR="00070F17">
        <w:rPr>
          <w:rFonts w:ascii="Verdana" w:hAnsi="Verdana"/>
          <w:sz w:val="22"/>
          <w:szCs w:val="22"/>
          <w:lang w:val="en-GB"/>
        </w:rPr>
        <w:t>T</w:t>
      </w:r>
      <w:r w:rsidRPr="006E7662">
        <w:rPr>
          <w:rFonts w:ascii="Verdana" w:hAnsi="Verdana"/>
          <w:sz w:val="22"/>
          <w:szCs w:val="22"/>
          <w:lang w:val="en-GB"/>
        </w:rPr>
        <w:t>OC for changing audit visit frequency are as follows:</w:t>
      </w:r>
    </w:p>
    <w:p w:rsidR="004207FC" w:rsidRPr="006E7662" w:rsidRDefault="004207FC" w:rsidP="004207FC">
      <w:pPr>
        <w:spacing w:after="120"/>
        <w:ind w:left="360"/>
        <w:rPr>
          <w:rFonts w:ascii="Verdana" w:hAnsi="Verdana"/>
          <w:sz w:val="22"/>
          <w:szCs w:val="22"/>
          <w:lang w:val="en-GB"/>
        </w:rPr>
      </w:pPr>
      <w:r w:rsidRPr="006E7662">
        <w:rPr>
          <w:rFonts w:ascii="Verdana" w:hAnsi="Verdana"/>
          <w:sz w:val="22"/>
          <w:szCs w:val="22"/>
          <w:lang w:val="en-GB"/>
        </w:rPr>
        <w:t>a) Follow up of audits</w:t>
      </w:r>
      <w:r>
        <w:rPr>
          <w:rFonts w:ascii="Verdana" w:hAnsi="Verdana"/>
          <w:sz w:val="22"/>
          <w:szCs w:val="22"/>
          <w:lang w:val="en-GB"/>
        </w:rPr>
        <w:t xml:space="preserve"> / findings</w:t>
      </w:r>
    </w:p>
    <w:p w:rsidR="004207FC" w:rsidRPr="006E7662" w:rsidRDefault="004207FC" w:rsidP="004207FC">
      <w:pPr>
        <w:spacing w:after="120"/>
        <w:ind w:left="360"/>
        <w:rPr>
          <w:rFonts w:ascii="Verdana" w:hAnsi="Verdana"/>
          <w:sz w:val="22"/>
          <w:szCs w:val="22"/>
          <w:lang w:val="en-GB"/>
        </w:rPr>
      </w:pPr>
      <w:r w:rsidRPr="006E7662">
        <w:rPr>
          <w:rFonts w:ascii="Verdana" w:hAnsi="Verdana"/>
          <w:sz w:val="22"/>
          <w:szCs w:val="22"/>
          <w:lang w:val="en-GB"/>
        </w:rPr>
        <w:t xml:space="preserve">b) Change to </w:t>
      </w:r>
      <w:r>
        <w:rPr>
          <w:rFonts w:ascii="Verdana" w:hAnsi="Verdana"/>
          <w:sz w:val="22"/>
          <w:szCs w:val="22"/>
          <w:lang w:val="en-GB"/>
        </w:rPr>
        <w:t xml:space="preserve">the </w:t>
      </w:r>
      <w:r w:rsidRPr="006E7662">
        <w:rPr>
          <w:rFonts w:ascii="Verdana" w:hAnsi="Verdana"/>
          <w:sz w:val="22"/>
          <w:szCs w:val="22"/>
          <w:lang w:val="en-GB"/>
        </w:rPr>
        <w:t>approval</w:t>
      </w:r>
    </w:p>
    <w:p w:rsidR="004207FC" w:rsidRPr="006E7662" w:rsidRDefault="004207FC" w:rsidP="004207FC">
      <w:pPr>
        <w:spacing w:after="120"/>
        <w:ind w:left="360"/>
        <w:rPr>
          <w:rFonts w:ascii="Verdana" w:hAnsi="Verdana"/>
          <w:sz w:val="22"/>
          <w:szCs w:val="22"/>
          <w:lang w:val="en-GB"/>
        </w:rPr>
      </w:pPr>
      <w:r w:rsidRPr="006E7662">
        <w:rPr>
          <w:rFonts w:ascii="Verdana" w:hAnsi="Verdana"/>
          <w:sz w:val="22"/>
          <w:szCs w:val="22"/>
          <w:lang w:val="en-GB"/>
        </w:rPr>
        <w:t>c) Incident response</w:t>
      </w:r>
    </w:p>
    <w:p w:rsidR="004207FC" w:rsidRPr="006E7662" w:rsidRDefault="004207FC" w:rsidP="004207FC">
      <w:pPr>
        <w:spacing w:after="120"/>
        <w:ind w:left="360"/>
        <w:rPr>
          <w:rFonts w:ascii="Verdana" w:hAnsi="Verdana"/>
          <w:sz w:val="22"/>
          <w:szCs w:val="22"/>
          <w:lang w:val="en-GB"/>
        </w:rPr>
      </w:pPr>
      <w:r w:rsidRPr="006E7662">
        <w:rPr>
          <w:rFonts w:ascii="Verdana" w:hAnsi="Verdana"/>
          <w:sz w:val="22"/>
          <w:szCs w:val="22"/>
          <w:lang w:val="en-GB"/>
        </w:rPr>
        <w:t>d) Request by the Agency</w:t>
      </w:r>
    </w:p>
    <w:p w:rsidR="004207FC" w:rsidRPr="006E7662" w:rsidRDefault="004207FC" w:rsidP="004207FC">
      <w:pPr>
        <w:spacing w:after="120"/>
        <w:ind w:left="360"/>
        <w:rPr>
          <w:rFonts w:ascii="Verdana" w:hAnsi="Verdana"/>
          <w:sz w:val="22"/>
          <w:szCs w:val="22"/>
          <w:lang w:val="en-GB"/>
        </w:rPr>
      </w:pPr>
      <w:r w:rsidRPr="006E7662">
        <w:rPr>
          <w:rFonts w:ascii="Verdana" w:hAnsi="Verdana"/>
          <w:sz w:val="22"/>
          <w:szCs w:val="22"/>
          <w:lang w:val="en-GB"/>
        </w:rPr>
        <w:t>e) Large complex organisation</w:t>
      </w:r>
    </w:p>
    <w:p w:rsidR="00420CC7" w:rsidRDefault="00420CC7" w:rsidP="004207FC">
      <w:pPr>
        <w:pStyle w:val="DEFAULT9"/>
        <w:spacing w:before="56" w:after="56"/>
        <w:ind w:left="56"/>
        <w:jc w:val="both"/>
        <w:rPr>
          <w:color w:val="auto"/>
          <w:sz w:val="22"/>
          <w:szCs w:val="22"/>
          <w:lang w:val="en-GB"/>
        </w:rPr>
      </w:pPr>
    </w:p>
    <w:p w:rsidR="004207FC" w:rsidRDefault="004207FC" w:rsidP="004207FC">
      <w:pPr>
        <w:pStyle w:val="DEFAULT9"/>
        <w:spacing w:before="56" w:after="56"/>
        <w:ind w:left="56"/>
        <w:jc w:val="both"/>
        <w:rPr>
          <w:color w:val="auto"/>
          <w:sz w:val="22"/>
          <w:szCs w:val="22"/>
          <w:lang w:val="en-GB"/>
        </w:rPr>
      </w:pPr>
      <w:r>
        <w:rPr>
          <w:color w:val="auto"/>
          <w:sz w:val="22"/>
          <w:szCs w:val="22"/>
          <w:lang w:val="en-GB"/>
        </w:rPr>
        <w:t xml:space="preserve">Every 24 months the </w:t>
      </w:r>
      <w:r w:rsidRPr="002327A0">
        <w:rPr>
          <w:color w:val="auto"/>
          <w:sz w:val="22"/>
          <w:szCs w:val="22"/>
          <w:lang w:val="en-GB"/>
        </w:rPr>
        <w:t xml:space="preserve">EASATL or the NAATL </w:t>
      </w:r>
      <w:r>
        <w:rPr>
          <w:color w:val="auto"/>
          <w:sz w:val="22"/>
          <w:szCs w:val="22"/>
          <w:lang w:val="en-GB"/>
        </w:rPr>
        <w:t xml:space="preserve">will have to summarize the surveillance performed and if satisfied, to recommend EASA to continue the approval. For that purpose he/she will </w:t>
      </w:r>
      <w:r>
        <w:rPr>
          <w:color w:val="auto"/>
          <w:sz w:val="22"/>
          <w:szCs w:val="22"/>
          <w:lang w:val="en-GB"/>
        </w:rPr>
        <w:lastRenderedPageBreak/>
        <w:t xml:space="preserve">prepare a </w:t>
      </w:r>
      <w:r w:rsidR="00416F7F">
        <w:rPr>
          <w:color w:val="auto"/>
          <w:sz w:val="22"/>
          <w:szCs w:val="22"/>
          <w:lang w:val="en-GB"/>
        </w:rPr>
        <w:t>recommendation EASA form 22</w:t>
      </w:r>
      <w:r w:rsidRPr="002477E5">
        <w:rPr>
          <w:color w:val="auto"/>
          <w:sz w:val="22"/>
          <w:szCs w:val="22"/>
          <w:lang w:val="en-GB"/>
        </w:rPr>
        <w:t xml:space="preserve"> (parts 1-5)</w:t>
      </w:r>
      <w:r>
        <w:rPr>
          <w:color w:val="auto"/>
          <w:sz w:val="22"/>
          <w:szCs w:val="22"/>
          <w:lang w:val="en-GB"/>
        </w:rPr>
        <w:t>, a continued surveillance plan</w:t>
      </w:r>
      <w:r w:rsidRPr="002477E5">
        <w:rPr>
          <w:color w:val="auto"/>
          <w:sz w:val="22"/>
          <w:szCs w:val="22"/>
          <w:lang w:val="en-GB"/>
        </w:rPr>
        <w:t xml:space="preserve"> and the associated </w:t>
      </w:r>
      <w:smartTag w:uri="urn:schemas-microsoft-com:office:smarttags" w:element="PersonName">
        <w:r w:rsidRPr="002477E5">
          <w:rPr>
            <w:color w:val="auto"/>
            <w:sz w:val="22"/>
            <w:szCs w:val="22"/>
            <w:lang w:val="en-GB"/>
          </w:rPr>
          <w:t>Technical Visa</w:t>
        </w:r>
      </w:smartTag>
      <w:r w:rsidRPr="002477E5">
        <w:rPr>
          <w:color w:val="auto"/>
          <w:sz w:val="22"/>
          <w:szCs w:val="22"/>
          <w:lang w:val="en-GB"/>
        </w:rPr>
        <w:t xml:space="preserve">. </w:t>
      </w:r>
    </w:p>
    <w:p w:rsidR="00420CC7" w:rsidRDefault="00420CC7" w:rsidP="004207FC">
      <w:pPr>
        <w:pStyle w:val="DEFAULT9"/>
        <w:spacing w:before="56" w:after="56"/>
        <w:jc w:val="both"/>
        <w:rPr>
          <w:color w:val="auto"/>
          <w:sz w:val="22"/>
          <w:szCs w:val="22"/>
          <w:lang w:val="en-GB"/>
        </w:rPr>
      </w:pPr>
    </w:p>
    <w:p w:rsidR="004207FC" w:rsidRDefault="004207FC" w:rsidP="004207FC">
      <w:pPr>
        <w:pStyle w:val="DEFAULT9"/>
        <w:spacing w:before="56" w:after="56"/>
        <w:jc w:val="both"/>
        <w:rPr>
          <w:color w:val="auto"/>
          <w:sz w:val="22"/>
          <w:szCs w:val="22"/>
          <w:lang w:val="en-GB"/>
        </w:rPr>
      </w:pPr>
      <w:r>
        <w:rPr>
          <w:color w:val="auto"/>
          <w:sz w:val="22"/>
          <w:szCs w:val="22"/>
          <w:lang w:val="en-GB"/>
        </w:rPr>
        <w:t xml:space="preserve">At the time of the continuation, </w:t>
      </w:r>
      <w:r w:rsidRPr="00BB284B">
        <w:rPr>
          <w:color w:val="auto"/>
          <w:sz w:val="22"/>
          <w:szCs w:val="22"/>
          <w:lang w:val="en-GB"/>
        </w:rPr>
        <w:t xml:space="preserve">recent findings having not reached yet the deadline </w:t>
      </w:r>
      <w:r>
        <w:rPr>
          <w:color w:val="auto"/>
          <w:sz w:val="22"/>
          <w:szCs w:val="22"/>
          <w:lang w:val="en-GB"/>
        </w:rPr>
        <w:t xml:space="preserve">may be </w:t>
      </w:r>
      <w:r w:rsidRPr="00BB284B">
        <w:rPr>
          <w:color w:val="auto"/>
          <w:sz w:val="22"/>
          <w:szCs w:val="22"/>
          <w:lang w:val="en-GB"/>
        </w:rPr>
        <w:t xml:space="preserve">still open. However it should be clearly stated that </w:t>
      </w:r>
      <w:r w:rsidRPr="00E212F6">
        <w:rPr>
          <w:sz w:val="22"/>
          <w:szCs w:val="22"/>
          <w:lang w:val="en-GB"/>
        </w:rPr>
        <w:t xml:space="preserve">the accredited NAA </w:t>
      </w:r>
      <w:r w:rsidRPr="0079206D">
        <w:rPr>
          <w:sz w:val="22"/>
          <w:szCs w:val="22"/>
          <w:lang w:val="en-GB"/>
        </w:rPr>
        <w:t>EASATL or the NAATL</w:t>
      </w:r>
      <w:r w:rsidRPr="00E212F6">
        <w:rPr>
          <w:sz w:val="22"/>
          <w:szCs w:val="22"/>
          <w:lang w:val="en-GB"/>
        </w:rPr>
        <w:t xml:space="preserve"> </w:t>
      </w:r>
      <w:r w:rsidRPr="00BB284B">
        <w:rPr>
          <w:color w:val="auto"/>
          <w:sz w:val="22"/>
          <w:szCs w:val="22"/>
          <w:lang w:val="en-GB"/>
        </w:rPr>
        <w:t xml:space="preserve">in charge of the recommendation is satisfied with the corrective action plan </w:t>
      </w:r>
      <w:r w:rsidR="00416F7F">
        <w:rPr>
          <w:color w:val="auto"/>
          <w:sz w:val="22"/>
          <w:szCs w:val="22"/>
          <w:lang w:val="en-GB"/>
        </w:rPr>
        <w:t xml:space="preserve">(CAP) </w:t>
      </w:r>
      <w:r w:rsidRPr="00BB284B">
        <w:rPr>
          <w:color w:val="auto"/>
          <w:sz w:val="22"/>
          <w:szCs w:val="22"/>
          <w:lang w:val="en-GB"/>
        </w:rPr>
        <w:t>of any open finding made at the time of the recommendation</w:t>
      </w:r>
      <w:r>
        <w:rPr>
          <w:color w:val="auto"/>
          <w:sz w:val="22"/>
          <w:szCs w:val="22"/>
          <w:lang w:val="en-GB"/>
        </w:rPr>
        <w:t>.</w:t>
      </w:r>
    </w:p>
    <w:p w:rsidR="00420CC7" w:rsidRDefault="00420CC7" w:rsidP="004207FC">
      <w:pPr>
        <w:pStyle w:val="DEFAULT9"/>
        <w:spacing w:before="56" w:after="56"/>
        <w:jc w:val="both"/>
        <w:rPr>
          <w:color w:val="auto"/>
          <w:sz w:val="22"/>
          <w:szCs w:val="22"/>
          <w:lang w:val="en-GB"/>
        </w:rPr>
      </w:pPr>
    </w:p>
    <w:p w:rsidR="004207FC" w:rsidRPr="004F4A55" w:rsidRDefault="004207FC" w:rsidP="004207FC">
      <w:pPr>
        <w:pStyle w:val="DEFAULT9"/>
        <w:spacing w:before="56" w:after="56"/>
        <w:jc w:val="both"/>
        <w:rPr>
          <w:color w:val="auto"/>
          <w:sz w:val="22"/>
          <w:szCs w:val="22"/>
          <w:lang w:val="en-GB"/>
        </w:rPr>
      </w:pPr>
      <w:r>
        <w:rPr>
          <w:color w:val="auto"/>
          <w:sz w:val="22"/>
          <w:szCs w:val="22"/>
          <w:lang w:val="en-GB"/>
        </w:rPr>
        <w:t>The formal corrective action plan submitted by the Accountable Manager or the Quality Manager must be formally accepted by EASATL or NAATL.</w:t>
      </w:r>
    </w:p>
    <w:p w:rsidR="00420CC7" w:rsidRDefault="00420CC7" w:rsidP="004207FC">
      <w:pPr>
        <w:pStyle w:val="DEFAULT9"/>
        <w:spacing w:before="56" w:after="56"/>
        <w:jc w:val="both"/>
        <w:rPr>
          <w:color w:val="auto"/>
          <w:sz w:val="22"/>
          <w:szCs w:val="22"/>
          <w:lang w:val="en-GB"/>
        </w:rPr>
      </w:pPr>
    </w:p>
    <w:p w:rsidR="004207FC" w:rsidRDefault="004207FC" w:rsidP="004207FC">
      <w:pPr>
        <w:pStyle w:val="DEFAULT9"/>
        <w:spacing w:before="56" w:after="56"/>
        <w:jc w:val="both"/>
        <w:rPr>
          <w:color w:val="auto"/>
          <w:sz w:val="22"/>
          <w:szCs w:val="22"/>
          <w:lang w:val="en-GB"/>
        </w:rPr>
      </w:pPr>
      <w:r>
        <w:rPr>
          <w:color w:val="auto"/>
          <w:sz w:val="22"/>
          <w:szCs w:val="22"/>
          <w:lang w:val="en-GB"/>
        </w:rPr>
        <w:t xml:space="preserve">After satisfactory quality check by the </w:t>
      </w:r>
      <w:r w:rsidRPr="002477E5">
        <w:rPr>
          <w:color w:val="auto"/>
          <w:sz w:val="22"/>
          <w:szCs w:val="22"/>
          <w:lang w:val="en-GB"/>
        </w:rPr>
        <w:t>NAA M</w:t>
      </w:r>
      <w:r w:rsidR="00416F7F">
        <w:rPr>
          <w:color w:val="auto"/>
          <w:sz w:val="22"/>
          <w:szCs w:val="22"/>
          <w:lang w:val="en-GB"/>
        </w:rPr>
        <w:t>T</w:t>
      </w:r>
      <w:r w:rsidRPr="002477E5">
        <w:rPr>
          <w:color w:val="auto"/>
          <w:sz w:val="22"/>
          <w:szCs w:val="22"/>
          <w:lang w:val="en-GB"/>
        </w:rPr>
        <w:t xml:space="preserve">OC </w:t>
      </w:r>
      <w:r>
        <w:rPr>
          <w:color w:val="auto"/>
          <w:sz w:val="22"/>
          <w:szCs w:val="22"/>
          <w:lang w:val="en-GB"/>
        </w:rPr>
        <w:t xml:space="preserve">he/she </w:t>
      </w:r>
      <w:r w:rsidRPr="002477E5">
        <w:rPr>
          <w:color w:val="auto"/>
          <w:sz w:val="22"/>
          <w:szCs w:val="22"/>
          <w:lang w:val="en-GB"/>
        </w:rPr>
        <w:t xml:space="preserve">shall forward the </w:t>
      </w:r>
      <w:r>
        <w:rPr>
          <w:color w:val="auto"/>
          <w:sz w:val="22"/>
          <w:szCs w:val="22"/>
          <w:lang w:val="en-GB"/>
        </w:rPr>
        <w:t>recommendation package to the EASA M</w:t>
      </w:r>
      <w:r w:rsidR="00416F7F">
        <w:rPr>
          <w:color w:val="auto"/>
          <w:sz w:val="22"/>
          <w:szCs w:val="22"/>
          <w:lang w:val="en-GB"/>
        </w:rPr>
        <w:t>T</w:t>
      </w:r>
      <w:r>
        <w:rPr>
          <w:color w:val="auto"/>
          <w:sz w:val="22"/>
          <w:szCs w:val="22"/>
          <w:lang w:val="en-GB"/>
        </w:rPr>
        <w:t>OC.</w:t>
      </w:r>
    </w:p>
    <w:p w:rsidR="00420CC7" w:rsidRDefault="00420CC7" w:rsidP="004207FC">
      <w:pPr>
        <w:pStyle w:val="DEFAULT9"/>
        <w:spacing w:before="56" w:after="56"/>
        <w:ind w:left="56"/>
        <w:jc w:val="both"/>
        <w:rPr>
          <w:color w:val="auto"/>
          <w:sz w:val="22"/>
          <w:szCs w:val="22"/>
          <w:lang w:val="en-GB"/>
        </w:rPr>
      </w:pPr>
    </w:p>
    <w:p w:rsidR="004207FC" w:rsidRDefault="004207FC" w:rsidP="004207FC">
      <w:pPr>
        <w:pStyle w:val="DEFAULT9"/>
        <w:spacing w:before="56" w:after="56"/>
        <w:ind w:left="56"/>
        <w:jc w:val="both"/>
        <w:rPr>
          <w:color w:val="auto"/>
          <w:sz w:val="22"/>
          <w:szCs w:val="22"/>
          <w:lang w:val="en-GB"/>
        </w:rPr>
      </w:pPr>
      <w:r w:rsidRPr="00E212F6">
        <w:rPr>
          <w:color w:val="auto"/>
          <w:sz w:val="22"/>
          <w:szCs w:val="22"/>
          <w:lang w:val="en-GB"/>
        </w:rPr>
        <w:t>Whe</w:t>
      </w:r>
      <w:r>
        <w:rPr>
          <w:color w:val="auto"/>
          <w:sz w:val="22"/>
          <w:szCs w:val="22"/>
          <w:lang w:val="en-GB"/>
        </w:rPr>
        <w:t>n</w:t>
      </w:r>
      <w:r w:rsidRPr="00E212F6">
        <w:rPr>
          <w:color w:val="auto"/>
          <w:sz w:val="22"/>
          <w:szCs w:val="22"/>
          <w:lang w:val="en-GB"/>
        </w:rPr>
        <w:t xml:space="preserve"> continued validity of the certificate is accepted the </w:t>
      </w:r>
      <w:r>
        <w:rPr>
          <w:color w:val="auto"/>
          <w:sz w:val="22"/>
          <w:szCs w:val="22"/>
          <w:lang w:val="en-GB"/>
        </w:rPr>
        <w:t>EASA M</w:t>
      </w:r>
      <w:r w:rsidR="00416F7F">
        <w:rPr>
          <w:color w:val="auto"/>
          <w:sz w:val="22"/>
          <w:szCs w:val="22"/>
          <w:lang w:val="en-GB"/>
        </w:rPr>
        <w:t>T</w:t>
      </w:r>
      <w:r>
        <w:rPr>
          <w:color w:val="auto"/>
          <w:sz w:val="22"/>
          <w:szCs w:val="22"/>
          <w:lang w:val="en-GB"/>
        </w:rPr>
        <w:t>OC</w:t>
      </w:r>
      <w:r w:rsidRPr="00E212F6">
        <w:rPr>
          <w:color w:val="auto"/>
          <w:sz w:val="22"/>
          <w:szCs w:val="22"/>
          <w:lang w:val="en-GB"/>
        </w:rPr>
        <w:t xml:space="preserve"> shall </w:t>
      </w:r>
      <w:r>
        <w:rPr>
          <w:color w:val="auto"/>
          <w:sz w:val="22"/>
          <w:szCs w:val="22"/>
          <w:lang w:val="en-GB"/>
        </w:rPr>
        <w:t xml:space="preserve">formally </w:t>
      </w:r>
      <w:r w:rsidRPr="00E212F6">
        <w:rPr>
          <w:color w:val="auto"/>
          <w:sz w:val="22"/>
          <w:szCs w:val="22"/>
          <w:lang w:val="en-GB"/>
        </w:rPr>
        <w:t xml:space="preserve">notify the approved maintenance organisation and </w:t>
      </w:r>
      <w:r>
        <w:rPr>
          <w:color w:val="auto"/>
          <w:sz w:val="22"/>
          <w:szCs w:val="22"/>
          <w:lang w:val="en-GB"/>
        </w:rPr>
        <w:t>copy in</w:t>
      </w:r>
      <w:r w:rsidRPr="00E212F6">
        <w:rPr>
          <w:color w:val="auto"/>
          <w:sz w:val="22"/>
          <w:szCs w:val="22"/>
          <w:lang w:val="en-GB"/>
        </w:rPr>
        <w:t xml:space="preserve"> </w:t>
      </w:r>
      <w:r>
        <w:rPr>
          <w:color w:val="auto"/>
          <w:sz w:val="22"/>
          <w:szCs w:val="22"/>
          <w:lang w:val="en-GB"/>
        </w:rPr>
        <w:t xml:space="preserve">NAA </w:t>
      </w:r>
      <w:r w:rsidRPr="00E212F6">
        <w:rPr>
          <w:color w:val="auto"/>
          <w:sz w:val="22"/>
          <w:szCs w:val="22"/>
          <w:lang w:val="en-GB"/>
        </w:rPr>
        <w:t>M</w:t>
      </w:r>
      <w:r w:rsidR="00416F7F">
        <w:rPr>
          <w:color w:val="auto"/>
          <w:sz w:val="22"/>
          <w:szCs w:val="22"/>
          <w:lang w:val="en-GB"/>
        </w:rPr>
        <w:t>T</w:t>
      </w:r>
      <w:r w:rsidRPr="00E212F6">
        <w:rPr>
          <w:color w:val="auto"/>
          <w:sz w:val="22"/>
          <w:szCs w:val="22"/>
          <w:lang w:val="en-GB"/>
        </w:rPr>
        <w:t xml:space="preserve">OC. </w:t>
      </w:r>
    </w:p>
    <w:p w:rsidR="00420CC7" w:rsidRDefault="00420CC7" w:rsidP="004207FC">
      <w:pPr>
        <w:spacing w:after="120"/>
        <w:jc w:val="both"/>
        <w:rPr>
          <w:rFonts w:ascii="Verdana" w:hAnsi="Verdana"/>
          <w:sz w:val="22"/>
          <w:szCs w:val="22"/>
          <w:lang w:val="en-GB"/>
        </w:rPr>
      </w:pPr>
    </w:p>
    <w:p w:rsidR="00420CC7" w:rsidRDefault="004207FC" w:rsidP="004207FC">
      <w:pPr>
        <w:spacing w:after="120"/>
        <w:jc w:val="both"/>
        <w:rPr>
          <w:rFonts w:ascii="Verdana" w:hAnsi="Verdana"/>
          <w:sz w:val="22"/>
          <w:szCs w:val="22"/>
          <w:lang w:val="en-GB"/>
        </w:rPr>
      </w:pPr>
      <w:r w:rsidRPr="005B5A6E">
        <w:rPr>
          <w:rFonts w:ascii="Verdana" w:hAnsi="Verdana"/>
          <w:sz w:val="22"/>
          <w:szCs w:val="22"/>
          <w:lang w:val="en-GB"/>
        </w:rPr>
        <w:t xml:space="preserve">Findings made during the </w:t>
      </w:r>
      <w:r>
        <w:rPr>
          <w:rFonts w:ascii="Verdana" w:hAnsi="Verdana"/>
          <w:sz w:val="22"/>
          <w:szCs w:val="22"/>
          <w:lang w:val="en-GB"/>
        </w:rPr>
        <w:t xml:space="preserve">continued surveillance </w:t>
      </w:r>
      <w:r w:rsidRPr="005B5A6E">
        <w:rPr>
          <w:rFonts w:ascii="Verdana" w:hAnsi="Verdana"/>
          <w:sz w:val="22"/>
          <w:szCs w:val="22"/>
          <w:lang w:val="en-GB"/>
        </w:rPr>
        <w:t xml:space="preserve">will be handled by the </w:t>
      </w:r>
      <w:r w:rsidRPr="0079206D">
        <w:rPr>
          <w:rFonts w:ascii="Verdana" w:hAnsi="Verdana"/>
          <w:sz w:val="22"/>
          <w:szCs w:val="22"/>
          <w:lang w:val="en-GB"/>
        </w:rPr>
        <w:t>EASATL or the NAATL</w:t>
      </w:r>
      <w:r w:rsidRPr="00E04161">
        <w:rPr>
          <w:rFonts w:ascii="Verdana" w:hAnsi="Verdana"/>
          <w:sz w:val="22"/>
          <w:szCs w:val="22"/>
          <w:lang w:val="en-GB"/>
        </w:rPr>
        <w:t xml:space="preserve"> </w:t>
      </w:r>
      <w:r w:rsidRPr="005B5A6E">
        <w:rPr>
          <w:rFonts w:ascii="Verdana" w:hAnsi="Verdana"/>
          <w:sz w:val="22"/>
          <w:szCs w:val="22"/>
          <w:lang w:val="en-GB"/>
        </w:rPr>
        <w:t>ac</w:t>
      </w:r>
      <w:r w:rsidR="00416F7F">
        <w:rPr>
          <w:rFonts w:ascii="Verdana" w:hAnsi="Verdana"/>
          <w:sz w:val="22"/>
          <w:szCs w:val="22"/>
          <w:lang w:val="en-GB"/>
        </w:rPr>
        <w:t>cording to Section B of Part-147</w:t>
      </w:r>
      <w:r w:rsidRPr="005B5A6E">
        <w:rPr>
          <w:rFonts w:ascii="Verdana" w:hAnsi="Verdana"/>
          <w:sz w:val="22"/>
          <w:szCs w:val="22"/>
          <w:lang w:val="en-GB"/>
        </w:rPr>
        <w:t xml:space="preserve"> and its associated Acceptable Means of Compliance (AMC) / Guidance Material (GM).</w:t>
      </w:r>
    </w:p>
    <w:p w:rsidR="00420CC7" w:rsidRDefault="00420CC7" w:rsidP="004207FC">
      <w:pPr>
        <w:spacing w:after="120"/>
        <w:jc w:val="both"/>
        <w:rPr>
          <w:rFonts w:ascii="Verdana" w:hAnsi="Verdana"/>
          <w:sz w:val="22"/>
          <w:szCs w:val="22"/>
          <w:lang w:val="en-GB"/>
        </w:rPr>
      </w:pPr>
    </w:p>
    <w:p w:rsidR="004207FC" w:rsidRDefault="004207FC" w:rsidP="004207FC">
      <w:pPr>
        <w:spacing w:after="120"/>
        <w:jc w:val="both"/>
        <w:rPr>
          <w:rFonts w:ascii="Verdana" w:hAnsi="Verdana"/>
          <w:sz w:val="22"/>
          <w:szCs w:val="22"/>
          <w:lang w:val="en-GB"/>
        </w:rPr>
      </w:pPr>
      <w:r>
        <w:rPr>
          <w:rFonts w:ascii="Verdana" w:hAnsi="Verdana"/>
          <w:sz w:val="22"/>
          <w:szCs w:val="22"/>
          <w:lang w:val="en-GB"/>
        </w:rPr>
        <w:t xml:space="preserve">By default the continued surveillance is performed by the assigned initial team. However, should it become necessary or more appropriate to allocate a different auditor, the CAOM makes the decision to allocate another NAA or EASATL, he/she will </w:t>
      </w:r>
      <w:smartTag w:uri="urn:schemas-microsoft-com:office:smarttags" w:element="PersonName">
        <w:r>
          <w:rPr>
            <w:rFonts w:ascii="Verdana" w:hAnsi="Verdana"/>
            <w:sz w:val="22"/>
            <w:szCs w:val="22"/>
            <w:lang w:val="en-GB"/>
          </w:rPr>
          <w:t>info</w:t>
        </w:r>
      </w:smartTag>
      <w:r>
        <w:rPr>
          <w:rFonts w:ascii="Verdana" w:hAnsi="Verdana"/>
          <w:sz w:val="22"/>
          <w:szCs w:val="22"/>
          <w:lang w:val="en-GB"/>
        </w:rPr>
        <w:t xml:space="preserve">rm </w:t>
      </w:r>
      <w:r w:rsidRPr="00567160">
        <w:rPr>
          <w:rFonts w:ascii="Verdana" w:hAnsi="Verdana"/>
          <w:sz w:val="22"/>
          <w:szCs w:val="22"/>
          <w:lang w:val="en-GB"/>
        </w:rPr>
        <w:t xml:space="preserve">the </w:t>
      </w:r>
      <w:r>
        <w:rPr>
          <w:rFonts w:ascii="Verdana" w:hAnsi="Verdana"/>
          <w:sz w:val="22"/>
          <w:szCs w:val="22"/>
          <w:lang w:val="en-GB"/>
        </w:rPr>
        <w:t xml:space="preserve">EASA Applications &amp; Procurement Department who </w:t>
      </w:r>
      <w:r w:rsidRPr="00567160">
        <w:rPr>
          <w:rFonts w:ascii="Verdana" w:hAnsi="Verdana"/>
          <w:sz w:val="22"/>
          <w:szCs w:val="22"/>
          <w:lang w:val="en-GB"/>
        </w:rPr>
        <w:t xml:space="preserve">will </w:t>
      </w:r>
      <w:smartTag w:uri="urn:schemas-microsoft-com:office:smarttags" w:element="PersonName">
        <w:r w:rsidRPr="00567160">
          <w:rPr>
            <w:rFonts w:ascii="Verdana" w:hAnsi="Verdana"/>
            <w:sz w:val="22"/>
            <w:szCs w:val="22"/>
            <w:lang w:val="en-GB"/>
          </w:rPr>
          <w:t>info</w:t>
        </w:r>
      </w:smartTag>
      <w:r w:rsidRPr="00567160">
        <w:rPr>
          <w:rFonts w:ascii="Verdana" w:hAnsi="Verdana"/>
          <w:sz w:val="22"/>
          <w:szCs w:val="22"/>
          <w:lang w:val="en-GB"/>
        </w:rPr>
        <w:t xml:space="preserve">rm </w:t>
      </w:r>
      <w:r>
        <w:rPr>
          <w:rFonts w:ascii="Verdana" w:hAnsi="Verdana"/>
          <w:sz w:val="22"/>
          <w:szCs w:val="22"/>
          <w:lang w:val="en-GB"/>
        </w:rPr>
        <w:t>the</w:t>
      </w:r>
      <w:r w:rsidRPr="00567160">
        <w:rPr>
          <w:rFonts w:ascii="Verdana" w:hAnsi="Verdana"/>
          <w:sz w:val="22"/>
          <w:szCs w:val="22"/>
          <w:lang w:val="en-GB"/>
        </w:rPr>
        <w:t xml:space="preserve"> selected NAA</w:t>
      </w:r>
      <w:r>
        <w:rPr>
          <w:rFonts w:ascii="Verdana" w:hAnsi="Verdana"/>
          <w:sz w:val="22"/>
          <w:szCs w:val="22"/>
          <w:lang w:val="en-GB"/>
        </w:rPr>
        <w:t xml:space="preserve"> or EASATL</w:t>
      </w:r>
      <w:r w:rsidRPr="00567160">
        <w:rPr>
          <w:rFonts w:ascii="Verdana" w:hAnsi="Verdana"/>
          <w:sz w:val="22"/>
          <w:szCs w:val="22"/>
          <w:lang w:val="en-GB"/>
        </w:rPr>
        <w:t xml:space="preserve"> </w:t>
      </w:r>
      <w:r>
        <w:rPr>
          <w:rFonts w:ascii="Verdana" w:hAnsi="Verdana"/>
          <w:sz w:val="22"/>
          <w:szCs w:val="22"/>
          <w:lang w:val="en-GB"/>
        </w:rPr>
        <w:t>together with the applicant</w:t>
      </w:r>
      <w:r w:rsidRPr="00B4144B">
        <w:rPr>
          <w:rFonts w:ascii="Verdana" w:hAnsi="Verdana"/>
          <w:sz w:val="22"/>
          <w:szCs w:val="22"/>
          <w:lang w:val="en-GB"/>
        </w:rPr>
        <w:t xml:space="preserve"> </w:t>
      </w:r>
      <w:r w:rsidRPr="00567160">
        <w:rPr>
          <w:rFonts w:ascii="Verdana" w:hAnsi="Verdana"/>
          <w:sz w:val="22"/>
          <w:szCs w:val="22"/>
          <w:lang w:val="en-GB"/>
        </w:rPr>
        <w:t>in writing</w:t>
      </w:r>
      <w:r>
        <w:rPr>
          <w:rFonts w:ascii="Verdana" w:hAnsi="Verdana"/>
          <w:sz w:val="22"/>
          <w:szCs w:val="22"/>
          <w:lang w:val="en-GB"/>
        </w:rPr>
        <w:t>.</w:t>
      </w:r>
    </w:p>
    <w:p w:rsidR="00416F7F" w:rsidRDefault="00416F7F" w:rsidP="004207FC">
      <w:pPr>
        <w:spacing w:after="120"/>
        <w:jc w:val="both"/>
        <w:rPr>
          <w:rFonts w:ascii="Verdana" w:hAnsi="Verdana"/>
          <w:sz w:val="22"/>
          <w:szCs w:val="22"/>
          <w:lang w:val="en-GB"/>
        </w:rPr>
      </w:pPr>
    </w:p>
    <w:p w:rsidR="004207FC" w:rsidRDefault="004207FC" w:rsidP="004207FC">
      <w:pPr>
        <w:pStyle w:val="Regular"/>
        <w:rPr>
          <w:b/>
          <w:color w:val="auto"/>
          <w:lang w:val="en-GB"/>
        </w:rPr>
      </w:pPr>
    </w:p>
    <w:p w:rsidR="004207FC" w:rsidRPr="00416F7F" w:rsidRDefault="004207FC" w:rsidP="004207FC">
      <w:pPr>
        <w:pStyle w:val="Regular"/>
        <w:rPr>
          <w:b/>
          <w:color w:val="auto"/>
          <w:lang w:val="fr-FR"/>
        </w:rPr>
      </w:pPr>
    </w:p>
    <w:p w:rsidR="004207FC" w:rsidRPr="00416F7F" w:rsidRDefault="004207FC" w:rsidP="004207FC">
      <w:pPr>
        <w:pStyle w:val="Regular"/>
        <w:rPr>
          <w:b/>
          <w:color w:val="auto"/>
          <w:lang w:val="fr-FR"/>
        </w:rPr>
      </w:pPr>
    </w:p>
    <w:p w:rsidR="004207FC" w:rsidRPr="00416F7F" w:rsidRDefault="004207FC" w:rsidP="004207FC">
      <w:pPr>
        <w:pStyle w:val="Regular"/>
        <w:rPr>
          <w:b/>
          <w:color w:val="auto"/>
          <w:lang w:val="fr-FR"/>
        </w:rPr>
      </w:pPr>
    </w:p>
    <w:p w:rsidR="004207FC" w:rsidRPr="00416F7F" w:rsidRDefault="004207FC" w:rsidP="004207FC">
      <w:pPr>
        <w:pStyle w:val="Regular"/>
        <w:rPr>
          <w:b/>
          <w:color w:val="auto"/>
          <w:lang w:val="fr-FR"/>
        </w:rPr>
      </w:pPr>
    </w:p>
    <w:p w:rsidR="004207FC" w:rsidRPr="00416F7F" w:rsidRDefault="004207FC" w:rsidP="004207FC">
      <w:pPr>
        <w:pStyle w:val="Regular"/>
        <w:rPr>
          <w:b/>
          <w:color w:val="auto"/>
          <w:lang w:val="fr-FR"/>
        </w:rPr>
      </w:pPr>
    </w:p>
    <w:p w:rsidR="004207FC" w:rsidRPr="00416F7F" w:rsidRDefault="004207FC" w:rsidP="004207FC">
      <w:pPr>
        <w:pStyle w:val="Regular"/>
        <w:rPr>
          <w:b/>
          <w:color w:val="auto"/>
          <w:lang w:val="fr-FR"/>
        </w:rPr>
      </w:pPr>
    </w:p>
    <w:p w:rsidR="004207FC" w:rsidRPr="00416F7F" w:rsidRDefault="004207FC" w:rsidP="004207FC">
      <w:pPr>
        <w:pStyle w:val="Regular"/>
        <w:rPr>
          <w:b/>
          <w:color w:val="auto"/>
          <w:lang w:val="fr-FR"/>
        </w:rPr>
      </w:pPr>
    </w:p>
    <w:p w:rsidR="004207FC" w:rsidRPr="00416F7F" w:rsidRDefault="004207FC" w:rsidP="004207FC">
      <w:pPr>
        <w:pStyle w:val="Regular"/>
        <w:rPr>
          <w:b/>
          <w:color w:val="auto"/>
          <w:lang w:val="fr-FR"/>
        </w:rPr>
        <w:sectPr w:rsidR="004207FC" w:rsidRPr="00416F7F" w:rsidSect="009744B3">
          <w:type w:val="nextColumn"/>
          <w:pgSz w:w="11912" w:h="16851"/>
          <w:pgMar w:top="567" w:right="680" w:bottom="567" w:left="680" w:header="567" w:footer="567" w:gutter="0"/>
          <w:cols w:space="720"/>
          <w:noEndnote/>
        </w:sectPr>
      </w:pPr>
    </w:p>
    <w:p w:rsidR="004207FC" w:rsidRPr="00416F7F" w:rsidRDefault="004207FC" w:rsidP="004207FC">
      <w:pPr>
        <w:pStyle w:val="Regular"/>
        <w:rPr>
          <w:b/>
          <w:color w:val="auto"/>
          <w:lang w:val="fr-FR"/>
        </w:rPr>
      </w:pPr>
    </w:p>
    <w:p w:rsidR="004207FC" w:rsidRPr="00416F7F" w:rsidRDefault="004207FC" w:rsidP="004207FC">
      <w:pPr>
        <w:ind w:left="720" w:firstLine="720"/>
        <w:rPr>
          <w:lang w:val="fr-FR"/>
        </w:rPr>
      </w:pPr>
      <w:r w:rsidRPr="00416F7F">
        <w:rPr>
          <w:rFonts w:ascii="Verdana" w:hAnsi="Verdana"/>
          <w:b/>
          <w:sz w:val="24"/>
          <w:szCs w:val="24"/>
          <w:lang w:val="fr-FR"/>
        </w:rPr>
        <w:t xml:space="preserve"> </w:t>
      </w:r>
    </w:p>
    <w:p w:rsidR="004207FC" w:rsidRPr="00416F7F" w:rsidRDefault="004207FC" w:rsidP="004207FC">
      <w:pPr>
        <w:jc w:val="center"/>
        <w:rPr>
          <w:lang w:val="fr-FR"/>
        </w:rPr>
      </w:pPr>
    </w:p>
    <w:p w:rsidR="004207FC" w:rsidRPr="00416F7F" w:rsidRDefault="004207FC" w:rsidP="004207FC">
      <w:pPr>
        <w:jc w:val="center"/>
        <w:rPr>
          <w:lang w:val="fr-FR"/>
        </w:rPr>
      </w:pPr>
    </w:p>
    <w:p w:rsidR="004207FC" w:rsidRPr="00416F7F" w:rsidRDefault="004207FC" w:rsidP="004207FC">
      <w:pPr>
        <w:jc w:val="center"/>
        <w:rPr>
          <w:lang w:val="fr-FR"/>
        </w:rPr>
      </w:pPr>
    </w:p>
    <w:p w:rsidR="00465232" w:rsidRPr="00AE2FF0" w:rsidRDefault="00465232" w:rsidP="00465232">
      <w:pPr>
        <w:jc w:val="center"/>
      </w:pPr>
    </w:p>
    <w:p w:rsidR="00465232" w:rsidRPr="00AE2FF0" w:rsidRDefault="00465232" w:rsidP="00465232">
      <w:pPr>
        <w:jc w:val="center"/>
      </w:pPr>
    </w:p>
    <w:p w:rsidR="00465232" w:rsidRPr="00AE2FF0" w:rsidRDefault="00465232" w:rsidP="00465232">
      <w:pPr>
        <w:jc w:val="center"/>
      </w:pPr>
    </w:p>
    <w:p w:rsidR="00465232" w:rsidRPr="00AE2FF0" w:rsidRDefault="00465232" w:rsidP="00465232">
      <w:pPr>
        <w:jc w:val="center"/>
      </w:pPr>
    </w:p>
    <w:p w:rsidR="00465232" w:rsidRPr="00AE2FF0" w:rsidRDefault="00465232" w:rsidP="00465232">
      <w:pPr>
        <w:jc w:val="center"/>
      </w:pPr>
    </w:p>
    <w:p w:rsidR="00465232" w:rsidRDefault="00465232" w:rsidP="00465232">
      <w:pPr>
        <w:jc w:val="center"/>
      </w:pPr>
    </w:p>
    <w:p w:rsidR="00465232" w:rsidRDefault="00465232" w:rsidP="00465232">
      <w:pPr>
        <w:jc w:val="center"/>
      </w:pPr>
    </w:p>
    <w:p w:rsidR="00465232" w:rsidRDefault="00465232" w:rsidP="00465232">
      <w:pPr>
        <w:jc w:val="center"/>
      </w:pPr>
    </w:p>
    <w:p w:rsidR="00465232" w:rsidRDefault="00465232" w:rsidP="00465232">
      <w:pPr>
        <w:jc w:val="center"/>
      </w:pPr>
    </w:p>
    <w:p w:rsidR="00465232" w:rsidRDefault="00465232" w:rsidP="00465232">
      <w:pPr>
        <w:jc w:val="center"/>
      </w:pPr>
    </w:p>
    <w:p w:rsidR="00465232" w:rsidRDefault="00465232" w:rsidP="00465232">
      <w:pPr>
        <w:jc w:val="center"/>
      </w:pPr>
    </w:p>
    <w:p w:rsidR="00465232" w:rsidRDefault="00465232" w:rsidP="00465232">
      <w:pPr>
        <w:jc w:val="center"/>
      </w:pPr>
    </w:p>
    <w:p w:rsidR="00465232" w:rsidRDefault="00465232" w:rsidP="00465232">
      <w:pPr>
        <w:jc w:val="center"/>
      </w:pPr>
    </w:p>
    <w:p w:rsidR="00465232" w:rsidRDefault="00465232" w:rsidP="00465232">
      <w:pPr>
        <w:jc w:val="center"/>
      </w:pPr>
    </w:p>
    <w:p w:rsidR="00465232" w:rsidRDefault="00465232" w:rsidP="00465232">
      <w:pPr>
        <w:jc w:val="center"/>
      </w:pPr>
    </w:p>
    <w:p w:rsidR="00465232" w:rsidRDefault="00465232" w:rsidP="00465232">
      <w:pPr>
        <w:jc w:val="center"/>
      </w:pPr>
    </w:p>
    <w:p w:rsidR="00465232" w:rsidRDefault="00465232" w:rsidP="00465232">
      <w:pPr>
        <w:jc w:val="center"/>
      </w:pPr>
    </w:p>
    <w:p w:rsidR="00465232" w:rsidRDefault="00465232" w:rsidP="00465232">
      <w:pPr>
        <w:jc w:val="center"/>
      </w:pPr>
    </w:p>
    <w:p w:rsidR="00465232" w:rsidRPr="00AE2FF0" w:rsidRDefault="00465232" w:rsidP="00465232">
      <w:pPr>
        <w:jc w:val="center"/>
      </w:pPr>
    </w:p>
    <w:p w:rsidR="00465232" w:rsidRPr="00AE2FF0" w:rsidRDefault="00465232" w:rsidP="00465232">
      <w:pPr>
        <w:jc w:val="center"/>
      </w:pPr>
    </w:p>
    <w:p w:rsidR="00465232" w:rsidRPr="00AE2FF0" w:rsidRDefault="00465232" w:rsidP="00465232">
      <w:pPr>
        <w:jc w:val="center"/>
      </w:pPr>
    </w:p>
    <w:p w:rsidR="00465232" w:rsidRPr="00AE2FF0" w:rsidRDefault="00465232" w:rsidP="00465232">
      <w:pPr>
        <w:jc w:val="center"/>
      </w:pPr>
    </w:p>
    <w:p w:rsidR="00465232" w:rsidRPr="00AE2FF0" w:rsidRDefault="00465232" w:rsidP="00465232">
      <w:pPr>
        <w:jc w:val="center"/>
      </w:pPr>
    </w:p>
    <w:p w:rsidR="00465232" w:rsidRPr="00AE2FF0" w:rsidRDefault="00465232" w:rsidP="00465232">
      <w:pPr>
        <w:jc w:val="center"/>
      </w:pPr>
    </w:p>
    <w:p w:rsidR="00465232" w:rsidRPr="00B848D8" w:rsidRDefault="00465232" w:rsidP="00465232">
      <w:pPr>
        <w:pStyle w:val="Heading1"/>
        <w:keepNext/>
        <w:numPr>
          <w:ilvl w:val="0"/>
          <w:numId w:val="8"/>
        </w:numPr>
        <w:tabs>
          <w:tab w:val="clear" w:pos="360"/>
          <w:tab w:val="num" w:pos="709"/>
        </w:tabs>
        <w:autoSpaceDE/>
        <w:autoSpaceDN/>
        <w:adjustRightInd/>
        <w:spacing w:before="240" w:after="60"/>
        <w:ind w:left="709" w:hanging="709"/>
        <w:jc w:val="center"/>
        <w:rPr>
          <w:color w:val="auto"/>
        </w:rPr>
      </w:pPr>
      <w:bookmarkStart w:id="28" w:name="_Toc265684011"/>
      <w:bookmarkStart w:id="29" w:name="_Toc298257280"/>
      <w:r w:rsidRPr="00B848D8">
        <w:rPr>
          <w:color w:val="auto"/>
        </w:rPr>
        <w:t>Corrective actions and level 1 finding</w:t>
      </w:r>
      <w:bookmarkEnd w:id="28"/>
      <w:bookmarkEnd w:id="29"/>
    </w:p>
    <w:p w:rsidR="00465232" w:rsidRDefault="00465232" w:rsidP="00465232">
      <w:pPr>
        <w:autoSpaceDE/>
        <w:autoSpaceDN/>
        <w:adjustRightInd/>
        <w:rPr>
          <w:rStyle w:val="CommentReference"/>
          <w:rFonts w:ascii="Times New Roman" w:hAnsi="Times New Roman" w:cs="Verdana"/>
          <w:b/>
          <w:bCs/>
          <w:i/>
          <w:iCs/>
        </w:rPr>
      </w:pPr>
      <w:r w:rsidRPr="00A07E4E">
        <w:rPr>
          <w:rStyle w:val="CommentReference"/>
          <w:rFonts w:ascii="Times New Roman" w:hAnsi="Times New Roman" w:cs="Verdana"/>
          <w:b/>
          <w:bCs/>
          <w:i/>
          <w:iCs/>
        </w:rPr>
        <w:br w:type="page"/>
      </w:r>
    </w:p>
    <w:p w:rsidR="00465232" w:rsidRDefault="00465232" w:rsidP="00465232">
      <w:pPr>
        <w:autoSpaceDE/>
        <w:autoSpaceDN/>
        <w:adjustRightInd/>
        <w:rPr>
          <w:rStyle w:val="CommentReference"/>
          <w:rFonts w:ascii="Times New Roman" w:hAnsi="Times New Roman" w:cs="Verdana"/>
          <w:b/>
          <w:bCs/>
          <w:i/>
          <w:iCs/>
        </w:rPr>
      </w:pPr>
    </w:p>
    <w:p w:rsidR="00465232" w:rsidRDefault="00465232" w:rsidP="00465232">
      <w:pPr>
        <w:autoSpaceDE/>
        <w:autoSpaceDN/>
        <w:adjustRightInd/>
        <w:rPr>
          <w:rStyle w:val="CommentReference"/>
          <w:rFonts w:ascii="Times New Roman" w:hAnsi="Times New Roman" w:cs="Verdana"/>
          <w:b/>
          <w:bCs/>
          <w:i/>
          <w:iCs/>
        </w:rPr>
      </w:pPr>
    </w:p>
    <w:p w:rsidR="00465232" w:rsidRDefault="00465232" w:rsidP="00465232">
      <w:pPr>
        <w:ind w:left="360"/>
        <w:jc w:val="both"/>
        <w:rPr>
          <w:rFonts w:ascii="Verdana" w:hAnsi="Verdana"/>
          <w:sz w:val="22"/>
          <w:szCs w:val="22"/>
          <w:lang w:val="en-GB"/>
        </w:rPr>
      </w:pPr>
      <w:r>
        <w:rPr>
          <w:rFonts w:ascii="Verdana" w:hAnsi="Verdana"/>
          <w:sz w:val="22"/>
          <w:szCs w:val="22"/>
          <w:lang w:val="en-GB"/>
        </w:rPr>
        <w:t xml:space="preserve">In case of </w:t>
      </w:r>
      <w:proofErr w:type="spellStart"/>
      <w:r>
        <w:rPr>
          <w:rFonts w:ascii="Verdana" w:hAnsi="Verdana"/>
          <w:sz w:val="22"/>
          <w:szCs w:val="22"/>
          <w:lang w:val="en-GB"/>
        </w:rPr>
        <w:t>non compliance</w:t>
      </w:r>
      <w:proofErr w:type="spellEnd"/>
      <w:r>
        <w:rPr>
          <w:rFonts w:ascii="Verdana" w:hAnsi="Verdana"/>
          <w:sz w:val="22"/>
          <w:szCs w:val="22"/>
          <w:lang w:val="en-GB"/>
        </w:rPr>
        <w:t xml:space="preserve"> with Part 147, the Organisation is formally notified by the surveyor.</w:t>
      </w:r>
    </w:p>
    <w:p w:rsidR="00465232" w:rsidRDefault="00465232" w:rsidP="00465232">
      <w:pPr>
        <w:ind w:left="360"/>
        <w:jc w:val="both"/>
        <w:rPr>
          <w:rFonts w:ascii="Verdana" w:hAnsi="Verdana"/>
          <w:sz w:val="22"/>
          <w:szCs w:val="22"/>
          <w:lang w:val="en-GB"/>
        </w:rPr>
      </w:pPr>
    </w:p>
    <w:p w:rsidR="00465232" w:rsidRDefault="00465232" w:rsidP="00465232">
      <w:pPr>
        <w:tabs>
          <w:tab w:val="left" w:pos="360"/>
          <w:tab w:val="num" w:pos="1701"/>
        </w:tabs>
        <w:autoSpaceDE/>
        <w:autoSpaceDN/>
        <w:adjustRightInd/>
        <w:spacing w:afterLines="56" w:after="134"/>
        <w:ind w:left="400"/>
        <w:rPr>
          <w:rFonts w:ascii="Verdana" w:hAnsi="Verdana"/>
          <w:sz w:val="22"/>
          <w:szCs w:val="22"/>
          <w:lang w:val="en-GB"/>
        </w:rPr>
      </w:pPr>
      <w:r w:rsidRPr="00A54E5F">
        <w:rPr>
          <w:rFonts w:ascii="Verdana" w:hAnsi="Verdana"/>
          <w:sz w:val="22"/>
          <w:szCs w:val="22"/>
          <w:lang w:val="en-GB"/>
        </w:rPr>
        <w:t xml:space="preserve">For any finding, the </w:t>
      </w:r>
      <w:r>
        <w:rPr>
          <w:rFonts w:ascii="Verdana" w:hAnsi="Verdana"/>
          <w:sz w:val="22"/>
          <w:szCs w:val="22"/>
          <w:lang w:val="en-GB"/>
        </w:rPr>
        <w:t>quality system of the organisation</w:t>
      </w:r>
      <w:r w:rsidRPr="00A54E5F">
        <w:rPr>
          <w:rFonts w:ascii="Verdana" w:hAnsi="Verdana"/>
          <w:sz w:val="22"/>
          <w:szCs w:val="22"/>
          <w:lang w:val="en-GB"/>
        </w:rPr>
        <w:t xml:space="preserve"> should</w:t>
      </w:r>
      <w:r>
        <w:rPr>
          <w:rFonts w:ascii="Verdana" w:hAnsi="Verdana"/>
          <w:sz w:val="22"/>
          <w:szCs w:val="22"/>
          <w:lang w:val="en-GB"/>
        </w:rPr>
        <w:t xml:space="preserve"> propose a corrective action or a </w:t>
      </w:r>
      <w:r w:rsidRPr="00EB1314">
        <w:rPr>
          <w:rFonts w:ascii="Verdana" w:hAnsi="Verdana"/>
          <w:sz w:val="22"/>
          <w:szCs w:val="22"/>
          <w:lang w:val="en-GB"/>
        </w:rPr>
        <w:t>corrective action plan designed in a way which allows identifying and recording</w:t>
      </w:r>
      <w:r>
        <w:rPr>
          <w:rFonts w:ascii="Verdana" w:hAnsi="Verdana"/>
          <w:sz w:val="22"/>
          <w:szCs w:val="22"/>
          <w:lang w:val="en-GB"/>
        </w:rPr>
        <w:t>:</w:t>
      </w:r>
    </w:p>
    <w:p w:rsidR="00465232" w:rsidRDefault="00465232" w:rsidP="00465232">
      <w:pPr>
        <w:numPr>
          <w:ilvl w:val="0"/>
          <w:numId w:val="26"/>
        </w:numPr>
        <w:tabs>
          <w:tab w:val="left" w:pos="360"/>
        </w:tabs>
        <w:autoSpaceDE/>
        <w:autoSpaceDN/>
        <w:adjustRightInd/>
        <w:spacing w:afterLines="56" w:after="134"/>
        <w:rPr>
          <w:rFonts w:ascii="Verdana" w:hAnsi="Verdana"/>
          <w:sz w:val="22"/>
          <w:szCs w:val="22"/>
          <w:lang w:val="en-GB"/>
        </w:rPr>
      </w:pPr>
      <w:r w:rsidRPr="00EB1314">
        <w:rPr>
          <w:rFonts w:ascii="Verdana" w:hAnsi="Verdana"/>
          <w:sz w:val="22"/>
          <w:szCs w:val="22"/>
          <w:lang w:val="en-GB"/>
        </w:rPr>
        <w:t>the finding,</w:t>
      </w:r>
    </w:p>
    <w:p w:rsidR="00465232" w:rsidRDefault="00465232" w:rsidP="00465232">
      <w:pPr>
        <w:numPr>
          <w:ilvl w:val="0"/>
          <w:numId w:val="26"/>
        </w:numPr>
        <w:tabs>
          <w:tab w:val="left" w:pos="360"/>
        </w:tabs>
        <w:autoSpaceDE/>
        <w:autoSpaceDN/>
        <w:adjustRightInd/>
        <w:spacing w:afterLines="56" w:after="134"/>
        <w:rPr>
          <w:rFonts w:ascii="Verdana" w:hAnsi="Verdana"/>
          <w:sz w:val="22"/>
          <w:szCs w:val="22"/>
          <w:lang w:val="en-GB"/>
        </w:rPr>
      </w:pPr>
      <w:r w:rsidRPr="00EB1314">
        <w:rPr>
          <w:rFonts w:ascii="Verdana" w:hAnsi="Verdana"/>
          <w:sz w:val="22"/>
          <w:szCs w:val="22"/>
          <w:lang w:val="en-GB"/>
        </w:rPr>
        <w:t>the root cause,</w:t>
      </w:r>
    </w:p>
    <w:p w:rsidR="00465232" w:rsidRDefault="00465232" w:rsidP="00465232">
      <w:pPr>
        <w:numPr>
          <w:ilvl w:val="0"/>
          <w:numId w:val="26"/>
        </w:numPr>
        <w:tabs>
          <w:tab w:val="left" w:pos="360"/>
        </w:tabs>
        <w:autoSpaceDE/>
        <w:autoSpaceDN/>
        <w:adjustRightInd/>
        <w:spacing w:afterLines="56" w:after="134"/>
        <w:rPr>
          <w:rFonts w:ascii="Verdana" w:hAnsi="Verdana"/>
          <w:sz w:val="22"/>
          <w:szCs w:val="22"/>
          <w:lang w:val="en-GB"/>
        </w:rPr>
      </w:pPr>
      <w:r w:rsidRPr="00EB1314">
        <w:rPr>
          <w:rFonts w:ascii="Verdana" w:hAnsi="Verdana"/>
          <w:sz w:val="22"/>
          <w:szCs w:val="22"/>
          <w:lang w:val="en-GB"/>
        </w:rPr>
        <w:t>the relevant immediate</w:t>
      </w:r>
      <w:r w:rsidRPr="00B93DAB">
        <w:rPr>
          <w:rFonts w:ascii="Verdana" w:hAnsi="Verdana"/>
          <w:sz w:val="22"/>
          <w:szCs w:val="22"/>
          <w:lang w:val="en-GB"/>
        </w:rPr>
        <w:t xml:space="preserve"> </w:t>
      </w:r>
      <w:r w:rsidRPr="00EB1314">
        <w:rPr>
          <w:rFonts w:ascii="Verdana" w:hAnsi="Verdana"/>
          <w:sz w:val="22"/>
          <w:szCs w:val="22"/>
          <w:lang w:val="en-GB"/>
        </w:rPr>
        <w:t>action</w:t>
      </w:r>
      <w:r>
        <w:rPr>
          <w:rFonts w:ascii="Verdana" w:hAnsi="Verdana"/>
          <w:sz w:val="22"/>
          <w:szCs w:val="22"/>
          <w:lang w:val="en-GB"/>
        </w:rPr>
        <w:t>,</w:t>
      </w:r>
    </w:p>
    <w:p w:rsidR="00465232" w:rsidRDefault="00465232" w:rsidP="00465232">
      <w:pPr>
        <w:numPr>
          <w:ilvl w:val="0"/>
          <w:numId w:val="26"/>
        </w:numPr>
        <w:tabs>
          <w:tab w:val="left" w:pos="360"/>
        </w:tabs>
        <w:autoSpaceDE/>
        <w:autoSpaceDN/>
        <w:adjustRightInd/>
        <w:spacing w:afterLines="56" w:after="134"/>
        <w:rPr>
          <w:rFonts w:ascii="Verdana" w:hAnsi="Verdana"/>
          <w:sz w:val="22"/>
          <w:szCs w:val="22"/>
          <w:lang w:val="en-GB"/>
        </w:rPr>
      </w:pPr>
      <w:r>
        <w:rPr>
          <w:rFonts w:ascii="Verdana" w:hAnsi="Verdana"/>
          <w:sz w:val="22"/>
          <w:szCs w:val="22"/>
          <w:lang w:val="en-GB"/>
        </w:rPr>
        <w:t>the</w:t>
      </w:r>
      <w:r w:rsidRPr="00EB1314">
        <w:rPr>
          <w:rFonts w:ascii="Verdana" w:hAnsi="Verdana"/>
          <w:sz w:val="22"/>
          <w:szCs w:val="22"/>
          <w:lang w:val="en-GB"/>
        </w:rPr>
        <w:t xml:space="preserve"> long term preventive action</w:t>
      </w:r>
      <w:r>
        <w:rPr>
          <w:rFonts w:ascii="Verdana" w:hAnsi="Verdana"/>
          <w:sz w:val="22"/>
          <w:szCs w:val="22"/>
          <w:lang w:val="en-GB"/>
        </w:rPr>
        <w:t>,</w:t>
      </w:r>
    </w:p>
    <w:p w:rsidR="00465232" w:rsidRDefault="00465232" w:rsidP="00465232">
      <w:pPr>
        <w:numPr>
          <w:ilvl w:val="0"/>
          <w:numId w:val="26"/>
        </w:numPr>
        <w:tabs>
          <w:tab w:val="left" w:pos="360"/>
        </w:tabs>
        <w:autoSpaceDE/>
        <w:autoSpaceDN/>
        <w:adjustRightInd/>
        <w:spacing w:afterLines="56" w:after="134"/>
        <w:rPr>
          <w:rFonts w:ascii="Verdana" w:hAnsi="Verdana"/>
          <w:sz w:val="22"/>
          <w:szCs w:val="22"/>
          <w:lang w:val="en-GB"/>
        </w:rPr>
      </w:pPr>
      <w:r w:rsidRPr="00EB1314">
        <w:rPr>
          <w:rFonts w:ascii="Verdana" w:hAnsi="Verdana"/>
          <w:sz w:val="22"/>
          <w:szCs w:val="22"/>
          <w:lang w:val="en-GB"/>
        </w:rPr>
        <w:t>the appropriate timescales.</w:t>
      </w:r>
    </w:p>
    <w:p w:rsidR="00465232" w:rsidRDefault="00465232" w:rsidP="00465232">
      <w:pPr>
        <w:tabs>
          <w:tab w:val="left" w:pos="360"/>
        </w:tabs>
        <w:autoSpaceDE/>
        <w:autoSpaceDN/>
        <w:adjustRightInd/>
        <w:spacing w:afterLines="56" w:after="134"/>
        <w:ind w:left="1160"/>
        <w:rPr>
          <w:rFonts w:ascii="Verdana" w:hAnsi="Verdana"/>
          <w:sz w:val="22"/>
          <w:szCs w:val="22"/>
          <w:lang w:val="en-GB"/>
        </w:rPr>
      </w:pPr>
    </w:p>
    <w:p w:rsidR="00465232" w:rsidRDefault="00465232" w:rsidP="00465232">
      <w:pPr>
        <w:ind w:left="360"/>
        <w:jc w:val="both"/>
        <w:rPr>
          <w:rFonts w:ascii="Verdana" w:hAnsi="Verdana"/>
          <w:sz w:val="22"/>
          <w:szCs w:val="22"/>
          <w:lang w:val="en-GB"/>
        </w:rPr>
      </w:pPr>
      <w:r w:rsidRPr="004629DE">
        <w:rPr>
          <w:rFonts w:ascii="Verdana" w:hAnsi="Verdana"/>
          <w:sz w:val="22"/>
          <w:szCs w:val="22"/>
          <w:lang w:val="en-GB"/>
        </w:rPr>
        <w:t xml:space="preserve">When the surveyor identifies a </w:t>
      </w:r>
      <w:r>
        <w:rPr>
          <w:rFonts w:ascii="Verdana" w:hAnsi="Verdana"/>
          <w:sz w:val="22"/>
          <w:szCs w:val="22"/>
          <w:lang w:val="en-GB"/>
        </w:rPr>
        <w:t xml:space="preserve">significant </w:t>
      </w:r>
      <w:proofErr w:type="spellStart"/>
      <w:r>
        <w:rPr>
          <w:rFonts w:ascii="Verdana" w:hAnsi="Verdana"/>
          <w:sz w:val="22"/>
          <w:szCs w:val="22"/>
          <w:lang w:val="en-GB"/>
        </w:rPr>
        <w:t>non compliance</w:t>
      </w:r>
      <w:proofErr w:type="spellEnd"/>
      <w:r>
        <w:rPr>
          <w:rFonts w:ascii="Verdana" w:hAnsi="Verdana"/>
          <w:sz w:val="22"/>
          <w:szCs w:val="22"/>
          <w:lang w:val="en-GB"/>
        </w:rPr>
        <w:t xml:space="preserve"> with Part 147</w:t>
      </w:r>
      <w:r w:rsidRPr="004629DE">
        <w:rPr>
          <w:rFonts w:ascii="Verdana" w:hAnsi="Verdana"/>
          <w:sz w:val="22"/>
          <w:szCs w:val="22"/>
          <w:lang w:val="en-GB"/>
        </w:rPr>
        <w:t xml:space="preserve">, </w:t>
      </w:r>
      <w:r>
        <w:rPr>
          <w:rFonts w:ascii="Verdana" w:hAnsi="Verdana"/>
          <w:sz w:val="22"/>
          <w:szCs w:val="22"/>
          <w:lang w:val="en-GB"/>
        </w:rPr>
        <w:t xml:space="preserve">he/she must get a formal confirmation from EASA that the finding is a level 1. </w:t>
      </w:r>
    </w:p>
    <w:p w:rsidR="00465232" w:rsidRDefault="00465232" w:rsidP="00465232">
      <w:pPr>
        <w:ind w:left="360"/>
        <w:jc w:val="both"/>
        <w:rPr>
          <w:rFonts w:ascii="Verdana" w:hAnsi="Verdana"/>
          <w:sz w:val="22"/>
          <w:szCs w:val="22"/>
          <w:lang w:val="en-GB"/>
        </w:rPr>
      </w:pPr>
      <w:r>
        <w:rPr>
          <w:rFonts w:ascii="Verdana" w:hAnsi="Verdana"/>
          <w:sz w:val="22"/>
          <w:szCs w:val="22"/>
          <w:lang w:val="en-GB"/>
        </w:rPr>
        <w:t>In that case</w:t>
      </w:r>
      <w:r w:rsidRPr="00F936B8">
        <w:rPr>
          <w:rFonts w:ascii="Verdana" w:hAnsi="Verdana"/>
          <w:sz w:val="22"/>
          <w:szCs w:val="22"/>
          <w:lang w:val="en-GB"/>
        </w:rPr>
        <w:t xml:space="preserve"> the organisation </w:t>
      </w:r>
      <w:r>
        <w:rPr>
          <w:rFonts w:ascii="Verdana" w:hAnsi="Verdana"/>
          <w:sz w:val="22"/>
          <w:szCs w:val="22"/>
          <w:lang w:val="en-GB"/>
        </w:rPr>
        <w:t xml:space="preserve">will not receive the audit </w:t>
      </w:r>
      <w:smartTag w:uri="urn:schemas-microsoft-com:office:smarttags" w:element="PersonName">
        <w:r>
          <w:rPr>
            <w:rFonts w:ascii="Verdana" w:hAnsi="Verdana"/>
            <w:sz w:val="22"/>
            <w:szCs w:val="22"/>
            <w:lang w:val="en-GB"/>
          </w:rPr>
          <w:t>report</w:t>
        </w:r>
      </w:smartTag>
      <w:r>
        <w:rPr>
          <w:rFonts w:ascii="Verdana" w:hAnsi="Verdana"/>
          <w:sz w:val="22"/>
          <w:szCs w:val="22"/>
          <w:lang w:val="en-GB"/>
        </w:rPr>
        <w:t xml:space="preserve"> from the Surveyor but will be </w:t>
      </w:r>
      <w:r w:rsidRPr="00F936B8">
        <w:rPr>
          <w:rFonts w:ascii="Verdana" w:hAnsi="Verdana"/>
          <w:sz w:val="22"/>
          <w:szCs w:val="22"/>
          <w:lang w:val="en-GB"/>
        </w:rPr>
        <w:t>formally notif</w:t>
      </w:r>
      <w:r>
        <w:rPr>
          <w:rFonts w:ascii="Verdana" w:hAnsi="Verdana"/>
          <w:sz w:val="22"/>
          <w:szCs w:val="22"/>
          <w:lang w:val="en-GB"/>
        </w:rPr>
        <w:t>ied</w:t>
      </w:r>
      <w:r w:rsidRPr="00F936B8">
        <w:rPr>
          <w:rFonts w:ascii="Verdana" w:hAnsi="Verdana"/>
          <w:sz w:val="22"/>
          <w:szCs w:val="22"/>
          <w:lang w:val="en-GB"/>
        </w:rPr>
        <w:t xml:space="preserve"> of the finding(s) by EASA together with the decision against the approval. </w:t>
      </w:r>
    </w:p>
    <w:p w:rsidR="00465232" w:rsidRDefault="00465232" w:rsidP="00465232">
      <w:pPr>
        <w:ind w:left="360"/>
        <w:jc w:val="both"/>
        <w:rPr>
          <w:rFonts w:ascii="Verdana" w:hAnsi="Verdana"/>
          <w:sz w:val="22"/>
          <w:szCs w:val="22"/>
          <w:lang w:val="en-GB"/>
        </w:rPr>
      </w:pPr>
    </w:p>
    <w:p w:rsidR="00465232" w:rsidRDefault="00465232" w:rsidP="00465232">
      <w:pPr>
        <w:ind w:left="360"/>
        <w:jc w:val="both"/>
        <w:rPr>
          <w:rFonts w:ascii="Verdana" w:hAnsi="Verdana"/>
          <w:sz w:val="22"/>
          <w:szCs w:val="22"/>
          <w:lang w:val="en-GB"/>
        </w:rPr>
      </w:pPr>
    </w:p>
    <w:p w:rsidR="00465232" w:rsidRDefault="00465232" w:rsidP="00465232">
      <w:pPr>
        <w:ind w:left="360"/>
        <w:jc w:val="both"/>
        <w:rPr>
          <w:rFonts w:ascii="Verdana" w:hAnsi="Verdana"/>
          <w:sz w:val="22"/>
          <w:szCs w:val="22"/>
          <w:lang w:val="en-GB"/>
        </w:rPr>
      </w:pPr>
      <w:r w:rsidRPr="00A54E5F">
        <w:rPr>
          <w:rFonts w:ascii="Verdana" w:hAnsi="Verdana"/>
          <w:sz w:val="22"/>
          <w:szCs w:val="22"/>
          <w:lang w:val="en-GB"/>
        </w:rPr>
        <w:t>For any level 1 finding, the organisation should, as part of the immediate actions:</w:t>
      </w:r>
    </w:p>
    <w:p w:rsidR="00465232" w:rsidRPr="00A54E5F" w:rsidRDefault="00465232" w:rsidP="00465232">
      <w:pPr>
        <w:ind w:left="360"/>
        <w:jc w:val="both"/>
        <w:rPr>
          <w:rFonts w:ascii="Verdana" w:hAnsi="Verdana"/>
          <w:sz w:val="22"/>
          <w:szCs w:val="22"/>
          <w:lang w:val="en-GB"/>
        </w:rPr>
      </w:pPr>
    </w:p>
    <w:p w:rsidR="00465232" w:rsidRPr="00A54E5F" w:rsidRDefault="00465232" w:rsidP="00465232">
      <w:pPr>
        <w:ind w:left="1134" w:hanging="334"/>
        <w:jc w:val="both"/>
        <w:rPr>
          <w:rFonts w:ascii="Verdana" w:hAnsi="Verdana"/>
          <w:sz w:val="22"/>
          <w:szCs w:val="22"/>
          <w:lang w:val="en-GB"/>
        </w:rPr>
      </w:pPr>
      <w:r w:rsidRPr="00A54E5F">
        <w:rPr>
          <w:rFonts w:ascii="Verdana" w:hAnsi="Verdana"/>
          <w:sz w:val="22"/>
          <w:szCs w:val="22"/>
          <w:lang w:val="en-GB"/>
        </w:rPr>
        <w:t>1) Identify the P</w:t>
      </w:r>
      <w:r>
        <w:rPr>
          <w:rFonts w:ascii="Verdana" w:hAnsi="Verdana"/>
          <w:sz w:val="22"/>
          <w:szCs w:val="22"/>
          <w:lang w:val="en-GB"/>
        </w:rPr>
        <w:t>art-147</w:t>
      </w:r>
      <w:r w:rsidRPr="00A54E5F">
        <w:rPr>
          <w:rFonts w:ascii="Verdana" w:hAnsi="Verdana"/>
          <w:sz w:val="22"/>
          <w:szCs w:val="22"/>
          <w:lang w:val="en-GB"/>
        </w:rPr>
        <w:t xml:space="preserve"> certificates </w:t>
      </w:r>
      <w:r>
        <w:rPr>
          <w:rFonts w:ascii="Verdana" w:hAnsi="Verdana"/>
          <w:sz w:val="22"/>
          <w:szCs w:val="22"/>
          <w:lang w:val="en-GB"/>
        </w:rPr>
        <w:t>of Recognition issued</w:t>
      </w:r>
      <w:r w:rsidRPr="00A54E5F">
        <w:rPr>
          <w:rFonts w:ascii="Verdana" w:hAnsi="Verdana"/>
          <w:sz w:val="22"/>
          <w:szCs w:val="22"/>
          <w:lang w:val="en-GB"/>
        </w:rPr>
        <w:t xml:space="preserve"> tha</w:t>
      </w:r>
      <w:r>
        <w:rPr>
          <w:rFonts w:ascii="Verdana" w:hAnsi="Verdana"/>
          <w:sz w:val="22"/>
          <w:szCs w:val="22"/>
          <w:lang w:val="en-GB"/>
        </w:rPr>
        <w:t>t are concerned by the finding,</w:t>
      </w:r>
    </w:p>
    <w:p w:rsidR="00465232" w:rsidRPr="00A54E5F" w:rsidRDefault="00465232" w:rsidP="00465232">
      <w:pPr>
        <w:ind w:left="800"/>
        <w:jc w:val="both"/>
        <w:rPr>
          <w:rFonts w:ascii="Verdana" w:hAnsi="Verdana"/>
          <w:sz w:val="22"/>
          <w:szCs w:val="22"/>
          <w:lang w:val="en-GB"/>
        </w:rPr>
      </w:pPr>
      <w:r w:rsidRPr="00A54E5F">
        <w:rPr>
          <w:rFonts w:ascii="Verdana" w:hAnsi="Verdana"/>
          <w:sz w:val="22"/>
          <w:szCs w:val="22"/>
          <w:lang w:val="en-GB"/>
        </w:rPr>
        <w:t xml:space="preserve"> </w:t>
      </w:r>
    </w:p>
    <w:p w:rsidR="00465232" w:rsidRPr="00A54E5F" w:rsidRDefault="00465232" w:rsidP="00465232">
      <w:pPr>
        <w:ind w:left="800"/>
        <w:jc w:val="both"/>
        <w:rPr>
          <w:rFonts w:ascii="Verdana" w:hAnsi="Verdana"/>
          <w:sz w:val="22"/>
          <w:szCs w:val="22"/>
          <w:lang w:val="en-GB"/>
        </w:rPr>
      </w:pPr>
      <w:r w:rsidRPr="00A54E5F">
        <w:rPr>
          <w:rFonts w:ascii="Verdana" w:hAnsi="Verdana"/>
          <w:sz w:val="22"/>
          <w:szCs w:val="22"/>
          <w:lang w:val="en-GB"/>
        </w:rPr>
        <w:t xml:space="preserve">2) </w:t>
      </w:r>
      <w:smartTag w:uri="urn:schemas-microsoft-com:office:smarttags" w:element="PersonName">
        <w:r w:rsidR="004C5256" w:rsidRPr="00A54E5F">
          <w:rPr>
            <w:rFonts w:ascii="Verdana" w:hAnsi="Verdana"/>
            <w:sz w:val="22"/>
            <w:szCs w:val="22"/>
            <w:lang w:val="en-GB"/>
          </w:rPr>
          <w:t>info</w:t>
        </w:r>
      </w:smartTag>
      <w:r w:rsidR="004C5256" w:rsidRPr="00A54E5F">
        <w:rPr>
          <w:rFonts w:ascii="Verdana" w:hAnsi="Verdana"/>
          <w:sz w:val="22"/>
          <w:szCs w:val="22"/>
          <w:lang w:val="en-GB"/>
        </w:rPr>
        <w:t>rm</w:t>
      </w:r>
      <w:r w:rsidRPr="00A54E5F">
        <w:rPr>
          <w:rFonts w:ascii="Verdana" w:hAnsi="Verdana"/>
          <w:sz w:val="22"/>
          <w:szCs w:val="22"/>
          <w:lang w:val="en-GB"/>
        </w:rPr>
        <w:t xml:space="preserve"> the relevant customer</w:t>
      </w:r>
      <w:r>
        <w:rPr>
          <w:rFonts w:ascii="Verdana" w:hAnsi="Verdana"/>
          <w:sz w:val="22"/>
          <w:szCs w:val="22"/>
          <w:lang w:val="en-GB"/>
        </w:rPr>
        <w:t>/ trainee</w:t>
      </w:r>
      <w:r w:rsidRPr="00A54E5F">
        <w:rPr>
          <w:rFonts w:ascii="Verdana" w:hAnsi="Verdana"/>
          <w:sz w:val="22"/>
          <w:szCs w:val="22"/>
          <w:lang w:val="en-GB"/>
        </w:rPr>
        <w:t xml:space="preserve"> and the competent authority,</w:t>
      </w:r>
    </w:p>
    <w:p w:rsidR="00465232" w:rsidRPr="00A54E5F" w:rsidRDefault="00465232" w:rsidP="00465232">
      <w:pPr>
        <w:ind w:left="800"/>
        <w:jc w:val="both"/>
        <w:rPr>
          <w:rFonts w:ascii="Verdana" w:hAnsi="Verdana"/>
          <w:sz w:val="22"/>
          <w:szCs w:val="22"/>
          <w:lang w:val="en-GB"/>
        </w:rPr>
      </w:pPr>
    </w:p>
    <w:p w:rsidR="00465232" w:rsidRPr="00EB1314" w:rsidRDefault="00465232" w:rsidP="00465232">
      <w:pPr>
        <w:ind w:left="800"/>
        <w:jc w:val="both"/>
        <w:rPr>
          <w:rFonts w:ascii="Verdana" w:hAnsi="Verdana"/>
          <w:sz w:val="22"/>
          <w:szCs w:val="22"/>
          <w:lang w:val="en-GB"/>
        </w:rPr>
      </w:pPr>
      <w:r w:rsidRPr="00A54E5F">
        <w:rPr>
          <w:rFonts w:ascii="Verdana" w:hAnsi="Verdana"/>
          <w:sz w:val="22"/>
          <w:szCs w:val="22"/>
          <w:lang w:val="en-GB"/>
        </w:rPr>
        <w:t xml:space="preserve">3) Take the appropriate </w:t>
      </w:r>
      <w:r>
        <w:rPr>
          <w:rFonts w:ascii="Verdana" w:hAnsi="Verdana"/>
          <w:sz w:val="22"/>
          <w:szCs w:val="22"/>
          <w:lang w:val="en-GB"/>
        </w:rPr>
        <w:t>immediate corrective/ preventive action</w:t>
      </w:r>
    </w:p>
    <w:p w:rsidR="00465232" w:rsidRPr="00EB1314" w:rsidRDefault="00465232" w:rsidP="00465232">
      <w:r w:rsidRPr="00EB1314">
        <w:rPr>
          <w:rStyle w:val="CommentReference"/>
          <w:rFonts w:ascii="Times New Roman" w:hAnsi="Times New Roman" w:cs="Verdana"/>
          <w:bCs/>
          <w:iCs/>
        </w:rPr>
        <w:br w:type="page"/>
      </w:r>
    </w:p>
    <w:p w:rsidR="004207FC" w:rsidRPr="00465232" w:rsidRDefault="004207FC" w:rsidP="004207FC">
      <w:pPr>
        <w:jc w:val="center"/>
      </w:pPr>
    </w:p>
    <w:p w:rsidR="004207FC" w:rsidRPr="00465232" w:rsidRDefault="004207FC" w:rsidP="004207FC">
      <w:pPr>
        <w:jc w:val="center"/>
        <w:rPr>
          <w:lang w:val="en-GB"/>
        </w:rPr>
      </w:pPr>
    </w:p>
    <w:p w:rsidR="004207FC" w:rsidRPr="00465232" w:rsidRDefault="004207FC" w:rsidP="004207FC">
      <w:pPr>
        <w:jc w:val="center"/>
        <w:rPr>
          <w:lang w:val="en-GB"/>
        </w:rPr>
      </w:pPr>
    </w:p>
    <w:p w:rsidR="004207FC" w:rsidRPr="00465232" w:rsidRDefault="004207FC" w:rsidP="004207FC">
      <w:pPr>
        <w:jc w:val="center"/>
        <w:rPr>
          <w:lang w:val="en-GB"/>
        </w:rPr>
      </w:pPr>
    </w:p>
    <w:p w:rsidR="004207FC" w:rsidRPr="00465232" w:rsidRDefault="004207FC" w:rsidP="004207FC">
      <w:pPr>
        <w:jc w:val="center"/>
        <w:rPr>
          <w:lang w:val="en-GB"/>
        </w:rPr>
      </w:pPr>
    </w:p>
    <w:p w:rsidR="004207FC" w:rsidRPr="00465232" w:rsidRDefault="004207FC" w:rsidP="004207FC">
      <w:pPr>
        <w:jc w:val="center"/>
        <w:rPr>
          <w:lang w:val="en-GB"/>
        </w:rPr>
      </w:pPr>
    </w:p>
    <w:p w:rsidR="004207FC" w:rsidRPr="00465232" w:rsidRDefault="004207FC" w:rsidP="004207FC">
      <w:pPr>
        <w:jc w:val="center"/>
        <w:rPr>
          <w:lang w:val="en-GB"/>
        </w:rPr>
      </w:pPr>
    </w:p>
    <w:p w:rsidR="004207FC" w:rsidRPr="00465232" w:rsidRDefault="004207FC" w:rsidP="004207FC">
      <w:pPr>
        <w:jc w:val="center"/>
        <w:rPr>
          <w:lang w:val="en-GB"/>
        </w:rPr>
      </w:pPr>
    </w:p>
    <w:p w:rsidR="00916266" w:rsidRPr="00465232" w:rsidRDefault="00916266" w:rsidP="004207FC">
      <w:pPr>
        <w:jc w:val="center"/>
        <w:rPr>
          <w:lang w:val="en-GB"/>
        </w:rPr>
      </w:pPr>
    </w:p>
    <w:p w:rsidR="00916266" w:rsidRPr="00465232" w:rsidRDefault="00916266" w:rsidP="004207FC">
      <w:pPr>
        <w:jc w:val="center"/>
        <w:rPr>
          <w:lang w:val="en-GB"/>
        </w:rPr>
      </w:pPr>
    </w:p>
    <w:p w:rsidR="00916266" w:rsidRPr="00465232" w:rsidRDefault="00916266" w:rsidP="004207FC">
      <w:pPr>
        <w:jc w:val="center"/>
        <w:rPr>
          <w:lang w:val="en-GB"/>
        </w:rPr>
      </w:pPr>
    </w:p>
    <w:p w:rsidR="00916266" w:rsidRPr="00465232" w:rsidRDefault="00916266" w:rsidP="004207FC">
      <w:pPr>
        <w:jc w:val="center"/>
        <w:rPr>
          <w:lang w:val="en-GB"/>
        </w:rPr>
      </w:pPr>
    </w:p>
    <w:p w:rsidR="00916266" w:rsidRPr="00465232" w:rsidRDefault="00916266" w:rsidP="004207FC">
      <w:pPr>
        <w:jc w:val="center"/>
        <w:rPr>
          <w:lang w:val="en-GB"/>
        </w:rPr>
      </w:pPr>
    </w:p>
    <w:p w:rsidR="00916266" w:rsidRPr="00465232" w:rsidRDefault="00916266" w:rsidP="004207FC">
      <w:pPr>
        <w:jc w:val="center"/>
        <w:rPr>
          <w:lang w:val="en-GB"/>
        </w:rPr>
      </w:pPr>
    </w:p>
    <w:p w:rsidR="00916266" w:rsidRPr="00465232" w:rsidRDefault="00916266" w:rsidP="004207FC">
      <w:pPr>
        <w:jc w:val="center"/>
        <w:rPr>
          <w:lang w:val="en-GB"/>
        </w:rPr>
      </w:pPr>
    </w:p>
    <w:p w:rsidR="00916266" w:rsidRPr="00465232" w:rsidRDefault="00916266" w:rsidP="004207FC">
      <w:pPr>
        <w:jc w:val="center"/>
        <w:rPr>
          <w:lang w:val="en-GB"/>
        </w:rPr>
      </w:pPr>
    </w:p>
    <w:p w:rsidR="00916266" w:rsidRPr="00465232" w:rsidRDefault="00916266" w:rsidP="004207FC">
      <w:pPr>
        <w:jc w:val="center"/>
        <w:rPr>
          <w:lang w:val="en-GB"/>
        </w:rPr>
      </w:pPr>
    </w:p>
    <w:p w:rsidR="00916266" w:rsidRPr="00465232" w:rsidRDefault="00916266" w:rsidP="004207FC">
      <w:pPr>
        <w:jc w:val="center"/>
        <w:rPr>
          <w:lang w:val="en-GB"/>
        </w:rPr>
      </w:pPr>
    </w:p>
    <w:p w:rsidR="00916266" w:rsidRPr="00465232" w:rsidRDefault="00916266" w:rsidP="004207FC">
      <w:pPr>
        <w:jc w:val="center"/>
        <w:rPr>
          <w:lang w:val="en-GB"/>
        </w:rPr>
      </w:pPr>
    </w:p>
    <w:p w:rsidR="00916266" w:rsidRPr="00465232" w:rsidRDefault="00916266" w:rsidP="004207FC">
      <w:pPr>
        <w:jc w:val="center"/>
        <w:rPr>
          <w:lang w:val="en-GB"/>
        </w:rPr>
      </w:pPr>
    </w:p>
    <w:p w:rsidR="00916266" w:rsidRPr="00465232" w:rsidRDefault="00916266" w:rsidP="004207FC">
      <w:pPr>
        <w:jc w:val="center"/>
        <w:rPr>
          <w:lang w:val="en-GB"/>
        </w:rPr>
      </w:pPr>
    </w:p>
    <w:p w:rsidR="004207FC" w:rsidRPr="00465232" w:rsidRDefault="004207FC" w:rsidP="004207FC">
      <w:pPr>
        <w:jc w:val="center"/>
        <w:rPr>
          <w:lang w:val="en-GB"/>
        </w:rPr>
      </w:pPr>
    </w:p>
    <w:p w:rsidR="004207FC" w:rsidRPr="00043147" w:rsidRDefault="004207FC" w:rsidP="004207FC">
      <w:pPr>
        <w:pStyle w:val="Heading1"/>
        <w:keepNext/>
        <w:numPr>
          <w:ilvl w:val="0"/>
          <w:numId w:val="8"/>
        </w:numPr>
        <w:autoSpaceDE/>
        <w:autoSpaceDN/>
        <w:adjustRightInd/>
        <w:spacing w:before="240" w:after="60"/>
        <w:jc w:val="center"/>
        <w:rPr>
          <w:color w:val="auto"/>
        </w:rPr>
      </w:pPr>
      <w:r w:rsidRPr="00465232">
        <w:rPr>
          <w:color w:val="auto"/>
          <w:lang w:val="en-GB"/>
        </w:rPr>
        <w:tab/>
      </w:r>
      <w:bookmarkStart w:id="30" w:name="_Toc298257281"/>
      <w:r w:rsidRPr="00043147">
        <w:rPr>
          <w:color w:val="auto"/>
          <w:lang w:eastAsia="en-US"/>
        </w:rPr>
        <w:t xml:space="preserve">Determination of the </w:t>
      </w:r>
      <w:r>
        <w:rPr>
          <w:color w:val="auto"/>
          <w:lang w:eastAsia="en-US"/>
        </w:rPr>
        <w:t>audit</w:t>
      </w:r>
      <w:r w:rsidRPr="00043147">
        <w:rPr>
          <w:color w:val="auto"/>
          <w:lang w:eastAsia="en-US"/>
        </w:rPr>
        <w:t xml:space="preserve"> team</w:t>
      </w:r>
      <w:bookmarkEnd w:id="30"/>
    </w:p>
    <w:p w:rsidR="004207FC" w:rsidRDefault="004207FC" w:rsidP="004207FC">
      <w:pPr>
        <w:pStyle w:val="Regular"/>
        <w:ind w:left="400"/>
        <w:rPr>
          <w:b/>
          <w:color w:val="auto"/>
          <w:lang w:val="en-GB"/>
        </w:rPr>
      </w:pPr>
      <w:r w:rsidRPr="00A07E4E">
        <w:rPr>
          <w:rStyle w:val="CommentReference"/>
          <w:rFonts w:ascii="Times New Roman" w:hAnsi="Times New Roman" w:cs="Verdana"/>
          <w:b/>
          <w:bCs/>
          <w:i/>
          <w:iCs/>
        </w:rPr>
        <w:br w:type="page"/>
      </w:r>
    </w:p>
    <w:p w:rsidR="004207FC" w:rsidRDefault="004207FC" w:rsidP="004207FC">
      <w:pPr>
        <w:spacing w:after="120"/>
        <w:jc w:val="both"/>
        <w:rPr>
          <w:rFonts w:ascii="Verdana" w:hAnsi="Verdana"/>
          <w:sz w:val="22"/>
          <w:szCs w:val="22"/>
          <w:lang w:val="en-GB"/>
        </w:rPr>
      </w:pPr>
      <w:r w:rsidRPr="00D85E96">
        <w:rPr>
          <w:rFonts w:ascii="Verdana" w:hAnsi="Verdana"/>
          <w:sz w:val="22"/>
          <w:szCs w:val="22"/>
          <w:lang w:val="en-GB"/>
        </w:rPr>
        <w:lastRenderedPageBreak/>
        <w:t>The M</w:t>
      </w:r>
      <w:r w:rsidR="00416F7F">
        <w:rPr>
          <w:rFonts w:ascii="Verdana" w:hAnsi="Verdana"/>
          <w:sz w:val="22"/>
          <w:szCs w:val="22"/>
          <w:lang w:val="en-GB"/>
        </w:rPr>
        <w:t>T</w:t>
      </w:r>
      <w:r w:rsidRPr="00D85E96">
        <w:rPr>
          <w:rFonts w:ascii="Verdana" w:hAnsi="Verdana"/>
          <w:sz w:val="22"/>
          <w:szCs w:val="22"/>
          <w:lang w:val="en-GB"/>
        </w:rPr>
        <w:t xml:space="preserve">OC will nominate an audit team made up of a team leader / members to carry out the investigation process. Normally, the number of auditors is limited to one. Cases for which more than one auditor is to be used must be justified by the </w:t>
      </w:r>
      <w:r>
        <w:rPr>
          <w:rFonts w:ascii="Verdana" w:hAnsi="Verdana"/>
          <w:sz w:val="22"/>
          <w:szCs w:val="22"/>
          <w:lang w:val="en-GB"/>
        </w:rPr>
        <w:t xml:space="preserve">EASATL or </w:t>
      </w:r>
      <w:r w:rsidRPr="00D85E96">
        <w:rPr>
          <w:rFonts w:ascii="Verdana" w:hAnsi="Verdana"/>
          <w:sz w:val="22"/>
          <w:szCs w:val="22"/>
          <w:lang w:val="en-GB"/>
        </w:rPr>
        <w:t>NAA M</w:t>
      </w:r>
      <w:r w:rsidR="00416F7F">
        <w:rPr>
          <w:rFonts w:ascii="Verdana" w:hAnsi="Verdana"/>
          <w:sz w:val="22"/>
          <w:szCs w:val="22"/>
          <w:lang w:val="en-GB"/>
        </w:rPr>
        <w:t>T</w:t>
      </w:r>
      <w:r w:rsidRPr="00D85E96">
        <w:rPr>
          <w:rFonts w:ascii="Verdana" w:hAnsi="Verdana"/>
          <w:sz w:val="22"/>
          <w:szCs w:val="22"/>
          <w:lang w:val="en-GB"/>
        </w:rPr>
        <w:t xml:space="preserve">OC and agreed by EASA </w:t>
      </w:r>
      <w:r>
        <w:rPr>
          <w:rFonts w:ascii="Verdana" w:hAnsi="Verdana"/>
          <w:sz w:val="22"/>
          <w:szCs w:val="22"/>
          <w:lang w:val="en-GB"/>
        </w:rPr>
        <w:t>M</w:t>
      </w:r>
      <w:r w:rsidR="00416F7F">
        <w:rPr>
          <w:rFonts w:ascii="Verdana" w:hAnsi="Verdana"/>
          <w:sz w:val="22"/>
          <w:szCs w:val="22"/>
          <w:lang w:val="en-GB"/>
        </w:rPr>
        <w:t>T</w:t>
      </w:r>
      <w:r>
        <w:rPr>
          <w:rFonts w:ascii="Verdana" w:hAnsi="Verdana"/>
          <w:sz w:val="22"/>
          <w:szCs w:val="22"/>
          <w:lang w:val="en-GB"/>
        </w:rPr>
        <w:t xml:space="preserve">OC </w:t>
      </w:r>
      <w:r w:rsidRPr="00D85E96">
        <w:rPr>
          <w:rFonts w:ascii="Verdana" w:hAnsi="Verdana"/>
          <w:sz w:val="22"/>
          <w:szCs w:val="22"/>
          <w:lang w:val="en-GB"/>
        </w:rPr>
        <w:t>prior to the investigation taking place.</w:t>
      </w:r>
    </w:p>
    <w:p w:rsidR="00287947" w:rsidRPr="00D85E96" w:rsidRDefault="00287947" w:rsidP="004207FC">
      <w:pPr>
        <w:spacing w:after="120"/>
        <w:jc w:val="both"/>
        <w:rPr>
          <w:rFonts w:ascii="Verdana" w:hAnsi="Verdana"/>
          <w:sz w:val="22"/>
          <w:szCs w:val="22"/>
          <w:lang w:val="en-GB"/>
        </w:rPr>
      </w:pPr>
    </w:p>
    <w:p w:rsidR="004207FC" w:rsidRPr="00D85E96" w:rsidRDefault="004207FC" w:rsidP="004207FC">
      <w:pPr>
        <w:spacing w:after="120"/>
        <w:jc w:val="both"/>
        <w:rPr>
          <w:rFonts w:ascii="Verdana" w:hAnsi="Verdana"/>
          <w:sz w:val="22"/>
          <w:szCs w:val="22"/>
          <w:lang w:val="en-GB"/>
        </w:rPr>
      </w:pPr>
      <w:r w:rsidRPr="00D85E96">
        <w:rPr>
          <w:rFonts w:ascii="Verdana" w:hAnsi="Verdana"/>
          <w:sz w:val="22"/>
          <w:szCs w:val="22"/>
          <w:lang w:val="en-GB"/>
        </w:rPr>
        <w:t>The criteria applied by EASA to determine the investigation team are as follows:</w:t>
      </w:r>
    </w:p>
    <w:p w:rsidR="004207FC" w:rsidRPr="00CB723D" w:rsidRDefault="004207FC" w:rsidP="004207FC">
      <w:pPr>
        <w:numPr>
          <w:ilvl w:val="0"/>
          <w:numId w:val="5"/>
        </w:numPr>
        <w:spacing w:after="120"/>
        <w:jc w:val="both"/>
        <w:rPr>
          <w:rFonts w:ascii="Verdana" w:hAnsi="Verdana"/>
          <w:sz w:val="22"/>
          <w:szCs w:val="22"/>
          <w:lang w:val="en-GB"/>
        </w:rPr>
      </w:pPr>
      <w:r w:rsidRPr="00CB723D">
        <w:rPr>
          <w:rFonts w:ascii="Verdana" w:hAnsi="Verdana"/>
          <w:sz w:val="22"/>
          <w:szCs w:val="22"/>
          <w:lang w:val="en-GB"/>
        </w:rPr>
        <w:t>Complexity of the organisation approval</w:t>
      </w:r>
    </w:p>
    <w:p w:rsidR="004207FC" w:rsidRPr="00CB723D" w:rsidRDefault="004207FC" w:rsidP="004207FC">
      <w:pPr>
        <w:numPr>
          <w:ilvl w:val="0"/>
          <w:numId w:val="5"/>
        </w:numPr>
        <w:spacing w:after="120"/>
        <w:jc w:val="both"/>
        <w:rPr>
          <w:rFonts w:ascii="Verdana" w:hAnsi="Verdana"/>
          <w:sz w:val="22"/>
          <w:szCs w:val="22"/>
          <w:lang w:val="en-GB"/>
        </w:rPr>
      </w:pPr>
      <w:r w:rsidRPr="00CB723D">
        <w:rPr>
          <w:rFonts w:ascii="Verdana" w:hAnsi="Verdana"/>
          <w:sz w:val="22"/>
          <w:szCs w:val="22"/>
          <w:lang w:val="en-GB"/>
        </w:rPr>
        <w:t>Number of sites to be audited</w:t>
      </w:r>
    </w:p>
    <w:p w:rsidR="004207FC" w:rsidRPr="00CB723D" w:rsidRDefault="004207FC" w:rsidP="004207FC">
      <w:pPr>
        <w:numPr>
          <w:ilvl w:val="0"/>
          <w:numId w:val="5"/>
        </w:numPr>
        <w:spacing w:after="120"/>
        <w:jc w:val="both"/>
        <w:rPr>
          <w:rFonts w:ascii="Verdana" w:hAnsi="Verdana"/>
          <w:sz w:val="22"/>
          <w:szCs w:val="22"/>
          <w:lang w:val="en-GB"/>
        </w:rPr>
      </w:pPr>
      <w:r w:rsidRPr="00CB723D">
        <w:rPr>
          <w:rFonts w:ascii="Verdana" w:hAnsi="Verdana"/>
          <w:sz w:val="22"/>
          <w:szCs w:val="22"/>
          <w:lang w:val="en-GB"/>
        </w:rPr>
        <w:t>Type of audit (initial, changes, follow up audits, findings etc.)</w:t>
      </w:r>
    </w:p>
    <w:p w:rsidR="004207FC" w:rsidRPr="00CB723D" w:rsidRDefault="004207FC" w:rsidP="004207FC">
      <w:pPr>
        <w:numPr>
          <w:ilvl w:val="0"/>
          <w:numId w:val="5"/>
        </w:numPr>
        <w:spacing w:after="120"/>
        <w:jc w:val="both"/>
        <w:rPr>
          <w:rFonts w:ascii="Verdana" w:hAnsi="Verdana"/>
          <w:sz w:val="22"/>
          <w:szCs w:val="22"/>
          <w:lang w:val="en-GB"/>
        </w:rPr>
      </w:pPr>
      <w:r w:rsidRPr="00CB723D">
        <w:rPr>
          <w:rFonts w:ascii="Verdana" w:hAnsi="Verdana"/>
          <w:sz w:val="22"/>
          <w:szCs w:val="22"/>
          <w:lang w:val="en-GB"/>
        </w:rPr>
        <w:t>Size of the organisation</w:t>
      </w:r>
    </w:p>
    <w:p w:rsidR="004207FC" w:rsidRPr="00CB723D" w:rsidRDefault="004207FC" w:rsidP="004207FC">
      <w:pPr>
        <w:numPr>
          <w:ilvl w:val="0"/>
          <w:numId w:val="5"/>
        </w:numPr>
        <w:spacing w:after="120"/>
        <w:jc w:val="both"/>
        <w:rPr>
          <w:rFonts w:ascii="Verdana" w:hAnsi="Verdana"/>
          <w:sz w:val="22"/>
          <w:szCs w:val="22"/>
          <w:lang w:val="en-GB"/>
        </w:rPr>
      </w:pPr>
      <w:r w:rsidRPr="00CB723D">
        <w:rPr>
          <w:rFonts w:ascii="Verdana" w:hAnsi="Verdana"/>
          <w:sz w:val="22"/>
          <w:szCs w:val="22"/>
          <w:lang w:val="en-GB"/>
        </w:rPr>
        <w:t xml:space="preserve">Nature of the services to be covered by the </w:t>
      </w:r>
      <w:r w:rsidR="00416F7F">
        <w:rPr>
          <w:rFonts w:ascii="Verdana" w:hAnsi="Verdana"/>
          <w:sz w:val="22"/>
          <w:szCs w:val="22"/>
          <w:lang w:val="en-GB"/>
        </w:rPr>
        <w:t>AT</w:t>
      </w:r>
      <w:r>
        <w:rPr>
          <w:rFonts w:ascii="Verdana" w:hAnsi="Verdana"/>
          <w:sz w:val="22"/>
          <w:szCs w:val="22"/>
          <w:lang w:val="en-GB"/>
        </w:rPr>
        <w:t>O</w:t>
      </w:r>
      <w:r w:rsidRPr="00CB723D">
        <w:rPr>
          <w:rFonts w:ascii="Verdana" w:hAnsi="Verdana"/>
          <w:sz w:val="22"/>
          <w:szCs w:val="22"/>
          <w:lang w:val="en-GB"/>
        </w:rPr>
        <w:t xml:space="preserve"> and its direct impact to aviation safety</w:t>
      </w:r>
    </w:p>
    <w:p w:rsidR="004207FC" w:rsidRPr="00CB723D" w:rsidRDefault="004207FC" w:rsidP="004207FC">
      <w:pPr>
        <w:numPr>
          <w:ilvl w:val="0"/>
          <w:numId w:val="5"/>
        </w:numPr>
        <w:spacing w:after="120"/>
        <w:jc w:val="both"/>
        <w:rPr>
          <w:rFonts w:ascii="Verdana" w:hAnsi="Verdana"/>
          <w:sz w:val="22"/>
          <w:szCs w:val="22"/>
          <w:lang w:val="en-GB"/>
        </w:rPr>
      </w:pPr>
      <w:r w:rsidRPr="00D85E96">
        <w:rPr>
          <w:rFonts w:ascii="Verdana" w:hAnsi="Verdana"/>
          <w:sz w:val="22"/>
          <w:szCs w:val="22"/>
          <w:lang w:val="en-GB"/>
        </w:rPr>
        <w:t>Appropriate technical experts</w:t>
      </w:r>
      <w:r w:rsidRPr="00CB723D">
        <w:rPr>
          <w:rFonts w:ascii="Verdana" w:hAnsi="Verdana"/>
          <w:sz w:val="22"/>
          <w:szCs w:val="22"/>
          <w:lang w:val="en-GB"/>
        </w:rPr>
        <w:t xml:space="preserve"> </w:t>
      </w:r>
      <w:r>
        <w:rPr>
          <w:rFonts w:ascii="Verdana" w:hAnsi="Verdana"/>
          <w:sz w:val="22"/>
          <w:szCs w:val="22"/>
          <w:lang w:val="en-GB"/>
        </w:rPr>
        <w:t>(m</w:t>
      </w:r>
      <w:r w:rsidRPr="00CB723D">
        <w:rPr>
          <w:rFonts w:ascii="Verdana" w:hAnsi="Verdana"/>
          <w:sz w:val="22"/>
          <w:szCs w:val="22"/>
          <w:lang w:val="en-GB"/>
        </w:rPr>
        <w:t>ay include language needs)</w:t>
      </w:r>
    </w:p>
    <w:p w:rsidR="004207FC" w:rsidRDefault="004207FC" w:rsidP="004207FC">
      <w:pPr>
        <w:numPr>
          <w:ilvl w:val="0"/>
          <w:numId w:val="5"/>
        </w:numPr>
        <w:spacing w:after="120"/>
        <w:jc w:val="both"/>
        <w:rPr>
          <w:rFonts w:ascii="Verdana" w:hAnsi="Verdana"/>
          <w:sz w:val="22"/>
          <w:szCs w:val="22"/>
          <w:lang w:val="en-GB"/>
        </w:rPr>
      </w:pPr>
      <w:r w:rsidRPr="00CB723D">
        <w:rPr>
          <w:rFonts w:ascii="Verdana" w:hAnsi="Verdana"/>
          <w:sz w:val="22"/>
          <w:szCs w:val="22"/>
          <w:lang w:val="en-GB"/>
        </w:rPr>
        <w:t xml:space="preserve">Any additional reason </w:t>
      </w:r>
      <w:r>
        <w:rPr>
          <w:rFonts w:ascii="Verdana" w:hAnsi="Verdana"/>
          <w:sz w:val="22"/>
          <w:szCs w:val="22"/>
          <w:lang w:val="en-GB"/>
        </w:rPr>
        <w:t>deemed necessary by EASA and justified by a specific situation</w:t>
      </w:r>
    </w:p>
    <w:p w:rsidR="00287947" w:rsidRPr="00CB723D" w:rsidRDefault="00287947" w:rsidP="00287947">
      <w:pPr>
        <w:spacing w:after="120"/>
        <w:ind w:left="360"/>
        <w:jc w:val="both"/>
        <w:rPr>
          <w:rFonts w:ascii="Verdana" w:hAnsi="Verdana"/>
          <w:sz w:val="22"/>
          <w:szCs w:val="22"/>
          <w:lang w:val="en-GB"/>
        </w:rPr>
      </w:pPr>
    </w:p>
    <w:p w:rsidR="004207FC" w:rsidRDefault="004207FC" w:rsidP="004207FC">
      <w:pPr>
        <w:spacing w:after="120"/>
        <w:jc w:val="both"/>
        <w:rPr>
          <w:rFonts w:ascii="Verdana" w:hAnsi="Verdana"/>
          <w:sz w:val="22"/>
          <w:szCs w:val="22"/>
          <w:lang w:val="en-GB"/>
        </w:rPr>
      </w:pPr>
      <w:r w:rsidRPr="00D85E96">
        <w:rPr>
          <w:rFonts w:ascii="Verdana" w:hAnsi="Verdana"/>
          <w:sz w:val="22"/>
          <w:szCs w:val="22"/>
          <w:lang w:val="en-GB"/>
        </w:rPr>
        <w:t xml:space="preserve">If the accredited NAA elects to use additional staff or trainees for an audit, EASA must be informed in advance. In such cases any associated costs will be borne directly by the NAA and not by the applicant or EASA. </w:t>
      </w:r>
    </w:p>
    <w:p w:rsidR="004207FC" w:rsidRPr="00D85E96" w:rsidRDefault="004207FC" w:rsidP="004207FC">
      <w:pPr>
        <w:spacing w:after="120"/>
        <w:jc w:val="both"/>
        <w:rPr>
          <w:rFonts w:ascii="Verdana" w:hAnsi="Verdana"/>
          <w:sz w:val="22"/>
          <w:szCs w:val="22"/>
          <w:lang w:val="en-GB"/>
        </w:rPr>
      </w:pPr>
      <w:r w:rsidRPr="00D85E96">
        <w:rPr>
          <w:rFonts w:ascii="Verdana" w:hAnsi="Verdana"/>
          <w:sz w:val="22"/>
          <w:szCs w:val="22"/>
          <w:lang w:val="en-GB"/>
        </w:rPr>
        <w:t xml:space="preserve">Trainee staff from EASA may participate in investigation teams at no direct cost to the applicant. </w:t>
      </w:r>
    </w:p>
    <w:p w:rsidR="004207FC" w:rsidRPr="00CB723D" w:rsidRDefault="004207FC" w:rsidP="004207FC">
      <w:pPr>
        <w:spacing w:after="120"/>
        <w:jc w:val="both"/>
        <w:rPr>
          <w:rFonts w:ascii="Verdana" w:hAnsi="Verdana"/>
          <w:sz w:val="22"/>
          <w:szCs w:val="22"/>
          <w:lang w:val="en-GB"/>
        </w:rPr>
      </w:pPr>
      <w:r w:rsidRPr="00CB723D">
        <w:rPr>
          <w:rFonts w:ascii="Verdana" w:hAnsi="Verdana"/>
          <w:sz w:val="22"/>
          <w:szCs w:val="22"/>
          <w:lang w:val="en-GB"/>
        </w:rPr>
        <w:t>When the investigation is allocated to an external party the NAA M</w:t>
      </w:r>
      <w:r w:rsidR="00416F7F">
        <w:rPr>
          <w:rFonts w:ascii="Verdana" w:hAnsi="Verdana"/>
          <w:sz w:val="22"/>
          <w:szCs w:val="22"/>
          <w:lang w:val="en-GB"/>
        </w:rPr>
        <w:t>T</w:t>
      </w:r>
      <w:r w:rsidRPr="00CB723D">
        <w:rPr>
          <w:rFonts w:ascii="Verdana" w:hAnsi="Verdana"/>
          <w:sz w:val="22"/>
          <w:szCs w:val="22"/>
          <w:lang w:val="en-GB"/>
        </w:rPr>
        <w:t>OC shall be the single point of contact for liaison with the Agency. The external party shall follow all applicable provisions detailed in this pro</w:t>
      </w:r>
      <w:r w:rsidR="00416F7F">
        <w:rPr>
          <w:rFonts w:ascii="Verdana" w:hAnsi="Verdana"/>
          <w:sz w:val="22"/>
          <w:szCs w:val="22"/>
          <w:lang w:val="en-GB"/>
        </w:rPr>
        <w:t>cedure and section B to Part-147</w:t>
      </w:r>
      <w:r w:rsidRPr="00CB723D">
        <w:rPr>
          <w:rFonts w:ascii="Verdana" w:hAnsi="Verdana"/>
          <w:sz w:val="22"/>
          <w:szCs w:val="22"/>
          <w:lang w:val="en-GB"/>
        </w:rPr>
        <w:t>. The team leader of the external party will be responsible for complying with these procedures.</w:t>
      </w:r>
    </w:p>
    <w:p w:rsidR="004207FC" w:rsidRPr="00AE2FF0" w:rsidRDefault="004207FC" w:rsidP="004207FC">
      <w:pPr>
        <w:ind w:left="720" w:firstLine="720"/>
      </w:pPr>
      <w:r w:rsidRPr="006B211D">
        <w:rPr>
          <w:rFonts w:ascii="Verdana" w:hAnsi="Verdana"/>
          <w:b/>
          <w:sz w:val="24"/>
          <w:szCs w:val="24"/>
          <w:lang w:val="en-GB"/>
        </w:rPr>
        <w:t xml:space="preserve"> </w:t>
      </w:r>
    </w:p>
    <w:p w:rsidR="004207FC" w:rsidRPr="00AE2FF0" w:rsidRDefault="004207FC" w:rsidP="004207FC">
      <w:pPr>
        <w:jc w:val="center"/>
      </w:pPr>
    </w:p>
    <w:p w:rsidR="004207FC" w:rsidRPr="00AE2FF0" w:rsidRDefault="004207FC" w:rsidP="004207FC">
      <w:pPr>
        <w:jc w:val="center"/>
      </w:pPr>
    </w:p>
    <w:p w:rsidR="004207FC" w:rsidRPr="00AE2FF0" w:rsidRDefault="004207FC" w:rsidP="004207FC">
      <w:pPr>
        <w:jc w:val="center"/>
      </w:pPr>
    </w:p>
    <w:p w:rsidR="004207FC" w:rsidRPr="00AE2FF0" w:rsidRDefault="004207FC" w:rsidP="004207FC">
      <w:pPr>
        <w:jc w:val="center"/>
      </w:pPr>
    </w:p>
    <w:p w:rsidR="004207FC" w:rsidRPr="00AE2FF0" w:rsidRDefault="004207FC" w:rsidP="004207FC">
      <w:pPr>
        <w:jc w:val="center"/>
      </w:pPr>
    </w:p>
    <w:p w:rsidR="004207FC" w:rsidRPr="00AE2FF0" w:rsidRDefault="004207FC" w:rsidP="004207FC">
      <w:pPr>
        <w:jc w:val="center"/>
      </w:pPr>
    </w:p>
    <w:p w:rsidR="004207FC" w:rsidRPr="00AE2FF0" w:rsidRDefault="004207FC" w:rsidP="004207FC">
      <w:pPr>
        <w:jc w:val="center"/>
      </w:pPr>
    </w:p>
    <w:p w:rsidR="004207FC" w:rsidRPr="00AE2FF0" w:rsidRDefault="004207FC" w:rsidP="004207FC">
      <w:pPr>
        <w:jc w:val="center"/>
      </w:pPr>
    </w:p>
    <w:p w:rsidR="004207FC" w:rsidRPr="00AE2FF0" w:rsidRDefault="004207FC" w:rsidP="004207FC">
      <w:pPr>
        <w:jc w:val="center"/>
      </w:pPr>
    </w:p>
    <w:p w:rsidR="004207FC" w:rsidRPr="00AE2FF0" w:rsidRDefault="004207FC" w:rsidP="004207FC">
      <w:pPr>
        <w:jc w:val="center"/>
      </w:pPr>
    </w:p>
    <w:p w:rsidR="004207FC" w:rsidRPr="00AE2FF0" w:rsidRDefault="004207FC" w:rsidP="004207FC">
      <w:pPr>
        <w:jc w:val="center"/>
      </w:pPr>
    </w:p>
    <w:p w:rsidR="004207FC" w:rsidRPr="00AE2FF0" w:rsidRDefault="004207FC" w:rsidP="004207FC">
      <w:pPr>
        <w:jc w:val="center"/>
      </w:pPr>
    </w:p>
    <w:p w:rsidR="004207FC" w:rsidRDefault="004207FC" w:rsidP="004207FC">
      <w:pPr>
        <w:pStyle w:val="Regular"/>
        <w:ind w:left="400"/>
        <w:rPr>
          <w:b/>
          <w:color w:val="auto"/>
          <w:lang w:val="en-GB"/>
        </w:rPr>
      </w:pPr>
    </w:p>
    <w:p w:rsidR="004207FC" w:rsidRDefault="004207FC" w:rsidP="004207FC">
      <w:pPr>
        <w:pStyle w:val="Regular"/>
        <w:ind w:left="400"/>
        <w:rPr>
          <w:b/>
          <w:color w:val="auto"/>
          <w:lang w:val="en-GB"/>
        </w:rPr>
        <w:sectPr w:rsidR="004207FC" w:rsidSect="009744B3">
          <w:type w:val="nextColumn"/>
          <w:pgSz w:w="11912" w:h="16851"/>
          <w:pgMar w:top="567" w:right="680" w:bottom="567" w:left="680" w:header="567" w:footer="567" w:gutter="0"/>
          <w:cols w:space="720"/>
          <w:noEndnote/>
        </w:sectPr>
      </w:pPr>
    </w:p>
    <w:p w:rsidR="004207FC" w:rsidRPr="00AE2FF0" w:rsidRDefault="004207FC" w:rsidP="004207FC">
      <w:pPr>
        <w:ind w:left="720" w:firstLine="720"/>
      </w:pPr>
    </w:p>
    <w:p w:rsidR="004207FC" w:rsidRPr="00AE2FF0" w:rsidRDefault="004207FC" w:rsidP="004207FC">
      <w:pPr>
        <w:jc w:val="center"/>
      </w:pPr>
    </w:p>
    <w:p w:rsidR="004207FC" w:rsidRPr="00AE2FF0" w:rsidRDefault="004207FC" w:rsidP="004207FC">
      <w:pPr>
        <w:jc w:val="center"/>
      </w:pPr>
    </w:p>
    <w:p w:rsidR="004207FC" w:rsidRPr="00AE2FF0" w:rsidRDefault="004207FC" w:rsidP="004207FC">
      <w:pPr>
        <w:jc w:val="center"/>
      </w:pPr>
    </w:p>
    <w:p w:rsidR="004207FC" w:rsidRPr="00AE2FF0" w:rsidRDefault="004207FC" w:rsidP="004207FC">
      <w:pPr>
        <w:jc w:val="center"/>
      </w:pPr>
    </w:p>
    <w:p w:rsidR="004207FC" w:rsidRPr="00AE2FF0" w:rsidRDefault="004207FC" w:rsidP="004207FC">
      <w:pPr>
        <w:jc w:val="center"/>
      </w:pPr>
    </w:p>
    <w:p w:rsidR="004207FC" w:rsidRPr="00AE2FF0" w:rsidRDefault="004207FC" w:rsidP="004207FC">
      <w:pPr>
        <w:jc w:val="center"/>
      </w:pPr>
    </w:p>
    <w:p w:rsidR="004207FC" w:rsidRDefault="004207FC" w:rsidP="004207FC">
      <w:pPr>
        <w:jc w:val="center"/>
      </w:pPr>
    </w:p>
    <w:p w:rsidR="00916266" w:rsidRDefault="00916266" w:rsidP="004207FC">
      <w:pPr>
        <w:jc w:val="center"/>
      </w:pPr>
    </w:p>
    <w:p w:rsidR="00916266" w:rsidRDefault="00916266" w:rsidP="004207FC">
      <w:pPr>
        <w:jc w:val="center"/>
      </w:pPr>
    </w:p>
    <w:p w:rsidR="00916266" w:rsidRDefault="00916266" w:rsidP="004207FC">
      <w:pPr>
        <w:jc w:val="center"/>
      </w:pPr>
    </w:p>
    <w:p w:rsidR="00916266" w:rsidRDefault="00916266" w:rsidP="004207FC">
      <w:pPr>
        <w:jc w:val="center"/>
      </w:pPr>
    </w:p>
    <w:p w:rsidR="00916266" w:rsidRDefault="00916266" w:rsidP="004207FC">
      <w:pPr>
        <w:jc w:val="center"/>
      </w:pPr>
    </w:p>
    <w:p w:rsidR="00916266" w:rsidRDefault="00916266" w:rsidP="004207FC">
      <w:pPr>
        <w:jc w:val="center"/>
      </w:pPr>
    </w:p>
    <w:p w:rsidR="00916266" w:rsidRDefault="00916266" w:rsidP="004207FC">
      <w:pPr>
        <w:jc w:val="center"/>
      </w:pPr>
    </w:p>
    <w:p w:rsidR="00916266" w:rsidRDefault="00916266" w:rsidP="004207FC">
      <w:pPr>
        <w:jc w:val="center"/>
      </w:pPr>
    </w:p>
    <w:p w:rsidR="00916266" w:rsidRDefault="00916266" w:rsidP="004207FC">
      <w:pPr>
        <w:jc w:val="center"/>
      </w:pPr>
    </w:p>
    <w:p w:rsidR="00916266" w:rsidRDefault="00916266" w:rsidP="004207FC">
      <w:pPr>
        <w:jc w:val="center"/>
      </w:pPr>
    </w:p>
    <w:p w:rsidR="00916266" w:rsidRDefault="00916266" w:rsidP="004207FC">
      <w:pPr>
        <w:jc w:val="center"/>
      </w:pPr>
    </w:p>
    <w:p w:rsidR="00916266" w:rsidRDefault="00916266" w:rsidP="004207FC">
      <w:pPr>
        <w:jc w:val="center"/>
      </w:pPr>
    </w:p>
    <w:p w:rsidR="00916266" w:rsidRPr="00AE2FF0" w:rsidRDefault="00916266" w:rsidP="004207FC">
      <w:pPr>
        <w:jc w:val="center"/>
      </w:pPr>
    </w:p>
    <w:p w:rsidR="004207FC" w:rsidRPr="00AE2FF0" w:rsidRDefault="004207FC" w:rsidP="004207FC">
      <w:pPr>
        <w:jc w:val="center"/>
      </w:pPr>
    </w:p>
    <w:p w:rsidR="004207FC" w:rsidRPr="00AE2FF0" w:rsidRDefault="004207FC" w:rsidP="004207FC">
      <w:pPr>
        <w:jc w:val="center"/>
      </w:pPr>
    </w:p>
    <w:p w:rsidR="004207FC" w:rsidRPr="00AE2FF0" w:rsidRDefault="004207FC" w:rsidP="004207FC">
      <w:pPr>
        <w:jc w:val="center"/>
      </w:pPr>
    </w:p>
    <w:p w:rsidR="004207FC" w:rsidRPr="00AE2FF0" w:rsidRDefault="004207FC" w:rsidP="004207FC">
      <w:pPr>
        <w:jc w:val="center"/>
      </w:pPr>
    </w:p>
    <w:p w:rsidR="004207FC" w:rsidRPr="00AE2FF0" w:rsidRDefault="004207FC" w:rsidP="004207FC">
      <w:pPr>
        <w:jc w:val="center"/>
      </w:pPr>
    </w:p>
    <w:p w:rsidR="004207FC" w:rsidRPr="00355A50" w:rsidRDefault="004207FC" w:rsidP="004207FC">
      <w:pPr>
        <w:pStyle w:val="Heading1"/>
        <w:keepNext/>
        <w:numPr>
          <w:ilvl w:val="0"/>
          <w:numId w:val="8"/>
        </w:numPr>
        <w:autoSpaceDE/>
        <w:autoSpaceDN/>
        <w:adjustRightInd/>
        <w:spacing w:before="240" w:after="60"/>
        <w:jc w:val="center"/>
        <w:rPr>
          <w:color w:val="auto"/>
        </w:rPr>
      </w:pPr>
      <w:r>
        <w:rPr>
          <w:color w:val="auto"/>
        </w:rPr>
        <w:tab/>
      </w:r>
      <w:bookmarkStart w:id="31" w:name="_Toc298257282"/>
      <w:r>
        <w:rPr>
          <w:color w:val="auto"/>
        </w:rPr>
        <w:t>Correspondence and focal p</w:t>
      </w:r>
      <w:r w:rsidRPr="00355A50">
        <w:rPr>
          <w:color w:val="auto"/>
        </w:rPr>
        <w:t>oints</w:t>
      </w:r>
      <w:bookmarkEnd w:id="31"/>
    </w:p>
    <w:p w:rsidR="004207FC" w:rsidRDefault="004207FC" w:rsidP="004207FC">
      <w:pPr>
        <w:pStyle w:val="Regular"/>
        <w:ind w:left="400"/>
        <w:rPr>
          <w:b/>
          <w:color w:val="auto"/>
          <w:lang w:val="en-GB"/>
        </w:rPr>
      </w:pPr>
      <w:r w:rsidRPr="00A07E4E">
        <w:rPr>
          <w:rStyle w:val="CommentReference"/>
          <w:rFonts w:ascii="Times New Roman" w:hAnsi="Times New Roman" w:cs="Verdana"/>
          <w:b/>
          <w:bCs/>
          <w:i/>
          <w:iCs/>
        </w:rPr>
        <w:br w:type="page"/>
      </w:r>
    </w:p>
    <w:p w:rsidR="004207FC" w:rsidRDefault="004207FC" w:rsidP="004207FC">
      <w:pPr>
        <w:pStyle w:val="DEFAULT9"/>
        <w:spacing w:before="56" w:after="56"/>
        <w:rPr>
          <w:color w:val="auto"/>
          <w:sz w:val="22"/>
          <w:szCs w:val="22"/>
          <w:lang w:val="en-GB"/>
        </w:rPr>
      </w:pPr>
      <w:r>
        <w:rPr>
          <w:color w:val="auto"/>
          <w:sz w:val="22"/>
          <w:szCs w:val="22"/>
          <w:lang w:val="en-GB"/>
        </w:rPr>
        <w:lastRenderedPageBreak/>
        <w:t>The “contact point notification” letter sent by EASA specifies the contact details of the overseeing authority. For any technical issue related to the approval t</w:t>
      </w:r>
      <w:r w:rsidR="00416F7F">
        <w:rPr>
          <w:color w:val="auto"/>
          <w:sz w:val="22"/>
          <w:szCs w:val="22"/>
          <w:lang w:val="en-GB"/>
        </w:rPr>
        <w:t>he AT</w:t>
      </w:r>
      <w:r>
        <w:rPr>
          <w:color w:val="auto"/>
          <w:sz w:val="22"/>
          <w:szCs w:val="22"/>
          <w:lang w:val="en-GB"/>
        </w:rPr>
        <w:t xml:space="preserve">O shall contact the designated team leader. </w:t>
      </w:r>
    </w:p>
    <w:p w:rsidR="00974648" w:rsidRDefault="00974648" w:rsidP="004207FC">
      <w:pPr>
        <w:pStyle w:val="DEFAULT9"/>
        <w:spacing w:before="56" w:after="56"/>
        <w:rPr>
          <w:color w:val="auto"/>
          <w:sz w:val="22"/>
          <w:szCs w:val="22"/>
          <w:lang w:val="en-GB"/>
        </w:rPr>
      </w:pPr>
    </w:p>
    <w:p w:rsidR="004207FC" w:rsidRDefault="004207FC" w:rsidP="004207FC">
      <w:pPr>
        <w:pStyle w:val="DEFAULT9"/>
        <w:spacing w:before="56" w:after="56"/>
        <w:rPr>
          <w:color w:val="auto"/>
          <w:sz w:val="22"/>
          <w:szCs w:val="22"/>
          <w:lang w:val="en-GB"/>
        </w:rPr>
      </w:pPr>
      <w:r>
        <w:rPr>
          <w:color w:val="auto"/>
          <w:sz w:val="22"/>
          <w:szCs w:val="22"/>
          <w:lang w:val="en-GB"/>
        </w:rPr>
        <w:t>For any administrative issue such as those related to fe</w:t>
      </w:r>
      <w:r w:rsidR="00416F7F">
        <w:rPr>
          <w:color w:val="auto"/>
          <w:sz w:val="22"/>
          <w:szCs w:val="22"/>
          <w:lang w:val="en-GB"/>
        </w:rPr>
        <w:t>es and charges, invoices, the AT</w:t>
      </w:r>
      <w:r>
        <w:rPr>
          <w:color w:val="auto"/>
          <w:sz w:val="22"/>
          <w:szCs w:val="22"/>
          <w:lang w:val="en-GB"/>
        </w:rPr>
        <w:t xml:space="preserve">O shall directly contact EASA Application and Procurement department. </w:t>
      </w:r>
    </w:p>
    <w:p w:rsidR="00974648" w:rsidRDefault="00974648" w:rsidP="004207FC">
      <w:pPr>
        <w:pStyle w:val="DEFAULT9"/>
        <w:spacing w:before="56" w:after="56"/>
        <w:rPr>
          <w:color w:val="auto"/>
          <w:sz w:val="22"/>
          <w:szCs w:val="22"/>
          <w:lang w:val="en-GB"/>
        </w:rPr>
      </w:pPr>
    </w:p>
    <w:p w:rsidR="004207FC" w:rsidRDefault="004207FC" w:rsidP="004207FC">
      <w:pPr>
        <w:pStyle w:val="DEFAULT9"/>
        <w:spacing w:before="56" w:after="56"/>
        <w:rPr>
          <w:color w:val="auto"/>
          <w:sz w:val="22"/>
          <w:szCs w:val="22"/>
          <w:lang w:val="en-GB"/>
        </w:rPr>
      </w:pPr>
      <w:r>
        <w:rPr>
          <w:color w:val="auto"/>
          <w:sz w:val="22"/>
          <w:szCs w:val="22"/>
          <w:lang w:val="en-GB"/>
        </w:rPr>
        <w:t xml:space="preserve">Any application for change will also have to be sent to EASA. The EASATL or NAATL could be copied in of </w:t>
      </w:r>
      <w:r w:rsidR="00416F7F">
        <w:rPr>
          <w:color w:val="auto"/>
          <w:sz w:val="22"/>
          <w:szCs w:val="22"/>
          <w:lang w:val="en-GB"/>
        </w:rPr>
        <w:t>the application Form 12 by the AT</w:t>
      </w:r>
      <w:r>
        <w:rPr>
          <w:color w:val="auto"/>
          <w:sz w:val="22"/>
          <w:szCs w:val="22"/>
          <w:lang w:val="en-GB"/>
        </w:rPr>
        <w:t xml:space="preserve">O. </w:t>
      </w:r>
    </w:p>
    <w:p w:rsidR="00974648" w:rsidRDefault="00974648" w:rsidP="004207FC">
      <w:pPr>
        <w:pStyle w:val="DEFAULT9"/>
        <w:spacing w:before="56" w:after="56"/>
        <w:rPr>
          <w:color w:val="auto"/>
          <w:sz w:val="22"/>
          <w:szCs w:val="22"/>
          <w:lang w:val="en-GB"/>
        </w:rPr>
      </w:pPr>
    </w:p>
    <w:p w:rsidR="004207FC" w:rsidRDefault="004207FC" w:rsidP="004207FC">
      <w:pPr>
        <w:pStyle w:val="DEFAULT9"/>
        <w:spacing w:before="56" w:after="56"/>
        <w:rPr>
          <w:color w:val="auto"/>
          <w:sz w:val="22"/>
          <w:szCs w:val="22"/>
          <w:lang w:val="en-GB"/>
        </w:rPr>
      </w:pPr>
      <w:r>
        <w:rPr>
          <w:color w:val="auto"/>
          <w:sz w:val="22"/>
          <w:szCs w:val="22"/>
          <w:lang w:val="en-GB"/>
        </w:rPr>
        <w:t>EASA will directly send the formal approval of all documents related to the approval</w:t>
      </w:r>
      <w:r w:rsidR="00416F7F">
        <w:rPr>
          <w:color w:val="auto"/>
          <w:sz w:val="22"/>
          <w:szCs w:val="22"/>
          <w:lang w:val="en-GB"/>
        </w:rPr>
        <w:t xml:space="preserve"> such as EASA Certificate form 11</w:t>
      </w:r>
      <w:r>
        <w:rPr>
          <w:color w:val="auto"/>
          <w:sz w:val="22"/>
          <w:szCs w:val="22"/>
          <w:lang w:val="en-GB"/>
        </w:rPr>
        <w:t>, accepted FORM 4s, M</w:t>
      </w:r>
      <w:r w:rsidR="00416F7F">
        <w:rPr>
          <w:color w:val="auto"/>
          <w:sz w:val="22"/>
          <w:szCs w:val="22"/>
          <w:lang w:val="en-GB"/>
        </w:rPr>
        <w:t>T</w:t>
      </w:r>
      <w:r>
        <w:rPr>
          <w:color w:val="auto"/>
          <w:sz w:val="22"/>
          <w:szCs w:val="22"/>
          <w:lang w:val="en-GB"/>
        </w:rPr>
        <w:t>OE, associated procedures, lists and continuation letter to the applicant.</w:t>
      </w:r>
    </w:p>
    <w:p w:rsidR="00974648" w:rsidRDefault="00974648" w:rsidP="004207FC">
      <w:pPr>
        <w:pStyle w:val="DEFAULT9"/>
        <w:spacing w:before="56" w:after="56"/>
        <w:rPr>
          <w:color w:val="auto"/>
          <w:sz w:val="22"/>
          <w:szCs w:val="22"/>
          <w:lang w:val="en-GB"/>
        </w:rPr>
      </w:pPr>
    </w:p>
    <w:p w:rsidR="004207FC" w:rsidRDefault="004207FC" w:rsidP="004207FC">
      <w:pPr>
        <w:pStyle w:val="DEFAULT9"/>
        <w:spacing w:before="56" w:after="56"/>
        <w:rPr>
          <w:color w:val="auto"/>
          <w:sz w:val="22"/>
          <w:szCs w:val="22"/>
          <w:lang w:val="en-GB"/>
        </w:rPr>
      </w:pPr>
      <w:r w:rsidRPr="00145F6E">
        <w:rPr>
          <w:color w:val="auto"/>
          <w:sz w:val="22"/>
          <w:szCs w:val="22"/>
          <w:lang w:val="en-GB"/>
        </w:rPr>
        <w:t xml:space="preserve">An audit </w:t>
      </w:r>
      <w:smartTag w:uri="urn:schemas-microsoft-com:office:smarttags" w:element="PersonName">
        <w:r w:rsidRPr="00145F6E">
          <w:rPr>
            <w:color w:val="auto"/>
            <w:sz w:val="22"/>
            <w:szCs w:val="22"/>
            <w:lang w:val="en-GB"/>
          </w:rPr>
          <w:t>report</w:t>
        </w:r>
      </w:smartTag>
      <w:r w:rsidRPr="00145F6E">
        <w:rPr>
          <w:color w:val="auto"/>
          <w:sz w:val="22"/>
          <w:szCs w:val="22"/>
          <w:lang w:val="en-GB"/>
        </w:rPr>
        <w:t xml:space="preserve"> could be produced at the time of completion of the audit. But in any case the formal notification of the findings must be sent by the EASATL or NAATL to the Organisation within a maximum of 15 calendar days from the end of the audit.</w:t>
      </w:r>
    </w:p>
    <w:p w:rsidR="00974648" w:rsidRPr="00145F6E" w:rsidRDefault="00974648" w:rsidP="004207FC">
      <w:pPr>
        <w:pStyle w:val="DEFAULT9"/>
        <w:spacing w:before="56" w:after="56"/>
        <w:rPr>
          <w:color w:val="auto"/>
          <w:sz w:val="22"/>
          <w:szCs w:val="22"/>
          <w:lang w:val="en-GB"/>
        </w:rPr>
      </w:pPr>
    </w:p>
    <w:p w:rsidR="004207FC" w:rsidRDefault="004207FC" w:rsidP="004207FC">
      <w:pPr>
        <w:pStyle w:val="DEFAULT9"/>
        <w:spacing w:before="56" w:after="56"/>
        <w:rPr>
          <w:color w:val="auto"/>
          <w:sz w:val="22"/>
          <w:szCs w:val="22"/>
          <w:lang w:val="en-GB"/>
        </w:rPr>
      </w:pPr>
      <w:r w:rsidRPr="00145F6E">
        <w:rPr>
          <w:color w:val="auto"/>
          <w:sz w:val="22"/>
          <w:szCs w:val="22"/>
          <w:lang w:val="en-GB"/>
        </w:rPr>
        <w:t xml:space="preserve">In case of suspected Level one finding the EASATL or NAATL will have to liaise with EASA for confirmation of finding level. </w:t>
      </w:r>
    </w:p>
    <w:p w:rsidR="00974648" w:rsidRPr="00145F6E" w:rsidRDefault="00974648" w:rsidP="004207FC">
      <w:pPr>
        <w:pStyle w:val="DEFAULT9"/>
        <w:spacing w:before="56" w:after="56"/>
        <w:rPr>
          <w:color w:val="auto"/>
          <w:sz w:val="22"/>
          <w:szCs w:val="22"/>
          <w:lang w:val="en-GB"/>
        </w:rPr>
      </w:pPr>
    </w:p>
    <w:p w:rsidR="004207FC" w:rsidRDefault="004207FC" w:rsidP="004207FC">
      <w:pPr>
        <w:pStyle w:val="DEFAULT9"/>
        <w:spacing w:before="56" w:after="56"/>
        <w:rPr>
          <w:color w:val="auto"/>
          <w:sz w:val="22"/>
          <w:szCs w:val="22"/>
          <w:lang w:val="en-GB"/>
        </w:rPr>
      </w:pPr>
      <w:r w:rsidRPr="00145F6E">
        <w:rPr>
          <w:color w:val="auto"/>
          <w:sz w:val="22"/>
          <w:szCs w:val="22"/>
          <w:lang w:val="en-GB"/>
        </w:rPr>
        <w:t xml:space="preserve">When the level 1 finding is confirmed, the EASATL or NAATL will NOT transmit the audit </w:t>
      </w:r>
      <w:smartTag w:uri="urn:schemas-microsoft-com:office:smarttags" w:element="PersonName">
        <w:r w:rsidRPr="00145F6E">
          <w:rPr>
            <w:color w:val="auto"/>
            <w:sz w:val="22"/>
            <w:szCs w:val="22"/>
            <w:lang w:val="en-GB"/>
          </w:rPr>
          <w:t>report</w:t>
        </w:r>
      </w:smartTag>
      <w:r w:rsidRPr="00145F6E">
        <w:rPr>
          <w:color w:val="auto"/>
          <w:sz w:val="22"/>
          <w:szCs w:val="22"/>
          <w:lang w:val="en-GB"/>
        </w:rPr>
        <w:t xml:space="preserve"> to the Organisation.  However he/she will transmit a recommendation </w:t>
      </w:r>
      <w:proofErr w:type="spellStart"/>
      <w:r w:rsidRPr="00145F6E">
        <w:rPr>
          <w:color w:val="auto"/>
          <w:sz w:val="22"/>
          <w:szCs w:val="22"/>
          <w:lang w:val="en-GB"/>
        </w:rPr>
        <w:t>Form</w:t>
      </w:r>
      <w:proofErr w:type="spellEnd"/>
      <w:r w:rsidRPr="00145F6E">
        <w:rPr>
          <w:color w:val="auto"/>
          <w:sz w:val="22"/>
          <w:szCs w:val="22"/>
          <w:lang w:val="en-GB"/>
        </w:rPr>
        <w:t xml:space="preserve"> </w:t>
      </w:r>
      <w:r w:rsidR="00D6038B">
        <w:rPr>
          <w:color w:val="auto"/>
          <w:sz w:val="22"/>
          <w:szCs w:val="22"/>
          <w:lang w:val="en-GB"/>
        </w:rPr>
        <w:t>22</w:t>
      </w:r>
      <w:r w:rsidRPr="00145F6E">
        <w:rPr>
          <w:color w:val="auto"/>
          <w:sz w:val="22"/>
          <w:szCs w:val="22"/>
          <w:lang w:val="en-GB"/>
        </w:rPr>
        <w:t xml:space="preserve"> to the EASA M</w:t>
      </w:r>
      <w:r w:rsidR="00D6038B">
        <w:rPr>
          <w:color w:val="auto"/>
          <w:sz w:val="22"/>
          <w:szCs w:val="22"/>
          <w:lang w:val="en-GB"/>
        </w:rPr>
        <w:t>T</w:t>
      </w:r>
      <w:r w:rsidRPr="00145F6E">
        <w:rPr>
          <w:color w:val="auto"/>
          <w:sz w:val="22"/>
          <w:szCs w:val="22"/>
          <w:lang w:val="en-GB"/>
        </w:rPr>
        <w:t xml:space="preserve">OC /DA. </w:t>
      </w:r>
    </w:p>
    <w:p w:rsidR="00974648" w:rsidRPr="00145F6E" w:rsidRDefault="00974648" w:rsidP="004207FC">
      <w:pPr>
        <w:pStyle w:val="DEFAULT9"/>
        <w:spacing w:before="56" w:after="56"/>
        <w:rPr>
          <w:color w:val="auto"/>
          <w:sz w:val="22"/>
          <w:szCs w:val="22"/>
          <w:lang w:val="en-GB"/>
        </w:rPr>
      </w:pPr>
    </w:p>
    <w:p w:rsidR="004207FC" w:rsidRPr="00145F6E" w:rsidRDefault="004207FC" w:rsidP="004207FC">
      <w:pPr>
        <w:pStyle w:val="DEFAULT9"/>
        <w:spacing w:before="56" w:after="56"/>
        <w:rPr>
          <w:color w:val="auto"/>
          <w:sz w:val="22"/>
          <w:szCs w:val="22"/>
          <w:lang w:val="en-GB"/>
        </w:rPr>
      </w:pPr>
      <w:r w:rsidRPr="00145F6E">
        <w:rPr>
          <w:color w:val="auto"/>
          <w:sz w:val="22"/>
          <w:szCs w:val="22"/>
          <w:lang w:val="en-GB"/>
        </w:rPr>
        <w:t xml:space="preserve">EASA will notify the finding(s) to the Organisation together with the decision against the approval. </w:t>
      </w:r>
    </w:p>
    <w:p w:rsidR="005C67B1" w:rsidRPr="00AE2FF0" w:rsidRDefault="005C67B1" w:rsidP="005C67B1">
      <w:pPr>
        <w:jc w:val="center"/>
      </w:pPr>
      <w:r>
        <w:rPr>
          <w:lang w:val="en-GB"/>
        </w:rPr>
        <w:br w:type="page"/>
      </w:r>
    </w:p>
    <w:p w:rsidR="005C67B1" w:rsidRPr="00AE2FF0" w:rsidRDefault="005C67B1" w:rsidP="005C67B1">
      <w:pPr>
        <w:jc w:val="center"/>
      </w:pPr>
    </w:p>
    <w:p w:rsidR="005C67B1" w:rsidRPr="00AE2FF0" w:rsidRDefault="005C67B1" w:rsidP="005C67B1">
      <w:pPr>
        <w:jc w:val="center"/>
      </w:pPr>
    </w:p>
    <w:p w:rsidR="005C67B1" w:rsidRPr="00AE2FF0" w:rsidRDefault="005C67B1" w:rsidP="005C67B1">
      <w:pPr>
        <w:jc w:val="center"/>
      </w:pPr>
    </w:p>
    <w:p w:rsidR="005C67B1" w:rsidRPr="00AE2FF0" w:rsidRDefault="005C67B1" w:rsidP="005C67B1">
      <w:pPr>
        <w:jc w:val="center"/>
      </w:pPr>
    </w:p>
    <w:p w:rsidR="005C67B1" w:rsidRPr="00AE2FF0" w:rsidRDefault="005C67B1" w:rsidP="005C67B1">
      <w:pPr>
        <w:jc w:val="center"/>
      </w:pPr>
    </w:p>
    <w:p w:rsidR="005C67B1" w:rsidRDefault="005C67B1" w:rsidP="005C67B1">
      <w:pPr>
        <w:jc w:val="center"/>
      </w:pPr>
    </w:p>
    <w:p w:rsidR="005C67B1" w:rsidRDefault="005C67B1" w:rsidP="005C67B1">
      <w:pPr>
        <w:jc w:val="center"/>
      </w:pPr>
    </w:p>
    <w:p w:rsidR="005C67B1" w:rsidRDefault="005C67B1" w:rsidP="005C67B1">
      <w:pPr>
        <w:jc w:val="center"/>
      </w:pPr>
    </w:p>
    <w:p w:rsidR="005C67B1" w:rsidRDefault="005C67B1" w:rsidP="005C67B1">
      <w:pPr>
        <w:jc w:val="center"/>
      </w:pPr>
    </w:p>
    <w:p w:rsidR="005C67B1" w:rsidRDefault="005C67B1" w:rsidP="005C67B1">
      <w:pPr>
        <w:jc w:val="center"/>
      </w:pPr>
    </w:p>
    <w:p w:rsidR="005C67B1" w:rsidRDefault="005C67B1" w:rsidP="005C67B1">
      <w:pPr>
        <w:jc w:val="center"/>
      </w:pPr>
    </w:p>
    <w:p w:rsidR="005C67B1" w:rsidRDefault="005C67B1" w:rsidP="005C67B1">
      <w:pPr>
        <w:jc w:val="center"/>
      </w:pPr>
    </w:p>
    <w:p w:rsidR="005C67B1" w:rsidRDefault="005C67B1" w:rsidP="005C67B1">
      <w:pPr>
        <w:jc w:val="center"/>
      </w:pPr>
    </w:p>
    <w:p w:rsidR="005C67B1" w:rsidRDefault="005C67B1" w:rsidP="005C67B1">
      <w:pPr>
        <w:jc w:val="center"/>
      </w:pPr>
    </w:p>
    <w:p w:rsidR="005C67B1" w:rsidRDefault="005C67B1" w:rsidP="005C67B1">
      <w:pPr>
        <w:jc w:val="center"/>
      </w:pPr>
    </w:p>
    <w:p w:rsidR="005C67B1" w:rsidRDefault="005C67B1" w:rsidP="005C67B1">
      <w:pPr>
        <w:jc w:val="center"/>
      </w:pPr>
    </w:p>
    <w:p w:rsidR="005C67B1" w:rsidRDefault="005C67B1" w:rsidP="005C67B1">
      <w:pPr>
        <w:jc w:val="center"/>
      </w:pPr>
    </w:p>
    <w:p w:rsidR="005C67B1" w:rsidRDefault="005C67B1" w:rsidP="005C67B1">
      <w:pPr>
        <w:jc w:val="center"/>
      </w:pPr>
    </w:p>
    <w:p w:rsidR="005C67B1" w:rsidRPr="00AE2FF0" w:rsidRDefault="005C67B1" w:rsidP="005C67B1">
      <w:pPr>
        <w:jc w:val="center"/>
      </w:pPr>
    </w:p>
    <w:p w:rsidR="005C67B1" w:rsidRPr="00AE2FF0" w:rsidRDefault="005C67B1" w:rsidP="005C67B1">
      <w:pPr>
        <w:jc w:val="center"/>
      </w:pPr>
    </w:p>
    <w:p w:rsidR="005C67B1" w:rsidRPr="00AE2FF0" w:rsidRDefault="005C67B1" w:rsidP="005C67B1">
      <w:pPr>
        <w:jc w:val="center"/>
      </w:pPr>
    </w:p>
    <w:p w:rsidR="005C67B1" w:rsidRPr="00AE2FF0" w:rsidRDefault="005C67B1" w:rsidP="005C67B1">
      <w:pPr>
        <w:jc w:val="center"/>
      </w:pPr>
    </w:p>
    <w:p w:rsidR="005C67B1" w:rsidRPr="00AE2FF0" w:rsidRDefault="005C67B1" w:rsidP="005C67B1">
      <w:pPr>
        <w:jc w:val="center"/>
      </w:pPr>
    </w:p>
    <w:p w:rsidR="005C67B1" w:rsidRPr="00AE2FF0" w:rsidRDefault="005C67B1" w:rsidP="005C67B1">
      <w:pPr>
        <w:jc w:val="center"/>
      </w:pPr>
    </w:p>
    <w:p w:rsidR="005C67B1" w:rsidRPr="00355A50" w:rsidRDefault="005C67B1" w:rsidP="00213715">
      <w:pPr>
        <w:pStyle w:val="Heading1"/>
        <w:keepNext/>
        <w:numPr>
          <w:ilvl w:val="0"/>
          <w:numId w:val="8"/>
        </w:numPr>
        <w:tabs>
          <w:tab w:val="clear" w:pos="360"/>
          <w:tab w:val="num" w:pos="709"/>
        </w:tabs>
        <w:autoSpaceDE/>
        <w:autoSpaceDN/>
        <w:adjustRightInd/>
        <w:spacing w:before="240" w:after="60"/>
        <w:ind w:left="709" w:hanging="709"/>
        <w:jc w:val="center"/>
        <w:rPr>
          <w:color w:val="auto"/>
        </w:rPr>
      </w:pPr>
      <w:bookmarkStart w:id="32" w:name="_Toc298257283"/>
      <w:r>
        <w:rPr>
          <w:color w:val="auto"/>
        </w:rPr>
        <w:t xml:space="preserve">Maintenance </w:t>
      </w:r>
      <w:r w:rsidR="00D6038B">
        <w:rPr>
          <w:color w:val="auto"/>
        </w:rPr>
        <w:t xml:space="preserve">Training </w:t>
      </w:r>
      <w:r w:rsidR="004C5256">
        <w:rPr>
          <w:color w:val="auto"/>
        </w:rPr>
        <w:t>Organization</w:t>
      </w:r>
      <w:r>
        <w:rPr>
          <w:color w:val="auto"/>
        </w:rPr>
        <w:t xml:space="preserve"> Exposition</w:t>
      </w:r>
      <w:bookmarkEnd w:id="32"/>
    </w:p>
    <w:p w:rsidR="005C67B1" w:rsidRDefault="005C67B1" w:rsidP="005C67B1">
      <w:pPr>
        <w:autoSpaceDE/>
        <w:autoSpaceDN/>
        <w:adjustRightInd/>
        <w:rPr>
          <w:rStyle w:val="CommentReference"/>
          <w:rFonts w:ascii="Times New Roman" w:hAnsi="Times New Roman" w:cs="Verdana"/>
          <w:b/>
          <w:bCs/>
          <w:i/>
          <w:iCs/>
        </w:rPr>
      </w:pPr>
      <w:r w:rsidRPr="00A07E4E">
        <w:rPr>
          <w:rStyle w:val="CommentReference"/>
          <w:rFonts w:ascii="Times New Roman" w:hAnsi="Times New Roman" w:cs="Verdana"/>
          <w:b/>
          <w:bCs/>
          <w:i/>
          <w:iCs/>
        </w:rPr>
        <w:br w:type="page"/>
      </w:r>
    </w:p>
    <w:p w:rsidR="00392B0F" w:rsidRDefault="00392B0F" w:rsidP="00392B0F">
      <w:pPr>
        <w:ind w:left="360"/>
        <w:jc w:val="both"/>
        <w:rPr>
          <w:rFonts w:ascii="Verdana" w:hAnsi="Verdana"/>
          <w:lang w:val="en-GB"/>
        </w:rPr>
      </w:pPr>
    </w:p>
    <w:p w:rsidR="00392B0F" w:rsidRPr="00860356" w:rsidRDefault="00392B0F" w:rsidP="00392B0F">
      <w:pPr>
        <w:ind w:left="360"/>
        <w:jc w:val="both"/>
        <w:rPr>
          <w:rFonts w:ascii="Verdana" w:hAnsi="Verdana"/>
          <w:sz w:val="22"/>
          <w:szCs w:val="22"/>
          <w:lang w:val="en-GB"/>
        </w:rPr>
      </w:pPr>
      <w:r w:rsidRPr="00860356">
        <w:rPr>
          <w:rFonts w:ascii="Verdana" w:hAnsi="Verdana"/>
          <w:sz w:val="22"/>
          <w:szCs w:val="22"/>
          <w:lang w:val="en-GB"/>
        </w:rPr>
        <w:t xml:space="preserve">EASA has developed a </w:t>
      </w:r>
      <w:r w:rsidRPr="004869CF">
        <w:rPr>
          <w:rFonts w:ascii="Verdana" w:hAnsi="Verdana"/>
          <w:sz w:val="22"/>
          <w:szCs w:val="22"/>
          <w:lang w:val="en-GB"/>
        </w:rPr>
        <w:t xml:space="preserve">user guide for Maintenance </w:t>
      </w:r>
      <w:r w:rsidR="00E81505" w:rsidRPr="004869CF">
        <w:rPr>
          <w:rFonts w:ascii="Verdana" w:hAnsi="Verdana"/>
          <w:sz w:val="22"/>
          <w:szCs w:val="22"/>
          <w:lang w:val="en-GB"/>
        </w:rPr>
        <w:t xml:space="preserve">Training </w:t>
      </w:r>
      <w:r w:rsidRPr="004869CF">
        <w:rPr>
          <w:rFonts w:ascii="Verdana" w:hAnsi="Verdana"/>
          <w:sz w:val="22"/>
          <w:szCs w:val="22"/>
          <w:lang w:val="en-GB"/>
        </w:rPr>
        <w:t>Organisation Exposition (M</w:t>
      </w:r>
      <w:r w:rsidR="00E81505" w:rsidRPr="004869CF">
        <w:rPr>
          <w:rFonts w:ascii="Verdana" w:hAnsi="Verdana"/>
          <w:sz w:val="22"/>
          <w:szCs w:val="22"/>
          <w:lang w:val="en-GB"/>
        </w:rPr>
        <w:t>T</w:t>
      </w:r>
      <w:r w:rsidRPr="004869CF">
        <w:rPr>
          <w:rFonts w:ascii="Verdana" w:hAnsi="Verdana"/>
          <w:sz w:val="22"/>
          <w:szCs w:val="22"/>
          <w:lang w:val="en-GB"/>
        </w:rPr>
        <w:t>OE)</w:t>
      </w:r>
      <w:r w:rsidR="00E81505">
        <w:rPr>
          <w:rFonts w:ascii="Verdana" w:hAnsi="Verdana"/>
          <w:sz w:val="22"/>
          <w:szCs w:val="22"/>
          <w:lang w:val="en-GB"/>
        </w:rPr>
        <w:t xml:space="preserve"> </w:t>
      </w:r>
      <w:r w:rsidR="00317007">
        <w:rPr>
          <w:rFonts w:ascii="Verdana" w:hAnsi="Verdana"/>
          <w:sz w:val="22"/>
          <w:szCs w:val="22"/>
          <w:lang w:val="en-GB"/>
        </w:rPr>
        <w:t xml:space="preserve">(UG.CAO.00014) </w:t>
      </w:r>
      <w:r w:rsidR="00E81505">
        <w:rPr>
          <w:rFonts w:ascii="Verdana" w:hAnsi="Verdana"/>
          <w:sz w:val="22"/>
          <w:szCs w:val="22"/>
          <w:lang w:val="en-GB"/>
        </w:rPr>
        <w:t>for Foreign EASA Part 147</w:t>
      </w:r>
      <w:r w:rsidRPr="00860356">
        <w:rPr>
          <w:rFonts w:ascii="Verdana" w:hAnsi="Verdana"/>
          <w:sz w:val="22"/>
          <w:szCs w:val="22"/>
          <w:lang w:val="en-GB"/>
        </w:rPr>
        <w:t xml:space="preserve"> Approval </w:t>
      </w:r>
      <w:r w:rsidR="002B5A90" w:rsidRPr="00860356">
        <w:rPr>
          <w:rFonts w:ascii="Verdana" w:hAnsi="Verdana"/>
          <w:sz w:val="22"/>
          <w:szCs w:val="22"/>
          <w:lang w:val="en-GB"/>
        </w:rPr>
        <w:t xml:space="preserve">which </w:t>
      </w:r>
      <w:r w:rsidRPr="00860356">
        <w:rPr>
          <w:rFonts w:ascii="Verdana" w:hAnsi="Verdana"/>
          <w:sz w:val="22"/>
          <w:szCs w:val="22"/>
          <w:lang w:val="en-GB"/>
        </w:rPr>
        <w:t>is complementary to the requirements of Implementing Rule - Regulation</w:t>
      </w:r>
      <w:r w:rsidR="00E81505">
        <w:rPr>
          <w:rFonts w:ascii="Verdana" w:hAnsi="Verdana"/>
          <w:sz w:val="22"/>
          <w:szCs w:val="22"/>
          <w:lang w:val="en-GB"/>
        </w:rPr>
        <w:t xml:space="preserve"> EU 2042/2003 Annex II, Part-147</w:t>
      </w:r>
      <w:r w:rsidRPr="00860356">
        <w:rPr>
          <w:rFonts w:ascii="Verdana" w:hAnsi="Verdana"/>
          <w:sz w:val="22"/>
          <w:szCs w:val="22"/>
          <w:lang w:val="en-GB"/>
        </w:rPr>
        <w:t xml:space="preserve"> “as amended” and does not supersede or replace the </w:t>
      </w:r>
      <w:smartTag w:uri="urn:schemas-microsoft-com:office:smarttags" w:element="PersonName">
        <w:r w:rsidRPr="00860356">
          <w:rPr>
            <w:rFonts w:ascii="Verdana" w:hAnsi="Verdana"/>
            <w:sz w:val="22"/>
            <w:szCs w:val="22"/>
            <w:lang w:val="en-GB"/>
          </w:rPr>
          <w:t>info</w:t>
        </w:r>
      </w:smartTag>
      <w:r w:rsidRPr="00860356">
        <w:rPr>
          <w:rFonts w:ascii="Verdana" w:hAnsi="Verdana"/>
          <w:sz w:val="22"/>
          <w:szCs w:val="22"/>
          <w:lang w:val="en-GB"/>
        </w:rPr>
        <w:t>rmation defined within this document.</w:t>
      </w:r>
    </w:p>
    <w:p w:rsidR="00392B0F" w:rsidRPr="00860356" w:rsidRDefault="00392B0F" w:rsidP="00392B0F">
      <w:pPr>
        <w:autoSpaceDE/>
        <w:autoSpaceDN/>
        <w:adjustRightInd/>
        <w:ind w:left="360"/>
        <w:rPr>
          <w:rFonts w:ascii="Verdana" w:hAnsi="Verdana"/>
          <w:b/>
          <w:sz w:val="22"/>
          <w:szCs w:val="22"/>
          <w:lang w:val="en-GB"/>
        </w:rPr>
      </w:pPr>
    </w:p>
    <w:p w:rsidR="00392B0F" w:rsidRPr="00860356" w:rsidRDefault="00392B0F" w:rsidP="00392B0F">
      <w:pPr>
        <w:ind w:left="360"/>
        <w:jc w:val="both"/>
        <w:rPr>
          <w:rFonts w:ascii="Verdana" w:hAnsi="Verdana"/>
          <w:sz w:val="22"/>
          <w:szCs w:val="22"/>
          <w:lang w:val="en-GB"/>
        </w:rPr>
      </w:pPr>
      <w:r w:rsidRPr="00860356">
        <w:rPr>
          <w:rFonts w:ascii="Verdana" w:hAnsi="Verdana"/>
          <w:sz w:val="22"/>
          <w:szCs w:val="22"/>
          <w:lang w:val="en-GB"/>
        </w:rPr>
        <w:t>This user guide is designed to be used by:</w:t>
      </w:r>
    </w:p>
    <w:p w:rsidR="00392B0F" w:rsidRPr="00860356" w:rsidRDefault="00392B0F" w:rsidP="00392B0F">
      <w:pPr>
        <w:ind w:left="360"/>
        <w:jc w:val="both"/>
        <w:rPr>
          <w:rFonts w:ascii="Verdana" w:hAnsi="Verdana"/>
          <w:sz w:val="22"/>
          <w:szCs w:val="22"/>
          <w:lang w:val="en-GB"/>
        </w:rPr>
      </w:pPr>
    </w:p>
    <w:p w:rsidR="00392B0F" w:rsidRPr="00860356" w:rsidRDefault="00E81505" w:rsidP="00213715">
      <w:pPr>
        <w:numPr>
          <w:ilvl w:val="1"/>
          <w:numId w:val="11"/>
        </w:numPr>
        <w:tabs>
          <w:tab w:val="clear" w:pos="1800"/>
          <w:tab w:val="num" w:pos="1134"/>
        </w:tabs>
        <w:ind w:left="1134"/>
        <w:jc w:val="both"/>
        <w:rPr>
          <w:rFonts w:ascii="Verdana" w:hAnsi="Verdana"/>
          <w:sz w:val="22"/>
          <w:szCs w:val="22"/>
          <w:lang w:val="en-GB"/>
        </w:rPr>
      </w:pPr>
      <w:r>
        <w:rPr>
          <w:rFonts w:ascii="Verdana" w:hAnsi="Verdana"/>
          <w:sz w:val="22"/>
          <w:szCs w:val="22"/>
          <w:lang w:val="en-GB"/>
        </w:rPr>
        <w:t>Part 147</w:t>
      </w:r>
      <w:r w:rsidR="00392B0F" w:rsidRPr="00860356">
        <w:rPr>
          <w:rFonts w:ascii="Verdana" w:hAnsi="Verdana"/>
          <w:sz w:val="22"/>
          <w:szCs w:val="22"/>
          <w:lang w:val="en-GB"/>
        </w:rPr>
        <w:t xml:space="preserve"> Maintenance </w:t>
      </w:r>
      <w:r>
        <w:rPr>
          <w:rFonts w:ascii="Verdana" w:hAnsi="Verdana"/>
          <w:sz w:val="22"/>
          <w:szCs w:val="22"/>
          <w:lang w:val="en-GB"/>
        </w:rPr>
        <w:t xml:space="preserve">training </w:t>
      </w:r>
      <w:r w:rsidR="00392B0F" w:rsidRPr="00860356">
        <w:rPr>
          <w:rFonts w:ascii="Verdana" w:hAnsi="Verdana"/>
          <w:sz w:val="22"/>
          <w:szCs w:val="22"/>
          <w:lang w:val="en-GB"/>
        </w:rPr>
        <w:t>Organisations - To assist them in the production of their own M</w:t>
      </w:r>
      <w:r>
        <w:rPr>
          <w:rFonts w:ascii="Verdana" w:hAnsi="Verdana"/>
          <w:sz w:val="22"/>
          <w:szCs w:val="22"/>
          <w:lang w:val="en-GB"/>
        </w:rPr>
        <w:t>T</w:t>
      </w:r>
      <w:r w:rsidR="00392B0F" w:rsidRPr="00860356">
        <w:rPr>
          <w:rFonts w:ascii="Verdana" w:hAnsi="Verdana"/>
          <w:sz w:val="22"/>
          <w:szCs w:val="22"/>
          <w:lang w:val="en-GB"/>
        </w:rPr>
        <w:t>OE.</w:t>
      </w:r>
    </w:p>
    <w:p w:rsidR="00392B0F" w:rsidRPr="00860356" w:rsidRDefault="00392B0F" w:rsidP="00392B0F">
      <w:pPr>
        <w:ind w:left="1440"/>
        <w:jc w:val="both"/>
        <w:rPr>
          <w:rFonts w:ascii="Verdana" w:hAnsi="Verdana"/>
          <w:sz w:val="22"/>
          <w:szCs w:val="22"/>
          <w:lang w:val="en-GB"/>
        </w:rPr>
      </w:pPr>
    </w:p>
    <w:p w:rsidR="00392B0F" w:rsidRPr="00860356" w:rsidRDefault="00392B0F" w:rsidP="00213715">
      <w:pPr>
        <w:numPr>
          <w:ilvl w:val="1"/>
          <w:numId w:val="11"/>
        </w:numPr>
        <w:tabs>
          <w:tab w:val="clear" w:pos="1800"/>
          <w:tab w:val="num" w:pos="1134"/>
        </w:tabs>
        <w:ind w:left="1134"/>
        <w:jc w:val="both"/>
        <w:rPr>
          <w:rFonts w:ascii="Verdana" w:hAnsi="Verdana"/>
          <w:sz w:val="22"/>
          <w:szCs w:val="22"/>
          <w:lang w:val="en-GB"/>
        </w:rPr>
      </w:pPr>
      <w:r w:rsidRPr="00860356">
        <w:rPr>
          <w:rFonts w:ascii="Verdana" w:hAnsi="Verdana"/>
          <w:sz w:val="22"/>
          <w:szCs w:val="22"/>
          <w:lang w:val="en-GB"/>
        </w:rPr>
        <w:t>Competent Authority - As a comparison document for M</w:t>
      </w:r>
      <w:r w:rsidR="00E81505">
        <w:rPr>
          <w:rFonts w:ascii="Verdana" w:hAnsi="Verdana"/>
          <w:sz w:val="22"/>
          <w:szCs w:val="22"/>
          <w:lang w:val="en-GB"/>
        </w:rPr>
        <w:t>T</w:t>
      </w:r>
      <w:r w:rsidRPr="00860356">
        <w:rPr>
          <w:rFonts w:ascii="Verdana" w:hAnsi="Verdana"/>
          <w:sz w:val="22"/>
          <w:szCs w:val="22"/>
          <w:lang w:val="en-GB"/>
        </w:rPr>
        <w:t>OEs submitted to them for approval.</w:t>
      </w:r>
    </w:p>
    <w:p w:rsidR="00392B0F" w:rsidRPr="00860356" w:rsidRDefault="00392B0F" w:rsidP="00392B0F">
      <w:pPr>
        <w:ind w:left="360"/>
        <w:jc w:val="both"/>
        <w:rPr>
          <w:rFonts w:ascii="Verdana" w:hAnsi="Verdana"/>
          <w:sz w:val="22"/>
          <w:szCs w:val="22"/>
          <w:lang w:val="en-GB"/>
        </w:rPr>
      </w:pPr>
    </w:p>
    <w:p w:rsidR="00392B0F" w:rsidRPr="00860356" w:rsidRDefault="00392B0F" w:rsidP="00392B0F">
      <w:pPr>
        <w:ind w:left="360"/>
        <w:jc w:val="both"/>
        <w:rPr>
          <w:rFonts w:ascii="Verdana" w:hAnsi="Verdana"/>
          <w:sz w:val="22"/>
          <w:szCs w:val="22"/>
          <w:lang w:val="en-GB"/>
        </w:rPr>
      </w:pPr>
      <w:r w:rsidRPr="00860356">
        <w:rPr>
          <w:rFonts w:ascii="Verdana" w:hAnsi="Verdana"/>
          <w:sz w:val="22"/>
          <w:szCs w:val="22"/>
          <w:lang w:val="en-GB"/>
        </w:rPr>
        <w:t xml:space="preserve">The user guide is provided for guidance only and should be customised by each organisation to demonstrate </w:t>
      </w:r>
      <w:r w:rsidR="002B5A90" w:rsidRPr="00860356">
        <w:rPr>
          <w:rFonts w:ascii="Verdana" w:hAnsi="Verdana"/>
          <w:sz w:val="22"/>
          <w:szCs w:val="22"/>
          <w:lang w:val="en-GB"/>
        </w:rPr>
        <w:t>how they c</w:t>
      </w:r>
      <w:r w:rsidR="00E81505">
        <w:rPr>
          <w:rFonts w:ascii="Verdana" w:hAnsi="Verdana"/>
          <w:sz w:val="22"/>
          <w:szCs w:val="22"/>
          <w:lang w:val="en-GB"/>
        </w:rPr>
        <w:t>omply with Part 147</w:t>
      </w:r>
      <w:r w:rsidR="002B5A90" w:rsidRPr="00860356">
        <w:rPr>
          <w:rFonts w:ascii="Verdana" w:hAnsi="Verdana"/>
          <w:sz w:val="22"/>
          <w:szCs w:val="22"/>
          <w:lang w:val="en-GB"/>
        </w:rPr>
        <w:t xml:space="preserve">. </w:t>
      </w:r>
      <w:r w:rsidRPr="00860356">
        <w:rPr>
          <w:rFonts w:ascii="Verdana" w:hAnsi="Verdana"/>
          <w:sz w:val="22"/>
          <w:szCs w:val="22"/>
          <w:lang w:val="en-GB"/>
        </w:rPr>
        <w:t>The organisation may choose to use another format as long as all the applicable sections of the regulation are addressed and cross-referenced.</w:t>
      </w:r>
    </w:p>
    <w:p w:rsidR="00392B0F" w:rsidRPr="00860356" w:rsidRDefault="00392B0F" w:rsidP="00392B0F">
      <w:pPr>
        <w:ind w:left="360"/>
        <w:jc w:val="both"/>
        <w:rPr>
          <w:rFonts w:ascii="Verdana" w:hAnsi="Verdana"/>
          <w:sz w:val="22"/>
          <w:szCs w:val="22"/>
          <w:lang w:val="en-GB"/>
        </w:rPr>
      </w:pPr>
    </w:p>
    <w:p w:rsidR="00392B0F" w:rsidRPr="00860356" w:rsidRDefault="00392B0F" w:rsidP="002B5A90">
      <w:pPr>
        <w:numPr>
          <w:ilvl w:val="0"/>
          <w:numId w:val="13"/>
        </w:numPr>
        <w:jc w:val="both"/>
        <w:rPr>
          <w:rFonts w:ascii="Verdana" w:hAnsi="Verdana"/>
          <w:sz w:val="22"/>
          <w:szCs w:val="22"/>
          <w:lang w:val="en-GB"/>
        </w:rPr>
      </w:pPr>
      <w:r w:rsidRPr="00860356">
        <w:rPr>
          <w:rFonts w:ascii="Verdana" w:hAnsi="Verdana"/>
          <w:sz w:val="22"/>
          <w:szCs w:val="22"/>
          <w:lang w:val="en-GB"/>
        </w:rPr>
        <w:t>For each detailed procedure described within the M</w:t>
      </w:r>
      <w:r w:rsidR="00E81505">
        <w:rPr>
          <w:rFonts w:ascii="Verdana" w:hAnsi="Verdana"/>
          <w:sz w:val="22"/>
          <w:szCs w:val="22"/>
          <w:lang w:val="en-GB"/>
        </w:rPr>
        <w:t>TOE, the Part 147</w:t>
      </w:r>
      <w:r w:rsidRPr="00860356">
        <w:rPr>
          <w:rFonts w:ascii="Verdana" w:hAnsi="Verdana"/>
          <w:sz w:val="22"/>
          <w:szCs w:val="22"/>
          <w:lang w:val="en-GB"/>
        </w:rPr>
        <w:t xml:space="preserve"> organisation should address the following questions:</w:t>
      </w:r>
    </w:p>
    <w:p w:rsidR="00392B0F" w:rsidRPr="00860356" w:rsidRDefault="00392B0F" w:rsidP="002B5A90">
      <w:pPr>
        <w:ind w:left="1080"/>
        <w:jc w:val="both"/>
        <w:rPr>
          <w:rFonts w:ascii="Verdana" w:hAnsi="Verdana"/>
          <w:sz w:val="22"/>
          <w:szCs w:val="22"/>
          <w:lang w:val="en-GB"/>
        </w:rPr>
      </w:pPr>
      <w:r w:rsidRPr="00860356">
        <w:rPr>
          <w:rFonts w:ascii="Verdana" w:hAnsi="Verdana"/>
          <w:sz w:val="22"/>
          <w:szCs w:val="22"/>
          <w:lang w:val="en-GB"/>
        </w:rPr>
        <w:t>What must be done?  Who should do it?  When must be done?  Where must it be done? How must it be done? Which procedure(s)/form(s) should be used?</w:t>
      </w:r>
    </w:p>
    <w:p w:rsidR="00392B0F" w:rsidRPr="00860356" w:rsidRDefault="00392B0F" w:rsidP="00392B0F">
      <w:pPr>
        <w:ind w:left="360"/>
        <w:jc w:val="both"/>
        <w:rPr>
          <w:rFonts w:ascii="Verdana" w:hAnsi="Verdana"/>
          <w:sz w:val="22"/>
          <w:szCs w:val="22"/>
          <w:lang w:val="en-GB"/>
        </w:rPr>
      </w:pPr>
    </w:p>
    <w:p w:rsidR="00392B0F" w:rsidRPr="00860356" w:rsidRDefault="00392B0F" w:rsidP="002B5A90">
      <w:pPr>
        <w:numPr>
          <w:ilvl w:val="0"/>
          <w:numId w:val="12"/>
        </w:numPr>
        <w:jc w:val="both"/>
        <w:rPr>
          <w:rFonts w:ascii="Verdana" w:hAnsi="Verdana"/>
          <w:sz w:val="22"/>
          <w:szCs w:val="22"/>
          <w:lang w:val="en-GB"/>
        </w:rPr>
      </w:pPr>
      <w:r w:rsidRPr="00860356">
        <w:rPr>
          <w:rFonts w:ascii="Verdana" w:hAnsi="Verdana"/>
          <w:sz w:val="22"/>
          <w:szCs w:val="22"/>
          <w:lang w:val="en-GB"/>
        </w:rPr>
        <w:t>The M</w:t>
      </w:r>
      <w:r w:rsidR="00E81505">
        <w:rPr>
          <w:rFonts w:ascii="Verdana" w:hAnsi="Verdana"/>
          <w:sz w:val="22"/>
          <w:szCs w:val="22"/>
          <w:lang w:val="en-GB"/>
        </w:rPr>
        <w:t>T</w:t>
      </w:r>
      <w:r w:rsidRPr="00860356">
        <w:rPr>
          <w:rFonts w:ascii="Verdana" w:hAnsi="Verdana"/>
          <w:sz w:val="22"/>
          <w:szCs w:val="22"/>
          <w:lang w:val="en-GB"/>
        </w:rPr>
        <w:t>OE should be available in the English language however, it may also be written in a second language (English and the language of the country where the organisation is located) provided that the overseeing competent authority has agreed and EASA has finally accepted. In the case the M</w:t>
      </w:r>
      <w:r w:rsidR="00E81505">
        <w:rPr>
          <w:rFonts w:ascii="Verdana" w:hAnsi="Verdana"/>
          <w:sz w:val="22"/>
          <w:szCs w:val="22"/>
          <w:lang w:val="en-GB"/>
        </w:rPr>
        <w:t>T</w:t>
      </w:r>
      <w:r w:rsidRPr="00860356">
        <w:rPr>
          <w:rFonts w:ascii="Verdana" w:hAnsi="Verdana"/>
          <w:sz w:val="22"/>
          <w:szCs w:val="22"/>
          <w:lang w:val="en-GB"/>
        </w:rPr>
        <w:t>OE is written in English and in a second language, the English version shall prevail</w:t>
      </w:r>
      <w:r w:rsidR="002B5A90" w:rsidRPr="00860356">
        <w:rPr>
          <w:rFonts w:ascii="Verdana" w:hAnsi="Verdana"/>
          <w:sz w:val="22"/>
          <w:szCs w:val="22"/>
          <w:lang w:val="en-GB"/>
        </w:rPr>
        <w:t xml:space="preserve">. </w:t>
      </w:r>
    </w:p>
    <w:p w:rsidR="002B5A90" w:rsidRPr="00860356" w:rsidRDefault="002B5A90" w:rsidP="00392B0F">
      <w:pPr>
        <w:ind w:left="360"/>
        <w:jc w:val="both"/>
        <w:rPr>
          <w:rFonts w:ascii="Verdana" w:hAnsi="Verdana"/>
          <w:sz w:val="22"/>
          <w:szCs w:val="22"/>
          <w:lang w:val="en-GB"/>
        </w:rPr>
      </w:pPr>
    </w:p>
    <w:p w:rsidR="002B5A90" w:rsidRPr="002C7E31" w:rsidRDefault="002B5A90" w:rsidP="00392B0F">
      <w:pPr>
        <w:ind w:left="360"/>
        <w:jc w:val="both"/>
        <w:rPr>
          <w:rFonts w:ascii="Verdana" w:hAnsi="Verdana"/>
          <w:lang w:val="en-GB"/>
        </w:rPr>
      </w:pPr>
    </w:p>
    <w:p w:rsidR="00392B0F" w:rsidRDefault="00392B0F" w:rsidP="00392B0F">
      <w:pPr>
        <w:spacing w:after="120"/>
        <w:ind w:left="360"/>
        <w:jc w:val="both"/>
        <w:rPr>
          <w:rFonts w:ascii="Verdana" w:hAnsi="Verdana"/>
          <w:sz w:val="22"/>
          <w:szCs w:val="22"/>
          <w:lang w:val="en-GB"/>
        </w:rPr>
      </w:pPr>
    </w:p>
    <w:p w:rsidR="00392B0F" w:rsidRDefault="00392B0F" w:rsidP="00392B0F">
      <w:pPr>
        <w:spacing w:after="120"/>
        <w:ind w:left="360"/>
        <w:jc w:val="both"/>
        <w:rPr>
          <w:rFonts w:ascii="Verdana" w:hAnsi="Verdana"/>
          <w:sz w:val="22"/>
          <w:szCs w:val="22"/>
          <w:lang w:val="en-GB"/>
        </w:rPr>
      </w:pPr>
    </w:p>
    <w:p w:rsidR="005C67B1" w:rsidRPr="00AE2FF0" w:rsidRDefault="005C67B1" w:rsidP="005C67B1">
      <w:pPr>
        <w:jc w:val="center"/>
      </w:pPr>
      <w:r>
        <w:rPr>
          <w:lang w:val="en-GB"/>
        </w:rPr>
        <w:br w:type="page"/>
      </w:r>
    </w:p>
    <w:p w:rsidR="005C67B1" w:rsidRPr="00AE2FF0" w:rsidRDefault="005C67B1" w:rsidP="005C67B1">
      <w:pPr>
        <w:jc w:val="center"/>
      </w:pPr>
    </w:p>
    <w:p w:rsidR="005C67B1" w:rsidRPr="00AE2FF0" w:rsidRDefault="005C67B1" w:rsidP="005C67B1">
      <w:pPr>
        <w:jc w:val="center"/>
      </w:pPr>
    </w:p>
    <w:p w:rsidR="005C67B1" w:rsidRPr="00AE2FF0" w:rsidRDefault="005C67B1" w:rsidP="005C67B1">
      <w:pPr>
        <w:jc w:val="center"/>
      </w:pPr>
    </w:p>
    <w:p w:rsidR="005C67B1" w:rsidRPr="00AE2FF0" w:rsidRDefault="005C67B1" w:rsidP="005C67B1">
      <w:pPr>
        <w:jc w:val="center"/>
      </w:pPr>
    </w:p>
    <w:p w:rsidR="005C67B1" w:rsidRPr="00AE2FF0" w:rsidRDefault="005C67B1" w:rsidP="005C67B1">
      <w:pPr>
        <w:jc w:val="center"/>
      </w:pPr>
    </w:p>
    <w:p w:rsidR="005C67B1" w:rsidRDefault="005C67B1" w:rsidP="005C67B1">
      <w:pPr>
        <w:jc w:val="center"/>
      </w:pPr>
    </w:p>
    <w:p w:rsidR="005C67B1" w:rsidRPr="00AE2FF0" w:rsidRDefault="005C67B1" w:rsidP="005029AD"/>
    <w:p w:rsidR="005C67B1" w:rsidRPr="00AE2FF0" w:rsidRDefault="005C67B1" w:rsidP="005C67B1">
      <w:pPr>
        <w:jc w:val="center"/>
      </w:pPr>
    </w:p>
    <w:p w:rsidR="005C67B1" w:rsidRPr="00AE2FF0" w:rsidRDefault="005C67B1" w:rsidP="005C67B1">
      <w:pPr>
        <w:jc w:val="center"/>
      </w:pPr>
    </w:p>
    <w:p w:rsidR="005C67B1" w:rsidRPr="00AE2FF0" w:rsidRDefault="005C67B1" w:rsidP="005C67B1">
      <w:pPr>
        <w:jc w:val="center"/>
      </w:pPr>
    </w:p>
    <w:p w:rsidR="005C67B1" w:rsidRPr="00AE2FF0" w:rsidRDefault="005C67B1" w:rsidP="005C67B1">
      <w:pPr>
        <w:jc w:val="center"/>
      </w:pPr>
    </w:p>
    <w:p w:rsidR="005C67B1" w:rsidRPr="00AE2FF0" w:rsidRDefault="005C67B1" w:rsidP="005C67B1">
      <w:pPr>
        <w:jc w:val="center"/>
      </w:pPr>
    </w:p>
    <w:p w:rsidR="005C67B1" w:rsidRPr="00355A50" w:rsidRDefault="008D61E4" w:rsidP="00213715">
      <w:pPr>
        <w:pStyle w:val="Heading1"/>
        <w:keepNext/>
        <w:numPr>
          <w:ilvl w:val="0"/>
          <w:numId w:val="8"/>
        </w:numPr>
        <w:tabs>
          <w:tab w:val="clear" w:pos="360"/>
          <w:tab w:val="num" w:pos="709"/>
        </w:tabs>
        <w:autoSpaceDE/>
        <w:autoSpaceDN/>
        <w:adjustRightInd/>
        <w:spacing w:before="240" w:after="60"/>
        <w:ind w:left="709" w:hanging="709"/>
        <w:jc w:val="center"/>
        <w:rPr>
          <w:color w:val="auto"/>
        </w:rPr>
      </w:pPr>
      <w:bookmarkStart w:id="33" w:name="_Toc298257284"/>
      <w:r>
        <w:t>Qualifications</w:t>
      </w:r>
      <w:r w:rsidR="00DA6CDB">
        <w:t xml:space="preserve"> and experience of Instructors, Knowledge examiners and practical assessors</w:t>
      </w:r>
      <w:bookmarkEnd w:id="33"/>
    </w:p>
    <w:p w:rsidR="005C67B1" w:rsidRDefault="005C67B1" w:rsidP="005C67B1">
      <w:pPr>
        <w:autoSpaceDE/>
        <w:autoSpaceDN/>
        <w:adjustRightInd/>
        <w:rPr>
          <w:rStyle w:val="CommentReference"/>
          <w:rFonts w:ascii="Times New Roman" w:hAnsi="Times New Roman" w:cs="Verdana"/>
          <w:b/>
          <w:bCs/>
          <w:i/>
          <w:iCs/>
        </w:rPr>
      </w:pPr>
      <w:r w:rsidRPr="00A07E4E">
        <w:rPr>
          <w:rStyle w:val="CommentReference"/>
          <w:rFonts w:ascii="Times New Roman" w:hAnsi="Times New Roman" w:cs="Verdana"/>
          <w:b/>
          <w:bCs/>
          <w:i/>
          <w:iCs/>
        </w:rPr>
        <w:br w:type="page"/>
      </w:r>
    </w:p>
    <w:p w:rsidR="00EF613B" w:rsidRPr="00302907" w:rsidRDefault="00EF613B" w:rsidP="00EF613B">
      <w:pPr>
        <w:jc w:val="both"/>
        <w:rPr>
          <w:lang w:val="en-GB"/>
        </w:rPr>
      </w:pPr>
    </w:p>
    <w:p w:rsidR="00EF613B" w:rsidRPr="00302907" w:rsidRDefault="00EF613B" w:rsidP="00EF613B">
      <w:pPr>
        <w:pStyle w:val="Regular"/>
        <w:rPr>
          <w:color w:val="auto"/>
        </w:rPr>
      </w:pPr>
    </w:p>
    <w:p w:rsidR="00AD6275" w:rsidRDefault="00A539B3" w:rsidP="00AD6275">
      <w:pPr>
        <w:jc w:val="center"/>
        <w:rPr>
          <w:u w:val="single"/>
        </w:rPr>
      </w:pPr>
      <w:r>
        <w:rPr>
          <w:u w:val="single"/>
        </w:rPr>
        <w:t>8</w:t>
      </w:r>
      <w:r w:rsidR="00B13E73">
        <w:rPr>
          <w:u w:val="single"/>
        </w:rPr>
        <w:t>.1</w:t>
      </w:r>
      <w:r w:rsidR="00AD6275">
        <w:rPr>
          <w:u w:val="single"/>
        </w:rPr>
        <w:t>Table of Content:</w:t>
      </w:r>
    </w:p>
    <w:p w:rsidR="00AD6275" w:rsidRDefault="00AD6275" w:rsidP="00AD6275"/>
    <w:p w:rsidR="00AD6275" w:rsidRDefault="00AD6275" w:rsidP="00AD6275"/>
    <w:p w:rsidR="00AD6275" w:rsidRDefault="00AD6275" w:rsidP="00AD6275"/>
    <w:p w:rsidR="00AD6275" w:rsidRDefault="00A539B3" w:rsidP="00AD6275">
      <w:r>
        <w:t>8</w:t>
      </w:r>
      <w:r w:rsidR="00B13E73">
        <w:t>.2</w:t>
      </w:r>
      <w:r w:rsidR="00AD6275">
        <w:t>/ Introduction</w:t>
      </w:r>
    </w:p>
    <w:p w:rsidR="00AD6275" w:rsidRDefault="00AD6275" w:rsidP="00AD6275"/>
    <w:p w:rsidR="00AD6275" w:rsidRDefault="00A539B3" w:rsidP="00AD6275">
      <w:r>
        <w:t>8</w:t>
      </w:r>
      <w:r w:rsidR="00B13E73">
        <w:t>.3</w:t>
      </w:r>
      <w:r w:rsidR="00AD6275">
        <w:t xml:space="preserve">/ Qualifications and experience requirements of Instructors, Knowledge examiners and practical assessors </w:t>
      </w:r>
    </w:p>
    <w:p w:rsidR="00AD6275" w:rsidRDefault="00AD6275" w:rsidP="00AD6275"/>
    <w:p w:rsidR="005D0843" w:rsidRDefault="00A539B3" w:rsidP="005D0843">
      <w:r>
        <w:t>8</w:t>
      </w:r>
      <w:r w:rsidR="0057084D">
        <w:t>.4</w:t>
      </w:r>
      <w:r w:rsidR="00AD6275">
        <w:t xml:space="preserve">/ </w:t>
      </w:r>
      <w:r w:rsidR="005D0843">
        <w:t>assessment by the Competent Authority</w:t>
      </w:r>
    </w:p>
    <w:p w:rsidR="005D0843" w:rsidRDefault="005D0843" w:rsidP="005D0843"/>
    <w:p w:rsidR="00AD6275" w:rsidRDefault="00A539B3" w:rsidP="00AD6275">
      <w:r>
        <w:t>8</w:t>
      </w:r>
      <w:r w:rsidR="005D0843">
        <w:t xml:space="preserve">.5/ </w:t>
      </w:r>
      <w:r w:rsidR="00AD6275">
        <w:t>Grandfathering</w:t>
      </w:r>
    </w:p>
    <w:p w:rsidR="00AD6275" w:rsidRDefault="00AD6275" w:rsidP="00AD6275"/>
    <w:p w:rsidR="00AD6275" w:rsidRDefault="00A539B3" w:rsidP="00AD6275">
      <w:r>
        <w:t>8</w:t>
      </w:r>
      <w:r w:rsidR="005D0843">
        <w:t>.6</w:t>
      </w:r>
      <w:r w:rsidR="00AD6275">
        <w:t>/ Continued qualification</w:t>
      </w:r>
    </w:p>
    <w:p w:rsidR="00AD6275" w:rsidRDefault="00AD6275" w:rsidP="00AD6275"/>
    <w:p w:rsidR="00AD6275" w:rsidRDefault="00A539B3" w:rsidP="00AD6275">
      <w:r>
        <w:t>8</w:t>
      </w:r>
      <w:r w:rsidR="007E0AFD">
        <w:t>.7</w:t>
      </w:r>
      <w:r w:rsidR="00AD6275">
        <w:t>/ Extension of the scope of instruction, examination &amp; assessment</w:t>
      </w:r>
    </w:p>
    <w:p w:rsidR="00AD6275" w:rsidRDefault="00AD6275" w:rsidP="00AD6275"/>
    <w:p w:rsidR="00AD6275" w:rsidRDefault="00A539B3" w:rsidP="00AD6275">
      <w:r>
        <w:t>8</w:t>
      </w:r>
      <w:r w:rsidR="007E0AFD">
        <w:t>.8</w:t>
      </w:r>
      <w:r w:rsidR="00AD6275">
        <w:t>/ Entry into force</w:t>
      </w:r>
    </w:p>
    <w:p w:rsidR="00AD6275" w:rsidRDefault="00AD6275" w:rsidP="00AD6275">
      <w:pPr>
        <w:rPr>
          <w:sz w:val="16"/>
          <w:szCs w:val="16"/>
        </w:rPr>
      </w:pPr>
    </w:p>
    <w:p w:rsidR="00AD6275" w:rsidRDefault="00AD6275" w:rsidP="00AD6275">
      <w:pPr>
        <w:rPr>
          <w:sz w:val="16"/>
          <w:szCs w:val="16"/>
        </w:rPr>
      </w:pPr>
    </w:p>
    <w:p w:rsidR="00AD6275" w:rsidRDefault="00AD6275" w:rsidP="00AD6275">
      <w:pPr>
        <w:rPr>
          <w:sz w:val="16"/>
          <w:szCs w:val="16"/>
        </w:rPr>
      </w:pPr>
    </w:p>
    <w:p w:rsidR="00AD6275" w:rsidRDefault="00AD6275" w:rsidP="00AD6275">
      <w:pPr>
        <w:rPr>
          <w:sz w:val="16"/>
          <w:szCs w:val="16"/>
        </w:rPr>
      </w:pPr>
    </w:p>
    <w:p w:rsidR="00AD6275" w:rsidRDefault="00AD6275" w:rsidP="00AD6275">
      <w:pPr>
        <w:rPr>
          <w:sz w:val="16"/>
          <w:szCs w:val="16"/>
        </w:rPr>
      </w:pPr>
    </w:p>
    <w:p w:rsidR="00AD6275" w:rsidRDefault="00AD6275" w:rsidP="00AD6275">
      <w:pPr>
        <w:rPr>
          <w:sz w:val="16"/>
          <w:szCs w:val="16"/>
        </w:rPr>
      </w:pPr>
    </w:p>
    <w:p w:rsidR="00AD6275" w:rsidRDefault="00AD6275" w:rsidP="00AD6275">
      <w:pPr>
        <w:rPr>
          <w:sz w:val="16"/>
          <w:szCs w:val="16"/>
        </w:rPr>
      </w:pPr>
    </w:p>
    <w:p w:rsidR="00AD6275" w:rsidRDefault="00AD6275" w:rsidP="00AD6275">
      <w:pPr>
        <w:rPr>
          <w:sz w:val="16"/>
          <w:szCs w:val="16"/>
        </w:rPr>
      </w:pPr>
    </w:p>
    <w:p w:rsidR="00AD6275" w:rsidRDefault="00AD6275" w:rsidP="00AD6275">
      <w:pPr>
        <w:rPr>
          <w:sz w:val="16"/>
          <w:szCs w:val="16"/>
        </w:rPr>
      </w:pPr>
    </w:p>
    <w:p w:rsidR="00AD6275" w:rsidRDefault="00AD6275" w:rsidP="00AD6275">
      <w:pPr>
        <w:rPr>
          <w:sz w:val="16"/>
          <w:szCs w:val="16"/>
        </w:rPr>
      </w:pPr>
    </w:p>
    <w:p w:rsidR="00AD6275" w:rsidRDefault="00AD6275" w:rsidP="00AD6275">
      <w:pPr>
        <w:rPr>
          <w:sz w:val="16"/>
          <w:szCs w:val="16"/>
        </w:rPr>
      </w:pPr>
    </w:p>
    <w:p w:rsidR="00AD6275" w:rsidRDefault="00AD6275" w:rsidP="00AD6275">
      <w:pPr>
        <w:rPr>
          <w:sz w:val="16"/>
          <w:szCs w:val="16"/>
        </w:rPr>
      </w:pPr>
    </w:p>
    <w:p w:rsidR="00AD6275" w:rsidRDefault="00AD6275" w:rsidP="00AD6275">
      <w:pPr>
        <w:rPr>
          <w:sz w:val="16"/>
          <w:szCs w:val="16"/>
        </w:rPr>
      </w:pPr>
    </w:p>
    <w:p w:rsidR="00AD6275" w:rsidRDefault="00AD6275" w:rsidP="00AD6275">
      <w:pPr>
        <w:rPr>
          <w:sz w:val="16"/>
          <w:szCs w:val="16"/>
        </w:rPr>
      </w:pPr>
    </w:p>
    <w:p w:rsidR="00AD6275" w:rsidRDefault="00AD6275" w:rsidP="00AD6275">
      <w:pPr>
        <w:rPr>
          <w:sz w:val="16"/>
          <w:szCs w:val="16"/>
        </w:rPr>
      </w:pPr>
    </w:p>
    <w:p w:rsidR="00AD6275" w:rsidRDefault="00AD6275" w:rsidP="00AD6275">
      <w:pPr>
        <w:rPr>
          <w:sz w:val="16"/>
          <w:szCs w:val="16"/>
        </w:rPr>
      </w:pPr>
    </w:p>
    <w:p w:rsidR="00AD6275" w:rsidRDefault="00AD6275" w:rsidP="00AD6275">
      <w:pPr>
        <w:rPr>
          <w:sz w:val="16"/>
          <w:szCs w:val="16"/>
        </w:rPr>
      </w:pPr>
    </w:p>
    <w:p w:rsidR="00AD6275" w:rsidRDefault="00AD6275" w:rsidP="00AD6275">
      <w:pPr>
        <w:rPr>
          <w:sz w:val="16"/>
          <w:szCs w:val="16"/>
        </w:rPr>
      </w:pPr>
    </w:p>
    <w:p w:rsidR="00AD6275" w:rsidRDefault="00AD6275" w:rsidP="00AD6275">
      <w:pPr>
        <w:rPr>
          <w:sz w:val="16"/>
          <w:szCs w:val="16"/>
        </w:rPr>
      </w:pPr>
    </w:p>
    <w:p w:rsidR="00AD6275" w:rsidRDefault="00AD6275" w:rsidP="00AD6275">
      <w:pPr>
        <w:rPr>
          <w:sz w:val="16"/>
          <w:szCs w:val="16"/>
        </w:rPr>
      </w:pPr>
    </w:p>
    <w:p w:rsidR="00AD6275" w:rsidRDefault="00AD6275" w:rsidP="005029AD">
      <w:pPr>
        <w:tabs>
          <w:tab w:val="left" w:pos="3090"/>
        </w:tabs>
        <w:rPr>
          <w:sz w:val="16"/>
          <w:szCs w:val="16"/>
        </w:rPr>
      </w:pPr>
      <w:r>
        <w:rPr>
          <w:sz w:val="16"/>
          <w:szCs w:val="16"/>
        </w:rPr>
        <w:br w:type="page"/>
      </w:r>
    </w:p>
    <w:p w:rsidR="00AD6275" w:rsidRDefault="00AD6275" w:rsidP="00AD6275">
      <w:pPr>
        <w:ind w:left="360"/>
        <w:rPr>
          <w:sz w:val="16"/>
          <w:szCs w:val="16"/>
          <w:bdr w:val="single" w:sz="4" w:space="0" w:color="auto" w:frame="1"/>
        </w:rPr>
      </w:pPr>
    </w:p>
    <w:p w:rsidR="00AD6275" w:rsidRPr="005D0843" w:rsidRDefault="00A539B3" w:rsidP="00AD6275">
      <w:pPr>
        <w:rPr>
          <w:b/>
          <w:sz w:val="24"/>
          <w:szCs w:val="24"/>
          <w:u w:val="single"/>
        </w:rPr>
      </w:pPr>
      <w:r>
        <w:rPr>
          <w:b/>
          <w:u w:val="single"/>
        </w:rPr>
        <w:t xml:space="preserve"> 8</w:t>
      </w:r>
      <w:r w:rsidR="00B13E73" w:rsidRPr="005D0843">
        <w:rPr>
          <w:b/>
          <w:u w:val="single"/>
        </w:rPr>
        <w:t>.2</w:t>
      </w:r>
      <w:r w:rsidR="00AD6275" w:rsidRPr="005D0843">
        <w:rPr>
          <w:b/>
          <w:u w:val="single"/>
        </w:rPr>
        <w:t>/ introduction</w:t>
      </w:r>
    </w:p>
    <w:p w:rsidR="00AD6275" w:rsidRDefault="00AD6275" w:rsidP="00AD6275">
      <w:pPr>
        <w:rPr>
          <w:bdr w:val="single" w:sz="4" w:space="0" w:color="auto" w:frame="1"/>
        </w:rPr>
      </w:pPr>
    </w:p>
    <w:p w:rsidR="00AD6275" w:rsidRDefault="00AD6275" w:rsidP="00AD6275">
      <w:pPr>
        <w:rPr>
          <w:bdr w:val="single" w:sz="4" w:space="0" w:color="auto" w:frame="1"/>
        </w:rPr>
      </w:pPr>
    </w:p>
    <w:p w:rsidR="00250BE1" w:rsidRDefault="00AD6275" w:rsidP="00AD6275">
      <w:r>
        <w:t xml:space="preserve">147.A.105 Personnel requirements quotes: “ (f) The experience and qualifications of instructors, knowledge examiners and practical assessors shall be </w:t>
      </w:r>
      <w:r w:rsidR="00974648">
        <w:t>established in accordance with</w:t>
      </w:r>
      <w:r w:rsidR="00274A25">
        <w:t xml:space="preserve"> </w:t>
      </w:r>
      <w:r w:rsidR="00974648">
        <w:t>criteria published</w:t>
      </w:r>
      <w:r w:rsidR="00522323">
        <w:t xml:space="preserve"> or in accordance with a procedure  and to a standard agreed by the Competent Authority</w:t>
      </w:r>
      <w:r w:rsidRPr="00974648">
        <w:t>.</w:t>
      </w:r>
      <w:r>
        <w:t xml:space="preserve"> The purpose of this document is to establish the </w:t>
      </w:r>
      <w:r w:rsidR="00522323">
        <w:t>criteria</w:t>
      </w:r>
      <w:r>
        <w:t xml:space="preserve"> applicable to instructors, examiners and assessors exercising their activity in Foreign Part 147 Maintenance Training </w:t>
      </w:r>
      <w:r w:rsidR="00976EB3">
        <w:t>Organizations</w:t>
      </w:r>
      <w:r>
        <w:t xml:space="preserve"> approved by EASA. </w:t>
      </w:r>
    </w:p>
    <w:p w:rsidR="00250BE1" w:rsidRDefault="00250BE1" w:rsidP="00AD6275"/>
    <w:p w:rsidR="00AD6275" w:rsidRDefault="00AD6275" w:rsidP="00AD6275">
      <w:r>
        <w:t>The</w:t>
      </w:r>
      <w:r w:rsidR="00522323">
        <w:t>se apply</w:t>
      </w:r>
      <w:r>
        <w:t xml:space="preserve"> to conc</w:t>
      </w:r>
      <w:r w:rsidR="00250BE1">
        <w:t>erned staff of the Maintenance T</w:t>
      </w:r>
      <w:r>
        <w:t xml:space="preserve">raining </w:t>
      </w:r>
      <w:r w:rsidR="00976EB3">
        <w:t>Organization</w:t>
      </w:r>
      <w:r>
        <w:t xml:space="preserve"> approved under Part 147, as well as to any instructors, examiners and assessors sub-contracted by the approved </w:t>
      </w:r>
      <w:r w:rsidR="00976EB3">
        <w:t>organization</w:t>
      </w:r>
      <w:r>
        <w:t>.</w:t>
      </w:r>
    </w:p>
    <w:p w:rsidR="00AD6275" w:rsidRDefault="00AD6275" w:rsidP="00AD6275"/>
    <w:p w:rsidR="00AD6275" w:rsidRDefault="00AD6275" w:rsidP="00AD6275"/>
    <w:p w:rsidR="00AD6275" w:rsidRPr="005D0843" w:rsidRDefault="00A539B3" w:rsidP="00AD6275">
      <w:pPr>
        <w:rPr>
          <w:b/>
          <w:u w:val="single"/>
        </w:rPr>
      </w:pPr>
      <w:r>
        <w:rPr>
          <w:b/>
          <w:u w:val="single"/>
        </w:rPr>
        <w:t>8</w:t>
      </w:r>
      <w:r w:rsidR="00B13E73" w:rsidRPr="005D0843">
        <w:rPr>
          <w:b/>
          <w:u w:val="single"/>
        </w:rPr>
        <w:t>.3</w:t>
      </w:r>
      <w:r w:rsidR="005D6A18" w:rsidRPr="005D0843">
        <w:rPr>
          <w:b/>
          <w:u w:val="single"/>
        </w:rPr>
        <w:t xml:space="preserve"> </w:t>
      </w:r>
      <w:r w:rsidR="00AD6275" w:rsidRPr="005D0843">
        <w:rPr>
          <w:b/>
          <w:u w:val="single"/>
        </w:rPr>
        <w:t xml:space="preserve">Qualifications and experience requirements of Instructors, Knowledge examiners and practical assessors </w:t>
      </w:r>
    </w:p>
    <w:p w:rsidR="008E6385" w:rsidRDefault="008E6385" w:rsidP="008E6385"/>
    <w:p w:rsidR="00E83F32" w:rsidRPr="00E83F32" w:rsidRDefault="00A539B3" w:rsidP="009744B3">
      <w:pPr>
        <w:rPr>
          <w:u w:val="single"/>
        </w:rPr>
      </w:pPr>
      <w:r>
        <w:rPr>
          <w:u w:val="single"/>
        </w:rPr>
        <w:t>8.</w:t>
      </w:r>
      <w:r w:rsidR="00E83F32" w:rsidRPr="00E83F32">
        <w:rPr>
          <w:u w:val="single"/>
        </w:rPr>
        <w:t>3.1: preamble</w:t>
      </w:r>
    </w:p>
    <w:p w:rsidR="00E83F32" w:rsidRDefault="00E83F32" w:rsidP="009744B3"/>
    <w:p w:rsidR="00CD0D63" w:rsidRDefault="0022785B" w:rsidP="009744B3">
      <w:r>
        <w:t xml:space="preserve">The competency of the instructors, examiners and assessors </w:t>
      </w:r>
      <w:r w:rsidR="008529FE">
        <w:t>is</w:t>
      </w:r>
      <w:r>
        <w:t xml:space="preserve"> an </w:t>
      </w:r>
      <w:r w:rsidR="008529FE">
        <w:t>essential</w:t>
      </w:r>
      <w:r>
        <w:t xml:space="preserve"> factor contributing to the quality of a training</w:t>
      </w:r>
      <w:r w:rsidR="00DF1C40">
        <w:t xml:space="preserve"> course</w:t>
      </w:r>
      <w:r w:rsidR="00CD0D63">
        <w:t xml:space="preserve"> and</w:t>
      </w:r>
      <w:r>
        <w:t xml:space="preserve"> </w:t>
      </w:r>
      <w:r w:rsidR="00250BE1">
        <w:t xml:space="preserve">only </w:t>
      </w:r>
      <w:r w:rsidR="00CD0D63">
        <w:t>a</w:t>
      </w:r>
      <w:r w:rsidR="008529FE">
        <w:t>dequately qualified</w:t>
      </w:r>
      <w:r w:rsidR="00CD0D63">
        <w:t xml:space="preserve"> staffs </w:t>
      </w:r>
      <w:r w:rsidR="008529FE">
        <w:t>should be</w:t>
      </w:r>
      <w:r w:rsidR="00CD0D63">
        <w:t xml:space="preserve"> assign</w:t>
      </w:r>
      <w:r w:rsidR="008529FE">
        <w:t>ed by the Training Organization</w:t>
      </w:r>
      <w:r w:rsidR="00CD0D63">
        <w:t xml:space="preserve"> to carry out the training and examination tasks. </w:t>
      </w:r>
    </w:p>
    <w:p w:rsidR="00CD0D63" w:rsidRDefault="00CD0D63" w:rsidP="009744B3"/>
    <w:p w:rsidR="00CD0D63" w:rsidRDefault="00DF1C40" w:rsidP="009744B3">
      <w:r>
        <w:t>I</w:t>
      </w:r>
      <w:r w:rsidR="0022785B">
        <w:t xml:space="preserve">t is </w:t>
      </w:r>
      <w:r>
        <w:t xml:space="preserve">therefore </w:t>
      </w:r>
      <w:r w:rsidR="00CD0D63">
        <w:t>important</w:t>
      </w:r>
      <w:r>
        <w:t xml:space="preserve"> to assess the competency of th</w:t>
      </w:r>
      <w:r w:rsidR="00CD0D63">
        <w:t>e proposed</w:t>
      </w:r>
      <w:r w:rsidR="0022785B">
        <w:t xml:space="preserve"> staffs</w:t>
      </w:r>
      <w:r>
        <w:t xml:space="preserve">, and the following </w:t>
      </w:r>
      <w:r w:rsidR="00522323">
        <w:t>criteria</w:t>
      </w:r>
      <w:r>
        <w:t xml:space="preserve"> </w:t>
      </w:r>
      <w:r w:rsidR="00522323">
        <w:t xml:space="preserve">are </w:t>
      </w:r>
      <w:r>
        <w:t xml:space="preserve">meant to establish the parameters that EASA </w:t>
      </w:r>
      <w:r w:rsidR="008529FE">
        <w:t>intend to</w:t>
      </w:r>
      <w:r>
        <w:t xml:space="preserve"> use to measure the level of competency of training/ examination staffs</w:t>
      </w:r>
      <w:r w:rsidR="0022785B">
        <w:t xml:space="preserve">.  </w:t>
      </w:r>
    </w:p>
    <w:p w:rsidR="00CD0D63" w:rsidRDefault="00CD0D63" w:rsidP="009744B3"/>
    <w:p w:rsidR="00CD0D63" w:rsidRDefault="00DF1C40" w:rsidP="009744B3">
      <w:r>
        <w:t xml:space="preserve">Rather than strict educational </w:t>
      </w:r>
      <w:r w:rsidR="008529FE">
        <w:t xml:space="preserve">background </w:t>
      </w:r>
      <w:r>
        <w:t xml:space="preserve">or </w:t>
      </w:r>
      <w:r w:rsidR="00250BE1">
        <w:t>pre-</w:t>
      </w:r>
      <w:r w:rsidR="008529FE">
        <w:t xml:space="preserve">determined </w:t>
      </w:r>
      <w:r>
        <w:t>professional experience –</w:t>
      </w:r>
      <w:r w:rsidR="008529FE">
        <w:t>such requirements</w:t>
      </w:r>
      <w:r>
        <w:t xml:space="preserve"> </w:t>
      </w:r>
      <w:r w:rsidR="00250BE1">
        <w:t xml:space="preserve">would be </w:t>
      </w:r>
      <w:r>
        <w:t xml:space="preserve">difficult to establish in a fair and harmonized manner for the large variety of ‘foreign 147’ schools- , the </w:t>
      </w:r>
      <w:r w:rsidR="00522323">
        <w:t>criteria address</w:t>
      </w:r>
      <w:r w:rsidR="009744B3">
        <w:t xml:space="preserve"> </w:t>
      </w:r>
      <w:r w:rsidR="009744B3" w:rsidRPr="001A607B">
        <w:rPr>
          <w:u w:val="single"/>
        </w:rPr>
        <w:t>qualities</w:t>
      </w:r>
      <w:r w:rsidR="009744B3">
        <w:t xml:space="preserve"> </w:t>
      </w:r>
      <w:r w:rsidR="008529FE">
        <w:t xml:space="preserve">–or skills- </w:t>
      </w:r>
      <w:r w:rsidR="009744B3">
        <w:t xml:space="preserve">that are expected to be owned by the staffs, </w:t>
      </w:r>
      <w:r w:rsidR="001A607B">
        <w:t>and which must be</w:t>
      </w:r>
      <w:r>
        <w:t xml:space="preserve"> demonstrated to the surveyor</w:t>
      </w:r>
      <w:r w:rsidR="009744B3">
        <w:t xml:space="preserve">. </w:t>
      </w:r>
    </w:p>
    <w:p w:rsidR="00CD0D63" w:rsidRDefault="00CD0D63" w:rsidP="009744B3"/>
    <w:p w:rsidR="008529FE" w:rsidRDefault="008529FE" w:rsidP="009744B3"/>
    <w:p w:rsidR="008529FE" w:rsidRDefault="008529FE" w:rsidP="009744B3">
      <w:r w:rsidRPr="00250BE1">
        <w:rPr>
          <w:u w:val="single"/>
        </w:rPr>
        <w:t>Note</w:t>
      </w:r>
      <w:r>
        <w:t xml:space="preserve">: The means to demonstrate that a proposed instructor, examiner or assessor owns these </w:t>
      </w:r>
      <w:r w:rsidR="00250BE1">
        <w:t>qualities</w:t>
      </w:r>
      <w:r w:rsidR="00522323">
        <w:t xml:space="preserve"> is addressed in § 8</w:t>
      </w:r>
      <w:r>
        <w:t>.4.</w:t>
      </w:r>
    </w:p>
    <w:p w:rsidR="009744B3" w:rsidRDefault="009744B3" w:rsidP="009744B3"/>
    <w:p w:rsidR="008E6385" w:rsidRPr="00E83F32" w:rsidRDefault="00A539B3" w:rsidP="008E6385">
      <w:pPr>
        <w:rPr>
          <w:u w:val="single"/>
        </w:rPr>
      </w:pPr>
      <w:r>
        <w:rPr>
          <w:u w:val="single"/>
        </w:rPr>
        <w:t>8</w:t>
      </w:r>
      <w:r w:rsidR="00E83F32" w:rsidRPr="00E83F32">
        <w:rPr>
          <w:u w:val="single"/>
        </w:rPr>
        <w:t>.3.2 Definitions</w:t>
      </w:r>
    </w:p>
    <w:p w:rsidR="00E83F32" w:rsidRDefault="00E83F32" w:rsidP="008E6385"/>
    <w:p w:rsidR="008E6385" w:rsidRDefault="000822B6" w:rsidP="008E6385">
      <w:r>
        <w:t xml:space="preserve">To better understand the </w:t>
      </w:r>
      <w:r w:rsidR="00522323">
        <w:t>criteria</w:t>
      </w:r>
      <w:r w:rsidR="00E83F32">
        <w:t xml:space="preserve"> and which categories of staff are subject to compliance</w:t>
      </w:r>
      <w:r>
        <w:t xml:space="preserve">, </w:t>
      </w:r>
      <w:r w:rsidR="008E6385">
        <w:t>the following definitions are proposed</w:t>
      </w:r>
      <w:r w:rsidR="00821A9E">
        <w:t xml:space="preserve"> for</w:t>
      </w:r>
      <w:r w:rsidR="008E6385">
        <w:t>:</w:t>
      </w:r>
    </w:p>
    <w:p w:rsidR="000822B6" w:rsidRDefault="000822B6" w:rsidP="008E6385"/>
    <w:p w:rsidR="008E6385" w:rsidRDefault="008E6385" w:rsidP="008E6385">
      <w:pPr>
        <w:numPr>
          <w:ilvl w:val="0"/>
          <w:numId w:val="36"/>
        </w:numPr>
      </w:pPr>
      <w:r w:rsidRPr="000822B6">
        <w:rPr>
          <w:u w:val="single"/>
        </w:rPr>
        <w:t>Instructor</w:t>
      </w:r>
      <w:r w:rsidR="00821A9E">
        <w:t xml:space="preserve">: </w:t>
      </w:r>
      <w:r w:rsidR="00B20A38">
        <w:t>a nominated</w:t>
      </w:r>
      <w:r w:rsidR="00821A9E">
        <w:t xml:space="preserve"> person who will deliver a part 66 module</w:t>
      </w:r>
      <w:r w:rsidR="00B20A38" w:rsidRPr="00B20A38">
        <w:t xml:space="preserve"> </w:t>
      </w:r>
      <w:r w:rsidR="00B20A38">
        <w:t>(</w:t>
      </w:r>
      <w:proofErr w:type="spellStart"/>
      <w:r w:rsidR="00B20A38">
        <w:t>iaw</w:t>
      </w:r>
      <w:proofErr w:type="spellEnd"/>
      <w:r w:rsidR="00B20A38">
        <w:t xml:space="preserve"> appendix I)</w:t>
      </w:r>
      <w:r w:rsidR="00821A9E">
        <w:t>, a part 66 element</w:t>
      </w:r>
      <w:r w:rsidR="00B20A38" w:rsidRPr="00B20A38">
        <w:t xml:space="preserve"> </w:t>
      </w:r>
      <w:r w:rsidR="00B20A38">
        <w:t>(</w:t>
      </w:r>
      <w:proofErr w:type="spellStart"/>
      <w:r w:rsidR="00B20A38">
        <w:t>iaw</w:t>
      </w:r>
      <w:proofErr w:type="spellEnd"/>
      <w:r w:rsidR="00B20A38">
        <w:t xml:space="preserve"> appendix III)</w:t>
      </w:r>
      <w:r w:rsidR="00821A9E">
        <w:t xml:space="preserve">, or part thereof. The instructor is not necessarily the person involved into the </w:t>
      </w:r>
      <w:r w:rsidR="00B20A38">
        <w:t>drafting of the course material</w:t>
      </w:r>
      <w:r w:rsidR="00E83F32">
        <w:t xml:space="preserve"> (content, duration etc…)</w:t>
      </w:r>
      <w:r w:rsidR="00B20A38">
        <w:t xml:space="preserve">, however he must be involved </w:t>
      </w:r>
      <w:r w:rsidR="00E83F32">
        <w:t xml:space="preserve">at some point </w:t>
      </w:r>
      <w:r w:rsidR="00B20A38">
        <w:t xml:space="preserve">into the organization of the lessons </w:t>
      </w:r>
      <w:r w:rsidR="00E83F32">
        <w:t xml:space="preserve">themselves </w:t>
      </w:r>
      <w:r w:rsidR="00B20A38">
        <w:t>(</w:t>
      </w:r>
      <w:r w:rsidR="00E83F32">
        <w:t xml:space="preserve">creation of the </w:t>
      </w:r>
      <w:r w:rsidR="00B20A38">
        <w:t>instructor notes,</w:t>
      </w:r>
      <w:r w:rsidR="00E83F32">
        <w:t xml:space="preserve"> slides,</w:t>
      </w:r>
      <w:r w:rsidR="00B20A38">
        <w:t xml:space="preserve"> </w:t>
      </w:r>
      <w:r w:rsidR="00E83F32">
        <w:t>sequencing etc…).</w:t>
      </w:r>
    </w:p>
    <w:p w:rsidR="000822B6" w:rsidRDefault="000822B6" w:rsidP="000822B6"/>
    <w:p w:rsidR="008E6385" w:rsidRDefault="00821A9E" w:rsidP="008E6385">
      <w:pPr>
        <w:numPr>
          <w:ilvl w:val="0"/>
          <w:numId w:val="36"/>
        </w:numPr>
      </w:pPr>
      <w:r w:rsidRPr="000822B6">
        <w:rPr>
          <w:u w:val="single"/>
        </w:rPr>
        <w:t>E</w:t>
      </w:r>
      <w:r w:rsidR="008E6385" w:rsidRPr="000822B6">
        <w:rPr>
          <w:u w:val="single"/>
        </w:rPr>
        <w:t>xaminer</w:t>
      </w:r>
      <w:r>
        <w:t xml:space="preserve">: </w:t>
      </w:r>
      <w:r w:rsidR="00E83F32">
        <w:t>a nominated</w:t>
      </w:r>
      <w:r>
        <w:t xml:space="preserve"> person who will determine the level of theoretical knowledge of the trainees on a particular module, element, or part thereof. The function </w:t>
      </w:r>
      <w:r w:rsidR="00E83F32">
        <w:t>may include</w:t>
      </w:r>
      <w:r>
        <w:t xml:space="preserve"> the drafting </w:t>
      </w:r>
      <w:r w:rsidR="00E83F32">
        <w:t xml:space="preserve">and/ </w:t>
      </w:r>
      <w:r>
        <w:t>or the select</w:t>
      </w:r>
      <w:r w:rsidR="00E629BF">
        <w:t xml:space="preserve">ion </w:t>
      </w:r>
      <w:r>
        <w:t>of questions (MCQs and Essays), the performance of the examination exercise itself for essay questions, the evaluation of the correctness of answers (except when correct answers are pre-determined) and the final judgment regarding the level of knowledge demonstrated by the trainee. Persons</w:t>
      </w:r>
      <w:r w:rsidR="000822B6">
        <w:t xml:space="preserve"> sol</w:t>
      </w:r>
      <w:r>
        <w:t>ely supervising an exam session consisting of pre-selected MCQ questions are not considered as examiners</w:t>
      </w:r>
      <w:r w:rsidR="000822B6">
        <w:t xml:space="preserve"> but are considered as support staffs</w:t>
      </w:r>
      <w:r w:rsidR="00E83F32">
        <w:t xml:space="preserve"> (invigilators)</w:t>
      </w:r>
      <w:r w:rsidR="000822B6">
        <w:t>, and are therefore not subject to the knowle</w:t>
      </w:r>
      <w:r w:rsidR="008D61E4">
        <w:t>dge and experience requirements, but need to be trained to the examination procedure described in the MTOE.</w:t>
      </w:r>
    </w:p>
    <w:p w:rsidR="000822B6" w:rsidRDefault="000822B6" w:rsidP="000822B6"/>
    <w:p w:rsidR="00821A9E" w:rsidRDefault="00821A9E" w:rsidP="00821A9E">
      <w:pPr>
        <w:numPr>
          <w:ilvl w:val="0"/>
          <w:numId w:val="36"/>
        </w:numPr>
      </w:pPr>
      <w:r w:rsidRPr="000822B6">
        <w:rPr>
          <w:u w:val="single"/>
        </w:rPr>
        <w:t>Practical Assessor</w:t>
      </w:r>
      <w:r>
        <w:t>:</w:t>
      </w:r>
      <w:r w:rsidRPr="00821A9E">
        <w:t xml:space="preserve"> </w:t>
      </w:r>
      <w:r w:rsidR="00E83F32">
        <w:t xml:space="preserve">a nominated </w:t>
      </w:r>
      <w:r>
        <w:t>person who will determine t</w:t>
      </w:r>
      <w:r w:rsidR="00E83F32">
        <w:t xml:space="preserve">he level of practical knowledge/ </w:t>
      </w:r>
      <w:r>
        <w:t xml:space="preserve">practical </w:t>
      </w:r>
      <w:r w:rsidR="00FF6529">
        <w:t>skills of</w:t>
      </w:r>
      <w:r>
        <w:t xml:space="preserve"> the trainees on a particular module, element, or part thereof. The function </w:t>
      </w:r>
      <w:r w:rsidR="00E83F32">
        <w:t>may include</w:t>
      </w:r>
      <w:r>
        <w:t xml:space="preserve"> the drafting </w:t>
      </w:r>
      <w:r w:rsidR="00E83F32">
        <w:t xml:space="preserve">and/ </w:t>
      </w:r>
      <w:r>
        <w:t xml:space="preserve">or the selection of practical tasks, the performance of the practical </w:t>
      </w:r>
      <w:r w:rsidR="00FF6529">
        <w:t>assessment</w:t>
      </w:r>
      <w:r>
        <w:t xml:space="preserve"> itself, </w:t>
      </w:r>
      <w:r w:rsidR="00E83F32">
        <w:t xml:space="preserve">and </w:t>
      </w:r>
      <w:r>
        <w:t xml:space="preserve">the evaluation of the practical </w:t>
      </w:r>
      <w:r w:rsidR="00E83F32">
        <w:t>abilities on the tasks covered by the assessment.</w:t>
      </w:r>
    </w:p>
    <w:p w:rsidR="00E541A0" w:rsidRDefault="00E541A0" w:rsidP="00E541A0">
      <w:pPr>
        <w:ind w:left="360"/>
      </w:pPr>
    </w:p>
    <w:p w:rsidR="00E541A0" w:rsidRDefault="00E541A0" w:rsidP="00E541A0">
      <w:pPr>
        <w:numPr>
          <w:ilvl w:val="0"/>
          <w:numId w:val="36"/>
        </w:numPr>
      </w:pPr>
      <w:r w:rsidRPr="00D97723">
        <w:rPr>
          <w:u w:val="single"/>
        </w:rPr>
        <w:t>Scope of privileges</w:t>
      </w:r>
      <w:r>
        <w:t xml:space="preserve">: the part of a course that an individual is authorized by the training organization to instruct, </w:t>
      </w:r>
      <w:r w:rsidR="002360CE">
        <w:t xml:space="preserve">examine or assess; this scope can </w:t>
      </w:r>
      <w:r w:rsidR="00D97723">
        <w:t xml:space="preserve">cover a full course or </w:t>
      </w:r>
      <w:r w:rsidR="002360CE">
        <w:t xml:space="preserve">be reduced to a particular module or element, or </w:t>
      </w:r>
      <w:r w:rsidR="00E83F32">
        <w:t xml:space="preserve">even be </w:t>
      </w:r>
      <w:r w:rsidR="00D97723">
        <w:t xml:space="preserve">limited to </w:t>
      </w:r>
      <w:r w:rsidR="00E83F32">
        <w:t>a part thereof (</w:t>
      </w:r>
      <w:proofErr w:type="spellStart"/>
      <w:r w:rsidR="00E83F32">
        <w:t>ie</w:t>
      </w:r>
      <w:proofErr w:type="spellEnd"/>
      <w:r w:rsidR="00E83F32">
        <w:t xml:space="preserve"> sub-</w:t>
      </w:r>
      <w:r w:rsidR="002360CE">
        <w:t>module, a specific area within a sub-module,</w:t>
      </w:r>
      <w:r w:rsidR="002360CE" w:rsidRPr="002360CE">
        <w:t xml:space="preserve"> </w:t>
      </w:r>
      <w:proofErr w:type="spellStart"/>
      <w:r w:rsidR="002360CE">
        <w:t>etc</w:t>
      </w:r>
      <w:proofErr w:type="spellEnd"/>
      <w:r w:rsidR="002360CE">
        <w:t xml:space="preserve"> …).</w:t>
      </w:r>
    </w:p>
    <w:p w:rsidR="00821A9E" w:rsidRDefault="00821A9E" w:rsidP="00FF6529"/>
    <w:p w:rsidR="00AD6275" w:rsidRDefault="001A7CCB" w:rsidP="00AD6275">
      <w:pPr>
        <w:rPr>
          <w:bdr w:val="single" w:sz="4" w:space="0" w:color="auto" w:frame="1"/>
        </w:rPr>
      </w:pPr>
      <w:r>
        <w:rPr>
          <w:bdr w:val="single" w:sz="4" w:space="0" w:color="auto" w:frame="1"/>
        </w:rPr>
        <w:br w:type="page"/>
      </w:r>
    </w:p>
    <w:p w:rsidR="005D6A18" w:rsidRDefault="005D6A18" w:rsidP="00AD6275"/>
    <w:p w:rsidR="00E314DD" w:rsidRPr="00E83F32" w:rsidRDefault="00A539B3" w:rsidP="00AD6275">
      <w:pPr>
        <w:rPr>
          <w:u w:val="single"/>
        </w:rPr>
      </w:pPr>
      <w:r>
        <w:rPr>
          <w:u w:val="single"/>
        </w:rPr>
        <w:t>8</w:t>
      </w:r>
      <w:r w:rsidR="00E83F32" w:rsidRPr="00E83F32">
        <w:rPr>
          <w:u w:val="single"/>
        </w:rPr>
        <w:t>.3.3: standard</w:t>
      </w:r>
    </w:p>
    <w:p w:rsidR="007D04AC" w:rsidRDefault="007D04AC" w:rsidP="00AD6275"/>
    <w:p w:rsidR="001A7CCB" w:rsidRPr="001A7CCB" w:rsidRDefault="00A539B3" w:rsidP="00AD6275">
      <w:r>
        <w:t>8</w:t>
      </w:r>
      <w:r w:rsidR="001A7CCB" w:rsidRPr="001A7CCB">
        <w:t>.3.3.1 Instructors</w:t>
      </w:r>
    </w:p>
    <w:p w:rsidR="001A7CCB" w:rsidRDefault="001A7CCB" w:rsidP="00AD6275"/>
    <w:p w:rsidR="00E314DD" w:rsidRDefault="003C4B33" w:rsidP="00AD6275">
      <w:r>
        <w:t>T</w:t>
      </w:r>
      <w:r w:rsidR="00E314DD">
        <w:t xml:space="preserve">o be </w:t>
      </w:r>
      <w:r w:rsidR="008E6385">
        <w:t xml:space="preserve">deemed as </w:t>
      </w:r>
      <w:r w:rsidR="00E314DD">
        <w:t xml:space="preserve">competent, the instructors should be: </w:t>
      </w:r>
    </w:p>
    <w:p w:rsidR="008E6385" w:rsidRDefault="008E6385" w:rsidP="00AD6275"/>
    <w:p w:rsidR="00E314DD" w:rsidRDefault="00E314DD" w:rsidP="00AD6275"/>
    <w:p w:rsidR="00E314DD" w:rsidRDefault="008E6385" w:rsidP="00E314DD">
      <w:pPr>
        <w:numPr>
          <w:ilvl w:val="0"/>
          <w:numId w:val="37"/>
        </w:numPr>
      </w:pPr>
      <w:r w:rsidRPr="005029AD">
        <w:rPr>
          <w:u w:val="single"/>
        </w:rPr>
        <w:t>fully knowledgeable</w:t>
      </w:r>
      <w:r>
        <w:t xml:space="preserve"> </w:t>
      </w:r>
      <w:r w:rsidR="00E314DD">
        <w:t xml:space="preserve">about the </w:t>
      </w:r>
      <w:r>
        <w:t xml:space="preserve">Part 66 </w:t>
      </w:r>
      <w:r w:rsidR="00E314DD">
        <w:t xml:space="preserve">elements that are assigned to their scope of instruction, but also about the </w:t>
      </w:r>
      <w:smartTag w:uri="urn:schemas-microsoft-com:office:smarttags" w:element="PersonName">
        <w:r w:rsidR="00E314DD">
          <w:t>rule</w:t>
        </w:r>
      </w:smartTag>
      <w:r w:rsidR="00E314DD">
        <w:t xml:space="preserve">s and specific procedures </w:t>
      </w:r>
      <w:r w:rsidR="001A7CCB">
        <w:t xml:space="preserve">(MTOE etc…) </w:t>
      </w:r>
      <w:r w:rsidR="00E314DD">
        <w:t xml:space="preserve">governing the teaching in a controlled environment (Part 147 </w:t>
      </w:r>
      <w:r w:rsidR="00266401">
        <w:t>organizations</w:t>
      </w:r>
      <w:r w:rsidR="00E314DD">
        <w:t>)</w:t>
      </w:r>
      <w:r w:rsidR="003C4B33">
        <w:t>,</w:t>
      </w:r>
    </w:p>
    <w:p w:rsidR="003C4B33" w:rsidRDefault="003C4B33" w:rsidP="003C4B33"/>
    <w:p w:rsidR="003C4B33" w:rsidRDefault="00E314DD" w:rsidP="003C4B33">
      <w:pPr>
        <w:numPr>
          <w:ilvl w:val="0"/>
          <w:numId w:val="37"/>
        </w:numPr>
      </w:pPr>
      <w:r w:rsidRPr="005029AD">
        <w:rPr>
          <w:u w:val="single"/>
        </w:rPr>
        <w:t>pedagogic</w:t>
      </w:r>
      <w:r>
        <w:t xml:space="preserve">, and </w:t>
      </w:r>
      <w:r w:rsidR="002328E6">
        <w:t xml:space="preserve">should know </w:t>
      </w:r>
      <w:r>
        <w:t xml:space="preserve">how to organize a lesson and </w:t>
      </w:r>
      <w:r w:rsidR="00851615">
        <w:t xml:space="preserve">how </w:t>
      </w:r>
      <w:r>
        <w:t xml:space="preserve">to efficiently deliver a course that clearly highlights the </w:t>
      </w:r>
      <w:r w:rsidR="00C304E6">
        <w:t>fundamental</w:t>
      </w:r>
      <w:r w:rsidR="00882B86">
        <w:t xml:space="preserve"> points; </w:t>
      </w:r>
      <w:r w:rsidR="002328E6">
        <w:t xml:space="preserve">they </w:t>
      </w:r>
      <w:r w:rsidR="00882B86">
        <w:t>should also be able to adapt his communication to a particular audience</w:t>
      </w:r>
      <w:r w:rsidR="00D16117">
        <w:t>,</w:t>
      </w:r>
      <w:r w:rsidR="00882B86">
        <w:t xml:space="preserve"> wh</w:t>
      </w:r>
      <w:r w:rsidR="00D16117">
        <w:t xml:space="preserve">at </w:t>
      </w:r>
      <w:r w:rsidR="00882B86">
        <w:t>may require efforts to bypass</w:t>
      </w:r>
      <w:r w:rsidR="00851615">
        <w:t>,</w:t>
      </w:r>
      <w:r w:rsidR="00882B86">
        <w:t xml:space="preserve"> for instance</w:t>
      </w:r>
      <w:r w:rsidR="00851615">
        <w:t>,</w:t>
      </w:r>
      <w:r w:rsidR="00882B86">
        <w:t xml:space="preserve"> the language barrier</w:t>
      </w:r>
      <w:r w:rsidR="00851615">
        <w:t xml:space="preserve"> or the very variable profiles of trainees in a same class (in terms of </w:t>
      </w:r>
      <w:proofErr w:type="spellStart"/>
      <w:r w:rsidR="00851615">
        <w:t>pre existing</w:t>
      </w:r>
      <w:proofErr w:type="spellEnd"/>
      <w:r w:rsidR="00851615">
        <w:t xml:space="preserve"> knowledge/ experience…)</w:t>
      </w:r>
      <w:r w:rsidR="00882B86">
        <w:t>..;</w:t>
      </w:r>
    </w:p>
    <w:p w:rsidR="003C4B33" w:rsidRDefault="003C4B33" w:rsidP="003C4B33"/>
    <w:p w:rsidR="00E314DD" w:rsidRDefault="00E314DD" w:rsidP="00E314DD">
      <w:pPr>
        <w:numPr>
          <w:ilvl w:val="0"/>
          <w:numId w:val="37"/>
        </w:numPr>
      </w:pPr>
      <w:r w:rsidRPr="005029AD">
        <w:rPr>
          <w:u w:val="single"/>
        </w:rPr>
        <w:t>convincing</w:t>
      </w:r>
      <w:r>
        <w:t xml:space="preserve">, and therefore </w:t>
      </w:r>
      <w:r w:rsidR="00853986">
        <w:t xml:space="preserve">should </w:t>
      </w:r>
      <w:r>
        <w:t>have the required experience proving that he has a good command of the subjects taught</w:t>
      </w:r>
      <w:r w:rsidR="009A0121">
        <w:t xml:space="preserve">, at least sufficient to convince trainees that </w:t>
      </w:r>
      <w:r w:rsidR="00C304E6">
        <w:t xml:space="preserve">for instance </w:t>
      </w:r>
      <w:r w:rsidR="009A0121">
        <w:t>may themselves have a pre-existing experience of the aircraft types to be taught. He should be</w:t>
      </w:r>
      <w:r>
        <w:t xml:space="preserve"> </w:t>
      </w:r>
      <w:r w:rsidR="00C304E6">
        <w:t>in a position to understand -</w:t>
      </w:r>
      <w:r w:rsidR="009A0121">
        <w:t>and possibly</w:t>
      </w:r>
      <w:r>
        <w:t xml:space="preserve"> answer</w:t>
      </w:r>
      <w:r w:rsidR="00C304E6">
        <w:t>-</w:t>
      </w:r>
      <w:r>
        <w:t xml:space="preserve"> a number of questions asked by trainees, and </w:t>
      </w:r>
      <w:r w:rsidR="009A0121">
        <w:t>should be</w:t>
      </w:r>
      <w:r>
        <w:t xml:space="preserve"> able to </w:t>
      </w:r>
      <w:r w:rsidR="009A0121">
        <w:t>expose</w:t>
      </w:r>
      <w:r>
        <w:t xml:space="preserve"> the link</w:t>
      </w:r>
      <w:r w:rsidR="009A0121">
        <w:t>s</w:t>
      </w:r>
      <w:r>
        <w:t xml:space="preserve"> between the academic training delivered </w:t>
      </w:r>
      <w:r w:rsidR="009A0121">
        <w:t xml:space="preserve">to the trainees </w:t>
      </w:r>
      <w:r>
        <w:t xml:space="preserve">and the actual </w:t>
      </w:r>
      <w:r w:rsidR="009A0121">
        <w:t xml:space="preserve">maintenance </w:t>
      </w:r>
      <w:r>
        <w:t xml:space="preserve">tasks that </w:t>
      </w:r>
      <w:r w:rsidR="009A0121">
        <w:t>these</w:t>
      </w:r>
      <w:r>
        <w:t xml:space="preserve"> will have to </w:t>
      </w:r>
      <w:r w:rsidR="009A0121">
        <w:t>accomplish</w:t>
      </w:r>
      <w:r>
        <w:t xml:space="preserve"> all along his career</w:t>
      </w:r>
      <w:r w:rsidR="005029AD">
        <w:t xml:space="preserve">. The instructor should </w:t>
      </w:r>
      <w:r w:rsidR="008A53D8">
        <w:t>also keep</w:t>
      </w:r>
      <w:r w:rsidR="00CB1BF5">
        <w:t xml:space="preserve"> and promote the </w:t>
      </w:r>
      <w:r w:rsidR="005029AD">
        <w:t xml:space="preserve"> </w:t>
      </w:r>
      <w:r w:rsidR="00CB1BF5">
        <w:t>“</w:t>
      </w:r>
      <w:r w:rsidR="005029AD">
        <w:t>appropriate attitude</w:t>
      </w:r>
      <w:r w:rsidR="00CB1BF5">
        <w:t>”</w:t>
      </w:r>
      <w:r w:rsidR="005029AD">
        <w:t xml:space="preserve"> towards regulations</w:t>
      </w:r>
      <w:r w:rsidR="00CB1BF5">
        <w:t xml:space="preserve"> and procedures</w:t>
      </w:r>
      <w:r w:rsidR="005029AD">
        <w:t xml:space="preserve">, and in particular the strict adherence to approved maintenance practices and quality standards that can only be acquired through his own experience </w:t>
      </w:r>
      <w:r w:rsidR="00CB1BF5">
        <w:t>in</w:t>
      </w:r>
      <w:r w:rsidR="005029AD">
        <w:t xml:space="preserve"> a regulated (or governed) aviation environment</w:t>
      </w:r>
      <w:r w:rsidR="008A53D8">
        <w:t>,</w:t>
      </w:r>
    </w:p>
    <w:p w:rsidR="003C4B33" w:rsidRDefault="003C4B33" w:rsidP="003C4B33"/>
    <w:p w:rsidR="009A0121" w:rsidRPr="005D6A18" w:rsidRDefault="00C304E6" w:rsidP="00E314DD">
      <w:pPr>
        <w:numPr>
          <w:ilvl w:val="0"/>
          <w:numId w:val="37"/>
        </w:numPr>
      </w:pPr>
      <w:r w:rsidRPr="005029AD">
        <w:rPr>
          <w:u w:val="single"/>
        </w:rPr>
        <w:t>Proficient</w:t>
      </w:r>
      <w:r w:rsidR="009A0121">
        <w:t xml:space="preserve">, and in particular </w:t>
      </w:r>
      <w:r w:rsidR="00853986">
        <w:t xml:space="preserve">should </w:t>
      </w:r>
      <w:r w:rsidR="009A0121">
        <w:t>be familiar with the tools or the training techniques used by the training organization to s</w:t>
      </w:r>
      <w:r w:rsidR="00882B86">
        <w:t xml:space="preserve">upport the lessons (STDs etc..); </w:t>
      </w:r>
      <w:r w:rsidR="002328E6">
        <w:t>t</w:t>
      </w:r>
      <w:r w:rsidR="00882B86">
        <w:t>he</w:t>
      </w:r>
      <w:r w:rsidR="002328E6">
        <w:t>y</w:t>
      </w:r>
      <w:r w:rsidR="00882B86">
        <w:t xml:space="preserve"> should also have a good command of the languages used in aviation literature such as A/C maintenance instructions and that will be </w:t>
      </w:r>
      <w:r w:rsidR="00D16117">
        <w:t>used by trainees in a</w:t>
      </w:r>
      <w:r w:rsidR="00217130">
        <w:t>n international</w:t>
      </w:r>
      <w:r w:rsidR="00D16117">
        <w:t xml:space="preserve"> Part 145 environment.</w:t>
      </w:r>
    </w:p>
    <w:p w:rsidR="0025099B" w:rsidRDefault="001A7CCB" w:rsidP="00AD6275">
      <w:pPr>
        <w:rPr>
          <w:bdr w:val="single" w:sz="4" w:space="0" w:color="auto" w:frame="1"/>
        </w:rPr>
      </w:pPr>
      <w:r>
        <w:rPr>
          <w:bdr w:val="single" w:sz="4" w:space="0" w:color="auto" w:frame="1"/>
        </w:rPr>
        <w:br w:type="page"/>
      </w:r>
    </w:p>
    <w:p w:rsidR="001A7CCB" w:rsidRDefault="00A539B3" w:rsidP="001A7CCB">
      <w:r>
        <w:lastRenderedPageBreak/>
        <w:t>8</w:t>
      </w:r>
      <w:r w:rsidR="001A7CCB">
        <w:t>.3.3.2</w:t>
      </w:r>
      <w:r w:rsidR="001A7CCB" w:rsidRPr="001A7CCB">
        <w:t xml:space="preserve"> </w:t>
      </w:r>
      <w:r w:rsidR="001A7CCB">
        <w:t>Knowledge examiners</w:t>
      </w:r>
    </w:p>
    <w:p w:rsidR="001A7CCB" w:rsidRDefault="001A7CCB" w:rsidP="001A7CCB"/>
    <w:p w:rsidR="001A7CCB" w:rsidRDefault="001A7CCB" w:rsidP="001A7CCB">
      <w:r>
        <w:t xml:space="preserve">To be deemed as competent, the knowledge examiners should be: </w:t>
      </w:r>
    </w:p>
    <w:p w:rsidR="001A7CCB" w:rsidRDefault="001A7CCB" w:rsidP="001A7CCB"/>
    <w:p w:rsidR="001A7CCB" w:rsidRDefault="001A7CCB" w:rsidP="001A7CCB"/>
    <w:p w:rsidR="001A7CCB" w:rsidRDefault="001A7CCB" w:rsidP="00522323">
      <w:pPr>
        <w:numPr>
          <w:ilvl w:val="0"/>
          <w:numId w:val="47"/>
        </w:numPr>
      </w:pPr>
      <w:r w:rsidRPr="005029AD">
        <w:rPr>
          <w:u w:val="single"/>
        </w:rPr>
        <w:t>fully knowledgeable</w:t>
      </w:r>
      <w:r>
        <w:t xml:space="preserve"> about the Part 66 elements that are assigned to their scope of examination, but also about the </w:t>
      </w:r>
      <w:smartTag w:uri="urn:schemas-microsoft-com:office:smarttags" w:element="PersonName">
        <w:r>
          <w:t>rule</w:t>
        </w:r>
      </w:smartTag>
      <w:r>
        <w:t>s and specific procedures (MTOE etc…) governing the organizations &amp; performance of exams in a controlled environment (Part 147 organizations),</w:t>
      </w:r>
    </w:p>
    <w:p w:rsidR="001A7CCB" w:rsidRDefault="001A7CCB" w:rsidP="001A7CCB"/>
    <w:p w:rsidR="00DF2ED7" w:rsidRDefault="00DF2ED7" w:rsidP="00DF2ED7">
      <w:pPr>
        <w:numPr>
          <w:ilvl w:val="0"/>
          <w:numId w:val="47"/>
        </w:numPr>
        <w:rPr>
          <w:highlight w:val="yellow"/>
        </w:rPr>
      </w:pPr>
      <w:r w:rsidRPr="00DF2ED7">
        <w:rPr>
          <w:u w:val="single"/>
        </w:rPr>
        <w:t>Trained</w:t>
      </w:r>
      <w:r w:rsidRPr="00DF2ED7">
        <w:t xml:space="preserve"> to </w:t>
      </w:r>
      <w:r>
        <w:t>examination</w:t>
      </w:r>
      <w:r w:rsidRPr="00DF2ED7">
        <w:t xml:space="preserve"> techniques. The </w:t>
      </w:r>
      <w:r w:rsidR="005C4FFC">
        <w:t xml:space="preserve">examiner </w:t>
      </w:r>
      <w:r w:rsidRPr="00DF2ED7">
        <w:t xml:space="preserve">should be fully aware of the aim of the </w:t>
      </w:r>
      <w:r>
        <w:t>examination</w:t>
      </w:r>
      <w:r w:rsidRPr="00DF2ED7">
        <w:t xml:space="preserve"> and </w:t>
      </w:r>
      <w:r>
        <w:t xml:space="preserve">conduct an examination </w:t>
      </w:r>
      <w:r w:rsidRPr="00DF2ED7">
        <w:t>in such a way that the true abilities of the candidate are demonstrated</w:t>
      </w:r>
      <w:r>
        <w:t xml:space="preserve">. These involve technical </w:t>
      </w:r>
      <w:r w:rsidR="001872A9">
        <w:t>knowledge</w:t>
      </w:r>
      <w:r w:rsidR="005C4FFC">
        <w:t>,</w:t>
      </w:r>
      <w:r>
        <w:t xml:space="preserve"> but </w:t>
      </w:r>
      <w:r w:rsidR="005C4FFC">
        <w:t>through the essay questions the examiner should also determine</w:t>
      </w:r>
      <w:r>
        <w:t xml:space="preserve"> the ability for the candidate to </w:t>
      </w:r>
      <w:r w:rsidR="005C4FFC">
        <w:t xml:space="preserve">satisfactorily </w:t>
      </w:r>
      <w:r w:rsidR="001872A9">
        <w:t xml:space="preserve">cope with the necessary </w:t>
      </w:r>
      <w:r w:rsidR="005C4FFC">
        <w:t>“</w:t>
      </w:r>
      <w:r w:rsidR="001872A9">
        <w:t>documentary phase</w:t>
      </w:r>
      <w:r w:rsidR="005C4FFC">
        <w:t>”</w:t>
      </w:r>
      <w:r w:rsidR="001872A9">
        <w:t xml:space="preserve"> </w:t>
      </w:r>
      <w:r w:rsidR="005C4FFC">
        <w:t>of a</w:t>
      </w:r>
      <w:r w:rsidR="001872A9">
        <w:t xml:space="preserve"> maintenance </w:t>
      </w:r>
      <w:r w:rsidR="005C4FFC">
        <w:t xml:space="preserve">action </w:t>
      </w:r>
      <w:r w:rsidR="001872A9">
        <w:t xml:space="preserve">(ability to </w:t>
      </w:r>
      <w:r w:rsidR="005C4FFC">
        <w:t xml:space="preserve">fully </w:t>
      </w:r>
      <w:r w:rsidR="001872A9">
        <w:t xml:space="preserve">understand </w:t>
      </w:r>
      <w:r w:rsidR="005C4FFC">
        <w:t>maintenance entries such as task</w:t>
      </w:r>
      <w:r w:rsidR="001872A9">
        <w:t xml:space="preserve"> </w:t>
      </w:r>
      <w:r w:rsidR="005C4FFC">
        <w:t xml:space="preserve">requests or maintenance </w:t>
      </w:r>
      <w:smartTag w:uri="urn:schemas-microsoft-com:office:smarttags" w:element="PersonName">
        <w:r w:rsidR="005C4FFC">
          <w:t>report</w:t>
        </w:r>
      </w:smartTag>
      <w:r w:rsidR="005C4FFC">
        <w:t xml:space="preserve">s, </w:t>
      </w:r>
      <w:r w:rsidR="001872A9">
        <w:t xml:space="preserve">and to </w:t>
      </w:r>
      <w:smartTag w:uri="urn:schemas-microsoft-com:office:smarttags" w:element="PersonName">
        <w:r w:rsidR="001872A9">
          <w:t>report</w:t>
        </w:r>
      </w:smartTag>
      <w:r w:rsidR="001872A9">
        <w:t xml:space="preserve"> in an </w:t>
      </w:r>
      <w:r w:rsidR="005C4FFC">
        <w:t>understandable</w:t>
      </w:r>
      <w:r w:rsidR="001872A9">
        <w:t xml:space="preserve"> and complete manner </w:t>
      </w:r>
      <w:r w:rsidR="005C4FFC">
        <w:t xml:space="preserve">the </w:t>
      </w:r>
      <w:r w:rsidR="001872A9">
        <w:t xml:space="preserve">tasks </w:t>
      </w:r>
      <w:r w:rsidR="005C4FFC">
        <w:t xml:space="preserve">performed </w:t>
      </w:r>
      <w:r w:rsidR="001872A9">
        <w:t>or decision tak</w:t>
      </w:r>
      <w:r w:rsidR="005C4FFC">
        <w:t>en</w:t>
      </w:r>
      <w:r w:rsidR="001872A9">
        <w:t xml:space="preserve"> (</w:t>
      </w:r>
      <w:proofErr w:type="spellStart"/>
      <w:r w:rsidR="001872A9">
        <w:t>ie</w:t>
      </w:r>
      <w:proofErr w:type="spellEnd"/>
      <w:r w:rsidR="001872A9">
        <w:t xml:space="preserve"> troubleshooting)</w:t>
      </w:r>
      <w:r>
        <w:t xml:space="preserve">. </w:t>
      </w:r>
      <w:r w:rsidR="001872A9">
        <w:t>The examiner</w:t>
      </w:r>
      <w:r>
        <w:t xml:space="preserve"> should remain neutral at all times, and behave</w:t>
      </w:r>
      <w:r w:rsidRPr="00D57EBD">
        <w:t xml:space="preserve"> </w:t>
      </w:r>
      <w:r>
        <w:t xml:space="preserve">in a manner that will not influence or prejudice the final result of the </w:t>
      </w:r>
      <w:r w:rsidR="001872A9">
        <w:t>examination</w:t>
      </w:r>
      <w:r>
        <w:t xml:space="preserve">, for example by providing </w:t>
      </w:r>
      <w:r w:rsidR="001872A9">
        <w:t xml:space="preserve">undue </w:t>
      </w:r>
      <w:r>
        <w:t xml:space="preserve">assistance </w:t>
      </w:r>
      <w:r w:rsidR="001872A9">
        <w:t xml:space="preserve">or clarification </w:t>
      </w:r>
      <w:r>
        <w:t xml:space="preserve">to a candidate. </w:t>
      </w:r>
    </w:p>
    <w:p w:rsidR="007216F9" w:rsidRDefault="007216F9" w:rsidP="005D2EEC"/>
    <w:p w:rsidR="007216F9" w:rsidRDefault="007216F9" w:rsidP="005D2EEC"/>
    <w:p w:rsidR="005D2EEC" w:rsidRDefault="005D2EEC" w:rsidP="00267DD3"/>
    <w:p w:rsidR="001A7CCB" w:rsidRPr="005D6A18" w:rsidRDefault="001A7CCB" w:rsidP="00522323">
      <w:pPr>
        <w:numPr>
          <w:ilvl w:val="0"/>
          <w:numId w:val="47"/>
        </w:numPr>
      </w:pPr>
      <w:r w:rsidRPr="005029AD">
        <w:rPr>
          <w:u w:val="single"/>
        </w:rPr>
        <w:t>Proficient</w:t>
      </w:r>
      <w:r>
        <w:t xml:space="preserve">, and in particular should be familiar with the tools or the examination techniques used by the training organization to perform the exams (paper system, computerized systems..); </w:t>
      </w:r>
    </w:p>
    <w:p w:rsidR="001A7CCB" w:rsidRDefault="001A7CCB" w:rsidP="001A7CCB">
      <w:r>
        <w:br w:type="page"/>
      </w:r>
    </w:p>
    <w:p w:rsidR="001A7CCB" w:rsidRPr="001A7CCB" w:rsidRDefault="00A539B3" w:rsidP="001A7CCB">
      <w:r>
        <w:lastRenderedPageBreak/>
        <w:t>8</w:t>
      </w:r>
      <w:r w:rsidR="001A7CCB">
        <w:t>.3.3.3 Practical assessors</w:t>
      </w:r>
    </w:p>
    <w:p w:rsidR="001A7CCB" w:rsidRDefault="001A7CCB" w:rsidP="001A7CCB"/>
    <w:p w:rsidR="000B53C9" w:rsidRDefault="000B53C9" w:rsidP="001A7CCB"/>
    <w:p w:rsidR="001A7CCB" w:rsidRDefault="001A7CCB" w:rsidP="001A7CCB">
      <w:r>
        <w:t xml:space="preserve">To be deemed as competent, the practical assessors should be: </w:t>
      </w:r>
    </w:p>
    <w:p w:rsidR="001A7CCB" w:rsidRDefault="001A7CCB" w:rsidP="001A7CCB"/>
    <w:p w:rsidR="001A7CCB" w:rsidRDefault="001A7CCB" w:rsidP="001A7CCB"/>
    <w:p w:rsidR="001A7CCB" w:rsidRDefault="00AC227D" w:rsidP="00FE4ECD">
      <w:pPr>
        <w:numPr>
          <w:ilvl w:val="0"/>
          <w:numId w:val="49"/>
        </w:numPr>
      </w:pPr>
      <w:r w:rsidRPr="005029AD">
        <w:rPr>
          <w:u w:val="single"/>
        </w:rPr>
        <w:t>Fully</w:t>
      </w:r>
      <w:r w:rsidR="001A7CCB" w:rsidRPr="005029AD">
        <w:rPr>
          <w:u w:val="single"/>
        </w:rPr>
        <w:t xml:space="preserve"> knowledgeable</w:t>
      </w:r>
      <w:r w:rsidR="001A7CCB">
        <w:t xml:space="preserve"> </w:t>
      </w:r>
      <w:r>
        <w:t>in order to build a solid judgment regarding the abilities of the assessed trainees, the assessor should have the require</w:t>
      </w:r>
      <w:r w:rsidR="00250BE1">
        <w:t>d knowledge and experience</w:t>
      </w:r>
      <w:r>
        <w:t xml:space="preserve"> of the tasks to be assessed. He should also be able to determine if the trainee accomplishes the tasks </w:t>
      </w:r>
      <w:proofErr w:type="spellStart"/>
      <w:r w:rsidR="00DF2ED7">
        <w:t>iaw</w:t>
      </w:r>
      <w:proofErr w:type="spellEnd"/>
      <w:r w:rsidR="00DF2ED7">
        <w:t xml:space="preserve"> current regulations, utilizing</w:t>
      </w:r>
      <w:r>
        <w:t xml:space="preserve"> </w:t>
      </w:r>
      <w:r w:rsidR="00DF2ED7">
        <w:t>approved</w:t>
      </w:r>
      <w:r>
        <w:t xml:space="preserve"> procedures, maintenance practices etc… He should</w:t>
      </w:r>
      <w:r w:rsidR="001A7CCB">
        <w:t xml:space="preserve"> </w:t>
      </w:r>
      <w:r w:rsidR="00250BE1">
        <w:t xml:space="preserve">additionally </w:t>
      </w:r>
      <w:r>
        <w:t xml:space="preserve">be knowledgeable </w:t>
      </w:r>
      <w:r w:rsidR="001A7CCB">
        <w:t xml:space="preserve">about the </w:t>
      </w:r>
      <w:smartTag w:uri="urn:schemas-microsoft-com:office:smarttags" w:element="PersonName">
        <w:r w:rsidR="001A7CCB">
          <w:t>rule</w:t>
        </w:r>
      </w:smartTag>
      <w:r w:rsidR="001A7CCB">
        <w:t xml:space="preserve">s and specific procedures (MTOE etc…) governing </w:t>
      </w:r>
      <w:r>
        <w:t xml:space="preserve">performance of </w:t>
      </w:r>
      <w:r w:rsidR="001A7CCB">
        <w:t>assessment</w:t>
      </w:r>
      <w:r>
        <w:t>s</w:t>
      </w:r>
      <w:r w:rsidR="001A7CCB">
        <w:t xml:space="preserve"> in a controlled environment (Part 147</w:t>
      </w:r>
      <w:r>
        <w:t xml:space="preserve"> organizations). </w:t>
      </w:r>
    </w:p>
    <w:p w:rsidR="00DF2ED7" w:rsidRDefault="00DF2ED7" w:rsidP="00DF2ED7">
      <w:pPr>
        <w:ind w:left="360"/>
      </w:pPr>
    </w:p>
    <w:p w:rsidR="00D57EBD" w:rsidRDefault="00B46A0F" w:rsidP="00FE4ECD">
      <w:pPr>
        <w:numPr>
          <w:ilvl w:val="0"/>
          <w:numId w:val="49"/>
        </w:numPr>
        <w:rPr>
          <w:highlight w:val="yellow"/>
        </w:rPr>
      </w:pPr>
      <w:r w:rsidRPr="00DF2ED7">
        <w:rPr>
          <w:u w:val="single"/>
        </w:rPr>
        <w:t>Trained</w:t>
      </w:r>
      <w:r w:rsidRPr="00DF2ED7">
        <w:t xml:space="preserve"> to </w:t>
      </w:r>
      <w:r w:rsidR="00DF2ED7">
        <w:t>assessment</w:t>
      </w:r>
      <w:r w:rsidRPr="00DF2ED7">
        <w:t xml:space="preserve"> techniques. The assessor should be fully aware of the aim of the assessment and conduct a practical assessment in such a way that the true abilities of the candidate are demonstrated</w:t>
      </w:r>
      <w:r>
        <w:t xml:space="preserve">. </w:t>
      </w:r>
      <w:r w:rsidR="00D57EBD">
        <w:t xml:space="preserve">These involve technical abilities but also the ability for the candidate to satisfactorily perform </w:t>
      </w:r>
      <w:r w:rsidR="00DF2ED7">
        <w:t xml:space="preserve">the </w:t>
      </w:r>
      <w:r w:rsidR="00D57EBD">
        <w:t>tasks in an actual maintenance environment</w:t>
      </w:r>
      <w:r w:rsidR="00D57EBD" w:rsidRPr="00D57EBD">
        <w:t xml:space="preserve"> </w:t>
      </w:r>
      <w:r w:rsidR="00D57EBD">
        <w:t xml:space="preserve">where basic principles of human factors apply (such as work performed under stressful conditions </w:t>
      </w:r>
      <w:r w:rsidR="00DF2ED7">
        <w:t>i.e.</w:t>
      </w:r>
      <w:r w:rsidR="00D57EBD">
        <w:t xml:space="preserve"> time</w:t>
      </w:r>
      <w:r w:rsidR="00DF2ED7">
        <w:t xml:space="preserve"> or</w:t>
      </w:r>
      <w:r w:rsidR="00D57EBD">
        <w:t xml:space="preserve"> management</w:t>
      </w:r>
      <w:r w:rsidR="00DF2ED7">
        <w:t>’</w:t>
      </w:r>
      <w:r w:rsidR="00D57EBD">
        <w:t xml:space="preserve"> pressure etc…). Therefore the assessor should remain neutral at all times, and behave</w:t>
      </w:r>
      <w:r w:rsidR="00D57EBD" w:rsidRPr="00D57EBD">
        <w:t xml:space="preserve"> </w:t>
      </w:r>
      <w:r w:rsidR="00D57EBD">
        <w:t>in a manner that will not influence or prejudice the final result of the assessment</w:t>
      </w:r>
      <w:r w:rsidR="00DF2ED7">
        <w:t>, for example by providing assistance to a stressed candidate</w:t>
      </w:r>
      <w:r w:rsidR="00D57EBD">
        <w:t xml:space="preserve">. </w:t>
      </w:r>
    </w:p>
    <w:p w:rsidR="001A7CCB" w:rsidRDefault="001A7CCB" w:rsidP="001A7CCB"/>
    <w:p w:rsidR="000E47F4" w:rsidRDefault="000E47F4" w:rsidP="000E47F4">
      <w:pPr>
        <w:ind w:left="360"/>
      </w:pPr>
    </w:p>
    <w:p w:rsidR="001A7CCB" w:rsidRPr="005D6A18" w:rsidRDefault="001A7CCB" w:rsidP="00FE4ECD">
      <w:pPr>
        <w:numPr>
          <w:ilvl w:val="0"/>
          <w:numId w:val="49"/>
        </w:numPr>
      </w:pPr>
      <w:r w:rsidRPr="005029AD">
        <w:rPr>
          <w:u w:val="single"/>
        </w:rPr>
        <w:t>Proficient</w:t>
      </w:r>
      <w:r>
        <w:t xml:space="preserve">, and in particular </w:t>
      </w:r>
      <w:r w:rsidR="00250BE1">
        <w:t xml:space="preserve">the assessor </w:t>
      </w:r>
      <w:r>
        <w:t xml:space="preserve">should be familiar with the tools or the techniques used by the training organization to </w:t>
      </w:r>
      <w:r w:rsidR="000E47F4">
        <w:t>assess</w:t>
      </w:r>
      <w:r>
        <w:t xml:space="preserve"> </w:t>
      </w:r>
      <w:r w:rsidR="000E47F4">
        <w:t xml:space="preserve">the practical abilities of trainees </w:t>
      </w:r>
      <w:r>
        <w:t>(</w:t>
      </w:r>
      <w:r w:rsidR="000B53C9">
        <w:t xml:space="preserve">maintenance </w:t>
      </w:r>
      <w:r w:rsidR="000E47F4">
        <w:t>simula</w:t>
      </w:r>
      <w:r w:rsidR="000B53C9">
        <w:t>tors</w:t>
      </w:r>
      <w:r w:rsidR="000E47F4">
        <w:t xml:space="preserve">, </w:t>
      </w:r>
      <w:r w:rsidR="000B53C9">
        <w:t>mock up</w:t>
      </w:r>
      <w:r>
        <w:t xml:space="preserve"> etc..);.</w:t>
      </w:r>
    </w:p>
    <w:p w:rsidR="001A7CCB" w:rsidRDefault="001A7CCB" w:rsidP="00AD6275">
      <w:pPr>
        <w:rPr>
          <w:bdr w:val="single" w:sz="4" w:space="0" w:color="auto" w:frame="1"/>
        </w:rPr>
      </w:pPr>
      <w:r>
        <w:rPr>
          <w:bdr w:val="single" w:sz="4" w:space="0" w:color="auto" w:frame="1"/>
        </w:rPr>
        <w:br w:type="page"/>
      </w:r>
    </w:p>
    <w:p w:rsidR="00AD6275" w:rsidRDefault="00AD6275" w:rsidP="00AD6275"/>
    <w:p w:rsidR="00705F23" w:rsidRDefault="00705F23" w:rsidP="00AD6275"/>
    <w:p w:rsidR="00B21AEB" w:rsidRDefault="00B21AEB" w:rsidP="00AD6275"/>
    <w:p w:rsidR="00B21AEB" w:rsidRDefault="00B21AEB" w:rsidP="00AD6275"/>
    <w:p w:rsidR="00AD6275" w:rsidRDefault="00AD6275" w:rsidP="00AD6275"/>
    <w:p w:rsidR="00AD6275" w:rsidRPr="005D0843" w:rsidRDefault="00A539B3" w:rsidP="00AD6275">
      <w:pPr>
        <w:rPr>
          <w:b/>
          <w:u w:val="single"/>
        </w:rPr>
      </w:pPr>
      <w:r>
        <w:rPr>
          <w:b/>
          <w:u w:val="single"/>
        </w:rPr>
        <w:t>8</w:t>
      </w:r>
      <w:r w:rsidR="00C33008" w:rsidRPr="005D0843">
        <w:rPr>
          <w:b/>
          <w:u w:val="single"/>
        </w:rPr>
        <w:t xml:space="preserve">.4: </w:t>
      </w:r>
      <w:r w:rsidR="005D0843" w:rsidRPr="005D0843">
        <w:rPr>
          <w:b/>
          <w:u w:val="single"/>
        </w:rPr>
        <w:t>Assessment</w:t>
      </w:r>
      <w:r w:rsidR="005D0843">
        <w:rPr>
          <w:b/>
          <w:u w:val="single"/>
        </w:rPr>
        <w:t xml:space="preserve"> &amp; acceptance of staffs</w:t>
      </w:r>
    </w:p>
    <w:p w:rsidR="00B21AEB" w:rsidRDefault="00E31E96" w:rsidP="00AD6275">
      <w:r>
        <w:t xml:space="preserve"> </w:t>
      </w:r>
    </w:p>
    <w:p w:rsidR="00E31E96" w:rsidRDefault="00A539B3" w:rsidP="00AD6275">
      <w:r>
        <w:t>8</w:t>
      </w:r>
      <w:r w:rsidR="00E31E96">
        <w:t xml:space="preserve">.4.1 </w:t>
      </w:r>
      <w:r w:rsidR="000D5461">
        <w:t>Pre-assessment</w:t>
      </w:r>
      <w:r w:rsidR="00E31E96">
        <w:t xml:space="preserve"> by the Training organization</w:t>
      </w:r>
    </w:p>
    <w:p w:rsidR="009813CC" w:rsidRDefault="009813CC" w:rsidP="00AD6275"/>
    <w:p w:rsidR="009813CC" w:rsidRDefault="009B2F20" w:rsidP="00AD6275">
      <w:r>
        <w:t>Before being proposed to EASA, t</w:t>
      </w:r>
      <w:r w:rsidR="009813CC">
        <w:t>he proposed candidate to a position of instructor, examiner or assessor shall be physically interviewed by the appropriate staff of the training organization (QA Manager, Training/ exam Manager etc…) in order to ensure its competency. The pre-assessment shall be performed in accordance with a</w:t>
      </w:r>
      <w:r>
        <w:t xml:space="preserve">n approved procedure, </w:t>
      </w:r>
      <w:r w:rsidR="009813CC">
        <w:t xml:space="preserve">and must be documented. </w:t>
      </w:r>
    </w:p>
    <w:p w:rsidR="009813CC" w:rsidRDefault="009813CC" w:rsidP="00AD6275"/>
    <w:p w:rsidR="00E31E96" w:rsidRDefault="009813CC" w:rsidP="00AD6275">
      <w:r>
        <w:t>Once</w:t>
      </w:r>
      <w:r w:rsidR="009B2F20">
        <w:t xml:space="preserve"> satisfactorily completed, the detailed result of this</w:t>
      </w:r>
      <w:r>
        <w:t xml:space="preserve"> pre-assessment must be provided with the list of concerned staff and supporting (diplomas etc…). The </w:t>
      </w:r>
      <w:r w:rsidR="009B2F20">
        <w:t>intended</w:t>
      </w:r>
      <w:r>
        <w:t xml:space="preserve"> scope of instruction, examination or assessment must be detailed</w:t>
      </w:r>
      <w:r w:rsidR="009B2F20">
        <w:t>.</w:t>
      </w:r>
    </w:p>
    <w:p w:rsidR="00E31E96" w:rsidRDefault="00E31E96" w:rsidP="00AD6275"/>
    <w:p w:rsidR="000D5461" w:rsidRDefault="000D5461" w:rsidP="000D5461">
      <w:r w:rsidRPr="006510A6">
        <w:rPr>
          <w:u w:val="single"/>
        </w:rPr>
        <w:t>Note</w:t>
      </w:r>
      <w:r>
        <w:t xml:space="preserve">: The surveyor will have to assess that the training organization has an acceptable system in place to ensure that each proposed instructor, examiner and assessor is competent, </w:t>
      </w:r>
      <w:r w:rsidR="009B2F20">
        <w:t>but also</w:t>
      </w:r>
      <w:r>
        <w:t xml:space="preserve"> that the organization can demonstrate that it has enough qualified instructors, examiners and assessors to cover, without any gap, the integrality of the approved courses.</w:t>
      </w:r>
      <w:r w:rsidR="00250BE1">
        <w:t xml:space="preserve"> </w:t>
      </w:r>
      <w:r w:rsidR="00E57806">
        <w:t>The</w:t>
      </w:r>
      <w:r w:rsidR="00250BE1">
        <w:t xml:space="preserve"> procedure sh</w:t>
      </w:r>
      <w:r w:rsidR="00E57806">
        <w:t>all</w:t>
      </w:r>
      <w:r w:rsidR="00250BE1">
        <w:t xml:space="preserve"> be </w:t>
      </w:r>
      <w:r w:rsidR="00E57806">
        <w:t>described</w:t>
      </w:r>
      <w:r w:rsidR="00250BE1">
        <w:t xml:space="preserve"> in the MTOE.</w:t>
      </w:r>
    </w:p>
    <w:p w:rsidR="00E31E96" w:rsidRDefault="00E31E96" w:rsidP="00E31E96"/>
    <w:p w:rsidR="00E31E96" w:rsidRDefault="00E31E96" w:rsidP="00AD6275"/>
    <w:p w:rsidR="00E31E96" w:rsidRDefault="00A539B3" w:rsidP="00AD6275">
      <w:r>
        <w:t>8</w:t>
      </w:r>
      <w:r w:rsidR="00E31E96">
        <w:t xml:space="preserve">.4.2 Assessment by the surveyor </w:t>
      </w:r>
    </w:p>
    <w:p w:rsidR="00AB4C4A" w:rsidRDefault="00AB4C4A" w:rsidP="00AD6275"/>
    <w:p w:rsidR="008529FE" w:rsidRDefault="00C33008" w:rsidP="008529FE">
      <w:r>
        <w:t>The above standard expo</w:t>
      </w:r>
      <w:r w:rsidR="00705F23">
        <w:t xml:space="preserve">ses the expectations of EASA </w:t>
      </w:r>
      <w:r>
        <w:t>for an individual to qualify as an instructor, examiner or assessor</w:t>
      </w:r>
      <w:r w:rsidR="00E31E96">
        <w:t>.</w:t>
      </w:r>
    </w:p>
    <w:p w:rsidR="008529FE" w:rsidRDefault="008529FE" w:rsidP="008529FE"/>
    <w:p w:rsidR="001C2CE1" w:rsidRDefault="008529FE" w:rsidP="008529FE">
      <w:r>
        <w:t>Several possibilities exist to assess whether a proposed staff owns the skills or qualities as exposed in §</w:t>
      </w:r>
      <w:r w:rsidR="00AB4C4A">
        <w:t xml:space="preserve"> 7.3</w:t>
      </w:r>
      <w:r>
        <w:t xml:space="preserve"> and that qualify him as an in</w:t>
      </w:r>
      <w:r w:rsidR="00AB4C4A">
        <w:t>structor, examiner or assessor.</w:t>
      </w:r>
    </w:p>
    <w:p w:rsidR="00AB4C4A" w:rsidRDefault="00AB4C4A" w:rsidP="008529FE"/>
    <w:p w:rsidR="00E31E96" w:rsidRDefault="004D6983" w:rsidP="008529FE">
      <w:r>
        <w:t>Whenever possible, a</w:t>
      </w:r>
      <w:r w:rsidR="00AB4C4A">
        <w:t xml:space="preserve"> review of the </w:t>
      </w:r>
      <w:r>
        <w:t>candidate‘s</w:t>
      </w:r>
      <w:r w:rsidR="00AB4C4A">
        <w:t xml:space="preserve"> individual file, followed by an interview of the candidate and the </w:t>
      </w:r>
      <w:r w:rsidR="00250BE1">
        <w:t xml:space="preserve">partial </w:t>
      </w:r>
      <w:r w:rsidR="00AB4C4A">
        <w:t xml:space="preserve">attendance to an event lead by the candidate </w:t>
      </w:r>
      <w:r w:rsidR="00E31E96">
        <w:t xml:space="preserve">(lesson, exam, assessment) </w:t>
      </w:r>
      <w:r w:rsidR="00AB4C4A">
        <w:t xml:space="preserve">should </w:t>
      </w:r>
      <w:r>
        <w:t>be prioritized</w:t>
      </w:r>
      <w:r w:rsidR="00AB4C4A">
        <w:t xml:space="preserve"> </w:t>
      </w:r>
      <w:r w:rsidR="00E31E96">
        <w:t>by the surveyor.</w:t>
      </w:r>
    </w:p>
    <w:p w:rsidR="00E31E96" w:rsidRDefault="00E31E96" w:rsidP="008529FE"/>
    <w:p w:rsidR="00E31E96" w:rsidRDefault="004D6983" w:rsidP="008529FE">
      <w:r>
        <w:t>Whenever the direct interview of the candidate is not possible</w:t>
      </w:r>
      <w:r w:rsidR="00E31E96">
        <w:t xml:space="preserve"> or not appropriate</w:t>
      </w:r>
      <w:r>
        <w:t>, t</w:t>
      </w:r>
      <w:r w:rsidR="001C2CE1">
        <w:t xml:space="preserve">he background of the candidate (education/ experience etc..) </w:t>
      </w:r>
      <w:r w:rsidR="00E31E96">
        <w:t>should</w:t>
      </w:r>
      <w:r w:rsidR="001C2CE1">
        <w:t xml:space="preserve"> be </w:t>
      </w:r>
      <w:r w:rsidR="00E31E96">
        <w:t xml:space="preserve">carefully </w:t>
      </w:r>
      <w:r w:rsidR="001C2CE1">
        <w:t xml:space="preserve">reviewed in order to </w:t>
      </w:r>
      <w:r w:rsidR="00E31E96">
        <w:t>determine if</w:t>
      </w:r>
      <w:r w:rsidR="001C2CE1">
        <w:t xml:space="preserve"> </w:t>
      </w:r>
      <w:r w:rsidR="00E31E96">
        <w:t>this background can demonstrate that the qualities of §7.3 are owned by the candidate</w:t>
      </w:r>
      <w:r w:rsidR="001C2CE1">
        <w:t xml:space="preserve">. </w:t>
      </w:r>
    </w:p>
    <w:p w:rsidR="00E31E96" w:rsidRDefault="00E31E96" w:rsidP="008529FE"/>
    <w:p w:rsidR="001C2CE1" w:rsidRDefault="00E31E96" w:rsidP="008529FE">
      <w:r w:rsidRPr="00E31E96">
        <w:rPr>
          <w:u w:val="single"/>
        </w:rPr>
        <w:t>Note</w:t>
      </w:r>
      <w:r>
        <w:rPr>
          <w:u w:val="single"/>
        </w:rPr>
        <w:t xml:space="preserve"> 1</w:t>
      </w:r>
      <w:r>
        <w:t xml:space="preserve">: </w:t>
      </w:r>
      <w:r w:rsidR="001C2CE1">
        <w:t xml:space="preserve">In order to assist </w:t>
      </w:r>
      <w:r>
        <w:t>with</w:t>
      </w:r>
      <w:r w:rsidR="001C2CE1">
        <w:t xml:space="preserve"> </w:t>
      </w:r>
      <w:r w:rsidR="004D6983">
        <w:t xml:space="preserve">the completion of </w:t>
      </w:r>
      <w:r w:rsidR="001C2CE1">
        <w:t xml:space="preserve">this task, a number of generic </w:t>
      </w:r>
      <w:r w:rsidR="004D6983">
        <w:t>acceptable means of demonstration</w:t>
      </w:r>
      <w:r w:rsidR="001C2CE1">
        <w:t xml:space="preserve"> </w:t>
      </w:r>
      <w:r w:rsidR="004D6983">
        <w:t>(</w:t>
      </w:r>
      <w:proofErr w:type="spellStart"/>
      <w:r w:rsidR="004D6983">
        <w:t>ie</w:t>
      </w:r>
      <w:proofErr w:type="spellEnd"/>
      <w:r w:rsidR="004D6983">
        <w:t xml:space="preserve"> school diplomas</w:t>
      </w:r>
      <w:r>
        <w:t>, experience requirements</w:t>
      </w:r>
      <w:r w:rsidR="004D6983">
        <w:t xml:space="preserve"> etc…) </w:t>
      </w:r>
      <w:r w:rsidR="001C2CE1">
        <w:t xml:space="preserve">have been summarized </w:t>
      </w:r>
      <w:r w:rsidR="000B2C41">
        <w:t>included into the MTOE User Guide</w:t>
      </w:r>
      <w:r w:rsidR="001C2CE1">
        <w:t xml:space="preserve">. </w:t>
      </w:r>
      <w:r w:rsidR="004D6983">
        <w:t xml:space="preserve">These generic cases </w:t>
      </w:r>
      <w:r>
        <w:t>were</w:t>
      </w:r>
      <w:r w:rsidR="004D6983">
        <w:t xml:space="preserve"> drafted with consideration to the vast variety of educational systems, </w:t>
      </w:r>
      <w:r w:rsidR="00F75634">
        <w:t>national requirements (</w:t>
      </w:r>
      <w:proofErr w:type="spellStart"/>
      <w:r w:rsidR="00F75634">
        <w:t>ie</w:t>
      </w:r>
      <w:proofErr w:type="spellEnd"/>
      <w:r w:rsidR="00F75634">
        <w:t xml:space="preserve"> for ped</w:t>
      </w:r>
      <w:r>
        <w:t xml:space="preserve">agogical skills evidence) etc… </w:t>
      </w:r>
      <w:r w:rsidR="00F75634">
        <w:t xml:space="preserve">applicable in the different countries where ‘foreign 147’ organizations are located. </w:t>
      </w:r>
      <w:r w:rsidR="004D6983">
        <w:t xml:space="preserve">Other ways to demonstrate the compliance can be proposed by an applicant and accepted by the surveyor, </w:t>
      </w:r>
      <w:r w:rsidR="00F75634">
        <w:t xml:space="preserve">however </w:t>
      </w:r>
      <w:r w:rsidR="004D6983">
        <w:t xml:space="preserve">after having checked that these guarantee the same level of safety and confidence than those proposed in the guidance material. </w:t>
      </w:r>
    </w:p>
    <w:p w:rsidR="004D6983" w:rsidRDefault="004D6983" w:rsidP="008529FE"/>
    <w:p w:rsidR="008529FE" w:rsidRDefault="004D6983" w:rsidP="008529FE">
      <w:r w:rsidRPr="00E31E96">
        <w:rPr>
          <w:u w:val="single"/>
        </w:rPr>
        <w:t>Note</w:t>
      </w:r>
      <w:r w:rsidR="00E31E96" w:rsidRPr="00E31E96">
        <w:rPr>
          <w:u w:val="single"/>
        </w:rPr>
        <w:t xml:space="preserve"> 2</w:t>
      </w:r>
      <w:r>
        <w:t>: in any case, samplings –including interviews and event witnessing- must be performed by the surveyor when approving a new organization</w:t>
      </w:r>
      <w:r w:rsidR="00E31E96">
        <w:t>,</w:t>
      </w:r>
      <w:r>
        <w:t xml:space="preserve"> or </w:t>
      </w:r>
      <w:r w:rsidR="00E31E96">
        <w:t xml:space="preserve">when </w:t>
      </w:r>
      <w:r>
        <w:t xml:space="preserve">significantly extending </w:t>
      </w:r>
      <w:r w:rsidR="00E31E96">
        <w:t xml:space="preserve">the </w:t>
      </w:r>
      <w:r>
        <w:t xml:space="preserve">scope of </w:t>
      </w:r>
      <w:r w:rsidR="00E31E96">
        <w:t xml:space="preserve">an existing </w:t>
      </w:r>
      <w:r>
        <w:t>approval</w:t>
      </w:r>
      <w:r w:rsidR="000D5461">
        <w:t xml:space="preserve">, </w:t>
      </w:r>
      <w:r w:rsidR="00250BE1">
        <w:t>and repeated</w:t>
      </w:r>
      <w:r w:rsidR="000D5461">
        <w:t xml:space="preserve"> as part of the continued surveillance carried out within the </w:t>
      </w:r>
      <w:r w:rsidR="00250BE1">
        <w:t>organization</w:t>
      </w:r>
      <w:r>
        <w:t>.</w:t>
      </w:r>
    </w:p>
    <w:p w:rsidR="008529FE" w:rsidRDefault="008529FE" w:rsidP="00AD6275"/>
    <w:p w:rsidR="008529FE" w:rsidRDefault="008529FE" w:rsidP="00AD6275"/>
    <w:p w:rsidR="008529FE" w:rsidRDefault="008529FE" w:rsidP="00AD6275"/>
    <w:p w:rsidR="008529FE" w:rsidRDefault="00A539B3" w:rsidP="00AD6275">
      <w:r>
        <w:t>8</w:t>
      </w:r>
      <w:r w:rsidR="000D5461">
        <w:t>.4.3 Acceptance of candidates</w:t>
      </w:r>
    </w:p>
    <w:p w:rsidR="000D5461" w:rsidRDefault="000D5461" w:rsidP="00AD6275"/>
    <w:p w:rsidR="000D5461" w:rsidRDefault="000B2C41" w:rsidP="000D5461">
      <w:r>
        <w:t>Assessment and a</w:t>
      </w:r>
      <w:r w:rsidR="000D5461">
        <w:t xml:space="preserve">cceptance of Instructors, examiners and assessors </w:t>
      </w:r>
      <w:r>
        <w:t>shall</w:t>
      </w:r>
      <w:r w:rsidR="000D5461">
        <w:t xml:space="preserve"> be </w:t>
      </w:r>
      <w:r>
        <w:t xml:space="preserve">performed by the approved training organization in accordance with the dedicated procedure described in the MTOE (as approved by the Agency). The list of </w:t>
      </w:r>
      <w:r w:rsidR="000D5461">
        <w:t xml:space="preserve">those staffs </w:t>
      </w:r>
      <w:r>
        <w:t>shall be included into the MTOE or cross referred document. no Form 4 is to be submitted to the Agency for approval of these staffs</w:t>
      </w:r>
      <w:r w:rsidR="000D5461">
        <w:t>.</w:t>
      </w:r>
    </w:p>
    <w:p w:rsidR="000D5461" w:rsidRDefault="000D5461" w:rsidP="00AD6275"/>
    <w:p w:rsidR="00296E69" w:rsidRDefault="00296E69" w:rsidP="00AD6275"/>
    <w:p w:rsidR="00B21AEB" w:rsidRDefault="00B21AEB" w:rsidP="00AD6275"/>
    <w:p w:rsidR="00AD6275" w:rsidRDefault="00AD6275" w:rsidP="00AD6275"/>
    <w:p w:rsidR="00AD6275" w:rsidRPr="007E0AFD" w:rsidRDefault="00A539B3" w:rsidP="00AD6275">
      <w:pPr>
        <w:rPr>
          <w:b/>
        </w:rPr>
      </w:pPr>
      <w:r>
        <w:rPr>
          <w:b/>
        </w:rPr>
        <w:t>8</w:t>
      </w:r>
      <w:r w:rsidR="00B21AEB" w:rsidRPr="007E0AFD">
        <w:rPr>
          <w:b/>
        </w:rPr>
        <w:t>.5</w:t>
      </w:r>
      <w:r w:rsidR="00AD6275" w:rsidRPr="007E0AFD">
        <w:rPr>
          <w:b/>
        </w:rPr>
        <w:t xml:space="preserve">/ “Grandfathering” </w:t>
      </w:r>
    </w:p>
    <w:p w:rsidR="00AD6275" w:rsidRDefault="00AD6275" w:rsidP="00AD6275"/>
    <w:p w:rsidR="00AD6275" w:rsidRDefault="00AD6275" w:rsidP="00AD6275"/>
    <w:p w:rsidR="00AD6275" w:rsidRDefault="00AD6275" w:rsidP="00AD6275">
      <w:pPr>
        <w:numPr>
          <w:ilvl w:val="0"/>
          <w:numId w:val="34"/>
        </w:numPr>
        <w:autoSpaceDE/>
        <w:autoSpaceDN/>
        <w:adjustRightInd/>
      </w:pPr>
      <w:r>
        <w:t>Instructors, examiners and assessors accepted (via the approved MTOE) prior to the entry into force of this document, and exercising their privileges, or part thereof, at the entry into force of this standard, are considered as fulfilling the</w:t>
      </w:r>
      <w:r w:rsidR="00E541A0">
        <w:t xml:space="preserve"> knowledge and experience </w:t>
      </w:r>
      <w:r>
        <w:t>requirements</w:t>
      </w:r>
      <w:r w:rsidR="00E541A0">
        <w:t>.</w:t>
      </w:r>
      <w:r w:rsidR="00E541A0" w:rsidRPr="00E541A0">
        <w:t xml:space="preserve"> </w:t>
      </w:r>
      <w:r w:rsidR="00E541A0">
        <w:t>However an assessment of the gap between actual qualifications and this standard should be performed and provided to the surveyor within a reasonable timeframe.</w:t>
      </w:r>
    </w:p>
    <w:p w:rsidR="00AD6275" w:rsidRDefault="00AD6275" w:rsidP="00AD6275">
      <w:pPr>
        <w:ind w:left="360"/>
      </w:pPr>
    </w:p>
    <w:p w:rsidR="00AD6275" w:rsidRDefault="00AD6275" w:rsidP="00AD6275">
      <w:pPr>
        <w:numPr>
          <w:ilvl w:val="0"/>
          <w:numId w:val="34"/>
        </w:numPr>
        <w:autoSpaceDE/>
        <w:autoSpaceDN/>
        <w:adjustRightInd/>
      </w:pPr>
      <w:r>
        <w:t xml:space="preserve">The requirements </w:t>
      </w:r>
      <w:r w:rsidR="00E541A0">
        <w:t>resulting from the above standard</w:t>
      </w:r>
      <w:r>
        <w:t xml:space="preserve"> shall not apply to Instructors, examiners and assessors employed by an </w:t>
      </w:r>
      <w:r w:rsidR="00E541A0">
        <w:t>organization</w:t>
      </w:r>
      <w:r>
        <w:t xml:space="preserve"> having already applied for an EASA approval at the time when this document enters into force</w:t>
      </w:r>
      <w:r w:rsidR="00E541A0">
        <w:t>. H</w:t>
      </w:r>
      <w:r>
        <w:t xml:space="preserve">owever </w:t>
      </w:r>
      <w:r w:rsidR="00E541A0">
        <w:t>an assessment of the gap between actual qualifications and this standard should be performed and provided to the surveyor before the approval is granted.</w:t>
      </w:r>
    </w:p>
    <w:p w:rsidR="00AD6275" w:rsidRDefault="00AD6275" w:rsidP="00AD6275">
      <w:pPr>
        <w:rPr>
          <w:lang w:val="en-GB"/>
        </w:rPr>
      </w:pPr>
    </w:p>
    <w:p w:rsidR="00AD6275" w:rsidRDefault="00AD6275" w:rsidP="00AD6275"/>
    <w:p w:rsidR="00AD6275" w:rsidRPr="005D0843" w:rsidRDefault="00A539B3" w:rsidP="00AD6275">
      <w:pPr>
        <w:rPr>
          <w:b/>
        </w:rPr>
      </w:pPr>
      <w:r>
        <w:rPr>
          <w:b/>
        </w:rPr>
        <w:t>8</w:t>
      </w:r>
      <w:r w:rsidR="00A02E22" w:rsidRPr="005D0843">
        <w:rPr>
          <w:b/>
        </w:rPr>
        <w:t>.6</w:t>
      </w:r>
      <w:r w:rsidR="00B13E73" w:rsidRPr="005D0843">
        <w:rPr>
          <w:b/>
        </w:rPr>
        <w:t xml:space="preserve"> </w:t>
      </w:r>
      <w:r w:rsidR="00AD6275" w:rsidRPr="005D0843">
        <w:rPr>
          <w:b/>
        </w:rPr>
        <w:t>continued qualification</w:t>
      </w:r>
    </w:p>
    <w:p w:rsidR="00AD6275" w:rsidRDefault="00AD6275" w:rsidP="00AD6275"/>
    <w:p w:rsidR="00AD6275" w:rsidRDefault="00AD6275" w:rsidP="00AD6275">
      <w:r>
        <w:t xml:space="preserve">The qualification criteria and experience requirements only address the initial acceptance of instructors, examiners and assessors. The training </w:t>
      </w:r>
      <w:r w:rsidR="00E541A0">
        <w:t>organization</w:t>
      </w:r>
      <w:r>
        <w:t xml:space="preserve"> must develop and document </w:t>
      </w:r>
      <w:r w:rsidR="00E541A0">
        <w:t>a program</w:t>
      </w:r>
      <w:r>
        <w:t xml:space="preserve"> to ensure the continued qualification and competence of these staff, and expose it in the MTOE. </w:t>
      </w:r>
      <w:r w:rsidR="00E541A0">
        <w:t>The recurrent training program</w:t>
      </w:r>
      <w:r>
        <w:t xml:space="preserve"> shall </w:t>
      </w:r>
      <w:r w:rsidR="00E541A0">
        <w:t xml:space="preserve">as a minimum </w:t>
      </w:r>
      <w:r>
        <w:t>comply with Part 147.A.105 Personnel requirements:</w:t>
      </w:r>
    </w:p>
    <w:p w:rsidR="00AD6275" w:rsidRDefault="00AD6275" w:rsidP="00AD6275"/>
    <w:p w:rsidR="00AD6275" w:rsidRDefault="00AD6275" w:rsidP="00AD6275">
      <w:r>
        <w:t>“(h) Instructors and knowledge examiners shall undergo updating training at least every 24 months relevant to current technology, practical skills, human factors and the latest training techniques appropriate to the knowledge being trained or examined.”</w:t>
      </w:r>
    </w:p>
    <w:p w:rsidR="00AD6275" w:rsidRDefault="00AD6275" w:rsidP="00AD6275"/>
    <w:p w:rsidR="00AD6275" w:rsidRDefault="00AD6275" w:rsidP="00AD6275">
      <w:r>
        <w:t xml:space="preserve"> </w:t>
      </w:r>
    </w:p>
    <w:p w:rsidR="00AD6275" w:rsidRDefault="00AD6275" w:rsidP="00AD6275">
      <w:r>
        <w:t>The continued qualification shall be assessed and confirmed at cycles not exceeding two years. The updating training (syllabus, participants) and the QA assessment shall be documented and made available to authority surveyors.</w:t>
      </w:r>
    </w:p>
    <w:p w:rsidR="00AD6275" w:rsidRDefault="00AD6275" w:rsidP="00AD6275">
      <w:pPr>
        <w:rPr>
          <w:rFonts w:ascii="EUAlbertina-Bold" w:hAnsi="EUAlbertina-Bold" w:cs="EUAlbertina-Bold"/>
          <w:b/>
          <w:bCs/>
        </w:rPr>
      </w:pPr>
    </w:p>
    <w:p w:rsidR="00AD6275" w:rsidRDefault="00AD6275" w:rsidP="00AD6275">
      <w:pPr>
        <w:rPr>
          <w:rFonts w:ascii="EUAlbertina-Regu" w:hAnsi="EUAlbertina-Regu" w:cs="EUAlbertina-Regu"/>
        </w:rPr>
      </w:pPr>
    </w:p>
    <w:p w:rsidR="00AD6275" w:rsidRDefault="00AD6275" w:rsidP="00AD6275">
      <w:pPr>
        <w:rPr>
          <w:rFonts w:ascii="Times New Roman" w:hAnsi="Times New Roman" w:cs="Times New Roman"/>
        </w:rPr>
      </w:pPr>
    </w:p>
    <w:p w:rsidR="00AD6275" w:rsidRDefault="00AD6275" w:rsidP="00AD6275"/>
    <w:p w:rsidR="00AD6275" w:rsidRDefault="00AD6275" w:rsidP="00AD6275"/>
    <w:p w:rsidR="00AD6275" w:rsidRPr="005D0843" w:rsidRDefault="00A539B3" w:rsidP="00AD6275">
      <w:pPr>
        <w:rPr>
          <w:b/>
        </w:rPr>
      </w:pPr>
      <w:r>
        <w:rPr>
          <w:b/>
        </w:rPr>
        <w:t>8</w:t>
      </w:r>
      <w:r w:rsidR="007E0AFD">
        <w:rPr>
          <w:b/>
        </w:rPr>
        <w:t>.7</w:t>
      </w:r>
      <w:r w:rsidR="00AD6275" w:rsidRPr="005D0843">
        <w:rPr>
          <w:b/>
        </w:rPr>
        <w:t xml:space="preserve"> Extension of the scope of instruction, examination &amp; assessment</w:t>
      </w:r>
    </w:p>
    <w:p w:rsidR="00AD6275" w:rsidRDefault="00AD6275" w:rsidP="00AD6275">
      <w:pPr>
        <w:rPr>
          <w:bdr w:val="single" w:sz="4" w:space="0" w:color="auto" w:frame="1"/>
        </w:rPr>
      </w:pPr>
    </w:p>
    <w:p w:rsidR="00AD6275" w:rsidRPr="00E541A0" w:rsidRDefault="00AD6275" w:rsidP="00E541A0">
      <w:pPr>
        <w:numPr>
          <w:ilvl w:val="0"/>
          <w:numId w:val="35"/>
        </w:numPr>
        <w:autoSpaceDE/>
        <w:autoSpaceDN/>
        <w:adjustRightInd/>
        <w:rPr>
          <w:lang w:val="en-GB"/>
        </w:rPr>
      </w:pPr>
      <w:r>
        <w:t xml:space="preserve">Would the scope </w:t>
      </w:r>
      <w:r w:rsidR="00E541A0">
        <w:t xml:space="preserve">of privileges of an instructor, examiner or assessor </w:t>
      </w:r>
      <w:r>
        <w:t>be extended</w:t>
      </w:r>
      <w:r w:rsidR="00E541A0">
        <w:t>,</w:t>
      </w:r>
      <w:r>
        <w:t xml:space="preserve"> an assessment must be performed by the </w:t>
      </w:r>
      <w:r w:rsidR="00E541A0">
        <w:t>organization</w:t>
      </w:r>
      <w:r>
        <w:t xml:space="preserve"> and documented in order to demonstrate that the </w:t>
      </w:r>
      <w:r w:rsidR="00E541A0">
        <w:t xml:space="preserve">additional </w:t>
      </w:r>
      <w:r>
        <w:t xml:space="preserve">qualification and experience requirements </w:t>
      </w:r>
      <w:r w:rsidR="00E541A0">
        <w:t xml:space="preserve">induced by the extended scope of privileges </w:t>
      </w:r>
      <w:r>
        <w:t>are fulfilled</w:t>
      </w:r>
      <w:r w:rsidR="00E541A0">
        <w:t xml:space="preserve"> (</w:t>
      </w:r>
      <w:proofErr w:type="spellStart"/>
      <w:r w:rsidR="00E541A0">
        <w:t>ie</w:t>
      </w:r>
      <w:proofErr w:type="spellEnd"/>
      <w:r w:rsidR="00E541A0">
        <w:t xml:space="preserve"> specific knowledge received)</w:t>
      </w:r>
      <w:r>
        <w:t xml:space="preserve">. </w:t>
      </w:r>
    </w:p>
    <w:p w:rsidR="00AD6275" w:rsidRPr="00E541A0" w:rsidRDefault="00AD6275" w:rsidP="005D0843">
      <w:pPr>
        <w:rPr>
          <w:lang w:val="en-GB"/>
        </w:rPr>
      </w:pPr>
    </w:p>
    <w:p w:rsidR="00AD6275" w:rsidRPr="00E541A0" w:rsidRDefault="00AD6275" w:rsidP="00AD6275">
      <w:pPr>
        <w:jc w:val="center"/>
        <w:rPr>
          <w:lang w:val="en-GB"/>
        </w:rPr>
      </w:pPr>
    </w:p>
    <w:p w:rsidR="00AD6275" w:rsidRPr="005D0843" w:rsidRDefault="00A539B3" w:rsidP="00AD6275">
      <w:pPr>
        <w:rPr>
          <w:b/>
          <w:lang w:val="en-GB"/>
        </w:rPr>
      </w:pPr>
      <w:r>
        <w:rPr>
          <w:b/>
        </w:rPr>
        <w:t>8</w:t>
      </w:r>
      <w:r w:rsidR="007E0AFD">
        <w:rPr>
          <w:b/>
        </w:rPr>
        <w:t>.8</w:t>
      </w:r>
      <w:r w:rsidR="00AD6275" w:rsidRPr="005D0843">
        <w:rPr>
          <w:b/>
        </w:rPr>
        <w:t xml:space="preserve"> Entry into force</w:t>
      </w:r>
    </w:p>
    <w:p w:rsidR="00AD6275" w:rsidRDefault="00AD6275" w:rsidP="00AD6275"/>
    <w:p w:rsidR="00C52D48" w:rsidRDefault="00AD6275" w:rsidP="00AC2B29">
      <w:r>
        <w:t xml:space="preserve">The requirements contained in this </w:t>
      </w:r>
      <w:r w:rsidR="00C512DF">
        <w:t>chapter</w:t>
      </w:r>
      <w:r>
        <w:t xml:space="preserve"> shall enter into </w:t>
      </w:r>
      <w:r w:rsidRPr="000B2C41">
        <w:t xml:space="preserve">force </w:t>
      </w:r>
      <w:r w:rsidR="00C512DF">
        <w:t>three (3) months after the initial Approval Date of the present User Guide.</w:t>
      </w:r>
    </w:p>
    <w:p w:rsidR="00C52D48" w:rsidRPr="00C52D48" w:rsidRDefault="00C52D48" w:rsidP="00C52D48"/>
    <w:p w:rsidR="00C52D48" w:rsidRPr="00C52D48" w:rsidRDefault="00C52D48" w:rsidP="00C52D48"/>
    <w:p w:rsidR="00C52D48" w:rsidRPr="00C52D48" w:rsidRDefault="00C52D48" w:rsidP="00C52D48"/>
    <w:p w:rsidR="00C52D48" w:rsidRPr="00C52D48" w:rsidRDefault="00C52D48" w:rsidP="00C52D48"/>
    <w:p w:rsidR="00C52D48" w:rsidRPr="00C52D48" w:rsidRDefault="00C52D48" w:rsidP="00C52D48"/>
    <w:p w:rsidR="00C52D48" w:rsidRPr="00C52D48" w:rsidRDefault="00C52D48" w:rsidP="00C52D48"/>
    <w:p w:rsidR="00C52D48" w:rsidRPr="00C52D48" w:rsidRDefault="00C52D48" w:rsidP="00C52D48"/>
    <w:p w:rsidR="00C52D48" w:rsidRDefault="00C52D48" w:rsidP="00C52D48"/>
    <w:p w:rsidR="00B84BC7" w:rsidRPr="00C52D48" w:rsidRDefault="00C52D48" w:rsidP="00C52D48">
      <w:pPr>
        <w:tabs>
          <w:tab w:val="left" w:pos="4185"/>
        </w:tabs>
      </w:pPr>
      <w:r>
        <w:tab/>
      </w:r>
    </w:p>
    <w:sectPr w:rsidR="00B84BC7" w:rsidRPr="00C52D48" w:rsidSect="009744B3">
      <w:type w:val="nextColumn"/>
      <w:pgSz w:w="11912" w:h="16851"/>
      <w:pgMar w:top="453" w:right="680" w:bottom="453" w:left="453" w:header="567"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704" w:rsidRDefault="00E55704">
      <w:r>
        <w:separator/>
      </w:r>
    </w:p>
  </w:endnote>
  <w:endnote w:type="continuationSeparator" w:id="0">
    <w:p w:rsidR="00E55704" w:rsidRDefault="00E55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fficinaSans">
    <w:altName w:val="Courier New"/>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EUAlbertina-Bold">
    <w:panose1 w:val="00000000000000000000"/>
    <w:charset w:val="00"/>
    <w:family w:val="auto"/>
    <w:notTrueType/>
    <w:pitch w:val="default"/>
    <w:sig w:usb0="00000003" w:usb1="00000000" w:usb2="00000000" w:usb3="00000000" w:csb0="00000001" w:csb1="00000000"/>
  </w:font>
  <w:font w:name="EUAlbertina-Regu">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A3B" w:rsidRDefault="00C52D48">
    <w:r>
      <w:rPr>
        <w:rFonts w:asciiTheme="minorHAnsi" w:hAnsiTheme="minorHAnsi" w:cs="Verdana"/>
        <w:noProof/>
        <w:color w:val="000000"/>
        <w:sz w:val="16"/>
        <w:szCs w:val="16"/>
        <w:lang w:val="en-GB"/>
      </w:rPr>
      <mc:AlternateContent>
        <mc:Choice Requires="wpg">
          <w:drawing>
            <wp:anchor distT="0" distB="0" distL="114300" distR="114300" simplePos="0" relativeHeight="251663360" behindDoc="0" locked="0" layoutInCell="1" allowOverlap="1" wp14:anchorId="25194DD8" wp14:editId="56CC2F35">
              <wp:simplePos x="0" y="0"/>
              <wp:positionH relativeFrom="column">
                <wp:posOffset>18415</wp:posOffset>
              </wp:positionH>
              <wp:positionV relativeFrom="paragraph">
                <wp:posOffset>-24765</wp:posOffset>
              </wp:positionV>
              <wp:extent cx="7000876" cy="532878"/>
              <wp:effectExtent l="19050" t="19050" r="0" b="635"/>
              <wp:wrapNone/>
              <wp:docPr id="6" name="Group 6"/>
              <wp:cNvGraphicFramePr/>
              <a:graphic xmlns:a="http://schemas.openxmlformats.org/drawingml/2006/main">
                <a:graphicData uri="http://schemas.microsoft.com/office/word/2010/wordprocessingGroup">
                  <wpg:wgp>
                    <wpg:cNvGrpSpPr/>
                    <wpg:grpSpPr>
                      <a:xfrm>
                        <a:off x="0" y="0"/>
                        <a:ext cx="7000876" cy="532878"/>
                        <a:chOff x="0" y="0"/>
                        <a:chExt cx="7000876" cy="532878"/>
                      </a:xfrm>
                    </wpg:grpSpPr>
                    <wpg:grpSp>
                      <wpg:cNvPr id="1" name="Group 1"/>
                      <wpg:cNvGrpSpPr/>
                      <wpg:grpSpPr>
                        <a:xfrm>
                          <a:off x="0" y="0"/>
                          <a:ext cx="907576" cy="532878"/>
                          <a:chOff x="0" y="0"/>
                          <a:chExt cx="907576" cy="532878"/>
                        </a:xfrm>
                      </wpg:grpSpPr>
                      <wps:wsp>
                        <wps:cNvPr id="3" name="Text Box 17"/>
                        <wps:cNvSpPr txBox="1">
                          <a:spLocks noChangeArrowheads="1"/>
                        </wps:cNvSpPr>
                        <wps:spPr bwMode="auto">
                          <a:xfrm>
                            <a:off x="0" y="361428"/>
                            <a:ext cx="907576"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D48" w:rsidRPr="00EE0FC6" w:rsidRDefault="00C52D48" w:rsidP="00C52D48">
                              <w:pPr>
                                <w:pStyle w:val="Header"/>
                                <w:jc w:val="both"/>
                                <w:rPr>
                                  <w:rFonts w:ascii="Verdana" w:hAnsi="Verdana"/>
                                  <w:sz w:val="8"/>
                                  <w:szCs w:val="8"/>
                                  <w:lang w:val="en-GB"/>
                                </w:rPr>
                              </w:pPr>
                              <w:r>
                                <w:rPr>
                                  <w:rFonts w:ascii="Verdana" w:hAnsi="Verdana"/>
                                  <w:sz w:val="8"/>
                                  <w:szCs w:val="8"/>
                                </w:rPr>
                                <w:t xml:space="preserve">An agency of the European </w:t>
                              </w:r>
                              <w:r w:rsidRPr="00EE0FC6">
                                <w:rPr>
                                  <w:rFonts w:ascii="Verdana" w:hAnsi="Verdana"/>
                                  <w:sz w:val="8"/>
                                  <w:szCs w:val="8"/>
                                </w:rPr>
                                <w:t>Union</w:t>
                              </w:r>
                            </w:p>
                          </w:txbxContent>
                        </wps:txbx>
                        <wps:bodyPr rot="0" vert="horz" wrap="square" lIns="0" tIns="0" rIns="0" bIns="0" anchor="t" anchorCtr="0" upright="1">
                          <a:noAutofit/>
                        </wps:bodyPr>
                      </wps:wsp>
                      <pic:pic xmlns:pic="http://schemas.openxmlformats.org/drawingml/2006/picture">
                        <pic:nvPicPr>
                          <pic:cNvPr id="8" name="Picture 8" descr="EU1.jpg"/>
                          <pic:cNvPicPr>
                            <a:picLocks noChangeAspect="1"/>
                          </pic:cNvPicPr>
                        </pic:nvPicPr>
                        <pic:blipFill>
                          <a:blip r:embed="rId1"/>
                          <a:stretch>
                            <a:fillRect/>
                          </a:stretch>
                        </pic:blipFill>
                        <pic:spPr>
                          <a:xfrm>
                            <a:off x="6824" y="0"/>
                            <a:ext cx="491319" cy="327546"/>
                          </a:xfrm>
                          <a:prstGeom prst="rect">
                            <a:avLst/>
                          </a:prstGeom>
                          <a:ln>
                            <a:solidFill>
                              <a:schemeClr val="tx1"/>
                            </a:solidFill>
                          </a:ln>
                        </pic:spPr>
                      </pic:pic>
                    </wpg:grpSp>
                    <wps:wsp>
                      <wps:cNvPr id="4" name="Text Box 4"/>
                      <wps:cNvSpPr txBox="1"/>
                      <wps:spPr>
                        <a:xfrm>
                          <a:off x="6080078" y="0"/>
                          <a:ext cx="920798" cy="246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52D48" w:rsidRPr="00EE0FC6" w:rsidRDefault="00C52D48" w:rsidP="00C52D48">
                            <w:pPr>
                              <w:rPr>
                                <w:rFonts w:ascii="Verdana" w:hAnsi="Verdana"/>
                                <w:sz w:val="16"/>
                                <w:szCs w:val="16"/>
                              </w:rPr>
                            </w:pPr>
                            <w:r w:rsidRPr="00EE0FC6">
                              <w:rPr>
                                <w:rFonts w:ascii="Verdana" w:hAnsi="Verdana" w:cs="Verdana"/>
                                <w:color w:val="000000"/>
                                <w:sz w:val="16"/>
                                <w:szCs w:val="16"/>
                              </w:rPr>
                              <w:t xml:space="preserve">Page </w:t>
                            </w:r>
                            <w:r w:rsidRPr="00EE0FC6">
                              <w:rPr>
                                <w:rFonts w:ascii="Verdana" w:hAnsi="Verdana" w:cs="Verdana"/>
                                <w:color w:val="000000"/>
                                <w:sz w:val="16"/>
                                <w:szCs w:val="16"/>
                              </w:rPr>
                              <w:fldChar w:fldCharType="begin"/>
                            </w:r>
                            <w:r w:rsidRPr="00EE0FC6">
                              <w:rPr>
                                <w:rFonts w:ascii="Verdana" w:hAnsi="Verdana" w:cs="Verdana"/>
                                <w:color w:val="000000"/>
                                <w:sz w:val="16"/>
                                <w:szCs w:val="16"/>
                              </w:rPr>
                              <w:instrText>page</w:instrText>
                            </w:r>
                            <w:r w:rsidRPr="00EE0FC6">
                              <w:rPr>
                                <w:rFonts w:ascii="Verdana" w:hAnsi="Verdana" w:cs="Verdana"/>
                                <w:color w:val="000000"/>
                                <w:sz w:val="16"/>
                                <w:szCs w:val="16"/>
                              </w:rPr>
                              <w:fldChar w:fldCharType="separate"/>
                            </w:r>
                            <w:r w:rsidR="00B440D9">
                              <w:rPr>
                                <w:rFonts w:ascii="Verdana" w:hAnsi="Verdana" w:cs="Verdana"/>
                                <w:noProof/>
                                <w:color w:val="000000"/>
                                <w:sz w:val="16"/>
                                <w:szCs w:val="16"/>
                              </w:rPr>
                              <w:t>5</w:t>
                            </w:r>
                            <w:r w:rsidRPr="00EE0FC6">
                              <w:rPr>
                                <w:rFonts w:ascii="Verdana" w:hAnsi="Verdana" w:cs="Verdana"/>
                                <w:color w:val="000000"/>
                                <w:sz w:val="16"/>
                                <w:szCs w:val="16"/>
                              </w:rPr>
                              <w:fldChar w:fldCharType="end"/>
                            </w:r>
                            <w:r w:rsidRPr="00EE0FC6">
                              <w:rPr>
                                <w:rFonts w:ascii="Verdana" w:hAnsi="Verdana" w:cs="Verdana"/>
                                <w:color w:val="000000"/>
                                <w:sz w:val="16"/>
                                <w:szCs w:val="16"/>
                              </w:rPr>
                              <w:t xml:space="preserve"> of </w:t>
                            </w:r>
                            <w:r w:rsidRPr="00EE0FC6">
                              <w:rPr>
                                <w:rFonts w:ascii="Verdana" w:hAnsi="Verdana" w:cs="Verdana"/>
                                <w:color w:val="000000"/>
                                <w:sz w:val="16"/>
                                <w:szCs w:val="16"/>
                              </w:rPr>
                              <w:fldChar w:fldCharType="begin"/>
                            </w:r>
                            <w:r w:rsidRPr="00EE0FC6">
                              <w:rPr>
                                <w:rFonts w:ascii="Verdana" w:hAnsi="Verdana" w:cs="Verdana"/>
                                <w:color w:val="000000"/>
                                <w:sz w:val="16"/>
                                <w:szCs w:val="16"/>
                              </w:rPr>
                              <w:instrText>numpages</w:instrText>
                            </w:r>
                            <w:r w:rsidRPr="00EE0FC6">
                              <w:rPr>
                                <w:rFonts w:ascii="Verdana" w:hAnsi="Verdana" w:cs="Verdana"/>
                                <w:color w:val="000000"/>
                                <w:sz w:val="16"/>
                                <w:szCs w:val="16"/>
                              </w:rPr>
                              <w:fldChar w:fldCharType="separate"/>
                            </w:r>
                            <w:r w:rsidR="00B440D9">
                              <w:rPr>
                                <w:rFonts w:ascii="Verdana" w:hAnsi="Verdana" w:cs="Verdana"/>
                                <w:noProof/>
                                <w:color w:val="000000"/>
                                <w:sz w:val="16"/>
                                <w:szCs w:val="16"/>
                              </w:rPr>
                              <w:t>39</w:t>
                            </w:r>
                            <w:r w:rsidRPr="00EE0FC6">
                              <w:rPr>
                                <w:rFonts w:ascii="Verdana" w:hAnsi="Verdana" w:cs="Verdana"/>
                                <w:color w:val="000000"/>
                                <w:sz w:val="16"/>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866632" y="13648"/>
                          <a:ext cx="5267960" cy="354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52D48" w:rsidRPr="00DD1879" w:rsidRDefault="00C52D48" w:rsidP="00C52D48">
                            <w:pPr>
                              <w:tabs>
                                <w:tab w:val="left" w:pos="1985"/>
                              </w:tabs>
                              <w:jc w:val="both"/>
                              <w:rPr>
                                <w:rFonts w:ascii="Verdana" w:hAnsi="Verdana" w:cs="Verdana"/>
                                <w:color w:val="000000"/>
                                <w:sz w:val="14"/>
                                <w:szCs w:val="14"/>
                              </w:rPr>
                            </w:pPr>
                            <w:r w:rsidRPr="00DD1879">
                              <w:rPr>
                                <w:rFonts w:ascii="Verdana" w:hAnsi="Verdana" w:cs="Verdana"/>
                                <w:color w:val="000000"/>
                                <w:sz w:val="14"/>
                                <w:szCs w:val="14"/>
                              </w:rPr>
                              <w:t>© European Aviation Safety Agency. All rights reserved. ISO9001 Certified.</w:t>
                            </w:r>
                          </w:p>
                          <w:p w:rsidR="00C52D48" w:rsidRPr="00EE0FC6" w:rsidRDefault="00C52D48" w:rsidP="00C52D48">
                            <w:pPr>
                              <w:tabs>
                                <w:tab w:val="left" w:pos="1985"/>
                                <w:tab w:val="left" w:pos="9781"/>
                              </w:tabs>
                              <w:jc w:val="both"/>
                              <w:rPr>
                                <w:rFonts w:ascii="Verdana" w:hAnsi="Verdana" w:cs="Verdana"/>
                                <w:color w:val="000000"/>
                                <w:sz w:val="14"/>
                                <w:szCs w:val="14"/>
                              </w:rPr>
                            </w:pPr>
                            <w:r w:rsidRPr="00DD1879">
                              <w:rPr>
                                <w:rFonts w:ascii="Verdana" w:hAnsi="Verdana" w:cs="Verdana"/>
                                <w:color w:val="000000"/>
                                <w:sz w:val="14"/>
                                <w:szCs w:val="14"/>
                              </w:rPr>
                              <w:t>Proprietary document. Copies are not controlled.</w:t>
                            </w:r>
                            <w:r w:rsidRPr="00DD1879">
                              <w:rPr>
                                <w:rFonts w:ascii="Verdana" w:hAnsi="Verdana"/>
                                <w:noProof/>
                                <w:sz w:val="14"/>
                                <w:szCs w:val="14"/>
                              </w:rPr>
                              <w:t xml:space="preserve"> </w:t>
                            </w:r>
                            <w:r w:rsidRPr="00DD1879">
                              <w:rPr>
                                <w:rFonts w:ascii="Verdana" w:hAnsi="Verdana" w:cs="Verdana"/>
                                <w:color w:val="000000"/>
                                <w:sz w:val="14"/>
                                <w:szCs w:val="14"/>
                              </w:rPr>
                              <w:t xml:space="preserve">Confirm revision status through the </w:t>
                            </w:r>
                            <w:r w:rsidRPr="00EE0FC6">
                              <w:rPr>
                                <w:rFonts w:ascii="Verdana" w:hAnsi="Verdana" w:cs="Verdana"/>
                                <w:color w:val="000000"/>
                                <w:sz w:val="14"/>
                                <w:szCs w:val="14"/>
                              </w:rPr>
                              <w:t>EASA-Internet/Intranet.</w:t>
                            </w:r>
                            <w:r w:rsidRPr="00EE0FC6">
                              <w:rPr>
                                <w:rFonts w:ascii="Verdana" w:hAnsi="Verdana"/>
                                <w:noProof/>
                                <w:sz w:val="14"/>
                                <w:szCs w:val="14"/>
                              </w:rPr>
                              <w:t xml:space="preserve"> </w:t>
                            </w:r>
                          </w:p>
                          <w:p w:rsidR="00C52D48" w:rsidRDefault="00C52D48" w:rsidP="00C52D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id="Group 6" o:spid="_x0000_s1026" style="position:absolute;margin-left:1.45pt;margin-top:-1.95pt;width:551.25pt;height:41.95pt;z-index:251663360;mso-width-relative:margin" coordsize="70008,532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">
              <v:group id="Group 1" o:spid="_x0000_s1027" style="position:absolute;width:9075;height:5328" coordsize="9075,53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shapetype id="_x0000_t202" coordsize="21600,21600" o:spt="202" path="m,l,21600r21600,l21600,xe">
                  <v:stroke joinstyle="miter"/>
                  <v:path gradientshapeok="t" o:connecttype="rect"/>
                </v:shapetype>
                <v:shape id="Text Box 17" o:spid="_x0000_s1028" type="#_x0000_t202" style="position:absolute;top:3614;width:9075;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IywMMA&#10;AADaAAAADwAAAGRycy9kb3ducmV2LnhtbESPQWvCQBSE7wX/w/IEb3VjB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IywMMAAADaAAAADwAAAAAAAAAAAAAAAACYAgAAZHJzL2Rv&#10;d25yZXYueG1sUEsFBgAAAAAEAAQA9QAAAIgDAAAAAA==&#10;" filled="f" stroked="f">
                  <v:textbox inset="0,0,0,0">
                    <w:txbxContent>
                      <w:p w:rsidR="00C52D48" w:rsidRPr="00EE0FC6" w:rsidRDefault="00C52D48" w:rsidP="00C52D48">
                        <w:pPr>
                          <w:pStyle w:val="Header"/>
                          <w:jc w:val="both"/>
                          <w:rPr>
                            <w:rFonts w:ascii="Verdana" w:hAnsi="Verdana"/>
                            <w:sz w:val="8"/>
                            <w:szCs w:val="8"/>
                            <w:lang w:val="en-GB"/>
                          </w:rPr>
                        </w:pPr>
                        <w:r>
                          <w:rPr>
                            <w:rFonts w:ascii="Verdana" w:hAnsi="Verdana"/>
                            <w:sz w:val="8"/>
                            <w:szCs w:val="8"/>
                          </w:rPr>
                          <w:t xml:space="preserve">An agency of the European </w:t>
                        </w:r>
                        <w:r w:rsidRPr="00EE0FC6">
                          <w:rPr>
                            <w:rFonts w:ascii="Verdana" w:hAnsi="Verdana"/>
                            <w:sz w:val="8"/>
                            <w:szCs w:val="8"/>
                          </w:rPr>
                          <w:t>Union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9" type="#_x0000_t75" alt="EU1.jpg" style="position:absolute;left:68;width:4913;height:32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AMWQK/AAAA2gAAAA8AAABkcnMvZG93bnJldi54bWxET7tuwjAU3SvxD9ZFYmscKoFQiEEI0YLY&#10;Cixsl/iSp6/T2JDw9/VQqePReafrwTTiSZ0rLSuYRjEI4szqknMFl/Pn+wKE88gaG8uk4EUO1qvR&#10;W4qJtj1/0/PkcxFC2CWooPC+TaR0WUEGXWRb4sDdbWfQB9jlUnfYh3DTyI84nkuDJYeGAlvaFpTV&#10;p4dRsJtVmn0zu+2/5GKoq+vx0v/MlZqMh80ShKfB/4v/3AetIGwNV8INkKtf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ADFkCvwAAANoAAAAPAAAAAAAAAAAAAAAAAJ8CAABk&#10;cnMvZG93bnJldi54bWxQSwUGAAAAAAQABAD3AAAAiwMAAAAA&#10;" stroked="t" strokecolor="black [3213]">
                  <v:imagedata r:id="rId2" o:title="EU1"/>
                  <v:path arrowok="t"/>
                </v:shape>
              </v:group>
              <v:shape id="Text Box 4" o:spid="_x0000_s1030" type="#_x0000_t202" style="position:absolute;left:60800;width:9208;height:2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5G1MUA&#10;AADaAAAADwAAAGRycy9kb3ducmV2LnhtbESPQWvCQBSE7wX/w/IEb3VTs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LkbUxQAAANoAAAAPAAAAAAAAAAAAAAAAAJgCAABkcnMv&#10;ZG93bnJldi54bWxQSwUGAAAAAAQABAD1AAAAigMAAAAA&#10;" filled="f" stroked="f" strokeweight=".5pt">
                <v:textbox>
                  <w:txbxContent>
                    <w:p w:rsidR="00C52D48" w:rsidRPr="00EE0FC6" w:rsidRDefault="00C52D48" w:rsidP="00C52D48">
                      <w:pPr>
                        <w:rPr>
                          <w:rFonts w:ascii="Verdana" w:hAnsi="Verdana"/>
                          <w:sz w:val="16"/>
                          <w:szCs w:val="16"/>
                        </w:rPr>
                      </w:pPr>
                      <w:r w:rsidRPr="00EE0FC6">
                        <w:rPr>
                          <w:rFonts w:ascii="Verdana" w:hAnsi="Verdana" w:cs="Verdana"/>
                          <w:color w:val="000000"/>
                          <w:sz w:val="16"/>
                          <w:szCs w:val="16"/>
                        </w:rPr>
                        <w:t xml:space="preserve">Page </w:t>
                      </w:r>
                      <w:r w:rsidRPr="00EE0FC6">
                        <w:rPr>
                          <w:rFonts w:ascii="Verdana" w:hAnsi="Verdana" w:cs="Verdana"/>
                          <w:color w:val="000000"/>
                          <w:sz w:val="16"/>
                          <w:szCs w:val="16"/>
                        </w:rPr>
                        <w:fldChar w:fldCharType="begin"/>
                      </w:r>
                      <w:r w:rsidRPr="00EE0FC6">
                        <w:rPr>
                          <w:rFonts w:ascii="Verdana" w:hAnsi="Verdana" w:cs="Verdana"/>
                          <w:color w:val="000000"/>
                          <w:sz w:val="16"/>
                          <w:szCs w:val="16"/>
                        </w:rPr>
                        <w:instrText>page</w:instrText>
                      </w:r>
                      <w:r w:rsidRPr="00EE0FC6">
                        <w:rPr>
                          <w:rFonts w:ascii="Verdana" w:hAnsi="Verdana" w:cs="Verdana"/>
                          <w:color w:val="000000"/>
                          <w:sz w:val="16"/>
                          <w:szCs w:val="16"/>
                        </w:rPr>
                        <w:fldChar w:fldCharType="separate"/>
                      </w:r>
                      <w:r w:rsidR="00B440D9">
                        <w:rPr>
                          <w:rFonts w:ascii="Verdana" w:hAnsi="Verdana" w:cs="Verdana"/>
                          <w:noProof/>
                          <w:color w:val="000000"/>
                          <w:sz w:val="16"/>
                          <w:szCs w:val="16"/>
                        </w:rPr>
                        <w:t>5</w:t>
                      </w:r>
                      <w:r w:rsidRPr="00EE0FC6">
                        <w:rPr>
                          <w:rFonts w:ascii="Verdana" w:hAnsi="Verdana" w:cs="Verdana"/>
                          <w:color w:val="000000"/>
                          <w:sz w:val="16"/>
                          <w:szCs w:val="16"/>
                        </w:rPr>
                        <w:fldChar w:fldCharType="end"/>
                      </w:r>
                      <w:r w:rsidRPr="00EE0FC6">
                        <w:rPr>
                          <w:rFonts w:ascii="Verdana" w:hAnsi="Verdana" w:cs="Verdana"/>
                          <w:color w:val="000000"/>
                          <w:sz w:val="16"/>
                          <w:szCs w:val="16"/>
                        </w:rPr>
                        <w:t xml:space="preserve"> of </w:t>
                      </w:r>
                      <w:r w:rsidRPr="00EE0FC6">
                        <w:rPr>
                          <w:rFonts w:ascii="Verdana" w:hAnsi="Verdana" w:cs="Verdana"/>
                          <w:color w:val="000000"/>
                          <w:sz w:val="16"/>
                          <w:szCs w:val="16"/>
                        </w:rPr>
                        <w:fldChar w:fldCharType="begin"/>
                      </w:r>
                      <w:r w:rsidRPr="00EE0FC6">
                        <w:rPr>
                          <w:rFonts w:ascii="Verdana" w:hAnsi="Verdana" w:cs="Verdana"/>
                          <w:color w:val="000000"/>
                          <w:sz w:val="16"/>
                          <w:szCs w:val="16"/>
                        </w:rPr>
                        <w:instrText>numpages</w:instrText>
                      </w:r>
                      <w:r w:rsidRPr="00EE0FC6">
                        <w:rPr>
                          <w:rFonts w:ascii="Verdana" w:hAnsi="Verdana" w:cs="Verdana"/>
                          <w:color w:val="000000"/>
                          <w:sz w:val="16"/>
                          <w:szCs w:val="16"/>
                        </w:rPr>
                        <w:fldChar w:fldCharType="separate"/>
                      </w:r>
                      <w:r w:rsidR="00B440D9">
                        <w:rPr>
                          <w:rFonts w:ascii="Verdana" w:hAnsi="Verdana" w:cs="Verdana"/>
                          <w:noProof/>
                          <w:color w:val="000000"/>
                          <w:sz w:val="16"/>
                          <w:szCs w:val="16"/>
                        </w:rPr>
                        <w:t>39</w:t>
                      </w:r>
                      <w:r w:rsidRPr="00EE0FC6">
                        <w:rPr>
                          <w:rFonts w:ascii="Verdana" w:hAnsi="Verdana" w:cs="Verdana"/>
                          <w:color w:val="000000"/>
                          <w:sz w:val="16"/>
                          <w:szCs w:val="16"/>
                        </w:rPr>
                        <w:fldChar w:fldCharType="end"/>
                      </w:r>
                    </w:p>
                  </w:txbxContent>
                </v:textbox>
              </v:shape>
              <v:shape id="Text Box 5" o:spid="_x0000_s1031" type="#_x0000_t202" style="position:absolute;left:8666;top:136;width:52679;height:3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LjT8QA&#10;AADaAAAADwAAAGRycy9kb3ducmV2LnhtbESPT4vCMBTE7wt+h/AEb2u6giJd0yIFUcQ9+Ofi7W3z&#10;bMs2L7WJWvfTG0HwOMzMb5hZ2plaXKl1lWUFX8MIBHFudcWFgsN+8TkF4TyyxtoyKbiTgzTpfcww&#10;1vbGW7rufCEChF2MCkrvm1hKl5dk0A1tQxy8k20N+iDbQuoWbwFuajmKook0WHFYKLGhrKT8b3cx&#10;CtbZ4ge3vyMz/a+z5eY0b86H41ipQb+bf4Pw1Pl3+NVeaQVjeF4JN0A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i40/EAAAA2gAAAA8AAAAAAAAAAAAAAAAAmAIAAGRycy9k&#10;b3ducmV2LnhtbFBLBQYAAAAABAAEAPUAAACJAwAAAAA=&#10;" filled="f" stroked="f" strokeweight=".5pt">
                <v:textbox>
                  <w:txbxContent>
                    <w:p w:rsidR="00C52D48" w:rsidRPr="00DD1879" w:rsidRDefault="00C52D48" w:rsidP="00C52D48">
                      <w:pPr>
                        <w:tabs>
                          <w:tab w:val="left" w:pos="1985"/>
                        </w:tabs>
                        <w:jc w:val="both"/>
                        <w:rPr>
                          <w:rFonts w:ascii="Verdana" w:hAnsi="Verdana" w:cs="Verdana"/>
                          <w:color w:val="000000"/>
                          <w:sz w:val="14"/>
                          <w:szCs w:val="14"/>
                        </w:rPr>
                      </w:pPr>
                      <w:r w:rsidRPr="00DD1879">
                        <w:rPr>
                          <w:rFonts w:ascii="Verdana" w:hAnsi="Verdana" w:cs="Verdana"/>
                          <w:color w:val="000000"/>
                          <w:sz w:val="14"/>
                          <w:szCs w:val="14"/>
                        </w:rPr>
                        <w:t>© European Aviation Safety Agency. All rights reserved. ISO9001 Certified.</w:t>
                      </w:r>
                    </w:p>
                    <w:p w:rsidR="00C52D48" w:rsidRPr="00EE0FC6" w:rsidRDefault="00C52D48" w:rsidP="00C52D48">
                      <w:pPr>
                        <w:tabs>
                          <w:tab w:val="left" w:pos="1985"/>
                          <w:tab w:val="left" w:pos="9781"/>
                        </w:tabs>
                        <w:jc w:val="both"/>
                        <w:rPr>
                          <w:rFonts w:ascii="Verdana" w:hAnsi="Verdana" w:cs="Verdana"/>
                          <w:color w:val="000000"/>
                          <w:sz w:val="14"/>
                          <w:szCs w:val="14"/>
                        </w:rPr>
                      </w:pPr>
                      <w:r w:rsidRPr="00DD1879">
                        <w:rPr>
                          <w:rFonts w:ascii="Verdana" w:hAnsi="Verdana" w:cs="Verdana"/>
                          <w:color w:val="000000"/>
                          <w:sz w:val="14"/>
                          <w:szCs w:val="14"/>
                        </w:rPr>
                        <w:t>Proprietary document. Copies are not controlled.</w:t>
                      </w:r>
                      <w:r w:rsidRPr="00DD1879">
                        <w:rPr>
                          <w:rFonts w:ascii="Verdana" w:hAnsi="Verdana"/>
                          <w:noProof/>
                          <w:sz w:val="14"/>
                          <w:szCs w:val="14"/>
                        </w:rPr>
                        <w:t xml:space="preserve"> </w:t>
                      </w:r>
                      <w:r w:rsidRPr="00DD1879">
                        <w:rPr>
                          <w:rFonts w:ascii="Verdana" w:hAnsi="Verdana" w:cs="Verdana"/>
                          <w:color w:val="000000"/>
                          <w:sz w:val="14"/>
                          <w:szCs w:val="14"/>
                        </w:rPr>
                        <w:t xml:space="preserve">Confirm revision status through the </w:t>
                      </w:r>
                      <w:r w:rsidRPr="00EE0FC6">
                        <w:rPr>
                          <w:rFonts w:ascii="Verdana" w:hAnsi="Verdana" w:cs="Verdana"/>
                          <w:color w:val="000000"/>
                          <w:sz w:val="14"/>
                          <w:szCs w:val="14"/>
                        </w:rPr>
                        <w:t>EASA-Internet/Intranet.</w:t>
                      </w:r>
                      <w:r w:rsidRPr="00EE0FC6">
                        <w:rPr>
                          <w:rFonts w:ascii="Verdana" w:hAnsi="Verdana"/>
                          <w:noProof/>
                          <w:sz w:val="14"/>
                          <w:szCs w:val="14"/>
                        </w:rPr>
                        <w:t xml:space="preserve"> </w:t>
                      </w:r>
                    </w:p>
                    <w:p w:rsidR="00C52D48" w:rsidRDefault="00C52D48" w:rsidP="00C52D48"/>
                  </w:txbxContent>
                </v:textbox>
              </v:shape>
            </v:group>
          </w:pict>
        </mc:Fallback>
      </mc:AlternateContent>
    </w:r>
    <w:r w:rsidR="0053193C">
      <w:rPr>
        <w:noProof/>
        <w:lang w:val="en-GB"/>
      </w:rPr>
      <mc:AlternateContent>
        <mc:Choice Requires="wpg">
          <w:drawing>
            <wp:anchor distT="0" distB="0" distL="114300" distR="114300" simplePos="0" relativeHeight="251661312" behindDoc="0" locked="0" layoutInCell="1" allowOverlap="1" wp14:anchorId="6C69B622" wp14:editId="2E7D198F">
              <wp:simplePos x="0" y="0"/>
              <wp:positionH relativeFrom="column">
                <wp:posOffset>477520</wp:posOffset>
              </wp:positionH>
              <wp:positionV relativeFrom="paragraph">
                <wp:posOffset>10017125</wp:posOffset>
              </wp:positionV>
              <wp:extent cx="7000875" cy="532765"/>
              <wp:effectExtent l="19050" t="19050" r="0" b="635"/>
              <wp:wrapNone/>
              <wp:docPr id="14"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00875" cy="532765"/>
                        <a:chOff x="0" y="0"/>
                        <a:chExt cx="7000876" cy="532878"/>
                      </a:xfrm>
                    </wpg:grpSpPr>
                    <wpg:grpSp>
                      <wpg:cNvPr id="15" name="Group 1"/>
                      <wpg:cNvGrpSpPr/>
                      <wpg:grpSpPr>
                        <a:xfrm>
                          <a:off x="0" y="0"/>
                          <a:ext cx="907576" cy="532878"/>
                          <a:chOff x="0" y="0"/>
                          <a:chExt cx="907576" cy="532878"/>
                        </a:xfrm>
                      </wpg:grpSpPr>
                      <wps:wsp>
                        <wps:cNvPr id="16" name="Text Box 17"/>
                        <wps:cNvSpPr txBox="1">
                          <a:spLocks noChangeArrowheads="1"/>
                        </wps:cNvSpPr>
                        <wps:spPr bwMode="auto">
                          <a:xfrm>
                            <a:off x="0" y="361428"/>
                            <a:ext cx="907576"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5A3B" w:rsidRPr="00EE0FC6" w:rsidRDefault="003E5A3B" w:rsidP="003E5A3B">
                              <w:pPr>
                                <w:pStyle w:val="Header"/>
                                <w:jc w:val="both"/>
                                <w:rPr>
                                  <w:rFonts w:ascii="Verdana" w:hAnsi="Verdana"/>
                                  <w:sz w:val="8"/>
                                  <w:szCs w:val="8"/>
                                  <w:lang w:val="en-GB"/>
                                </w:rPr>
                              </w:pPr>
                              <w:r>
                                <w:rPr>
                                  <w:rFonts w:ascii="Verdana" w:hAnsi="Verdana"/>
                                  <w:sz w:val="8"/>
                                  <w:szCs w:val="8"/>
                                </w:rPr>
                                <w:t xml:space="preserve">An agency of the European </w:t>
                              </w:r>
                              <w:r w:rsidRPr="00EE0FC6">
                                <w:rPr>
                                  <w:rFonts w:ascii="Verdana" w:hAnsi="Verdana"/>
                                  <w:sz w:val="8"/>
                                  <w:szCs w:val="8"/>
                                </w:rPr>
                                <w:t>Union</w:t>
                              </w:r>
                            </w:p>
                          </w:txbxContent>
                        </wps:txbx>
                        <wps:bodyPr rot="0" vert="horz" wrap="square" lIns="0" tIns="0" rIns="0" bIns="0" anchor="t" anchorCtr="0" upright="1">
                          <a:noAutofit/>
                        </wps:bodyPr>
                      </wps:wsp>
                      <pic:pic xmlns:pic="http://schemas.openxmlformats.org/drawingml/2006/picture">
                        <pic:nvPicPr>
                          <pic:cNvPr id="17" name="Picture 8" descr="EU1.jpg"/>
                          <pic:cNvPicPr>
                            <a:picLocks noChangeAspect="1"/>
                          </pic:cNvPicPr>
                        </pic:nvPicPr>
                        <pic:blipFill>
                          <a:blip r:embed="rId1"/>
                          <a:stretch>
                            <a:fillRect/>
                          </a:stretch>
                        </pic:blipFill>
                        <pic:spPr>
                          <a:xfrm>
                            <a:off x="6824" y="0"/>
                            <a:ext cx="491319" cy="327546"/>
                          </a:xfrm>
                          <a:prstGeom prst="rect">
                            <a:avLst/>
                          </a:prstGeom>
                          <a:ln>
                            <a:solidFill>
                              <a:sysClr val="windowText" lastClr="000000"/>
                            </a:solidFill>
                          </a:ln>
                        </pic:spPr>
                      </pic:pic>
                    </wpg:grpSp>
                    <wps:wsp>
                      <wps:cNvPr id="18" name="Text Box 4"/>
                      <wps:cNvSpPr txBox="1"/>
                      <wps:spPr>
                        <a:xfrm>
                          <a:off x="6080078" y="0"/>
                          <a:ext cx="920798" cy="246380"/>
                        </a:xfrm>
                        <a:prstGeom prst="rect">
                          <a:avLst/>
                        </a:prstGeom>
                        <a:noFill/>
                        <a:ln w="6350">
                          <a:noFill/>
                        </a:ln>
                        <a:effectLst/>
                      </wps:spPr>
                      <wps:txbx>
                        <w:txbxContent>
                          <w:p w:rsidR="003E5A3B" w:rsidRPr="00EE0FC6" w:rsidRDefault="003E5A3B" w:rsidP="003E5A3B">
                            <w:pPr>
                              <w:rPr>
                                <w:rFonts w:ascii="Verdana" w:hAnsi="Verdana"/>
                                <w:sz w:val="16"/>
                                <w:szCs w:val="16"/>
                              </w:rPr>
                            </w:pPr>
                            <w:r w:rsidRPr="00EE0FC6">
                              <w:rPr>
                                <w:rFonts w:ascii="Verdana" w:hAnsi="Verdana" w:cs="Verdana"/>
                                <w:color w:val="000000"/>
                                <w:sz w:val="16"/>
                                <w:szCs w:val="16"/>
                              </w:rPr>
                              <w:t xml:space="preserve">Page </w:t>
                            </w:r>
                            <w:r w:rsidRPr="00EE0FC6">
                              <w:rPr>
                                <w:rFonts w:ascii="Verdana" w:hAnsi="Verdana" w:cs="Verdana"/>
                                <w:color w:val="000000"/>
                                <w:sz w:val="16"/>
                                <w:szCs w:val="16"/>
                              </w:rPr>
                              <w:fldChar w:fldCharType="begin"/>
                            </w:r>
                            <w:r w:rsidRPr="00EE0FC6">
                              <w:rPr>
                                <w:rFonts w:ascii="Verdana" w:hAnsi="Verdana" w:cs="Verdana"/>
                                <w:color w:val="000000"/>
                                <w:sz w:val="16"/>
                                <w:szCs w:val="16"/>
                              </w:rPr>
                              <w:instrText>page</w:instrText>
                            </w:r>
                            <w:r w:rsidRPr="00EE0FC6">
                              <w:rPr>
                                <w:rFonts w:ascii="Verdana" w:hAnsi="Verdana" w:cs="Verdana"/>
                                <w:color w:val="000000"/>
                                <w:sz w:val="16"/>
                                <w:szCs w:val="16"/>
                              </w:rPr>
                              <w:fldChar w:fldCharType="separate"/>
                            </w:r>
                            <w:r w:rsidR="00B440D9">
                              <w:rPr>
                                <w:rFonts w:ascii="Verdana" w:hAnsi="Verdana" w:cs="Verdana"/>
                                <w:noProof/>
                                <w:color w:val="000000"/>
                                <w:sz w:val="16"/>
                                <w:szCs w:val="16"/>
                              </w:rPr>
                              <w:t>5</w:t>
                            </w:r>
                            <w:r w:rsidRPr="00EE0FC6">
                              <w:rPr>
                                <w:rFonts w:ascii="Verdana" w:hAnsi="Verdana" w:cs="Verdana"/>
                                <w:color w:val="000000"/>
                                <w:sz w:val="16"/>
                                <w:szCs w:val="16"/>
                              </w:rPr>
                              <w:fldChar w:fldCharType="end"/>
                            </w:r>
                            <w:r w:rsidRPr="00EE0FC6">
                              <w:rPr>
                                <w:rFonts w:ascii="Verdana" w:hAnsi="Verdana" w:cs="Verdana"/>
                                <w:color w:val="000000"/>
                                <w:sz w:val="16"/>
                                <w:szCs w:val="16"/>
                              </w:rPr>
                              <w:t xml:space="preserve"> of </w:t>
                            </w:r>
                            <w:r w:rsidRPr="00EE0FC6">
                              <w:rPr>
                                <w:rFonts w:ascii="Verdana" w:hAnsi="Verdana" w:cs="Verdana"/>
                                <w:color w:val="000000"/>
                                <w:sz w:val="16"/>
                                <w:szCs w:val="16"/>
                              </w:rPr>
                              <w:fldChar w:fldCharType="begin"/>
                            </w:r>
                            <w:r w:rsidRPr="00EE0FC6">
                              <w:rPr>
                                <w:rFonts w:ascii="Verdana" w:hAnsi="Verdana" w:cs="Verdana"/>
                                <w:color w:val="000000"/>
                                <w:sz w:val="16"/>
                                <w:szCs w:val="16"/>
                              </w:rPr>
                              <w:instrText>numpages</w:instrText>
                            </w:r>
                            <w:r w:rsidRPr="00EE0FC6">
                              <w:rPr>
                                <w:rFonts w:ascii="Verdana" w:hAnsi="Verdana" w:cs="Verdana"/>
                                <w:color w:val="000000"/>
                                <w:sz w:val="16"/>
                                <w:szCs w:val="16"/>
                              </w:rPr>
                              <w:fldChar w:fldCharType="separate"/>
                            </w:r>
                            <w:r w:rsidR="00B440D9">
                              <w:rPr>
                                <w:rFonts w:ascii="Verdana" w:hAnsi="Verdana" w:cs="Verdana"/>
                                <w:noProof/>
                                <w:color w:val="000000"/>
                                <w:sz w:val="16"/>
                                <w:szCs w:val="16"/>
                              </w:rPr>
                              <w:t>39</w:t>
                            </w:r>
                            <w:r w:rsidRPr="00EE0FC6">
                              <w:rPr>
                                <w:rFonts w:ascii="Verdana" w:hAnsi="Verdana" w:cs="Verdana"/>
                                <w:color w:val="000000"/>
                                <w:sz w:val="16"/>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Text Box 5"/>
                      <wps:cNvSpPr txBox="1"/>
                      <wps:spPr>
                        <a:xfrm>
                          <a:off x="866632" y="13648"/>
                          <a:ext cx="5267960" cy="354330"/>
                        </a:xfrm>
                        <a:prstGeom prst="rect">
                          <a:avLst/>
                        </a:prstGeom>
                        <a:noFill/>
                        <a:ln w="6350">
                          <a:noFill/>
                        </a:ln>
                        <a:effectLst/>
                      </wps:spPr>
                      <wps:txbx>
                        <w:txbxContent>
                          <w:p w:rsidR="003E5A3B" w:rsidRPr="00DD1879" w:rsidRDefault="003E5A3B" w:rsidP="003E5A3B">
                            <w:pPr>
                              <w:tabs>
                                <w:tab w:val="left" w:pos="1985"/>
                              </w:tabs>
                              <w:jc w:val="both"/>
                              <w:rPr>
                                <w:rFonts w:ascii="Verdana" w:hAnsi="Verdana" w:cs="Verdana"/>
                                <w:color w:val="000000"/>
                                <w:sz w:val="14"/>
                                <w:szCs w:val="14"/>
                              </w:rPr>
                            </w:pPr>
                            <w:r w:rsidRPr="00DD1879">
                              <w:rPr>
                                <w:rFonts w:ascii="Verdana" w:hAnsi="Verdana" w:cs="Verdana"/>
                                <w:color w:val="000000"/>
                                <w:sz w:val="14"/>
                                <w:szCs w:val="14"/>
                              </w:rPr>
                              <w:t>© European Aviation Safety Agency. All rights reserved. ISO9001 Certified.</w:t>
                            </w:r>
                          </w:p>
                          <w:p w:rsidR="003E5A3B" w:rsidRPr="00EE0FC6" w:rsidRDefault="003E5A3B" w:rsidP="003E5A3B">
                            <w:pPr>
                              <w:tabs>
                                <w:tab w:val="left" w:pos="1985"/>
                                <w:tab w:val="left" w:pos="9781"/>
                              </w:tabs>
                              <w:jc w:val="both"/>
                              <w:rPr>
                                <w:rFonts w:ascii="Verdana" w:hAnsi="Verdana" w:cs="Verdana"/>
                                <w:color w:val="000000"/>
                                <w:sz w:val="14"/>
                                <w:szCs w:val="14"/>
                              </w:rPr>
                            </w:pPr>
                            <w:r w:rsidRPr="00DD1879">
                              <w:rPr>
                                <w:rFonts w:ascii="Verdana" w:hAnsi="Verdana" w:cs="Verdana"/>
                                <w:color w:val="000000"/>
                                <w:sz w:val="14"/>
                                <w:szCs w:val="14"/>
                              </w:rPr>
                              <w:t>Proprietary document. Copies are not controlled.</w:t>
                            </w:r>
                            <w:r w:rsidRPr="00DD1879">
                              <w:rPr>
                                <w:rFonts w:ascii="Verdana" w:hAnsi="Verdana"/>
                                <w:noProof/>
                                <w:sz w:val="14"/>
                                <w:szCs w:val="14"/>
                              </w:rPr>
                              <w:t xml:space="preserve"> </w:t>
                            </w:r>
                            <w:r w:rsidRPr="00DD1879">
                              <w:rPr>
                                <w:rFonts w:ascii="Verdana" w:hAnsi="Verdana" w:cs="Verdana"/>
                                <w:color w:val="000000"/>
                                <w:sz w:val="14"/>
                                <w:szCs w:val="14"/>
                              </w:rPr>
                              <w:t xml:space="preserve">Confirm revision status through the </w:t>
                            </w:r>
                            <w:r w:rsidRPr="00EE0FC6">
                              <w:rPr>
                                <w:rFonts w:ascii="Verdana" w:hAnsi="Verdana" w:cs="Verdana"/>
                                <w:color w:val="000000"/>
                                <w:sz w:val="14"/>
                                <w:szCs w:val="14"/>
                              </w:rPr>
                              <w:t>EASA-Internet/Intranet.</w:t>
                            </w:r>
                            <w:r w:rsidRPr="00EE0FC6">
                              <w:rPr>
                                <w:rFonts w:ascii="Verdana" w:hAnsi="Verdana"/>
                                <w:noProof/>
                                <w:sz w:val="14"/>
                                <w:szCs w:val="14"/>
                              </w:rPr>
                              <w:t xml:space="preserve"> </w:t>
                            </w:r>
                          </w:p>
                          <w:p w:rsidR="003E5A3B" w:rsidRDefault="003E5A3B" w:rsidP="003E5A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id="_x0000_s1032" style="position:absolute;margin-left:37.6pt;margin-top:788.75pt;width:551.25pt;height:41.95pt;z-index:251661312;mso-width-relative:margin" coordsize="70008,532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">
              <v:group id="Group 1" o:spid="_x0000_s1033" style="position:absolute;width:9075;height:5328" coordsize="9075,53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Text Box 17" o:spid="_x0000_s1034" type="#_x0000_t202" style="position:absolute;top:3614;width:9075;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rsidR="003E5A3B" w:rsidRPr="00EE0FC6" w:rsidRDefault="003E5A3B" w:rsidP="003E5A3B">
                        <w:pPr>
                          <w:pStyle w:val="Header"/>
                          <w:jc w:val="both"/>
                          <w:rPr>
                            <w:rFonts w:ascii="Verdana" w:hAnsi="Verdana"/>
                            <w:sz w:val="8"/>
                            <w:szCs w:val="8"/>
                            <w:lang w:val="en-GB"/>
                          </w:rPr>
                        </w:pPr>
                        <w:r>
                          <w:rPr>
                            <w:rFonts w:ascii="Verdana" w:hAnsi="Verdana"/>
                            <w:sz w:val="8"/>
                            <w:szCs w:val="8"/>
                          </w:rPr>
                          <w:t xml:space="preserve">An agency of the European </w:t>
                        </w:r>
                        <w:r w:rsidRPr="00EE0FC6">
                          <w:rPr>
                            <w:rFonts w:ascii="Verdana" w:hAnsi="Verdana"/>
                            <w:sz w:val="8"/>
                            <w:szCs w:val="8"/>
                          </w:rPr>
                          <w:t>Union</w:t>
                        </w:r>
                      </w:p>
                    </w:txbxContent>
                  </v:textbox>
                </v:shape>
                <v:shape id="Picture 8" o:spid="_x0000_s1035" type="#_x0000_t75" alt="EU1.jpg" style="position:absolute;left:68;width:4913;height:32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PpS53CAAAA2wAAAA8AAABkcnMvZG93bnJldi54bWxET01rwkAQvQv+h2UEL6IbLVgbXUVFQSgi&#10;sT30OGTHJJidDdk1Sf+9WxB6m8f7nNWmM6VoqHaFZQXTSQSCOLW64EzB99dxvADhPLLG0jIp+CUH&#10;m3W/t8JY25YTaq4+EyGEXYwKcu+rWEqX5mTQTWxFHLibrQ36AOtM6hrbEG5KOYuiuTRYcGjIsaJ9&#10;Tun9+jAKzvJN/3wcmsuu/LycZyOTJIc2UWo46LZLEJ46/y9+uU86zH+Hv1/CAXL9B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z6UudwgAAANsAAAAPAAAAAAAAAAAAAAAAAJ8C&#10;AABkcnMvZG93bnJldi54bWxQSwUGAAAAAAQABAD3AAAAjgMAAAAA&#10;" stroked="t" strokecolor="windowText">
                  <v:imagedata r:id="rId2" o:title="EU1"/>
                  <v:path arrowok="t"/>
                </v:shape>
              </v:group>
              <v:shape id="Text Box 4" o:spid="_x0000_s1036" type="#_x0000_t202" style="position:absolute;left:60800;width:9208;height:2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EWicUA&#10;AADbAAAADwAAAGRycy9kb3ducmV2LnhtbESPT2vCQBDF7wW/wzKCt7pRUCS6igSkRdqDfy7exuyY&#10;BLOzMbtq2k/vHAq9zfDevPebxapztXpQGyrPBkbDBBRx7m3FhYHjYfM+AxUissXaMxn4oQCrZe9t&#10;gan1T97RYx8LJSEcUjRQxtikWoe8JIdh6Bti0S6+dRhlbQttW3xKuKv1OEmm2mHF0lBiQ1lJ+XV/&#10;dwa22eYbd+exm/3W2cfXZd3cjqeJMYN+t56DitTFf/Pf9acVfIGVX2QAv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YRaJxQAAANsAAAAPAAAAAAAAAAAAAAAAAJgCAABkcnMv&#10;ZG93bnJldi54bWxQSwUGAAAAAAQABAD1AAAAigMAAAAA&#10;" filled="f" stroked="f" strokeweight=".5pt">
                <v:textbox>
                  <w:txbxContent>
                    <w:p w:rsidR="003E5A3B" w:rsidRPr="00EE0FC6" w:rsidRDefault="003E5A3B" w:rsidP="003E5A3B">
                      <w:pPr>
                        <w:rPr>
                          <w:rFonts w:ascii="Verdana" w:hAnsi="Verdana"/>
                          <w:sz w:val="16"/>
                          <w:szCs w:val="16"/>
                        </w:rPr>
                      </w:pPr>
                      <w:r w:rsidRPr="00EE0FC6">
                        <w:rPr>
                          <w:rFonts w:ascii="Verdana" w:hAnsi="Verdana" w:cs="Verdana"/>
                          <w:color w:val="000000"/>
                          <w:sz w:val="16"/>
                          <w:szCs w:val="16"/>
                        </w:rPr>
                        <w:t xml:space="preserve">Page </w:t>
                      </w:r>
                      <w:r w:rsidRPr="00EE0FC6">
                        <w:rPr>
                          <w:rFonts w:ascii="Verdana" w:hAnsi="Verdana" w:cs="Verdana"/>
                          <w:color w:val="000000"/>
                          <w:sz w:val="16"/>
                          <w:szCs w:val="16"/>
                        </w:rPr>
                        <w:fldChar w:fldCharType="begin"/>
                      </w:r>
                      <w:r w:rsidRPr="00EE0FC6">
                        <w:rPr>
                          <w:rFonts w:ascii="Verdana" w:hAnsi="Verdana" w:cs="Verdana"/>
                          <w:color w:val="000000"/>
                          <w:sz w:val="16"/>
                          <w:szCs w:val="16"/>
                        </w:rPr>
                        <w:instrText>page</w:instrText>
                      </w:r>
                      <w:r w:rsidRPr="00EE0FC6">
                        <w:rPr>
                          <w:rFonts w:ascii="Verdana" w:hAnsi="Verdana" w:cs="Verdana"/>
                          <w:color w:val="000000"/>
                          <w:sz w:val="16"/>
                          <w:szCs w:val="16"/>
                        </w:rPr>
                        <w:fldChar w:fldCharType="separate"/>
                      </w:r>
                      <w:r w:rsidR="00B440D9">
                        <w:rPr>
                          <w:rFonts w:ascii="Verdana" w:hAnsi="Verdana" w:cs="Verdana"/>
                          <w:noProof/>
                          <w:color w:val="000000"/>
                          <w:sz w:val="16"/>
                          <w:szCs w:val="16"/>
                        </w:rPr>
                        <w:t>5</w:t>
                      </w:r>
                      <w:r w:rsidRPr="00EE0FC6">
                        <w:rPr>
                          <w:rFonts w:ascii="Verdana" w:hAnsi="Verdana" w:cs="Verdana"/>
                          <w:color w:val="000000"/>
                          <w:sz w:val="16"/>
                          <w:szCs w:val="16"/>
                        </w:rPr>
                        <w:fldChar w:fldCharType="end"/>
                      </w:r>
                      <w:r w:rsidRPr="00EE0FC6">
                        <w:rPr>
                          <w:rFonts w:ascii="Verdana" w:hAnsi="Verdana" w:cs="Verdana"/>
                          <w:color w:val="000000"/>
                          <w:sz w:val="16"/>
                          <w:szCs w:val="16"/>
                        </w:rPr>
                        <w:t xml:space="preserve"> of </w:t>
                      </w:r>
                      <w:r w:rsidRPr="00EE0FC6">
                        <w:rPr>
                          <w:rFonts w:ascii="Verdana" w:hAnsi="Verdana" w:cs="Verdana"/>
                          <w:color w:val="000000"/>
                          <w:sz w:val="16"/>
                          <w:szCs w:val="16"/>
                        </w:rPr>
                        <w:fldChar w:fldCharType="begin"/>
                      </w:r>
                      <w:r w:rsidRPr="00EE0FC6">
                        <w:rPr>
                          <w:rFonts w:ascii="Verdana" w:hAnsi="Verdana" w:cs="Verdana"/>
                          <w:color w:val="000000"/>
                          <w:sz w:val="16"/>
                          <w:szCs w:val="16"/>
                        </w:rPr>
                        <w:instrText>numpages</w:instrText>
                      </w:r>
                      <w:r w:rsidRPr="00EE0FC6">
                        <w:rPr>
                          <w:rFonts w:ascii="Verdana" w:hAnsi="Verdana" w:cs="Verdana"/>
                          <w:color w:val="000000"/>
                          <w:sz w:val="16"/>
                          <w:szCs w:val="16"/>
                        </w:rPr>
                        <w:fldChar w:fldCharType="separate"/>
                      </w:r>
                      <w:r w:rsidR="00B440D9">
                        <w:rPr>
                          <w:rFonts w:ascii="Verdana" w:hAnsi="Verdana" w:cs="Verdana"/>
                          <w:noProof/>
                          <w:color w:val="000000"/>
                          <w:sz w:val="16"/>
                          <w:szCs w:val="16"/>
                        </w:rPr>
                        <w:t>39</w:t>
                      </w:r>
                      <w:r w:rsidRPr="00EE0FC6">
                        <w:rPr>
                          <w:rFonts w:ascii="Verdana" w:hAnsi="Verdana" w:cs="Verdana"/>
                          <w:color w:val="000000"/>
                          <w:sz w:val="16"/>
                          <w:szCs w:val="16"/>
                        </w:rPr>
                        <w:fldChar w:fldCharType="end"/>
                      </w:r>
                    </w:p>
                  </w:txbxContent>
                </v:textbox>
              </v:shape>
              <v:shape id="Text Box 5" o:spid="_x0000_s1037" type="#_x0000_t202" style="position:absolute;left:8666;top:136;width:52679;height:3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2zEsIA&#10;AADbAAAADwAAAGRycy9kb3ducmV2LnhtbERPS4vCMBC+L/gfwgh7W1MFRatRpCArix58XLyNzdgW&#10;m0ltslr99UYQvM3H95zJrDGluFLtCssKup0IBHFqdcGZgv1u8TME4TyyxtIyKbiTg9m09TXBWNsb&#10;b+i69ZkIIexiVJB7X8VSujQng65jK+LAnWxt0AdYZ1LXeAvhppS9KBpIgwWHhhwrSnJKz9t/o+Av&#10;Waxxc+yZ4aNMfleneXXZH/pKfbeb+RiEp8Z/xG/3Uof5I3j9Eg6Q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LbMSwgAAANsAAAAPAAAAAAAAAAAAAAAAAJgCAABkcnMvZG93&#10;bnJldi54bWxQSwUGAAAAAAQABAD1AAAAhwMAAAAA&#10;" filled="f" stroked="f" strokeweight=".5pt">
                <v:textbox>
                  <w:txbxContent>
                    <w:p w:rsidR="003E5A3B" w:rsidRPr="00DD1879" w:rsidRDefault="003E5A3B" w:rsidP="003E5A3B">
                      <w:pPr>
                        <w:tabs>
                          <w:tab w:val="left" w:pos="1985"/>
                        </w:tabs>
                        <w:jc w:val="both"/>
                        <w:rPr>
                          <w:rFonts w:ascii="Verdana" w:hAnsi="Verdana" w:cs="Verdana"/>
                          <w:color w:val="000000"/>
                          <w:sz w:val="14"/>
                          <w:szCs w:val="14"/>
                        </w:rPr>
                      </w:pPr>
                      <w:r w:rsidRPr="00DD1879">
                        <w:rPr>
                          <w:rFonts w:ascii="Verdana" w:hAnsi="Verdana" w:cs="Verdana"/>
                          <w:color w:val="000000"/>
                          <w:sz w:val="14"/>
                          <w:szCs w:val="14"/>
                        </w:rPr>
                        <w:t>© European Aviation Safety Agency. All rights reserved. ISO9001 Certified.</w:t>
                      </w:r>
                    </w:p>
                    <w:p w:rsidR="003E5A3B" w:rsidRPr="00EE0FC6" w:rsidRDefault="003E5A3B" w:rsidP="003E5A3B">
                      <w:pPr>
                        <w:tabs>
                          <w:tab w:val="left" w:pos="1985"/>
                          <w:tab w:val="left" w:pos="9781"/>
                        </w:tabs>
                        <w:jc w:val="both"/>
                        <w:rPr>
                          <w:rFonts w:ascii="Verdana" w:hAnsi="Verdana" w:cs="Verdana"/>
                          <w:color w:val="000000"/>
                          <w:sz w:val="14"/>
                          <w:szCs w:val="14"/>
                        </w:rPr>
                      </w:pPr>
                      <w:r w:rsidRPr="00DD1879">
                        <w:rPr>
                          <w:rFonts w:ascii="Verdana" w:hAnsi="Verdana" w:cs="Verdana"/>
                          <w:color w:val="000000"/>
                          <w:sz w:val="14"/>
                          <w:szCs w:val="14"/>
                        </w:rPr>
                        <w:t>Proprietary document. Copies are not controlled.</w:t>
                      </w:r>
                      <w:r w:rsidRPr="00DD1879">
                        <w:rPr>
                          <w:rFonts w:ascii="Verdana" w:hAnsi="Verdana"/>
                          <w:noProof/>
                          <w:sz w:val="14"/>
                          <w:szCs w:val="14"/>
                        </w:rPr>
                        <w:t xml:space="preserve"> </w:t>
                      </w:r>
                      <w:r w:rsidRPr="00DD1879">
                        <w:rPr>
                          <w:rFonts w:ascii="Verdana" w:hAnsi="Verdana" w:cs="Verdana"/>
                          <w:color w:val="000000"/>
                          <w:sz w:val="14"/>
                          <w:szCs w:val="14"/>
                        </w:rPr>
                        <w:t xml:space="preserve">Confirm revision status through the </w:t>
                      </w:r>
                      <w:r w:rsidRPr="00EE0FC6">
                        <w:rPr>
                          <w:rFonts w:ascii="Verdana" w:hAnsi="Verdana" w:cs="Verdana"/>
                          <w:color w:val="000000"/>
                          <w:sz w:val="14"/>
                          <w:szCs w:val="14"/>
                        </w:rPr>
                        <w:t>EASA-Internet/Intranet.</w:t>
                      </w:r>
                      <w:r w:rsidRPr="00EE0FC6">
                        <w:rPr>
                          <w:rFonts w:ascii="Verdana" w:hAnsi="Verdana"/>
                          <w:noProof/>
                          <w:sz w:val="14"/>
                          <w:szCs w:val="14"/>
                        </w:rPr>
                        <w:t xml:space="preserve"> </w:t>
                      </w:r>
                    </w:p>
                    <w:p w:rsidR="003E5A3B" w:rsidRDefault="003E5A3B" w:rsidP="003E5A3B"/>
                  </w:txbxContent>
                </v:textbox>
              </v:shape>
            </v:group>
          </w:pict>
        </mc:Fallback>
      </mc:AlternateContent>
    </w:r>
  </w:p>
  <w:p w:rsidR="00E55704" w:rsidRDefault="0053193C">
    <w:r>
      <w:rPr>
        <w:noProof/>
        <w:lang w:val="en-GB"/>
      </w:rPr>
      <mc:AlternateContent>
        <mc:Choice Requires="wpg">
          <w:drawing>
            <wp:anchor distT="0" distB="0" distL="114300" distR="114300" simplePos="0" relativeHeight="251659264" behindDoc="0" locked="0" layoutInCell="1" allowOverlap="1" wp14:anchorId="104A494F" wp14:editId="0CEB24AF">
              <wp:simplePos x="0" y="0"/>
              <wp:positionH relativeFrom="column">
                <wp:posOffset>477520</wp:posOffset>
              </wp:positionH>
              <wp:positionV relativeFrom="paragraph">
                <wp:posOffset>10017125</wp:posOffset>
              </wp:positionV>
              <wp:extent cx="7000875" cy="532765"/>
              <wp:effectExtent l="19050" t="19050" r="0" b="635"/>
              <wp:wrapNone/>
              <wp:docPr id="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00875" cy="532765"/>
                        <a:chOff x="0" y="0"/>
                        <a:chExt cx="7000876" cy="532878"/>
                      </a:xfrm>
                    </wpg:grpSpPr>
                    <wpg:grpSp>
                      <wpg:cNvPr id="9" name="Group 1"/>
                      <wpg:cNvGrpSpPr/>
                      <wpg:grpSpPr>
                        <a:xfrm>
                          <a:off x="0" y="0"/>
                          <a:ext cx="907576" cy="532878"/>
                          <a:chOff x="0" y="0"/>
                          <a:chExt cx="907576" cy="532878"/>
                        </a:xfrm>
                      </wpg:grpSpPr>
                      <wps:wsp>
                        <wps:cNvPr id="10" name="Text Box 17"/>
                        <wps:cNvSpPr txBox="1">
                          <a:spLocks noChangeArrowheads="1"/>
                        </wps:cNvSpPr>
                        <wps:spPr bwMode="auto">
                          <a:xfrm>
                            <a:off x="0" y="361428"/>
                            <a:ext cx="907576"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5A3B" w:rsidRPr="00EE0FC6" w:rsidRDefault="003E5A3B" w:rsidP="003E5A3B">
                              <w:pPr>
                                <w:pStyle w:val="Header"/>
                                <w:jc w:val="both"/>
                                <w:rPr>
                                  <w:rFonts w:ascii="Verdana" w:hAnsi="Verdana"/>
                                  <w:sz w:val="8"/>
                                  <w:szCs w:val="8"/>
                                  <w:lang w:val="en-GB"/>
                                </w:rPr>
                              </w:pPr>
                              <w:r>
                                <w:rPr>
                                  <w:rFonts w:ascii="Verdana" w:hAnsi="Verdana"/>
                                  <w:sz w:val="8"/>
                                  <w:szCs w:val="8"/>
                                </w:rPr>
                                <w:t xml:space="preserve">An agency of the European </w:t>
                              </w:r>
                              <w:r w:rsidRPr="00EE0FC6">
                                <w:rPr>
                                  <w:rFonts w:ascii="Verdana" w:hAnsi="Verdana"/>
                                  <w:sz w:val="8"/>
                                  <w:szCs w:val="8"/>
                                </w:rPr>
                                <w:t>Union</w:t>
                              </w:r>
                            </w:p>
                          </w:txbxContent>
                        </wps:txbx>
                        <wps:bodyPr rot="0" vert="horz" wrap="square" lIns="0" tIns="0" rIns="0" bIns="0" anchor="t" anchorCtr="0" upright="1">
                          <a:noAutofit/>
                        </wps:bodyPr>
                      </wps:wsp>
                      <pic:pic xmlns:pic="http://schemas.openxmlformats.org/drawingml/2006/picture">
                        <pic:nvPicPr>
                          <pic:cNvPr id="11" name="Picture 8" descr="EU1.jpg"/>
                          <pic:cNvPicPr>
                            <a:picLocks noChangeAspect="1"/>
                          </pic:cNvPicPr>
                        </pic:nvPicPr>
                        <pic:blipFill>
                          <a:blip r:embed="rId1"/>
                          <a:stretch>
                            <a:fillRect/>
                          </a:stretch>
                        </pic:blipFill>
                        <pic:spPr>
                          <a:xfrm>
                            <a:off x="6824" y="0"/>
                            <a:ext cx="491319" cy="327546"/>
                          </a:xfrm>
                          <a:prstGeom prst="rect">
                            <a:avLst/>
                          </a:prstGeom>
                          <a:ln>
                            <a:solidFill>
                              <a:sysClr val="windowText" lastClr="000000"/>
                            </a:solidFill>
                          </a:ln>
                        </pic:spPr>
                      </pic:pic>
                    </wpg:grpSp>
                    <wps:wsp>
                      <wps:cNvPr id="12" name="Text Box 4"/>
                      <wps:cNvSpPr txBox="1"/>
                      <wps:spPr>
                        <a:xfrm>
                          <a:off x="6080078" y="0"/>
                          <a:ext cx="920798" cy="246380"/>
                        </a:xfrm>
                        <a:prstGeom prst="rect">
                          <a:avLst/>
                        </a:prstGeom>
                        <a:noFill/>
                        <a:ln w="6350">
                          <a:noFill/>
                        </a:ln>
                        <a:effectLst/>
                      </wps:spPr>
                      <wps:txbx>
                        <w:txbxContent>
                          <w:p w:rsidR="003E5A3B" w:rsidRPr="00EE0FC6" w:rsidRDefault="003E5A3B" w:rsidP="003E5A3B">
                            <w:pPr>
                              <w:rPr>
                                <w:rFonts w:ascii="Verdana" w:hAnsi="Verdana"/>
                                <w:sz w:val="16"/>
                                <w:szCs w:val="16"/>
                              </w:rPr>
                            </w:pPr>
                            <w:r w:rsidRPr="00EE0FC6">
                              <w:rPr>
                                <w:rFonts w:ascii="Verdana" w:hAnsi="Verdana" w:cs="Verdana"/>
                                <w:color w:val="000000"/>
                                <w:sz w:val="16"/>
                                <w:szCs w:val="16"/>
                              </w:rPr>
                              <w:t xml:space="preserve">Page </w:t>
                            </w:r>
                            <w:r w:rsidRPr="00EE0FC6">
                              <w:rPr>
                                <w:rFonts w:ascii="Verdana" w:hAnsi="Verdana" w:cs="Verdana"/>
                                <w:color w:val="000000"/>
                                <w:sz w:val="16"/>
                                <w:szCs w:val="16"/>
                              </w:rPr>
                              <w:fldChar w:fldCharType="begin"/>
                            </w:r>
                            <w:r w:rsidRPr="00EE0FC6">
                              <w:rPr>
                                <w:rFonts w:ascii="Verdana" w:hAnsi="Verdana" w:cs="Verdana"/>
                                <w:color w:val="000000"/>
                                <w:sz w:val="16"/>
                                <w:szCs w:val="16"/>
                              </w:rPr>
                              <w:instrText>page</w:instrText>
                            </w:r>
                            <w:r w:rsidRPr="00EE0FC6">
                              <w:rPr>
                                <w:rFonts w:ascii="Verdana" w:hAnsi="Verdana" w:cs="Verdana"/>
                                <w:color w:val="000000"/>
                                <w:sz w:val="16"/>
                                <w:szCs w:val="16"/>
                              </w:rPr>
                              <w:fldChar w:fldCharType="separate"/>
                            </w:r>
                            <w:r w:rsidR="00B440D9">
                              <w:rPr>
                                <w:rFonts w:ascii="Verdana" w:hAnsi="Verdana" w:cs="Verdana"/>
                                <w:noProof/>
                                <w:color w:val="000000"/>
                                <w:sz w:val="16"/>
                                <w:szCs w:val="16"/>
                              </w:rPr>
                              <w:t>5</w:t>
                            </w:r>
                            <w:r w:rsidRPr="00EE0FC6">
                              <w:rPr>
                                <w:rFonts w:ascii="Verdana" w:hAnsi="Verdana" w:cs="Verdana"/>
                                <w:color w:val="000000"/>
                                <w:sz w:val="16"/>
                                <w:szCs w:val="16"/>
                              </w:rPr>
                              <w:fldChar w:fldCharType="end"/>
                            </w:r>
                            <w:r w:rsidRPr="00EE0FC6">
                              <w:rPr>
                                <w:rFonts w:ascii="Verdana" w:hAnsi="Verdana" w:cs="Verdana"/>
                                <w:color w:val="000000"/>
                                <w:sz w:val="16"/>
                                <w:szCs w:val="16"/>
                              </w:rPr>
                              <w:t xml:space="preserve"> of </w:t>
                            </w:r>
                            <w:r w:rsidRPr="00EE0FC6">
                              <w:rPr>
                                <w:rFonts w:ascii="Verdana" w:hAnsi="Verdana" w:cs="Verdana"/>
                                <w:color w:val="000000"/>
                                <w:sz w:val="16"/>
                                <w:szCs w:val="16"/>
                              </w:rPr>
                              <w:fldChar w:fldCharType="begin"/>
                            </w:r>
                            <w:r w:rsidRPr="00EE0FC6">
                              <w:rPr>
                                <w:rFonts w:ascii="Verdana" w:hAnsi="Verdana" w:cs="Verdana"/>
                                <w:color w:val="000000"/>
                                <w:sz w:val="16"/>
                                <w:szCs w:val="16"/>
                              </w:rPr>
                              <w:instrText>numpages</w:instrText>
                            </w:r>
                            <w:r w:rsidRPr="00EE0FC6">
                              <w:rPr>
                                <w:rFonts w:ascii="Verdana" w:hAnsi="Verdana" w:cs="Verdana"/>
                                <w:color w:val="000000"/>
                                <w:sz w:val="16"/>
                                <w:szCs w:val="16"/>
                              </w:rPr>
                              <w:fldChar w:fldCharType="separate"/>
                            </w:r>
                            <w:r w:rsidR="00B440D9">
                              <w:rPr>
                                <w:rFonts w:ascii="Verdana" w:hAnsi="Verdana" w:cs="Verdana"/>
                                <w:noProof/>
                                <w:color w:val="000000"/>
                                <w:sz w:val="16"/>
                                <w:szCs w:val="16"/>
                              </w:rPr>
                              <w:t>39</w:t>
                            </w:r>
                            <w:r w:rsidRPr="00EE0FC6">
                              <w:rPr>
                                <w:rFonts w:ascii="Verdana" w:hAnsi="Verdana" w:cs="Verdana"/>
                                <w:color w:val="000000"/>
                                <w:sz w:val="16"/>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Text Box 5"/>
                      <wps:cNvSpPr txBox="1"/>
                      <wps:spPr>
                        <a:xfrm>
                          <a:off x="866632" y="13648"/>
                          <a:ext cx="5267960" cy="354330"/>
                        </a:xfrm>
                        <a:prstGeom prst="rect">
                          <a:avLst/>
                        </a:prstGeom>
                        <a:noFill/>
                        <a:ln w="6350">
                          <a:noFill/>
                        </a:ln>
                        <a:effectLst/>
                      </wps:spPr>
                      <wps:txbx>
                        <w:txbxContent>
                          <w:p w:rsidR="003E5A3B" w:rsidRPr="00DD1879" w:rsidRDefault="003E5A3B" w:rsidP="003E5A3B">
                            <w:pPr>
                              <w:tabs>
                                <w:tab w:val="left" w:pos="1985"/>
                              </w:tabs>
                              <w:jc w:val="both"/>
                              <w:rPr>
                                <w:rFonts w:ascii="Verdana" w:hAnsi="Verdana" w:cs="Verdana"/>
                                <w:color w:val="000000"/>
                                <w:sz w:val="14"/>
                                <w:szCs w:val="14"/>
                              </w:rPr>
                            </w:pPr>
                            <w:r w:rsidRPr="00DD1879">
                              <w:rPr>
                                <w:rFonts w:ascii="Verdana" w:hAnsi="Verdana" w:cs="Verdana"/>
                                <w:color w:val="000000"/>
                                <w:sz w:val="14"/>
                                <w:szCs w:val="14"/>
                              </w:rPr>
                              <w:t>© European Aviation Safety Agency. All rights reserved. ISO9001 Certified.</w:t>
                            </w:r>
                          </w:p>
                          <w:p w:rsidR="003E5A3B" w:rsidRPr="00EE0FC6" w:rsidRDefault="003E5A3B" w:rsidP="003E5A3B">
                            <w:pPr>
                              <w:tabs>
                                <w:tab w:val="left" w:pos="1985"/>
                                <w:tab w:val="left" w:pos="9781"/>
                              </w:tabs>
                              <w:jc w:val="both"/>
                              <w:rPr>
                                <w:rFonts w:ascii="Verdana" w:hAnsi="Verdana" w:cs="Verdana"/>
                                <w:color w:val="000000"/>
                                <w:sz w:val="14"/>
                                <w:szCs w:val="14"/>
                              </w:rPr>
                            </w:pPr>
                            <w:r w:rsidRPr="00DD1879">
                              <w:rPr>
                                <w:rFonts w:ascii="Verdana" w:hAnsi="Verdana" w:cs="Verdana"/>
                                <w:color w:val="000000"/>
                                <w:sz w:val="14"/>
                                <w:szCs w:val="14"/>
                              </w:rPr>
                              <w:t>Proprietary document. Copies are not controlled.</w:t>
                            </w:r>
                            <w:r w:rsidRPr="00DD1879">
                              <w:rPr>
                                <w:rFonts w:ascii="Verdana" w:hAnsi="Verdana"/>
                                <w:noProof/>
                                <w:sz w:val="14"/>
                                <w:szCs w:val="14"/>
                              </w:rPr>
                              <w:t xml:space="preserve"> </w:t>
                            </w:r>
                            <w:r w:rsidRPr="00DD1879">
                              <w:rPr>
                                <w:rFonts w:ascii="Verdana" w:hAnsi="Verdana" w:cs="Verdana"/>
                                <w:color w:val="000000"/>
                                <w:sz w:val="14"/>
                                <w:szCs w:val="14"/>
                              </w:rPr>
                              <w:t xml:space="preserve">Confirm revision status through the </w:t>
                            </w:r>
                            <w:r w:rsidRPr="00EE0FC6">
                              <w:rPr>
                                <w:rFonts w:ascii="Verdana" w:hAnsi="Verdana" w:cs="Verdana"/>
                                <w:color w:val="000000"/>
                                <w:sz w:val="14"/>
                                <w:szCs w:val="14"/>
                              </w:rPr>
                              <w:t>EASA-Internet/Intranet.</w:t>
                            </w:r>
                            <w:r w:rsidRPr="00EE0FC6">
                              <w:rPr>
                                <w:rFonts w:ascii="Verdana" w:hAnsi="Verdana"/>
                                <w:noProof/>
                                <w:sz w:val="14"/>
                                <w:szCs w:val="14"/>
                              </w:rPr>
                              <w:t xml:space="preserve"> </w:t>
                            </w:r>
                          </w:p>
                          <w:p w:rsidR="003E5A3B" w:rsidRDefault="003E5A3B" w:rsidP="003E5A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id="_x0000_s1038" style="position:absolute;margin-left:37.6pt;margin-top:788.75pt;width:551.25pt;height:41.95pt;z-index:251659264;mso-width-relative:margin" coordsize="70008,532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">
              <v:group id="Group 1" o:spid="_x0000_s1039" style="position:absolute;width:9075;height:5328" coordsize="9075,53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Text Box 17" o:spid="_x0000_s1040" type="#_x0000_t202" style="position:absolute;top:3614;width:9075;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mit8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oZd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5orfEAAAA2wAAAA8AAAAAAAAAAAAAAAAAmAIAAGRycy9k&#10;b3ducmV2LnhtbFBLBQYAAAAABAAEAPUAAACJAwAAAAA=&#10;" filled="f" stroked="f">
                  <v:textbox inset="0,0,0,0">
                    <w:txbxContent>
                      <w:p w:rsidR="003E5A3B" w:rsidRPr="00EE0FC6" w:rsidRDefault="003E5A3B" w:rsidP="003E5A3B">
                        <w:pPr>
                          <w:pStyle w:val="Header"/>
                          <w:jc w:val="both"/>
                          <w:rPr>
                            <w:rFonts w:ascii="Verdana" w:hAnsi="Verdana"/>
                            <w:sz w:val="8"/>
                            <w:szCs w:val="8"/>
                            <w:lang w:val="en-GB"/>
                          </w:rPr>
                        </w:pPr>
                        <w:r>
                          <w:rPr>
                            <w:rFonts w:ascii="Verdana" w:hAnsi="Verdana"/>
                            <w:sz w:val="8"/>
                            <w:szCs w:val="8"/>
                          </w:rPr>
                          <w:t xml:space="preserve">An agency of the European </w:t>
                        </w:r>
                        <w:r w:rsidRPr="00EE0FC6">
                          <w:rPr>
                            <w:rFonts w:ascii="Verdana" w:hAnsi="Verdana"/>
                            <w:sz w:val="8"/>
                            <w:szCs w:val="8"/>
                          </w:rPr>
                          <w:t>Union</w:t>
                        </w:r>
                      </w:p>
                    </w:txbxContent>
                  </v:textbox>
                </v:shape>
                <v:shape id="Picture 8" o:spid="_x0000_s1041" type="#_x0000_t75" alt="EU1.jpg" style="position:absolute;left:68;width:4913;height:32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NMdnLCAAAA2wAAAA8AAABkcnMvZG93bnJldi54bWxET02LwjAQvQv+hzDCXkRTFcStRlFxYUFE&#10;6nrwODSzbdlmUprYdv+9EQRv83ifs9p0phQN1a6wrGAyjkAQp1YXnCm4/nyNFiCcR9ZYWiYF/+Rg&#10;s+73Vhhr23JCzcVnIoSwi1FB7n0VS+nSnAy6sa2IA/dra4M+wDqTusY2hJtSTqNoLg0WHBpyrGif&#10;U/p3uRsFJznTt89Dc96Vx/NpOjRJcmgTpT4G3XYJwlPn3+KX+1uH+RN4/hIOkOsH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TTHZywgAAANsAAAAPAAAAAAAAAAAAAAAAAJ8C&#10;AABkcnMvZG93bnJldi54bWxQSwUGAAAAAAQABAD3AAAAjgMAAAAA&#10;" stroked="t" strokecolor="windowText">
                  <v:imagedata r:id="rId2" o:title="EU1"/>
                  <v:path arrowok="t"/>
                </v:shape>
              </v:group>
              <v:shape id="Text Box 4" o:spid="_x0000_s1042" type="#_x0000_t202" style="position:absolute;left:60800;width:9208;height:2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khY8IA&#10;AADbAAAADwAAAGRycy9kb3ducmV2LnhtbERPTYvCMBC9C/6HMAveNN2CItUoUpBdxD2ovXibbca2&#10;bDOpTdS6v94Igrd5vM+ZLztTiyu1rrKs4HMUgSDOra64UJAd1sMpCOeRNdaWScGdHCwX/d4cE21v&#10;vKPr3hcihLBLUEHpfZNI6fKSDLqRbYgDd7KtQR9gW0jd4i2Em1rGUTSRBisODSU2lJaU/+0vRsEm&#10;Xf/g7jc20/86/dqeVs05O46VGnx0qxkIT51/i1/ubx3mx/D8JRw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iSFjwgAAANsAAAAPAAAAAAAAAAAAAAAAAJgCAABkcnMvZG93&#10;bnJldi54bWxQSwUGAAAAAAQABAD1AAAAhwMAAAAA&#10;" filled="f" stroked="f" strokeweight=".5pt">
                <v:textbox>
                  <w:txbxContent>
                    <w:p w:rsidR="003E5A3B" w:rsidRPr="00EE0FC6" w:rsidRDefault="003E5A3B" w:rsidP="003E5A3B">
                      <w:pPr>
                        <w:rPr>
                          <w:rFonts w:ascii="Verdana" w:hAnsi="Verdana"/>
                          <w:sz w:val="16"/>
                          <w:szCs w:val="16"/>
                        </w:rPr>
                      </w:pPr>
                      <w:r w:rsidRPr="00EE0FC6">
                        <w:rPr>
                          <w:rFonts w:ascii="Verdana" w:hAnsi="Verdana" w:cs="Verdana"/>
                          <w:color w:val="000000"/>
                          <w:sz w:val="16"/>
                          <w:szCs w:val="16"/>
                        </w:rPr>
                        <w:t xml:space="preserve">Page </w:t>
                      </w:r>
                      <w:r w:rsidRPr="00EE0FC6">
                        <w:rPr>
                          <w:rFonts w:ascii="Verdana" w:hAnsi="Verdana" w:cs="Verdana"/>
                          <w:color w:val="000000"/>
                          <w:sz w:val="16"/>
                          <w:szCs w:val="16"/>
                        </w:rPr>
                        <w:fldChar w:fldCharType="begin"/>
                      </w:r>
                      <w:r w:rsidRPr="00EE0FC6">
                        <w:rPr>
                          <w:rFonts w:ascii="Verdana" w:hAnsi="Verdana" w:cs="Verdana"/>
                          <w:color w:val="000000"/>
                          <w:sz w:val="16"/>
                          <w:szCs w:val="16"/>
                        </w:rPr>
                        <w:instrText>page</w:instrText>
                      </w:r>
                      <w:r w:rsidRPr="00EE0FC6">
                        <w:rPr>
                          <w:rFonts w:ascii="Verdana" w:hAnsi="Verdana" w:cs="Verdana"/>
                          <w:color w:val="000000"/>
                          <w:sz w:val="16"/>
                          <w:szCs w:val="16"/>
                        </w:rPr>
                        <w:fldChar w:fldCharType="separate"/>
                      </w:r>
                      <w:r w:rsidR="00B440D9">
                        <w:rPr>
                          <w:rFonts w:ascii="Verdana" w:hAnsi="Verdana" w:cs="Verdana"/>
                          <w:noProof/>
                          <w:color w:val="000000"/>
                          <w:sz w:val="16"/>
                          <w:szCs w:val="16"/>
                        </w:rPr>
                        <w:t>5</w:t>
                      </w:r>
                      <w:r w:rsidRPr="00EE0FC6">
                        <w:rPr>
                          <w:rFonts w:ascii="Verdana" w:hAnsi="Verdana" w:cs="Verdana"/>
                          <w:color w:val="000000"/>
                          <w:sz w:val="16"/>
                          <w:szCs w:val="16"/>
                        </w:rPr>
                        <w:fldChar w:fldCharType="end"/>
                      </w:r>
                      <w:r w:rsidRPr="00EE0FC6">
                        <w:rPr>
                          <w:rFonts w:ascii="Verdana" w:hAnsi="Verdana" w:cs="Verdana"/>
                          <w:color w:val="000000"/>
                          <w:sz w:val="16"/>
                          <w:szCs w:val="16"/>
                        </w:rPr>
                        <w:t xml:space="preserve"> of </w:t>
                      </w:r>
                      <w:r w:rsidRPr="00EE0FC6">
                        <w:rPr>
                          <w:rFonts w:ascii="Verdana" w:hAnsi="Verdana" w:cs="Verdana"/>
                          <w:color w:val="000000"/>
                          <w:sz w:val="16"/>
                          <w:szCs w:val="16"/>
                        </w:rPr>
                        <w:fldChar w:fldCharType="begin"/>
                      </w:r>
                      <w:r w:rsidRPr="00EE0FC6">
                        <w:rPr>
                          <w:rFonts w:ascii="Verdana" w:hAnsi="Verdana" w:cs="Verdana"/>
                          <w:color w:val="000000"/>
                          <w:sz w:val="16"/>
                          <w:szCs w:val="16"/>
                        </w:rPr>
                        <w:instrText>numpages</w:instrText>
                      </w:r>
                      <w:r w:rsidRPr="00EE0FC6">
                        <w:rPr>
                          <w:rFonts w:ascii="Verdana" w:hAnsi="Verdana" w:cs="Verdana"/>
                          <w:color w:val="000000"/>
                          <w:sz w:val="16"/>
                          <w:szCs w:val="16"/>
                        </w:rPr>
                        <w:fldChar w:fldCharType="separate"/>
                      </w:r>
                      <w:r w:rsidR="00B440D9">
                        <w:rPr>
                          <w:rFonts w:ascii="Verdana" w:hAnsi="Verdana" w:cs="Verdana"/>
                          <w:noProof/>
                          <w:color w:val="000000"/>
                          <w:sz w:val="16"/>
                          <w:szCs w:val="16"/>
                        </w:rPr>
                        <w:t>39</w:t>
                      </w:r>
                      <w:r w:rsidRPr="00EE0FC6">
                        <w:rPr>
                          <w:rFonts w:ascii="Verdana" w:hAnsi="Verdana" w:cs="Verdana"/>
                          <w:color w:val="000000"/>
                          <w:sz w:val="16"/>
                          <w:szCs w:val="16"/>
                        </w:rPr>
                        <w:fldChar w:fldCharType="end"/>
                      </w:r>
                    </w:p>
                  </w:txbxContent>
                </v:textbox>
              </v:shape>
              <v:shape id="Text Box 5" o:spid="_x0000_s1043" type="#_x0000_t202" style="position:absolute;left:8666;top:136;width:52679;height:3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WE+MQA&#10;AADbAAAADwAAAGRycy9kb3ducmV2LnhtbERPTWvCQBC9F/wPywje6qZKJaSuEgKhRdqDqZfeptkx&#10;Cc3Optmtif56tyB4m8f7nPV2NK04Ue8aywqe5hEI4tLqhisFh8/8MQbhPLLG1jIpOJOD7WbysMZE&#10;24H3dCp8JUIIuwQV1N53iZSurMmgm9uOOHBH2xv0AfaV1D0OIdy0chFFK2mw4dBQY0dZTeVP8WcU&#10;7LL8A/ffCxNf2uz1/Zh2v4evZ6Vm0zF9AeFp9Hfxzf2mw/wl/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FhPjEAAAA2wAAAA8AAAAAAAAAAAAAAAAAmAIAAGRycy9k&#10;b3ducmV2LnhtbFBLBQYAAAAABAAEAPUAAACJAwAAAAA=&#10;" filled="f" stroked="f" strokeweight=".5pt">
                <v:textbox>
                  <w:txbxContent>
                    <w:p w:rsidR="003E5A3B" w:rsidRPr="00DD1879" w:rsidRDefault="003E5A3B" w:rsidP="003E5A3B">
                      <w:pPr>
                        <w:tabs>
                          <w:tab w:val="left" w:pos="1985"/>
                        </w:tabs>
                        <w:jc w:val="both"/>
                        <w:rPr>
                          <w:rFonts w:ascii="Verdana" w:hAnsi="Verdana" w:cs="Verdana"/>
                          <w:color w:val="000000"/>
                          <w:sz w:val="14"/>
                          <w:szCs w:val="14"/>
                        </w:rPr>
                      </w:pPr>
                      <w:r w:rsidRPr="00DD1879">
                        <w:rPr>
                          <w:rFonts w:ascii="Verdana" w:hAnsi="Verdana" w:cs="Verdana"/>
                          <w:color w:val="000000"/>
                          <w:sz w:val="14"/>
                          <w:szCs w:val="14"/>
                        </w:rPr>
                        <w:t>© European Aviation Safety Agency. All rights reserved. ISO9001 Certified.</w:t>
                      </w:r>
                    </w:p>
                    <w:p w:rsidR="003E5A3B" w:rsidRPr="00EE0FC6" w:rsidRDefault="003E5A3B" w:rsidP="003E5A3B">
                      <w:pPr>
                        <w:tabs>
                          <w:tab w:val="left" w:pos="1985"/>
                          <w:tab w:val="left" w:pos="9781"/>
                        </w:tabs>
                        <w:jc w:val="both"/>
                        <w:rPr>
                          <w:rFonts w:ascii="Verdana" w:hAnsi="Verdana" w:cs="Verdana"/>
                          <w:color w:val="000000"/>
                          <w:sz w:val="14"/>
                          <w:szCs w:val="14"/>
                        </w:rPr>
                      </w:pPr>
                      <w:r w:rsidRPr="00DD1879">
                        <w:rPr>
                          <w:rFonts w:ascii="Verdana" w:hAnsi="Verdana" w:cs="Verdana"/>
                          <w:color w:val="000000"/>
                          <w:sz w:val="14"/>
                          <w:szCs w:val="14"/>
                        </w:rPr>
                        <w:t>Proprietary document. Copies are not controlled.</w:t>
                      </w:r>
                      <w:r w:rsidRPr="00DD1879">
                        <w:rPr>
                          <w:rFonts w:ascii="Verdana" w:hAnsi="Verdana"/>
                          <w:noProof/>
                          <w:sz w:val="14"/>
                          <w:szCs w:val="14"/>
                        </w:rPr>
                        <w:t xml:space="preserve"> </w:t>
                      </w:r>
                      <w:r w:rsidRPr="00DD1879">
                        <w:rPr>
                          <w:rFonts w:ascii="Verdana" w:hAnsi="Verdana" w:cs="Verdana"/>
                          <w:color w:val="000000"/>
                          <w:sz w:val="14"/>
                          <w:szCs w:val="14"/>
                        </w:rPr>
                        <w:t xml:space="preserve">Confirm revision status through the </w:t>
                      </w:r>
                      <w:r w:rsidRPr="00EE0FC6">
                        <w:rPr>
                          <w:rFonts w:ascii="Verdana" w:hAnsi="Verdana" w:cs="Verdana"/>
                          <w:color w:val="000000"/>
                          <w:sz w:val="14"/>
                          <w:szCs w:val="14"/>
                        </w:rPr>
                        <w:t>EASA-Internet/Intranet.</w:t>
                      </w:r>
                      <w:r w:rsidRPr="00EE0FC6">
                        <w:rPr>
                          <w:rFonts w:ascii="Verdana" w:hAnsi="Verdana"/>
                          <w:noProof/>
                          <w:sz w:val="14"/>
                          <w:szCs w:val="14"/>
                        </w:rPr>
                        <w:t xml:space="preserve"> </w:t>
                      </w:r>
                    </w:p>
                    <w:p w:rsidR="003E5A3B" w:rsidRDefault="003E5A3B" w:rsidP="003E5A3B"/>
                  </w:txbxContent>
                </v:textbox>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704" w:rsidRDefault="00E55704">
      <w:r>
        <w:separator/>
      </w:r>
    </w:p>
  </w:footnote>
  <w:footnote w:type="continuationSeparator" w:id="0">
    <w:p w:rsidR="00E55704" w:rsidRDefault="00E557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5" w:type="dxa"/>
      <w:tblLayout w:type="fixed"/>
      <w:tblCellMar>
        <w:left w:w="0" w:type="dxa"/>
        <w:right w:w="0" w:type="dxa"/>
      </w:tblCellMar>
      <w:tblLook w:val="0000" w:firstRow="0" w:lastRow="0" w:firstColumn="0" w:lastColumn="0" w:noHBand="0" w:noVBand="0"/>
    </w:tblPr>
    <w:tblGrid>
      <w:gridCol w:w="1028"/>
      <w:gridCol w:w="9749"/>
    </w:tblGrid>
    <w:tr w:rsidR="00E55704">
      <w:tc>
        <w:tcPr>
          <w:tcW w:w="1028" w:type="dxa"/>
          <w:tcBorders>
            <w:top w:val="nil"/>
            <w:left w:val="nil"/>
            <w:bottom w:val="nil"/>
            <w:right w:val="nil"/>
          </w:tcBorders>
          <w:tcMar>
            <w:top w:w="25" w:type="dxa"/>
            <w:left w:w="25" w:type="dxa"/>
            <w:bottom w:w="0" w:type="dxa"/>
            <w:right w:w="25" w:type="dxa"/>
          </w:tcMar>
        </w:tcPr>
        <w:p w:rsidR="00E55704" w:rsidRDefault="00C52D48">
          <w:pPr>
            <w:rPr>
              <w:rFonts w:ascii="Verdana" w:hAnsi="Verdana" w:cs="Times New Roman"/>
              <w:sz w:val="24"/>
              <w:szCs w:val="24"/>
            </w:rPr>
          </w:pPr>
          <w:r>
            <w:rPr>
              <w:rFonts w:cs="Verdana"/>
              <w:noProof/>
              <w:color w:val="000000"/>
              <w:lang w:val="en-GB"/>
            </w:rPr>
            <w:drawing>
              <wp:inline distT="0" distB="0" distL="0" distR="0" wp14:anchorId="4A1AC503" wp14:editId="0004D850">
                <wp:extent cx="542925" cy="54292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tc>
      <w:tc>
        <w:tcPr>
          <w:tcW w:w="9749" w:type="dxa"/>
          <w:tcBorders>
            <w:top w:val="nil"/>
            <w:left w:val="nil"/>
            <w:bottom w:val="nil"/>
            <w:right w:val="nil"/>
          </w:tcBorders>
          <w:tcMar>
            <w:top w:w="0" w:type="dxa"/>
            <w:left w:w="0" w:type="dxa"/>
            <w:bottom w:w="0" w:type="dxa"/>
            <w:right w:w="0" w:type="dxa"/>
          </w:tcMar>
        </w:tcPr>
        <w:tbl>
          <w:tblPr>
            <w:tblW w:w="0" w:type="auto"/>
            <w:tblLayout w:type="fixed"/>
            <w:tblCellMar>
              <w:left w:w="0" w:type="dxa"/>
              <w:right w:w="0" w:type="dxa"/>
            </w:tblCellMar>
            <w:tblLook w:val="0000" w:firstRow="0" w:lastRow="0" w:firstColumn="0" w:lastColumn="0" w:noHBand="0" w:noVBand="0"/>
          </w:tblPr>
          <w:tblGrid>
            <w:gridCol w:w="5566"/>
            <w:gridCol w:w="283"/>
            <w:gridCol w:w="3899"/>
            <w:gridCol w:w="9"/>
          </w:tblGrid>
          <w:tr w:rsidR="00E55704">
            <w:trPr>
              <w:gridAfter w:val="1"/>
              <w:wAfter w:w="9" w:type="dxa"/>
            </w:trPr>
            <w:tc>
              <w:tcPr>
                <w:tcW w:w="5849" w:type="dxa"/>
                <w:gridSpan w:val="2"/>
                <w:tcBorders>
                  <w:top w:val="nil"/>
                  <w:left w:val="nil"/>
                  <w:bottom w:val="nil"/>
                  <w:right w:val="nil"/>
                </w:tcBorders>
                <w:tcMar>
                  <w:top w:w="25" w:type="dxa"/>
                  <w:left w:w="25" w:type="dxa"/>
                  <w:bottom w:w="0" w:type="dxa"/>
                  <w:right w:w="25" w:type="dxa"/>
                </w:tcMar>
              </w:tcPr>
              <w:p w:rsidR="00E55704" w:rsidRDefault="00E55704">
                <w:pPr>
                  <w:rPr>
                    <w:rFonts w:ascii="Verdana" w:hAnsi="Verdana" w:cs="Times New Roman"/>
                    <w:sz w:val="24"/>
                    <w:szCs w:val="24"/>
                  </w:rPr>
                </w:pPr>
                <w:r>
                  <w:rPr>
                    <w:rFonts w:ascii="Verdana" w:hAnsi="Verdana" w:cs="Verdana"/>
                    <w:b/>
                    <w:bCs/>
                    <w:color w:val="000000"/>
                    <w:sz w:val="18"/>
                    <w:szCs w:val="18"/>
                  </w:rPr>
                  <w:t>European Aviation Safety Agency</w:t>
                </w:r>
              </w:p>
            </w:tc>
            <w:tc>
              <w:tcPr>
                <w:tcW w:w="3899" w:type="dxa"/>
                <w:tcBorders>
                  <w:top w:val="nil"/>
                  <w:left w:val="nil"/>
                  <w:bottom w:val="nil"/>
                  <w:right w:val="nil"/>
                </w:tcBorders>
                <w:tcMar>
                  <w:top w:w="25" w:type="dxa"/>
                  <w:left w:w="25" w:type="dxa"/>
                  <w:bottom w:w="0" w:type="dxa"/>
                  <w:right w:w="25" w:type="dxa"/>
                </w:tcMar>
              </w:tcPr>
              <w:p w:rsidR="00E55704" w:rsidRDefault="00E55704">
                <w:pPr>
                  <w:jc w:val="right"/>
                  <w:rPr>
                    <w:rFonts w:ascii="Verdana" w:hAnsi="Verdana" w:cs="Times New Roman"/>
                    <w:sz w:val="24"/>
                    <w:szCs w:val="24"/>
                  </w:rPr>
                </w:pPr>
                <w:r>
                  <w:rPr>
                    <w:rFonts w:ascii="Verdana" w:hAnsi="Verdana" w:cs="Verdana"/>
                    <w:b/>
                    <w:bCs/>
                    <w:color w:val="000000"/>
                    <w:sz w:val="26"/>
                    <w:szCs w:val="26"/>
                  </w:rPr>
                  <w:t>User Guide</w:t>
                </w:r>
              </w:p>
            </w:tc>
          </w:tr>
          <w:tr w:rsidR="00E55704">
            <w:tc>
              <w:tcPr>
                <w:tcW w:w="5566" w:type="dxa"/>
                <w:tcBorders>
                  <w:top w:val="single" w:sz="6" w:space="0" w:color="000000"/>
                  <w:left w:val="single" w:sz="6" w:space="0" w:color="000000"/>
                  <w:bottom w:val="single" w:sz="6" w:space="0" w:color="000000"/>
                  <w:right w:val="single" w:sz="6" w:space="0" w:color="000000"/>
                </w:tcBorders>
                <w:tcMar>
                  <w:top w:w="25" w:type="dxa"/>
                  <w:left w:w="25" w:type="dxa"/>
                  <w:bottom w:w="0" w:type="dxa"/>
                  <w:right w:w="25" w:type="dxa"/>
                </w:tcMar>
                <w:vAlign w:val="center"/>
              </w:tcPr>
              <w:p w:rsidR="00E55704" w:rsidRDefault="00E55704">
                <w:pPr>
                  <w:rPr>
                    <w:rFonts w:ascii="Verdana" w:hAnsi="Verdana" w:cs="Times New Roman"/>
                    <w:sz w:val="24"/>
                    <w:szCs w:val="24"/>
                  </w:rPr>
                </w:pPr>
                <w:r>
                  <w:rPr>
                    <w:rFonts w:ascii="Verdana" w:hAnsi="Verdana" w:cs="Verdana"/>
                    <w:color w:val="000000"/>
                  </w:rPr>
                  <w:t xml:space="preserve"> Foreign Part 147 approvals  User guide for Applicants</w:t>
                </w:r>
              </w:p>
            </w:tc>
            <w:tc>
              <w:tcPr>
                <w:tcW w:w="4191"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0" w:type="auto"/>
                  <w:tblLayout w:type="fixed"/>
                  <w:tblCellMar>
                    <w:left w:w="0" w:type="dxa"/>
                    <w:right w:w="0" w:type="dxa"/>
                  </w:tblCellMar>
                  <w:tblLook w:val="0000" w:firstRow="0" w:lastRow="0" w:firstColumn="0" w:lastColumn="0" w:noHBand="0" w:noVBand="0"/>
                </w:tblPr>
                <w:tblGrid>
                  <w:gridCol w:w="2095"/>
                  <w:gridCol w:w="2095"/>
                </w:tblGrid>
                <w:tr w:rsidR="00E55704">
                  <w:tc>
                    <w:tcPr>
                      <w:tcW w:w="2095" w:type="dxa"/>
                      <w:tcBorders>
                        <w:top w:val="nil"/>
                        <w:left w:val="nil"/>
                        <w:bottom w:val="nil"/>
                        <w:right w:val="nil"/>
                      </w:tcBorders>
                      <w:tcMar>
                        <w:top w:w="25" w:type="dxa"/>
                        <w:left w:w="25" w:type="dxa"/>
                        <w:bottom w:w="0" w:type="dxa"/>
                        <w:right w:w="25" w:type="dxa"/>
                      </w:tcMar>
                    </w:tcPr>
                    <w:p w:rsidR="00E55704" w:rsidRDefault="00E55704">
                      <w:pPr>
                        <w:rPr>
                          <w:rFonts w:ascii="Verdana" w:hAnsi="Verdana" w:cs="Times New Roman"/>
                          <w:sz w:val="24"/>
                          <w:szCs w:val="24"/>
                        </w:rPr>
                      </w:pPr>
                      <w:r>
                        <w:rPr>
                          <w:rFonts w:ascii="Verdana" w:hAnsi="Verdana" w:cs="Verdana"/>
                          <w:color w:val="000000"/>
                          <w:sz w:val="18"/>
                          <w:szCs w:val="18"/>
                        </w:rPr>
                        <w:t>Doc #</w:t>
                      </w:r>
                    </w:p>
                  </w:tc>
                  <w:tc>
                    <w:tcPr>
                      <w:tcW w:w="2095" w:type="dxa"/>
                      <w:tcBorders>
                        <w:top w:val="nil"/>
                        <w:left w:val="nil"/>
                        <w:bottom w:val="nil"/>
                        <w:right w:val="nil"/>
                      </w:tcBorders>
                      <w:tcMar>
                        <w:top w:w="25" w:type="dxa"/>
                        <w:left w:w="25" w:type="dxa"/>
                        <w:bottom w:w="0" w:type="dxa"/>
                        <w:right w:w="25" w:type="dxa"/>
                      </w:tcMar>
                    </w:tcPr>
                    <w:p w:rsidR="00E55704" w:rsidRDefault="00E55704">
                      <w:pPr>
                        <w:jc w:val="both"/>
                        <w:rPr>
                          <w:rFonts w:ascii="Verdana" w:hAnsi="Verdana" w:cs="Times New Roman"/>
                          <w:sz w:val="24"/>
                          <w:szCs w:val="24"/>
                        </w:rPr>
                      </w:pPr>
                      <w:r>
                        <w:rPr>
                          <w:rFonts w:ascii="Verdana" w:hAnsi="Verdana" w:cs="Verdana"/>
                          <w:color w:val="000000"/>
                          <w:sz w:val="18"/>
                          <w:szCs w:val="18"/>
                        </w:rPr>
                        <w:t>UG.CAO.00015-00</w:t>
                      </w:r>
                      <w:r w:rsidR="00C52D48">
                        <w:rPr>
                          <w:rFonts w:ascii="Verdana" w:hAnsi="Verdana" w:cs="Verdana"/>
                          <w:color w:val="000000"/>
                          <w:sz w:val="18"/>
                          <w:szCs w:val="18"/>
                        </w:rPr>
                        <w:t>2</w:t>
                      </w:r>
                    </w:p>
                  </w:tc>
                </w:tr>
                <w:tr w:rsidR="00E55704">
                  <w:tc>
                    <w:tcPr>
                      <w:tcW w:w="2095" w:type="dxa"/>
                      <w:tcBorders>
                        <w:top w:val="nil"/>
                        <w:left w:val="nil"/>
                        <w:bottom w:val="nil"/>
                        <w:right w:val="nil"/>
                      </w:tcBorders>
                      <w:tcMar>
                        <w:top w:w="25" w:type="dxa"/>
                        <w:left w:w="25" w:type="dxa"/>
                        <w:bottom w:w="0" w:type="dxa"/>
                        <w:right w:w="25" w:type="dxa"/>
                      </w:tcMar>
                    </w:tcPr>
                    <w:p w:rsidR="00E55704" w:rsidRDefault="00E55704">
                      <w:pPr>
                        <w:rPr>
                          <w:rFonts w:ascii="Verdana" w:hAnsi="Verdana" w:cs="Verdana"/>
                          <w:color w:val="000000"/>
                        </w:rPr>
                      </w:pPr>
                      <w:r>
                        <w:rPr>
                          <w:rFonts w:ascii="Verdana" w:hAnsi="Verdana" w:cs="Verdana"/>
                          <w:color w:val="000000"/>
                        </w:rPr>
                        <w:t>Approval Date</w:t>
                      </w:r>
                    </w:p>
                  </w:tc>
                  <w:tc>
                    <w:tcPr>
                      <w:tcW w:w="2095" w:type="dxa"/>
                      <w:tcBorders>
                        <w:top w:val="nil"/>
                        <w:left w:val="nil"/>
                        <w:bottom w:val="nil"/>
                        <w:right w:val="nil"/>
                      </w:tcBorders>
                      <w:tcMar>
                        <w:top w:w="25" w:type="dxa"/>
                        <w:left w:w="25" w:type="dxa"/>
                        <w:bottom w:w="0" w:type="dxa"/>
                        <w:right w:w="25" w:type="dxa"/>
                      </w:tcMar>
                    </w:tcPr>
                    <w:p w:rsidR="00E55704" w:rsidRDefault="00E55704">
                      <w:pPr>
                        <w:rPr>
                          <w:rFonts w:ascii="Verdana" w:hAnsi="Verdana" w:cs="Verdana"/>
                          <w:color w:val="000000"/>
                        </w:rPr>
                      </w:pPr>
                      <w:r>
                        <w:rPr>
                          <w:rFonts w:ascii="Verdana" w:hAnsi="Verdana" w:cs="Times New Roman"/>
                          <w:sz w:val="18"/>
                          <w:szCs w:val="18"/>
                        </w:rPr>
                        <w:t>28/07/2011</w:t>
                      </w:r>
                    </w:p>
                  </w:tc>
                </w:tr>
              </w:tbl>
              <w:p w:rsidR="00E55704" w:rsidRDefault="00E55704">
                <w:pPr>
                  <w:rPr>
                    <w:rFonts w:ascii="Verdana" w:hAnsi="Verdana" w:cs="Verdana"/>
                    <w:color w:val="000000"/>
                  </w:rPr>
                </w:pPr>
              </w:p>
            </w:tc>
          </w:tr>
        </w:tbl>
        <w:p w:rsidR="00E55704" w:rsidRDefault="00E55704">
          <w:pPr>
            <w:rPr>
              <w:rFonts w:ascii="Verdana" w:hAnsi="Verdana" w:cs="Verdana"/>
              <w:color w:val="000000"/>
            </w:rPr>
          </w:pPr>
        </w:p>
      </w:tc>
    </w:tr>
  </w:tbl>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13BEB"/>
    <w:multiLevelType w:val="hybridMultilevel"/>
    <w:tmpl w:val="1F1E0A48"/>
    <w:lvl w:ilvl="0" w:tplc="0809000B">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2F06C1D"/>
    <w:multiLevelType w:val="hybridMultilevel"/>
    <w:tmpl w:val="C0A40A0E"/>
    <w:lvl w:ilvl="0" w:tplc="08090001">
      <w:start w:val="1"/>
      <w:numFmt w:val="lowerRoman"/>
      <w:lvlText w:val="%1."/>
      <w:lvlJc w:val="right"/>
      <w:pPr>
        <w:tabs>
          <w:tab w:val="num" w:pos="3000"/>
        </w:tabs>
        <w:ind w:left="3000" w:hanging="180"/>
      </w:pPr>
      <w:rPr>
        <w:rFonts w:cs="Times New Roman"/>
      </w:rPr>
    </w:lvl>
    <w:lvl w:ilvl="1" w:tplc="08090001">
      <w:start w:val="1"/>
      <w:numFmt w:val="bullet"/>
      <w:lvlText w:val=""/>
      <w:lvlJc w:val="left"/>
      <w:pPr>
        <w:tabs>
          <w:tab w:val="num" w:pos="1800"/>
        </w:tabs>
        <w:ind w:left="1800" w:hanging="360"/>
      </w:pPr>
      <w:rPr>
        <w:rFonts w:ascii="Symbol" w:hAnsi="Symbol" w:hint="default"/>
      </w:rPr>
    </w:lvl>
    <w:lvl w:ilvl="2" w:tplc="08090005" w:tentative="1">
      <w:start w:val="1"/>
      <w:numFmt w:val="lowerRoman"/>
      <w:lvlText w:val="%3."/>
      <w:lvlJc w:val="right"/>
      <w:pPr>
        <w:tabs>
          <w:tab w:val="num" w:pos="2160"/>
        </w:tabs>
        <w:ind w:left="2160" w:hanging="180"/>
      </w:pPr>
      <w:rPr>
        <w:rFonts w:cs="Times New Roman"/>
      </w:rPr>
    </w:lvl>
    <w:lvl w:ilvl="3" w:tplc="08090001" w:tentative="1">
      <w:start w:val="1"/>
      <w:numFmt w:val="decimal"/>
      <w:lvlText w:val="%4."/>
      <w:lvlJc w:val="left"/>
      <w:pPr>
        <w:tabs>
          <w:tab w:val="num" w:pos="2880"/>
        </w:tabs>
        <w:ind w:left="2880" w:hanging="360"/>
      </w:pPr>
      <w:rPr>
        <w:rFonts w:cs="Times New Roman"/>
      </w:rPr>
    </w:lvl>
    <w:lvl w:ilvl="4" w:tplc="08090003" w:tentative="1">
      <w:start w:val="1"/>
      <w:numFmt w:val="lowerLetter"/>
      <w:lvlText w:val="%5."/>
      <w:lvlJc w:val="left"/>
      <w:pPr>
        <w:tabs>
          <w:tab w:val="num" w:pos="3600"/>
        </w:tabs>
        <w:ind w:left="3600" w:hanging="360"/>
      </w:pPr>
      <w:rPr>
        <w:rFonts w:cs="Times New Roman"/>
      </w:rPr>
    </w:lvl>
    <w:lvl w:ilvl="5" w:tplc="08090005" w:tentative="1">
      <w:start w:val="1"/>
      <w:numFmt w:val="lowerRoman"/>
      <w:lvlText w:val="%6."/>
      <w:lvlJc w:val="right"/>
      <w:pPr>
        <w:tabs>
          <w:tab w:val="num" w:pos="4320"/>
        </w:tabs>
        <w:ind w:left="4320" w:hanging="180"/>
      </w:pPr>
      <w:rPr>
        <w:rFonts w:cs="Times New Roman"/>
      </w:rPr>
    </w:lvl>
    <w:lvl w:ilvl="6" w:tplc="08090001" w:tentative="1">
      <w:start w:val="1"/>
      <w:numFmt w:val="decimal"/>
      <w:lvlText w:val="%7."/>
      <w:lvlJc w:val="left"/>
      <w:pPr>
        <w:tabs>
          <w:tab w:val="num" w:pos="5040"/>
        </w:tabs>
        <w:ind w:left="5040" w:hanging="360"/>
      </w:pPr>
      <w:rPr>
        <w:rFonts w:cs="Times New Roman"/>
      </w:rPr>
    </w:lvl>
    <w:lvl w:ilvl="7" w:tplc="08090003" w:tentative="1">
      <w:start w:val="1"/>
      <w:numFmt w:val="lowerLetter"/>
      <w:lvlText w:val="%8."/>
      <w:lvlJc w:val="left"/>
      <w:pPr>
        <w:tabs>
          <w:tab w:val="num" w:pos="5760"/>
        </w:tabs>
        <w:ind w:left="5760" w:hanging="360"/>
      </w:pPr>
      <w:rPr>
        <w:rFonts w:cs="Times New Roman"/>
      </w:rPr>
    </w:lvl>
    <w:lvl w:ilvl="8" w:tplc="08090005" w:tentative="1">
      <w:start w:val="1"/>
      <w:numFmt w:val="lowerRoman"/>
      <w:lvlText w:val="%9."/>
      <w:lvlJc w:val="right"/>
      <w:pPr>
        <w:tabs>
          <w:tab w:val="num" w:pos="6480"/>
        </w:tabs>
        <w:ind w:left="6480" w:hanging="180"/>
      </w:pPr>
      <w:rPr>
        <w:rFonts w:cs="Times New Roman"/>
      </w:rPr>
    </w:lvl>
  </w:abstractNum>
  <w:abstractNum w:abstractNumId="2">
    <w:nsid w:val="04A011CE"/>
    <w:multiLevelType w:val="hybridMultilevel"/>
    <w:tmpl w:val="6AB4EA2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503786F"/>
    <w:multiLevelType w:val="hybridMultilevel"/>
    <w:tmpl w:val="EE2A5040"/>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5827DB4"/>
    <w:multiLevelType w:val="hybridMultilevel"/>
    <w:tmpl w:val="69DC9A2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07056F12"/>
    <w:multiLevelType w:val="hybridMultilevel"/>
    <w:tmpl w:val="CE3A2644"/>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09524A1C"/>
    <w:multiLevelType w:val="multilevel"/>
    <w:tmpl w:val="607CDDE8"/>
    <w:styleLink w:val="StyleOutlinenumbered"/>
    <w:lvl w:ilvl="0">
      <w:start w:val="1"/>
      <w:numFmt w:val="lowerLetter"/>
      <w:lvlText w:val="(%1)"/>
      <w:lvlJc w:val="left"/>
      <w:pPr>
        <w:tabs>
          <w:tab w:val="num" w:pos="1021"/>
        </w:tabs>
        <w:ind w:left="1021" w:hanging="454"/>
      </w:pPr>
      <w:rPr>
        <w:rFonts w:cs="Times New Roman" w:hint="default"/>
        <w:spacing w:val="-2"/>
      </w:rPr>
    </w:lvl>
    <w:lvl w:ilvl="1">
      <w:start w:val="1"/>
      <w:numFmt w:val="lowerLetter"/>
      <w:lvlText w:val="%2."/>
      <w:lvlJc w:val="left"/>
      <w:pPr>
        <w:tabs>
          <w:tab w:val="num" w:pos="1647"/>
        </w:tabs>
        <w:ind w:left="1647" w:hanging="360"/>
      </w:pPr>
      <w:rPr>
        <w:rFonts w:cs="Times New Roman" w:hint="default"/>
      </w:rPr>
    </w:lvl>
    <w:lvl w:ilvl="2">
      <w:start w:val="1"/>
      <w:numFmt w:val="lowerRoman"/>
      <w:lvlText w:val="%3."/>
      <w:lvlJc w:val="right"/>
      <w:pPr>
        <w:tabs>
          <w:tab w:val="num" w:pos="2367"/>
        </w:tabs>
        <w:ind w:left="2367" w:hanging="180"/>
      </w:pPr>
      <w:rPr>
        <w:rFonts w:cs="Times New Roman" w:hint="default"/>
      </w:rPr>
    </w:lvl>
    <w:lvl w:ilvl="3">
      <w:start w:val="1"/>
      <w:numFmt w:val="decimal"/>
      <w:lvlText w:val="%4."/>
      <w:lvlJc w:val="left"/>
      <w:pPr>
        <w:tabs>
          <w:tab w:val="num" w:pos="3087"/>
        </w:tabs>
        <w:ind w:left="3087" w:hanging="360"/>
      </w:pPr>
      <w:rPr>
        <w:rFonts w:cs="Times New Roman" w:hint="default"/>
      </w:rPr>
    </w:lvl>
    <w:lvl w:ilvl="4">
      <w:start w:val="1"/>
      <w:numFmt w:val="lowerLetter"/>
      <w:lvlText w:val="%5."/>
      <w:lvlJc w:val="left"/>
      <w:pPr>
        <w:tabs>
          <w:tab w:val="num" w:pos="3807"/>
        </w:tabs>
        <w:ind w:left="3807" w:hanging="360"/>
      </w:pPr>
      <w:rPr>
        <w:rFonts w:cs="Times New Roman" w:hint="default"/>
      </w:rPr>
    </w:lvl>
    <w:lvl w:ilvl="5">
      <w:start w:val="1"/>
      <w:numFmt w:val="lowerRoman"/>
      <w:lvlText w:val="%6."/>
      <w:lvlJc w:val="right"/>
      <w:pPr>
        <w:tabs>
          <w:tab w:val="num" w:pos="4527"/>
        </w:tabs>
        <w:ind w:left="4527" w:hanging="180"/>
      </w:pPr>
      <w:rPr>
        <w:rFonts w:cs="Times New Roman" w:hint="default"/>
      </w:rPr>
    </w:lvl>
    <w:lvl w:ilvl="6">
      <w:start w:val="1"/>
      <w:numFmt w:val="decimal"/>
      <w:lvlText w:val="%7."/>
      <w:lvlJc w:val="left"/>
      <w:pPr>
        <w:tabs>
          <w:tab w:val="num" w:pos="5247"/>
        </w:tabs>
        <w:ind w:left="5247" w:hanging="360"/>
      </w:pPr>
      <w:rPr>
        <w:rFonts w:cs="Times New Roman" w:hint="default"/>
      </w:rPr>
    </w:lvl>
    <w:lvl w:ilvl="7">
      <w:start w:val="1"/>
      <w:numFmt w:val="lowerLetter"/>
      <w:lvlText w:val="%8."/>
      <w:lvlJc w:val="left"/>
      <w:pPr>
        <w:tabs>
          <w:tab w:val="num" w:pos="5967"/>
        </w:tabs>
        <w:ind w:left="5967" w:hanging="360"/>
      </w:pPr>
      <w:rPr>
        <w:rFonts w:cs="Times New Roman" w:hint="default"/>
      </w:rPr>
    </w:lvl>
    <w:lvl w:ilvl="8">
      <w:start w:val="1"/>
      <w:numFmt w:val="lowerRoman"/>
      <w:lvlText w:val="%9."/>
      <w:lvlJc w:val="right"/>
      <w:pPr>
        <w:tabs>
          <w:tab w:val="num" w:pos="6687"/>
        </w:tabs>
        <w:ind w:left="6687" w:hanging="180"/>
      </w:pPr>
      <w:rPr>
        <w:rFonts w:cs="Times New Roman" w:hint="default"/>
      </w:rPr>
    </w:lvl>
  </w:abstractNum>
  <w:abstractNum w:abstractNumId="7">
    <w:nsid w:val="0CBA6F79"/>
    <w:multiLevelType w:val="hybridMultilevel"/>
    <w:tmpl w:val="81F2C0B2"/>
    <w:lvl w:ilvl="0" w:tplc="0809000B">
      <w:start w:val="1"/>
      <w:numFmt w:val="bullet"/>
      <w:lvlText w:val=""/>
      <w:lvlJc w:val="left"/>
      <w:pPr>
        <w:tabs>
          <w:tab w:val="num" w:pos="720"/>
        </w:tabs>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nsid w:val="11633EDB"/>
    <w:multiLevelType w:val="hybridMultilevel"/>
    <w:tmpl w:val="261A333E"/>
    <w:lvl w:ilvl="0" w:tplc="FFFFFFFF">
      <w:start w:val="1"/>
      <w:numFmt w:val="bullet"/>
      <w:lvlText w:val=""/>
      <w:lvlJc w:val="left"/>
      <w:pPr>
        <w:tabs>
          <w:tab w:val="num" w:pos="1120"/>
        </w:tabs>
        <w:ind w:left="1120" w:hanging="360"/>
      </w:pPr>
      <w:rPr>
        <w:rFonts w:ascii="Wingdings" w:hAnsi="Wingdings" w:hint="default"/>
      </w:rPr>
    </w:lvl>
    <w:lvl w:ilvl="1" w:tplc="FFFFFFFF">
      <w:numFmt w:val="bullet"/>
      <w:lvlText w:val="-"/>
      <w:lvlJc w:val="left"/>
      <w:pPr>
        <w:tabs>
          <w:tab w:val="num" w:pos="1698"/>
        </w:tabs>
        <w:ind w:left="1698" w:hanging="360"/>
      </w:pPr>
      <w:rPr>
        <w:rFonts w:ascii="Arial" w:eastAsia="Times New Roman" w:hAnsi="Arial" w:hint="default"/>
      </w:rPr>
    </w:lvl>
    <w:lvl w:ilvl="2" w:tplc="FFFFFFFF">
      <w:start w:val="1"/>
      <w:numFmt w:val="bullet"/>
      <w:lvlText w:val=""/>
      <w:lvlJc w:val="left"/>
      <w:pPr>
        <w:tabs>
          <w:tab w:val="num" w:pos="2598"/>
        </w:tabs>
        <w:ind w:left="2598" w:hanging="360"/>
      </w:pPr>
      <w:rPr>
        <w:rFonts w:ascii="Wingdings" w:hAnsi="Wingdings" w:hint="default"/>
      </w:rPr>
    </w:lvl>
    <w:lvl w:ilvl="3" w:tplc="FFFFFFFF" w:tentative="1">
      <w:start w:val="1"/>
      <w:numFmt w:val="decimal"/>
      <w:lvlText w:val="%4."/>
      <w:lvlJc w:val="left"/>
      <w:pPr>
        <w:tabs>
          <w:tab w:val="num" w:pos="3138"/>
        </w:tabs>
        <w:ind w:left="3138" w:hanging="360"/>
      </w:pPr>
      <w:rPr>
        <w:rFonts w:cs="Times New Roman"/>
      </w:rPr>
    </w:lvl>
    <w:lvl w:ilvl="4" w:tplc="FFFFFFFF" w:tentative="1">
      <w:start w:val="1"/>
      <w:numFmt w:val="lowerLetter"/>
      <w:lvlText w:val="%5."/>
      <w:lvlJc w:val="left"/>
      <w:pPr>
        <w:tabs>
          <w:tab w:val="num" w:pos="3858"/>
        </w:tabs>
        <w:ind w:left="3858" w:hanging="360"/>
      </w:pPr>
      <w:rPr>
        <w:rFonts w:cs="Times New Roman"/>
      </w:rPr>
    </w:lvl>
    <w:lvl w:ilvl="5" w:tplc="FFFFFFFF" w:tentative="1">
      <w:start w:val="1"/>
      <w:numFmt w:val="lowerRoman"/>
      <w:lvlText w:val="%6."/>
      <w:lvlJc w:val="right"/>
      <w:pPr>
        <w:tabs>
          <w:tab w:val="num" w:pos="4578"/>
        </w:tabs>
        <w:ind w:left="4578" w:hanging="180"/>
      </w:pPr>
      <w:rPr>
        <w:rFonts w:cs="Times New Roman"/>
      </w:rPr>
    </w:lvl>
    <w:lvl w:ilvl="6" w:tplc="FFFFFFFF" w:tentative="1">
      <w:start w:val="1"/>
      <w:numFmt w:val="decimal"/>
      <w:lvlText w:val="%7."/>
      <w:lvlJc w:val="left"/>
      <w:pPr>
        <w:tabs>
          <w:tab w:val="num" w:pos="5298"/>
        </w:tabs>
        <w:ind w:left="5298" w:hanging="360"/>
      </w:pPr>
      <w:rPr>
        <w:rFonts w:cs="Times New Roman"/>
      </w:rPr>
    </w:lvl>
    <w:lvl w:ilvl="7" w:tplc="FFFFFFFF" w:tentative="1">
      <w:start w:val="1"/>
      <w:numFmt w:val="lowerLetter"/>
      <w:lvlText w:val="%8."/>
      <w:lvlJc w:val="left"/>
      <w:pPr>
        <w:tabs>
          <w:tab w:val="num" w:pos="6018"/>
        </w:tabs>
        <w:ind w:left="6018" w:hanging="360"/>
      </w:pPr>
      <w:rPr>
        <w:rFonts w:cs="Times New Roman"/>
      </w:rPr>
    </w:lvl>
    <w:lvl w:ilvl="8" w:tplc="FFFFFFFF" w:tentative="1">
      <w:start w:val="1"/>
      <w:numFmt w:val="lowerRoman"/>
      <w:lvlText w:val="%9."/>
      <w:lvlJc w:val="right"/>
      <w:pPr>
        <w:tabs>
          <w:tab w:val="num" w:pos="6738"/>
        </w:tabs>
        <w:ind w:left="6738" w:hanging="180"/>
      </w:pPr>
      <w:rPr>
        <w:rFonts w:cs="Times New Roman"/>
      </w:rPr>
    </w:lvl>
  </w:abstractNum>
  <w:abstractNum w:abstractNumId="9">
    <w:nsid w:val="13264025"/>
    <w:multiLevelType w:val="hybridMultilevel"/>
    <w:tmpl w:val="6C6A7754"/>
    <w:lvl w:ilvl="0" w:tplc="CB0E60A8">
      <w:start w:val="9"/>
      <w:numFmt w:val="decimal"/>
      <w:lvlText w:val="%1."/>
      <w:lvlJc w:val="left"/>
      <w:pPr>
        <w:tabs>
          <w:tab w:val="num" w:pos="930"/>
        </w:tabs>
        <w:ind w:left="930" w:hanging="57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149A17F0"/>
    <w:multiLevelType w:val="hybridMultilevel"/>
    <w:tmpl w:val="75328C82"/>
    <w:lvl w:ilvl="0" w:tplc="0809000F">
      <w:start w:val="1"/>
      <w:numFmt w:val="decimal"/>
      <w:pStyle w:val="Style1"/>
      <w:lvlText w:val="%1."/>
      <w:lvlJc w:val="left"/>
      <w:pPr>
        <w:tabs>
          <w:tab w:val="num" w:pos="1080"/>
        </w:tabs>
        <w:ind w:left="1080" w:hanging="360"/>
      </w:pPr>
      <w:rPr>
        <w:rFonts w:cs="Times New Roman"/>
      </w:rPr>
    </w:lvl>
    <w:lvl w:ilvl="1" w:tplc="0809000B">
      <w:start w:val="1"/>
      <w:numFmt w:val="bullet"/>
      <w:lvlText w:val=""/>
      <w:lvlJc w:val="left"/>
      <w:pPr>
        <w:tabs>
          <w:tab w:val="num" w:pos="1800"/>
        </w:tabs>
        <w:ind w:left="1800" w:hanging="360"/>
      </w:pPr>
      <w:rPr>
        <w:rFonts w:ascii="Wingdings" w:hAnsi="Wingdings" w:hint="default"/>
      </w:rPr>
    </w:lvl>
    <w:lvl w:ilvl="2" w:tplc="08090005">
      <w:start w:val="1"/>
      <w:numFmt w:val="bullet"/>
      <w:lvlText w:val=""/>
      <w:lvlJc w:val="left"/>
      <w:pPr>
        <w:tabs>
          <w:tab w:val="num" w:pos="2700"/>
        </w:tabs>
        <w:ind w:left="2700" w:hanging="360"/>
      </w:pPr>
      <w:rPr>
        <w:rFonts w:ascii="Wingdings" w:hAnsi="Wingdings" w:hint="default"/>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11">
    <w:nsid w:val="1854172B"/>
    <w:multiLevelType w:val="hybridMultilevel"/>
    <w:tmpl w:val="9392AC58"/>
    <w:lvl w:ilvl="0" w:tplc="0809000B">
      <w:start w:val="1"/>
      <w:numFmt w:val="bullet"/>
      <w:lvlText w:val=""/>
      <w:lvlJc w:val="left"/>
      <w:pPr>
        <w:tabs>
          <w:tab w:val="num" w:pos="720"/>
        </w:tabs>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nsid w:val="22C81BFF"/>
    <w:multiLevelType w:val="hybridMultilevel"/>
    <w:tmpl w:val="532048E0"/>
    <w:lvl w:ilvl="0" w:tplc="08090001">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279946FA"/>
    <w:multiLevelType w:val="hybridMultilevel"/>
    <w:tmpl w:val="4A4A59B8"/>
    <w:lvl w:ilvl="0" w:tplc="08090001">
      <w:start w:val="1"/>
      <w:numFmt w:val="decimal"/>
      <w:lvlText w:val="%1."/>
      <w:lvlJc w:val="left"/>
      <w:pPr>
        <w:tabs>
          <w:tab w:val="num" w:pos="760"/>
        </w:tabs>
        <w:ind w:left="760" w:hanging="360"/>
      </w:pPr>
      <w:rPr>
        <w:rFonts w:cs="Times New Roman" w:hint="default"/>
      </w:rPr>
    </w:lvl>
    <w:lvl w:ilvl="1" w:tplc="08090003" w:tentative="1">
      <w:start w:val="1"/>
      <w:numFmt w:val="lowerLetter"/>
      <w:lvlText w:val="%2."/>
      <w:lvlJc w:val="left"/>
      <w:pPr>
        <w:tabs>
          <w:tab w:val="num" w:pos="1440"/>
        </w:tabs>
        <w:ind w:left="1440" w:hanging="360"/>
      </w:pPr>
      <w:rPr>
        <w:rFonts w:cs="Times New Roman"/>
      </w:rPr>
    </w:lvl>
    <w:lvl w:ilvl="2" w:tplc="08090005" w:tentative="1">
      <w:start w:val="1"/>
      <w:numFmt w:val="lowerRoman"/>
      <w:lvlText w:val="%3."/>
      <w:lvlJc w:val="right"/>
      <w:pPr>
        <w:tabs>
          <w:tab w:val="num" w:pos="2160"/>
        </w:tabs>
        <w:ind w:left="2160" w:hanging="180"/>
      </w:pPr>
      <w:rPr>
        <w:rFonts w:cs="Times New Roman"/>
      </w:rPr>
    </w:lvl>
    <w:lvl w:ilvl="3" w:tplc="08090001" w:tentative="1">
      <w:start w:val="1"/>
      <w:numFmt w:val="decimal"/>
      <w:lvlText w:val="%4."/>
      <w:lvlJc w:val="left"/>
      <w:pPr>
        <w:tabs>
          <w:tab w:val="num" w:pos="2880"/>
        </w:tabs>
        <w:ind w:left="2880" w:hanging="360"/>
      </w:pPr>
      <w:rPr>
        <w:rFonts w:cs="Times New Roman"/>
      </w:rPr>
    </w:lvl>
    <w:lvl w:ilvl="4" w:tplc="08090003" w:tentative="1">
      <w:start w:val="1"/>
      <w:numFmt w:val="lowerLetter"/>
      <w:lvlText w:val="%5."/>
      <w:lvlJc w:val="left"/>
      <w:pPr>
        <w:tabs>
          <w:tab w:val="num" w:pos="3600"/>
        </w:tabs>
        <w:ind w:left="3600" w:hanging="360"/>
      </w:pPr>
      <w:rPr>
        <w:rFonts w:cs="Times New Roman"/>
      </w:rPr>
    </w:lvl>
    <w:lvl w:ilvl="5" w:tplc="08090005" w:tentative="1">
      <w:start w:val="1"/>
      <w:numFmt w:val="lowerRoman"/>
      <w:lvlText w:val="%6."/>
      <w:lvlJc w:val="right"/>
      <w:pPr>
        <w:tabs>
          <w:tab w:val="num" w:pos="4320"/>
        </w:tabs>
        <w:ind w:left="4320" w:hanging="180"/>
      </w:pPr>
      <w:rPr>
        <w:rFonts w:cs="Times New Roman"/>
      </w:rPr>
    </w:lvl>
    <w:lvl w:ilvl="6" w:tplc="08090001" w:tentative="1">
      <w:start w:val="1"/>
      <w:numFmt w:val="decimal"/>
      <w:lvlText w:val="%7."/>
      <w:lvlJc w:val="left"/>
      <w:pPr>
        <w:tabs>
          <w:tab w:val="num" w:pos="5040"/>
        </w:tabs>
        <w:ind w:left="5040" w:hanging="360"/>
      </w:pPr>
      <w:rPr>
        <w:rFonts w:cs="Times New Roman"/>
      </w:rPr>
    </w:lvl>
    <w:lvl w:ilvl="7" w:tplc="08090003" w:tentative="1">
      <w:start w:val="1"/>
      <w:numFmt w:val="lowerLetter"/>
      <w:lvlText w:val="%8."/>
      <w:lvlJc w:val="left"/>
      <w:pPr>
        <w:tabs>
          <w:tab w:val="num" w:pos="5760"/>
        </w:tabs>
        <w:ind w:left="5760" w:hanging="360"/>
      </w:pPr>
      <w:rPr>
        <w:rFonts w:cs="Times New Roman"/>
      </w:rPr>
    </w:lvl>
    <w:lvl w:ilvl="8" w:tplc="08090005" w:tentative="1">
      <w:start w:val="1"/>
      <w:numFmt w:val="lowerRoman"/>
      <w:lvlText w:val="%9."/>
      <w:lvlJc w:val="right"/>
      <w:pPr>
        <w:tabs>
          <w:tab w:val="num" w:pos="6480"/>
        </w:tabs>
        <w:ind w:left="6480" w:hanging="180"/>
      </w:pPr>
      <w:rPr>
        <w:rFonts w:cs="Times New Roman"/>
      </w:rPr>
    </w:lvl>
  </w:abstractNum>
  <w:abstractNum w:abstractNumId="14">
    <w:nsid w:val="299904FD"/>
    <w:multiLevelType w:val="hybridMultilevel"/>
    <w:tmpl w:val="E108709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328D770C"/>
    <w:multiLevelType w:val="hybridMultilevel"/>
    <w:tmpl w:val="AEB04384"/>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415408C"/>
    <w:multiLevelType w:val="hybridMultilevel"/>
    <w:tmpl w:val="DE9A60CE"/>
    <w:lvl w:ilvl="0" w:tplc="0809000B">
      <w:start w:val="1"/>
      <w:numFmt w:val="bullet"/>
      <w:lvlText w:val="o"/>
      <w:lvlJc w:val="left"/>
      <w:pPr>
        <w:tabs>
          <w:tab w:val="num" w:pos="1145"/>
        </w:tabs>
        <w:ind w:left="1145" w:hanging="360"/>
      </w:pPr>
      <w:rPr>
        <w:rFonts w:ascii="Courier New" w:hAnsi="Courier New" w:hint="default"/>
      </w:rPr>
    </w:lvl>
    <w:lvl w:ilvl="1" w:tplc="08090003" w:tentative="1">
      <w:start w:val="1"/>
      <w:numFmt w:val="bullet"/>
      <w:lvlText w:val="o"/>
      <w:lvlJc w:val="left"/>
      <w:pPr>
        <w:tabs>
          <w:tab w:val="num" w:pos="1865"/>
        </w:tabs>
        <w:ind w:left="1865" w:hanging="360"/>
      </w:pPr>
      <w:rPr>
        <w:rFonts w:ascii="Courier New" w:hAnsi="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17">
    <w:nsid w:val="347C340C"/>
    <w:multiLevelType w:val="multilevel"/>
    <w:tmpl w:val="532048E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36C60B76"/>
    <w:multiLevelType w:val="hybridMultilevel"/>
    <w:tmpl w:val="E1AC00A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38DE61E8"/>
    <w:multiLevelType w:val="hybridMultilevel"/>
    <w:tmpl w:val="A3CC47F8"/>
    <w:lvl w:ilvl="0" w:tplc="0809000B">
      <w:start w:val="1"/>
      <w:numFmt w:val="bullet"/>
      <w:lvlText w:val=""/>
      <w:lvlJc w:val="left"/>
      <w:pPr>
        <w:tabs>
          <w:tab w:val="num" w:pos="760"/>
        </w:tabs>
        <w:ind w:left="760" w:hanging="360"/>
      </w:pPr>
      <w:rPr>
        <w:rFonts w:ascii="Wingdings" w:hAnsi="Wingdings" w:hint="default"/>
      </w:rPr>
    </w:lvl>
    <w:lvl w:ilvl="1" w:tplc="08090003" w:tentative="1">
      <w:start w:val="1"/>
      <w:numFmt w:val="bullet"/>
      <w:lvlText w:val="o"/>
      <w:lvlJc w:val="left"/>
      <w:pPr>
        <w:tabs>
          <w:tab w:val="num" w:pos="1480"/>
        </w:tabs>
        <w:ind w:left="1480" w:hanging="360"/>
      </w:pPr>
      <w:rPr>
        <w:rFonts w:ascii="Courier New" w:hAnsi="Courier New" w:cs="Courier New" w:hint="default"/>
      </w:rPr>
    </w:lvl>
    <w:lvl w:ilvl="2" w:tplc="08090005" w:tentative="1">
      <w:start w:val="1"/>
      <w:numFmt w:val="bullet"/>
      <w:lvlText w:val=""/>
      <w:lvlJc w:val="left"/>
      <w:pPr>
        <w:tabs>
          <w:tab w:val="num" w:pos="2200"/>
        </w:tabs>
        <w:ind w:left="2200" w:hanging="360"/>
      </w:pPr>
      <w:rPr>
        <w:rFonts w:ascii="Wingdings" w:hAnsi="Wingdings" w:hint="default"/>
      </w:rPr>
    </w:lvl>
    <w:lvl w:ilvl="3" w:tplc="08090001" w:tentative="1">
      <w:start w:val="1"/>
      <w:numFmt w:val="bullet"/>
      <w:lvlText w:val=""/>
      <w:lvlJc w:val="left"/>
      <w:pPr>
        <w:tabs>
          <w:tab w:val="num" w:pos="2920"/>
        </w:tabs>
        <w:ind w:left="2920" w:hanging="360"/>
      </w:pPr>
      <w:rPr>
        <w:rFonts w:ascii="Symbol" w:hAnsi="Symbol" w:hint="default"/>
      </w:rPr>
    </w:lvl>
    <w:lvl w:ilvl="4" w:tplc="08090003" w:tentative="1">
      <w:start w:val="1"/>
      <w:numFmt w:val="bullet"/>
      <w:lvlText w:val="o"/>
      <w:lvlJc w:val="left"/>
      <w:pPr>
        <w:tabs>
          <w:tab w:val="num" w:pos="3640"/>
        </w:tabs>
        <w:ind w:left="3640" w:hanging="360"/>
      </w:pPr>
      <w:rPr>
        <w:rFonts w:ascii="Courier New" w:hAnsi="Courier New" w:cs="Courier New" w:hint="default"/>
      </w:rPr>
    </w:lvl>
    <w:lvl w:ilvl="5" w:tplc="08090005" w:tentative="1">
      <w:start w:val="1"/>
      <w:numFmt w:val="bullet"/>
      <w:lvlText w:val=""/>
      <w:lvlJc w:val="left"/>
      <w:pPr>
        <w:tabs>
          <w:tab w:val="num" w:pos="4360"/>
        </w:tabs>
        <w:ind w:left="4360" w:hanging="360"/>
      </w:pPr>
      <w:rPr>
        <w:rFonts w:ascii="Wingdings" w:hAnsi="Wingdings" w:hint="default"/>
      </w:rPr>
    </w:lvl>
    <w:lvl w:ilvl="6" w:tplc="08090001" w:tentative="1">
      <w:start w:val="1"/>
      <w:numFmt w:val="bullet"/>
      <w:lvlText w:val=""/>
      <w:lvlJc w:val="left"/>
      <w:pPr>
        <w:tabs>
          <w:tab w:val="num" w:pos="5080"/>
        </w:tabs>
        <w:ind w:left="5080" w:hanging="360"/>
      </w:pPr>
      <w:rPr>
        <w:rFonts w:ascii="Symbol" w:hAnsi="Symbol" w:hint="default"/>
      </w:rPr>
    </w:lvl>
    <w:lvl w:ilvl="7" w:tplc="08090003" w:tentative="1">
      <w:start w:val="1"/>
      <w:numFmt w:val="bullet"/>
      <w:lvlText w:val="o"/>
      <w:lvlJc w:val="left"/>
      <w:pPr>
        <w:tabs>
          <w:tab w:val="num" w:pos="5800"/>
        </w:tabs>
        <w:ind w:left="5800" w:hanging="360"/>
      </w:pPr>
      <w:rPr>
        <w:rFonts w:ascii="Courier New" w:hAnsi="Courier New" w:cs="Courier New" w:hint="default"/>
      </w:rPr>
    </w:lvl>
    <w:lvl w:ilvl="8" w:tplc="08090005" w:tentative="1">
      <w:start w:val="1"/>
      <w:numFmt w:val="bullet"/>
      <w:lvlText w:val=""/>
      <w:lvlJc w:val="left"/>
      <w:pPr>
        <w:tabs>
          <w:tab w:val="num" w:pos="6520"/>
        </w:tabs>
        <w:ind w:left="6520" w:hanging="360"/>
      </w:pPr>
      <w:rPr>
        <w:rFonts w:ascii="Wingdings" w:hAnsi="Wingdings" w:hint="default"/>
      </w:rPr>
    </w:lvl>
  </w:abstractNum>
  <w:abstractNum w:abstractNumId="20">
    <w:nsid w:val="3A576133"/>
    <w:multiLevelType w:val="multilevel"/>
    <w:tmpl w:val="3528B318"/>
    <w:lvl w:ilvl="0">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639"/>
        </w:tabs>
        <w:ind w:left="1639"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1">
    <w:nsid w:val="3C263F65"/>
    <w:multiLevelType w:val="hybridMultilevel"/>
    <w:tmpl w:val="4A46B69E"/>
    <w:lvl w:ilvl="0" w:tplc="FFFFFFFF">
      <w:start w:val="1"/>
      <w:numFmt w:val="decimal"/>
      <w:lvlText w:val="%1."/>
      <w:lvlJc w:val="left"/>
      <w:pPr>
        <w:tabs>
          <w:tab w:val="num" w:pos="643"/>
        </w:tabs>
        <w:ind w:left="643" w:hanging="360"/>
      </w:pPr>
      <w:rPr>
        <w:rFonts w:cs="Times New Roman"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2">
    <w:nsid w:val="3E7836F9"/>
    <w:multiLevelType w:val="hybridMultilevel"/>
    <w:tmpl w:val="4A10943E"/>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40EF4CD7"/>
    <w:multiLevelType w:val="hybridMultilevel"/>
    <w:tmpl w:val="0F9C2CA2"/>
    <w:lvl w:ilvl="0" w:tplc="A302EBBE">
      <w:start w:val="1"/>
      <w:numFmt w:val="bullet"/>
      <w:lvlText w:val="•"/>
      <w:lvlJc w:val="left"/>
      <w:pPr>
        <w:tabs>
          <w:tab w:val="num" w:pos="720"/>
        </w:tabs>
        <w:ind w:left="720" w:hanging="360"/>
      </w:pPr>
      <w:rPr>
        <w:rFonts w:ascii="Verdana" w:hAnsi="Verdana" w:hint="default"/>
      </w:rPr>
    </w:lvl>
    <w:lvl w:ilvl="1" w:tplc="578E4E88">
      <w:start w:val="198"/>
      <w:numFmt w:val="bullet"/>
      <w:lvlText w:val="•"/>
      <w:lvlJc w:val="left"/>
      <w:pPr>
        <w:tabs>
          <w:tab w:val="num" w:pos="1440"/>
        </w:tabs>
        <w:ind w:left="1440" w:hanging="360"/>
      </w:pPr>
      <w:rPr>
        <w:rFonts w:ascii="Verdana" w:hAnsi="Verdana" w:hint="default"/>
      </w:rPr>
    </w:lvl>
    <w:lvl w:ilvl="2" w:tplc="3BE66C6A" w:tentative="1">
      <w:start w:val="1"/>
      <w:numFmt w:val="bullet"/>
      <w:lvlText w:val="•"/>
      <w:lvlJc w:val="left"/>
      <w:pPr>
        <w:tabs>
          <w:tab w:val="num" w:pos="2160"/>
        </w:tabs>
        <w:ind w:left="2160" w:hanging="360"/>
      </w:pPr>
      <w:rPr>
        <w:rFonts w:ascii="Verdana" w:hAnsi="Verdana" w:hint="default"/>
      </w:rPr>
    </w:lvl>
    <w:lvl w:ilvl="3" w:tplc="7F4E79EA" w:tentative="1">
      <w:start w:val="1"/>
      <w:numFmt w:val="bullet"/>
      <w:lvlText w:val="•"/>
      <w:lvlJc w:val="left"/>
      <w:pPr>
        <w:tabs>
          <w:tab w:val="num" w:pos="2880"/>
        </w:tabs>
        <w:ind w:left="2880" w:hanging="360"/>
      </w:pPr>
      <w:rPr>
        <w:rFonts w:ascii="Verdana" w:hAnsi="Verdana" w:hint="default"/>
      </w:rPr>
    </w:lvl>
    <w:lvl w:ilvl="4" w:tplc="6D745F22" w:tentative="1">
      <w:start w:val="1"/>
      <w:numFmt w:val="bullet"/>
      <w:lvlText w:val="•"/>
      <w:lvlJc w:val="left"/>
      <w:pPr>
        <w:tabs>
          <w:tab w:val="num" w:pos="3600"/>
        </w:tabs>
        <w:ind w:left="3600" w:hanging="360"/>
      </w:pPr>
      <w:rPr>
        <w:rFonts w:ascii="Verdana" w:hAnsi="Verdana" w:hint="default"/>
      </w:rPr>
    </w:lvl>
    <w:lvl w:ilvl="5" w:tplc="2378FD82" w:tentative="1">
      <w:start w:val="1"/>
      <w:numFmt w:val="bullet"/>
      <w:lvlText w:val="•"/>
      <w:lvlJc w:val="left"/>
      <w:pPr>
        <w:tabs>
          <w:tab w:val="num" w:pos="4320"/>
        </w:tabs>
        <w:ind w:left="4320" w:hanging="360"/>
      </w:pPr>
      <w:rPr>
        <w:rFonts w:ascii="Verdana" w:hAnsi="Verdana" w:hint="default"/>
      </w:rPr>
    </w:lvl>
    <w:lvl w:ilvl="6" w:tplc="FBD0E674" w:tentative="1">
      <w:start w:val="1"/>
      <w:numFmt w:val="bullet"/>
      <w:lvlText w:val="•"/>
      <w:lvlJc w:val="left"/>
      <w:pPr>
        <w:tabs>
          <w:tab w:val="num" w:pos="5040"/>
        </w:tabs>
        <w:ind w:left="5040" w:hanging="360"/>
      </w:pPr>
      <w:rPr>
        <w:rFonts w:ascii="Verdana" w:hAnsi="Verdana" w:hint="default"/>
      </w:rPr>
    </w:lvl>
    <w:lvl w:ilvl="7" w:tplc="79BCAA46" w:tentative="1">
      <w:start w:val="1"/>
      <w:numFmt w:val="bullet"/>
      <w:lvlText w:val="•"/>
      <w:lvlJc w:val="left"/>
      <w:pPr>
        <w:tabs>
          <w:tab w:val="num" w:pos="5760"/>
        </w:tabs>
        <w:ind w:left="5760" w:hanging="360"/>
      </w:pPr>
      <w:rPr>
        <w:rFonts w:ascii="Verdana" w:hAnsi="Verdana" w:hint="default"/>
      </w:rPr>
    </w:lvl>
    <w:lvl w:ilvl="8" w:tplc="C512C3AE" w:tentative="1">
      <w:start w:val="1"/>
      <w:numFmt w:val="bullet"/>
      <w:lvlText w:val="•"/>
      <w:lvlJc w:val="left"/>
      <w:pPr>
        <w:tabs>
          <w:tab w:val="num" w:pos="6480"/>
        </w:tabs>
        <w:ind w:left="6480" w:hanging="360"/>
      </w:pPr>
      <w:rPr>
        <w:rFonts w:ascii="Verdana" w:hAnsi="Verdana" w:hint="default"/>
      </w:rPr>
    </w:lvl>
  </w:abstractNum>
  <w:abstractNum w:abstractNumId="24">
    <w:nsid w:val="41AA54CF"/>
    <w:multiLevelType w:val="hybridMultilevel"/>
    <w:tmpl w:val="FB3CE718"/>
    <w:lvl w:ilvl="0" w:tplc="0809000B">
      <w:start w:val="1"/>
      <w:numFmt w:val="bullet"/>
      <w:lvlText w:val=""/>
      <w:lvlJc w:val="left"/>
      <w:pPr>
        <w:tabs>
          <w:tab w:val="num" w:pos="1920"/>
        </w:tabs>
        <w:ind w:left="1920" w:hanging="360"/>
      </w:pPr>
      <w:rPr>
        <w:rFonts w:ascii="Wingdings" w:hAnsi="Wingdings" w:hint="default"/>
      </w:rPr>
    </w:lvl>
    <w:lvl w:ilvl="1" w:tplc="08090003" w:tentative="1">
      <w:start w:val="1"/>
      <w:numFmt w:val="bullet"/>
      <w:lvlText w:val="o"/>
      <w:lvlJc w:val="left"/>
      <w:pPr>
        <w:tabs>
          <w:tab w:val="num" w:pos="2640"/>
        </w:tabs>
        <w:ind w:left="2640" w:hanging="360"/>
      </w:pPr>
      <w:rPr>
        <w:rFonts w:ascii="Courier New" w:hAnsi="Courier New" w:cs="Courier New" w:hint="default"/>
      </w:rPr>
    </w:lvl>
    <w:lvl w:ilvl="2" w:tplc="08090005" w:tentative="1">
      <w:start w:val="1"/>
      <w:numFmt w:val="bullet"/>
      <w:lvlText w:val=""/>
      <w:lvlJc w:val="left"/>
      <w:pPr>
        <w:tabs>
          <w:tab w:val="num" w:pos="3360"/>
        </w:tabs>
        <w:ind w:left="3360" w:hanging="360"/>
      </w:pPr>
      <w:rPr>
        <w:rFonts w:ascii="Wingdings" w:hAnsi="Wingdings" w:hint="default"/>
      </w:rPr>
    </w:lvl>
    <w:lvl w:ilvl="3" w:tplc="08090001" w:tentative="1">
      <w:start w:val="1"/>
      <w:numFmt w:val="bullet"/>
      <w:lvlText w:val=""/>
      <w:lvlJc w:val="left"/>
      <w:pPr>
        <w:tabs>
          <w:tab w:val="num" w:pos="4080"/>
        </w:tabs>
        <w:ind w:left="4080" w:hanging="360"/>
      </w:pPr>
      <w:rPr>
        <w:rFonts w:ascii="Symbol" w:hAnsi="Symbol" w:hint="default"/>
      </w:rPr>
    </w:lvl>
    <w:lvl w:ilvl="4" w:tplc="08090003" w:tentative="1">
      <w:start w:val="1"/>
      <w:numFmt w:val="bullet"/>
      <w:lvlText w:val="o"/>
      <w:lvlJc w:val="left"/>
      <w:pPr>
        <w:tabs>
          <w:tab w:val="num" w:pos="4800"/>
        </w:tabs>
        <w:ind w:left="4800" w:hanging="360"/>
      </w:pPr>
      <w:rPr>
        <w:rFonts w:ascii="Courier New" w:hAnsi="Courier New" w:cs="Courier New" w:hint="default"/>
      </w:rPr>
    </w:lvl>
    <w:lvl w:ilvl="5" w:tplc="08090005" w:tentative="1">
      <w:start w:val="1"/>
      <w:numFmt w:val="bullet"/>
      <w:lvlText w:val=""/>
      <w:lvlJc w:val="left"/>
      <w:pPr>
        <w:tabs>
          <w:tab w:val="num" w:pos="5520"/>
        </w:tabs>
        <w:ind w:left="5520" w:hanging="360"/>
      </w:pPr>
      <w:rPr>
        <w:rFonts w:ascii="Wingdings" w:hAnsi="Wingdings" w:hint="default"/>
      </w:rPr>
    </w:lvl>
    <w:lvl w:ilvl="6" w:tplc="08090001" w:tentative="1">
      <w:start w:val="1"/>
      <w:numFmt w:val="bullet"/>
      <w:lvlText w:val=""/>
      <w:lvlJc w:val="left"/>
      <w:pPr>
        <w:tabs>
          <w:tab w:val="num" w:pos="6240"/>
        </w:tabs>
        <w:ind w:left="6240" w:hanging="360"/>
      </w:pPr>
      <w:rPr>
        <w:rFonts w:ascii="Symbol" w:hAnsi="Symbol" w:hint="default"/>
      </w:rPr>
    </w:lvl>
    <w:lvl w:ilvl="7" w:tplc="08090003" w:tentative="1">
      <w:start w:val="1"/>
      <w:numFmt w:val="bullet"/>
      <w:lvlText w:val="o"/>
      <w:lvlJc w:val="left"/>
      <w:pPr>
        <w:tabs>
          <w:tab w:val="num" w:pos="6960"/>
        </w:tabs>
        <w:ind w:left="6960" w:hanging="360"/>
      </w:pPr>
      <w:rPr>
        <w:rFonts w:ascii="Courier New" w:hAnsi="Courier New" w:cs="Courier New" w:hint="default"/>
      </w:rPr>
    </w:lvl>
    <w:lvl w:ilvl="8" w:tplc="08090005" w:tentative="1">
      <w:start w:val="1"/>
      <w:numFmt w:val="bullet"/>
      <w:lvlText w:val=""/>
      <w:lvlJc w:val="left"/>
      <w:pPr>
        <w:tabs>
          <w:tab w:val="num" w:pos="7680"/>
        </w:tabs>
        <w:ind w:left="7680" w:hanging="360"/>
      </w:pPr>
      <w:rPr>
        <w:rFonts w:ascii="Wingdings" w:hAnsi="Wingdings" w:hint="default"/>
      </w:rPr>
    </w:lvl>
  </w:abstractNum>
  <w:abstractNum w:abstractNumId="25">
    <w:nsid w:val="4C9E1809"/>
    <w:multiLevelType w:val="hybridMultilevel"/>
    <w:tmpl w:val="94EA7F28"/>
    <w:lvl w:ilvl="0" w:tplc="08090001">
      <w:start w:val="1"/>
      <w:numFmt w:val="decimal"/>
      <w:lvlText w:val="%1."/>
      <w:lvlJc w:val="left"/>
      <w:pPr>
        <w:tabs>
          <w:tab w:val="num" w:pos="760"/>
        </w:tabs>
        <w:ind w:left="76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6">
    <w:nsid w:val="4D0A3906"/>
    <w:multiLevelType w:val="multilevel"/>
    <w:tmpl w:val="789EBCB2"/>
    <w:lvl w:ilvl="0">
      <w:numFmt w:val="decimal"/>
      <w:lvlText w:val="%1."/>
      <w:lvlJc w:val="left"/>
      <w:pPr>
        <w:tabs>
          <w:tab w:val="num" w:pos="360"/>
        </w:tabs>
        <w:ind w:left="360" w:hanging="360"/>
      </w:pPr>
      <w:rPr>
        <w:rFonts w:cs="Times New Roman" w:hint="default"/>
        <w:strike w:val="0"/>
        <w:dstrike w:val="0"/>
        <w:vertAlign w:val="baseline"/>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7">
    <w:nsid w:val="4F221F2C"/>
    <w:multiLevelType w:val="hybridMultilevel"/>
    <w:tmpl w:val="2B0832B4"/>
    <w:lvl w:ilvl="0" w:tplc="0809000B">
      <w:start w:val="1"/>
      <w:numFmt w:val="bullet"/>
      <w:lvlText w:val=""/>
      <w:lvlJc w:val="left"/>
      <w:pPr>
        <w:tabs>
          <w:tab w:val="num" w:pos="720"/>
        </w:tabs>
        <w:ind w:left="720" w:hanging="360"/>
      </w:pPr>
      <w:rPr>
        <w:rFonts w:ascii="Wingdings" w:hAnsi="Wingdings" w:hint="default"/>
      </w:rPr>
    </w:lvl>
    <w:lvl w:ilvl="1" w:tplc="0AE679D6">
      <w:start w:val="197"/>
      <w:numFmt w:val="bullet"/>
      <w:lvlText w:val=""/>
      <w:lvlJc w:val="left"/>
      <w:pPr>
        <w:tabs>
          <w:tab w:val="num" w:pos="1440"/>
        </w:tabs>
        <w:ind w:left="1440" w:hanging="360"/>
      </w:pPr>
      <w:rPr>
        <w:rFonts w:ascii="Wingdings 2" w:hAnsi="Wingdings 2" w:hint="default"/>
      </w:rPr>
    </w:lvl>
    <w:lvl w:ilvl="2" w:tplc="0809000B">
      <w:start w:val="1"/>
      <w:numFmt w:val="bullet"/>
      <w:lvlText w:val=""/>
      <w:lvlJc w:val="left"/>
      <w:pPr>
        <w:tabs>
          <w:tab w:val="num" w:pos="2160"/>
        </w:tabs>
        <w:ind w:left="2160" w:hanging="360"/>
      </w:pPr>
      <w:rPr>
        <w:rFonts w:ascii="Wingdings" w:hAnsi="Wingdings" w:hint="default"/>
      </w:rPr>
    </w:lvl>
    <w:lvl w:ilvl="3" w:tplc="0809000F">
      <w:start w:val="1"/>
      <w:numFmt w:val="decimal"/>
      <w:lvlText w:val="%4."/>
      <w:lvlJc w:val="left"/>
      <w:pPr>
        <w:tabs>
          <w:tab w:val="num" w:pos="2880"/>
        </w:tabs>
        <w:ind w:left="2880" w:hanging="360"/>
      </w:pPr>
    </w:lvl>
    <w:lvl w:ilvl="4" w:tplc="EC1EED36">
      <w:start w:val="1"/>
      <w:numFmt w:val="decimal"/>
      <w:lvlText w:val="%5."/>
      <w:lvlJc w:val="left"/>
      <w:pPr>
        <w:tabs>
          <w:tab w:val="num" w:pos="3600"/>
        </w:tabs>
        <w:ind w:left="3600" w:hanging="360"/>
      </w:pPr>
    </w:lvl>
    <w:lvl w:ilvl="5" w:tplc="CD78F3BC">
      <w:start w:val="1"/>
      <w:numFmt w:val="decimal"/>
      <w:lvlText w:val="%6."/>
      <w:lvlJc w:val="left"/>
      <w:pPr>
        <w:tabs>
          <w:tab w:val="num" w:pos="4320"/>
        </w:tabs>
        <w:ind w:left="4320" w:hanging="360"/>
      </w:pPr>
    </w:lvl>
    <w:lvl w:ilvl="6" w:tplc="17129560">
      <w:start w:val="1"/>
      <w:numFmt w:val="decimal"/>
      <w:lvlText w:val="%7."/>
      <w:lvlJc w:val="left"/>
      <w:pPr>
        <w:tabs>
          <w:tab w:val="num" w:pos="5040"/>
        </w:tabs>
        <w:ind w:left="5040" w:hanging="360"/>
      </w:pPr>
    </w:lvl>
    <w:lvl w:ilvl="7" w:tplc="106E9976">
      <w:start w:val="1"/>
      <w:numFmt w:val="decimal"/>
      <w:lvlText w:val="%8."/>
      <w:lvlJc w:val="left"/>
      <w:pPr>
        <w:tabs>
          <w:tab w:val="num" w:pos="5760"/>
        </w:tabs>
        <w:ind w:left="5760" w:hanging="360"/>
      </w:pPr>
    </w:lvl>
    <w:lvl w:ilvl="8" w:tplc="BAF61BFA">
      <w:start w:val="1"/>
      <w:numFmt w:val="decimal"/>
      <w:lvlText w:val="%9."/>
      <w:lvlJc w:val="left"/>
      <w:pPr>
        <w:tabs>
          <w:tab w:val="num" w:pos="6480"/>
        </w:tabs>
        <w:ind w:left="6480" w:hanging="360"/>
      </w:pPr>
    </w:lvl>
  </w:abstractNum>
  <w:abstractNum w:abstractNumId="28">
    <w:nsid w:val="51C94863"/>
    <w:multiLevelType w:val="hybridMultilevel"/>
    <w:tmpl w:val="94CCCF7C"/>
    <w:lvl w:ilvl="0" w:tplc="08090001">
      <w:start w:val="1"/>
      <w:numFmt w:val="bullet"/>
      <w:lvlText w:val=""/>
      <w:lvlJc w:val="left"/>
      <w:pPr>
        <w:ind w:left="1560" w:hanging="360"/>
      </w:pPr>
      <w:rPr>
        <w:rFonts w:ascii="Symbol" w:hAnsi="Symbol" w:hint="default"/>
      </w:rPr>
    </w:lvl>
    <w:lvl w:ilvl="1" w:tplc="08090019">
      <w:start w:val="1"/>
      <w:numFmt w:val="bullet"/>
      <w:lvlText w:val="o"/>
      <w:lvlJc w:val="left"/>
      <w:pPr>
        <w:ind w:left="2280" w:hanging="360"/>
      </w:pPr>
      <w:rPr>
        <w:rFonts w:ascii="Courier New" w:hAnsi="Courier New" w:hint="default"/>
      </w:rPr>
    </w:lvl>
    <w:lvl w:ilvl="2" w:tplc="0809001B" w:tentative="1">
      <w:start w:val="1"/>
      <w:numFmt w:val="bullet"/>
      <w:lvlText w:val=""/>
      <w:lvlJc w:val="left"/>
      <w:pPr>
        <w:ind w:left="3000" w:hanging="360"/>
      </w:pPr>
      <w:rPr>
        <w:rFonts w:ascii="Wingdings" w:hAnsi="Wingdings" w:hint="default"/>
      </w:rPr>
    </w:lvl>
    <w:lvl w:ilvl="3" w:tplc="0809000F" w:tentative="1">
      <w:start w:val="1"/>
      <w:numFmt w:val="bullet"/>
      <w:lvlText w:val=""/>
      <w:lvlJc w:val="left"/>
      <w:pPr>
        <w:ind w:left="3720" w:hanging="360"/>
      </w:pPr>
      <w:rPr>
        <w:rFonts w:ascii="Symbol" w:hAnsi="Symbol" w:hint="default"/>
      </w:rPr>
    </w:lvl>
    <w:lvl w:ilvl="4" w:tplc="08090019" w:tentative="1">
      <w:start w:val="1"/>
      <w:numFmt w:val="bullet"/>
      <w:lvlText w:val="o"/>
      <w:lvlJc w:val="left"/>
      <w:pPr>
        <w:ind w:left="4440" w:hanging="360"/>
      </w:pPr>
      <w:rPr>
        <w:rFonts w:ascii="Courier New" w:hAnsi="Courier New" w:hint="default"/>
      </w:rPr>
    </w:lvl>
    <w:lvl w:ilvl="5" w:tplc="0809001B" w:tentative="1">
      <w:start w:val="1"/>
      <w:numFmt w:val="bullet"/>
      <w:lvlText w:val=""/>
      <w:lvlJc w:val="left"/>
      <w:pPr>
        <w:ind w:left="5160" w:hanging="360"/>
      </w:pPr>
      <w:rPr>
        <w:rFonts w:ascii="Wingdings" w:hAnsi="Wingdings" w:hint="default"/>
      </w:rPr>
    </w:lvl>
    <w:lvl w:ilvl="6" w:tplc="0809000F" w:tentative="1">
      <w:start w:val="1"/>
      <w:numFmt w:val="bullet"/>
      <w:lvlText w:val=""/>
      <w:lvlJc w:val="left"/>
      <w:pPr>
        <w:ind w:left="5880" w:hanging="360"/>
      </w:pPr>
      <w:rPr>
        <w:rFonts w:ascii="Symbol" w:hAnsi="Symbol" w:hint="default"/>
      </w:rPr>
    </w:lvl>
    <w:lvl w:ilvl="7" w:tplc="08090019" w:tentative="1">
      <w:start w:val="1"/>
      <w:numFmt w:val="bullet"/>
      <w:lvlText w:val="o"/>
      <w:lvlJc w:val="left"/>
      <w:pPr>
        <w:ind w:left="6600" w:hanging="360"/>
      </w:pPr>
      <w:rPr>
        <w:rFonts w:ascii="Courier New" w:hAnsi="Courier New" w:hint="default"/>
      </w:rPr>
    </w:lvl>
    <w:lvl w:ilvl="8" w:tplc="0809001B" w:tentative="1">
      <w:start w:val="1"/>
      <w:numFmt w:val="bullet"/>
      <w:lvlText w:val=""/>
      <w:lvlJc w:val="left"/>
      <w:pPr>
        <w:ind w:left="7320" w:hanging="360"/>
      </w:pPr>
      <w:rPr>
        <w:rFonts w:ascii="Wingdings" w:hAnsi="Wingdings" w:hint="default"/>
      </w:rPr>
    </w:lvl>
  </w:abstractNum>
  <w:abstractNum w:abstractNumId="29">
    <w:nsid w:val="59ED296F"/>
    <w:multiLevelType w:val="hybridMultilevel"/>
    <w:tmpl w:val="0B96F0B8"/>
    <w:lvl w:ilvl="0" w:tplc="DBA26408">
      <w:start w:val="19"/>
      <w:numFmt w:val="bullet"/>
      <w:lvlText w:val="-"/>
      <w:lvlJc w:val="left"/>
      <w:pPr>
        <w:tabs>
          <w:tab w:val="num" w:pos="720"/>
        </w:tabs>
        <w:ind w:left="720" w:hanging="360"/>
      </w:pPr>
      <w:rPr>
        <w:rFonts w:ascii="Verdana" w:eastAsia="Times New Roman" w:hAnsi="Verdana"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5AA40C5E"/>
    <w:multiLevelType w:val="hybridMultilevel"/>
    <w:tmpl w:val="2D84975A"/>
    <w:lvl w:ilvl="0" w:tplc="0809000B">
      <w:start w:val="1"/>
      <w:numFmt w:val="bullet"/>
      <w:lvlText w:val=""/>
      <w:lvlJc w:val="left"/>
      <w:pPr>
        <w:tabs>
          <w:tab w:val="num" w:pos="1146"/>
        </w:tabs>
        <w:ind w:left="1146" w:hanging="360"/>
      </w:pPr>
      <w:rPr>
        <w:rFonts w:ascii="Wingdings" w:hAnsi="Wingdings" w:hint="default"/>
      </w:rPr>
    </w:lvl>
    <w:lvl w:ilvl="1" w:tplc="08090003" w:tentative="1">
      <w:start w:val="1"/>
      <w:numFmt w:val="bullet"/>
      <w:lvlText w:val="o"/>
      <w:lvlJc w:val="left"/>
      <w:pPr>
        <w:tabs>
          <w:tab w:val="num" w:pos="1866"/>
        </w:tabs>
        <w:ind w:left="1866" w:hanging="360"/>
      </w:pPr>
      <w:rPr>
        <w:rFonts w:ascii="Courier New" w:hAnsi="Courier New" w:cs="Courier New"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cs="Courier New"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cs="Courier New"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31">
    <w:nsid w:val="5BFB74FD"/>
    <w:multiLevelType w:val="hybridMultilevel"/>
    <w:tmpl w:val="B2469FAC"/>
    <w:lvl w:ilvl="0" w:tplc="08090001">
      <w:start w:val="1"/>
      <w:numFmt w:val="decimal"/>
      <w:lvlText w:val="%1."/>
      <w:lvlJc w:val="left"/>
      <w:pPr>
        <w:tabs>
          <w:tab w:val="num" w:pos="760"/>
        </w:tabs>
        <w:ind w:left="760" w:hanging="360"/>
      </w:pPr>
      <w:rPr>
        <w:rFonts w:cs="Times New Roman" w:hint="default"/>
      </w:rPr>
    </w:lvl>
    <w:lvl w:ilvl="1" w:tplc="08090001" w:tentative="1">
      <w:start w:val="1"/>
      <w:numFmt w:val="lowerLetter"/>
      <w:lvlText w:val="%2."/>
      <w:lvlJc w:val="left"/>
      <w:pPr>
        <w:tabs>
          <w:tab w:val="num" w:pos="1440"/>
        </w:tabs>
        <w:ind w:left="1440" w:hanging="360"/>
      </w:pPr>
      <w:rPr>
        <w:rFonts w:cs="Times New Roman"/>
      </w:rPr>
    </w:lvl>
    <w:lvl w:ilvl="2" w:tplc="08090005" w:tentative="1">
      <w:start w:val="1"/>
      <w:numFmt w:val="lowerRoman"/>
      <w:lvlText w:val="%3."/>
      <w:lvlJc w:val="right"/>
      <w:pPr>
        <w:tabs>
          <w:tab w:val="num" w:pos="2160"/>
        </w:tabs>
        <w:ind w:left="2160" w:hanging="180"/>
      </w:pPr>
      <w:rPr>
        <w:rFonts w:cs="Times New Roman"/>
      </w:rPr>
    </w:lvl>
    <w:lvl w:ilvl="3" w:tplc="08090001" w:tentative="1">
      <w:start w:val="1"/>
      <w:numFmt w:val="decimal"/>
      <w:lvlText w:val="%4."/>
      <w:lvlJc w:val="left"/>
      <w:pPr>
        <w:tabs>
          <w:tab w:val="num" w:pos="2880"/>
        </w:tabs>
        <w:ind w:left="2880" w:hanging="360"/>
      </w:pPr>
      <w:rPr>
        <w:rFonts w:cs="Times New Roman"/>
      </w:rPr>
    </w:lvl>
    <w:lvl w:ilvl="4" w:tplc="08090003" w:tentative="1">
      <w:start w:val="1"/>
      <w:numFmt w:val="lowerLetter"/>
      <w:lvlText w:val="%5."/>
      <w:lvlJc w:val="left"/>
      <w:pPr>
        <w:tabs>
          <w:tab w:val="num" w:pos="3600"/>
        </w:tabs>
        <w:ind w:left="3600" w:hanging="360"/>
      </w:pPr>
      <w:rPr>
        <w:rFonts w:cs="Times New Roman"/>
      </w:rPr>
    </w:lvl>
    <w:lvl w:ilvl="5" w:tplc="08090005" w:tentative="1">
      <w:start w:val="1"/>
      <w:numFmt w:val="lowerRoman"/>
      <w:lvlText w:val="%6."/>
      <w:lvlJc w:val="right"/>
      <w:pPr>
        <w:tabs>
          <w:tab w:val="num" w:pos="4320"/>
        </w:tabs>
        <w:ind w:left="4320" w:hanging="180"/>
      </w:pPr>
      <w:rPr>
        <w:rFonts w:cs="Times New Roman"/>
      </w:rPr>
    </w:lvl>
    <w:lvl w:ilvl="6" w:tplc="08090001" w:tentative="1">
      <w:start w:val="1"/>
      <w:numFmt w:val="decimal"/>
      <w:lvlText w:val="%7."/>
      <w:lvlJc w:val="left"/>
      <w:pPr>
        <w:tabs>
          <w:tab w:val="num" w:pos="5040"/>
        </w:tabs>
        <w:ind w:left="5040" w:hanging="360"/>
      </w:pPr>
      <w:rPr>
        <w:rFonts w:cs="Times New Roman"/>
      </w:rPr>
    </w:lvl>
    <w:lvl w:ilvl="7" w:tplc="08090003" w:tentative="1">
      <w:start w:val="1"/>
      <w:numFmt w:val="lowerLetter"/>
      <w:lvlText w:val="%8."/>
      <w:lvlJc w:val="left"/>
      <w:pPr>
        <w:tabs>
          <w:tab w:val="num" w:pos="5760"/>
        </w:tabs>
        <w:ind w:left="5760" w:hanging="360"/>
      </w:pPr>
      <w:rPr>
        <w:rFonts w:cs="Times New Roman"/>
      </w:rPr>
    </w:lvl>
    <w:lvl w:ilvl="8" w:tplc="08090005" w:tentative="1">
      <w:start w:val="1"/>
      <w:numFmt w:val="lowerRoman"/>
      <w:lvlText w:val="%9."/>
      <w:lvlJc w:val="right"/>
      <w:pPr>
        <w:tabs>
          <w:tab w:val="num" w:pos="6480"/>
        </w:tabs>
        <w:ind w:left="6480" w:hanging="180"/>
      </w:pPr>
      <w:rPr>
        <w:rFonts w:cs="Times New Roman"/>
      </w:rPr>
    </w:lvl>
  </w:abstractNum>
  <w:abstractNum w:abstractNumId="32">
    <w:nsid w:val="5DB0613A"/>
    <w:multiLevelType w:val="hybridMultilevel"/>
    <w:tmpl w:val="53904362"/>
    <w:lvl w:ilvl="0" w:tplc="08090017">
      <w:start w:val="1"/>
      <w:numFmt w:val="decimal"/>
      <w:lvlText w:val="%1."/>
      <w:lvlJc w:val="left"/>
      <w:pPr>
        <w:tabs>
          <w:tab w:val="num" w:pos="760"/>
        </w:tabs>
        <w:ind w:left="76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3">
    <w:nsid w:val="5DD615C2"/>
    <w:multiLevelType w:val="hybridMultilevel"/>
    <w:tmpl w:val="9A8EB6DC"/>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4">
    <w:nsid w:val="5E0810A6"/>
    <w:multiLevelType w:val="hybridMultilevel"/>
    <w:tmpl w:val="B858A176"/>
    <w:lvl w:ilvl="0" w:tplc="08090001">
      <w:start w:val="1"/>
      <w:numFmt w:val="bullet"/>
      <w:lvlText w:val=""/>
      <w:lvlJc w:val="left"/>
      <w:pPr>
        <w:tabs>
          <w:tab w:val="num" w:pos="1222"/>
        </w:tabs>
        <w:ind w:left="1222" w:hanging="360"/>
      </w:pPr>
      <w:rPr>
        <w:rFonts w:ascii="Symbol" w:hAnsi="Symbol" w:hint="default"/>
      </w:rPr>
    </w:lvl>
    <w:lvl w:ilvl="1" w:tplc="08090003" w:tentative="1">
      <w:start w:val="1"/>
      <w:numFmt w:val="bullet"/>
      <w:lvlText w:val="o"/>
      <w:lvlJc w:val="left"/>
      <w:pPr>
        <w:tabs>
          <w:tab w:val="num" w:pos="1942"/>
        </w:tabs>
        <w:ind w:left="1942" w:hanging="360"/>
      </w:pPr>
      <w:rPr>
        <w:rFonts w:ascii="Courier New" w:hAnsi="Courier New" w:cs="Courier New" w:hint="default"/>
      </w:rPr>
    </w:lvl>
    <w:lvl w:ilvl="2" w:tplc="08090005" w:tentative="1">
      <w:start w:val="1"/>
      <w:numFmt w:val="bullet"/>
      <w:lvlText w:val=""/>
      <w:lvlJc w:val="left"/>
      <w:pPr>
        <w:tabs>
          <w:tab w:val="num" w:pos="2662"/>
        </w:tabs>
        <w:ind w:left="2662" w:hanging="360"/>
      </w:pPr>
      <w:rPr>
        <w:rFonts w:ascii="Wingdings" w:hAnsi="Wingdings" w:hint="default"/>
      </w:rPr>
    </w:lvl>
    <w:lvl w:ilvl="3" w:tplc="08090001" w:tentative="1">
      <w:start w:val="1"/>
      <w:numFmt w:val="bullet"/>
      <w:lvlText w:val=""/>
      <w:lvlJc w:val="left"/>
      <w:pPr>
        <w:tabs>
          <w:tab w:val="num" w:pos="3382"/>
        </w:tabs>
        <w:ind w:left="3382" w:hanging="360"/>
      </w:pPr>
      <w:rPr>
        <w:rFonts w:ascii="Symbol" w:hAnsi="Symbol" w:hint="default"/>
      </w:rPr>
    </w:lvl>
    <w:lvl w:ilvl="4" w:tplc="08090003" w:tentative="1">
      <w:start w:val="1"/>
      <w:numFmt w:val="bullet"/>
      <w:lvlText w:val="o"/>
      <w:lvlJc w:val="left"/>
      <w:pPr>
        <w:tabs>
          <w:tab w:val="num" w:pos="4102"/>
        </w:tabs>
        <w:ind w:left="4102" w:hanging="360"/>
      </w:pPr>
      <w:rPr>
        <w:rFonts w:ascii="Courier New" w:hAnsi="Courier New" w:cs="Courier New" w:hint="default"/>
      </w:rPr>
    </w:lvl>
    <w:lvl w:ilvl="5" w:tplc="08090005" w:tentative="1">
      <w:start w:val="1"/>
      <w:numFmt w:val="bullet"/>
      <w:lvlText w:val=""/>
      <w:lvlJc w:val="left"/>
      <w:pPr>
        <w:tabs>
          <w:tab w:val="num" w:pos="4822"/>
        </w:tabs>
        <w:ind w:left="4822" w:hanging="360"/>
      </w:pPr>
      <w:rPr>
        <w:rFonts w:ascii="Wingdings" w:hAnsi="Wingdings" w:hint="default"/>
      </w:rPr>
    </w:lvl>
    <w:lvl w:ilvl="6" w:tplc="08090001" w:tentative="1">
      <w:start w:val="1"/>
      <w:numFmt w:val="bullet"/>
      <w:lvlText w:val=""/>
      <w:lvlJc w:val="left"/>
      <w:pPr>
        <w:tabs>
          <w:tab w:val="num" w:pos="5542"/>
        </w:tabs>
        <w:ind w:left="5542" w:hanging="360"/>
      </w:pPr>
      <w:rPr>
        <w:rFonts w:ascii="Symbol" w:hAnsi="Symbol" w:hint="default"/>
      </w:rPr>
    </w:lvl>
    <w:lvl w:ilvl="7" w:tplc="08090003" w:tentative="1">
      <w:start w:val="1"/>
      <w:numFmt w:val="bullet"/>
      <w:lvlText w:val="o"/>
      <w:lvlJc w:val="left"/>
      <w:pPr>
        <w:tabs>
          <w:tab w:val="num" w:pos="6262"/>
        </w:tabs>
        <w:ind w:left="6262" w:hanging="360"/>
      </w:pPr>
      <w:rPr>
        <w:rFonts w:ascii="Courier New" w:hAnsi="Courier New" w:cs="Courier New" w:hint="default"/>
      </w:rPr>
    </w:lvl>
    <w:lvl w:ilvl="8" w:tplc="08090005" w:tentative="1">
      <w:start w:val="1"/>
      <w:numFmt w:val="bullet"/>
      <w:lvlText w:val=""/>
      <w:lvlJc w:val="left"/>
      <w:pPr>
        <w:tabs>
          <w:tab w:val="num" w:pos="6982"/>
        </w:tabs>
        <w:ind w:left="6982" w:hanging="360"/>
      </w:pPr>
      <w:rPr>
        <w:rFonts w:ascii="Wingdings" w:hAnsi="Wingdings" w:hint="default"/>
      </w:rPr>
    </w:lvl>
  </w:abstractNum>
  <w:abstractNum w:abstractNumId="35">
    <w:nsid w:val="5E680761"/>
    <w:multiLevelType w:val="hybridMultilevel"/>
    <w:tmpl w:val="810C1652"/>
    <w:lvl w:ilvl="0" w:tplc="0809000F">
      <w:start w:val="1"/>
      <w:numFmt w:val="decimal"/>
      <w:lvlText w:val="%1."/>
      <w:lvlJc w:val="left"/>
      <w:pPr>
        <w:tabs>
          <w:tab w:val="num" w:pos="1120"/>
        </w:tabs>
        <w:ind w:left="1120" w:hanging="360"/>
      </w:pPr>
    </w:lvl>
    <w:lvl w:ilvl="1" w:tplc="08090019">
      <w:start w:val="1"/>
      <w:numFmt w:val="lowerLetter"/>
      <w:lvlText w:val="%2."/>
      <w:lvlJc w:val="left"/>
      <w:pPr>
        <w:tabs>
          <w:tab w:val="num" w:pos="1840"/>
        </w:tabs>
        <w:ind w:left="1840" w:hanging="360"/>
      </w:pPr>
    </w:lvl>
    <w:lvl w:ilvl="2" w:tplc="0809001B" w:tentative="1">
      <w:start w:val="1"/>
      <w:numFmt w:val="lowerRoman"/>
      <w:lvlText w:val="%3."/>
      <w:lvlJc w:val="right"/>
      <w:pPr>
        <w:tabs>
          <w:tab w:val="num" w:pos="2560"/>
        </w:tabs>
        <w:ind w:left="2560" w:hanging="180"/>
      </w:pPr>
    </w:lvl>
    <w:lvl w:ilvl="3" w:tplc="0809000F" w:tentative="1">
      <w:start w:val="1"/>
      <w:numFmt w:val="decimal"/>
      <w:lvlText w:val="%4."/>
      <w:lvlJc w:val="left"/>
      <w:pPr>
        <w:tabs>
          <w:tab w:val="num" w:pos="3280"/>
        </w:tabs>
        <w:ind w:left="3280" w:hanging="360"/>
      </w:pPr>
    </w:lvl>
    <w:lvl w:ilvl="4" w:tplc="08090019" w:tentative="1">
      <w:start w:val="1"/>
      <w:numFmt w:val="lowerLetter"/>
      <w:lvlText w:val="%5."/>
      <w:lvlJc w:val="left"/>
      <w:pPr>
        <w:tabs>
          <w:tab w:val="num" w:pos="4000"/>
        </w:tabs>
        <w:ind w:left="4000" w:hanging="360"/>
      </w:pPr>
    </w:lvl>
    <w:lvl w:ilvl="5" w:tplc="0809001B" w:tentative="1">
      <w:start w:val="1"/>
      <w:numFmt w:val="lowerRoman"/>
      <w:lvlText w:val="%6."/>
      <w:lvlJc w:val="right"/>
      <w:pPr>
        <w:tabs>
          <w:tab w:val="num" w:pos="4720"/>
        </w:tabs>
        <w:ind w:left="4720" w:hanging="180"/>
      </w:pPr>
    </w:lvl>
    <w:lvl w:ilvl="6" w:tplc="0809000F" w:tentative="1">
      <w:start w:val="1"/>
      <w:numFmt w:val="decimal"/>
      <w:lvlText w:val="%7."/>
      <w:lvlJc w:val="left"/>
      <w:pPr>
        <w:tabs>
          <w:tab w:val="num" w:pos="5440"/>
        </w:tabs>
        <w:ind w:left="5440" w:hanging="360"/>
      </w:pPr>
    </w:lvl>
    <w:lvl w:ilvl="7" w:tplc="08090019" w:tentative="1">
      <w:start w:val="1"/>
      <w:numFmt w:val="lowerLetter"/>
      <w:lvlText w:val="%8."/>
      <w:lvlJc w:val="left"/>
      <w:pPr>
        <w:tabs>
          <w:tab w:val="num" w:pos="6160"/>
        </w:tabs>
        <w:ind w:left="6160" w:hanging="360"/>
      </w:pPr>
    </w:lvl>
    <w:lvl w:ilvl="8" w:tplc="0809001B" w:tentative="1">
      <w:start w:val="1"/>
      <w:numFmt w:val="lowerRoman"/>
      <w:lvlText w:val="%9."/>
      <w:lvlJc w:val="right"/>
      <w:pPr>
        <w:tabs>
          <w:tab w:val="num" w:pos="6880"/>
        </w:tabs>
        <w:ind w:left="6880" w:hanging="180"/>
      </w:pPr>
    </w:lvl>
  </w:abstractNum>
  <w:abstractNum w:abstractNumId="36">
    <w:nsid w:val="5EE96AA9"/>
    <w:multiLevelType w:val="hybridMultilevel"/>
    <w:tmpl w:val="267E30F2"/>
    <w:lvl w:ilvl="0" w:tplc="FFFFFFFF">
      <w:start w:val="1"/>
      <w:numFmt w:val="bullet"/>
      <w:lvlText w:val=""/>
      <w:lvlJc w:val="left"/>
      <w:pPr>
        <w:tabs>
          <w:tab w:val="num" w:pos="1520"/>
        </w:tabs>
        <w:ind w:left="1520" w:hanging="360"/>
      </w:pPr>
      <w:rPr>
        <w:rFonts w:ascii="Wingdings" w:hAnsi="Wingdings" w:hint="default"/>
      </w:rPr>
    </w:lvl>
    <w:lvl w:ilvl="1" w:tplc="FFFFFFFF">
      <w:numFmt w:val="bullet"/>
      <w:lvlText w:val="-"/>
      <w:lvlJc w:val="left"/>
      <w:pPr>
        <w:tabs>
          <w:tab w:val="num" w:pos="2098"/>
        </w:tabs>
        <w:ind w:left="2098" w:hanging="360"/>
      </w:pPr>
      <w:rPr>
        <w:rFonts w:ascii="Arial" w:eastAsia="Times New Roman" w:hAnsi="Arial" w:hint="default"/>
      </w:rPr>
    </w:lvl>
    <w:lvl w:ilvl="2" w:tplc="FFFFFFFF">
      <w:start w:val="1"/>
      <w:numFmt w:val="bullet"/>
      <w:lvlText w:val=""/>
      <w:lvlJc w:val="left"/>
      <w:pPr>
        <w:tabs>
          <w:tab w:val="num" w:pos="2998"/>
        </w:tabs>
        <w:ind w:left="2998" w:hanging="360"/>
      </w:pPr>
      <w:rPr>
        <w:rFonts w:ascii="Wingdings" w:hAnsi="Wingdings" w:hint="default"/>
      </w:rPr>
    </w:lvl>
    <w:lvl w:ilvl="3" w:tplc="FFFFFFFF" w:tentative="1">
      <w:start w:val="1"/>
      <w:numFmt w:val="decimal"/>
      <w:lvlText w:val="%4."/>
      <w:lvlJc w:val="left"/>
      <w:pPr>
        <w:tabs>
          <w:tab w:val="num" w:pos="3538"/>
        </w:tabs>
        <w:ind w:left="3538" w:hanging="360"/>
      </w:pPr>
      <w:rPr>
        <w:rFonts w:cs="Times New Roman"/>
      </w:rPr>
    </w:lvl>
    <w:lvl w:ilvl="4" w:tplc="FFFFFFFF" w:tentative="1">
      <w:start w:val="1"/>
      <w:numFmt w:val="lowerLetter"/>
      <w:lvlText w:val="%5."/>
      <w:lvlJc w:val="left"/>
      <w:pPr>
        <w:tabs>
          <w:tab w:val="num" w:pos="4258"/>
        </w:tabs>
        <w:ind w:left="4258" w:hanging="360"/>
      </w:pPr>
      <w:rPr>
        <w:rFonts w:cs="Times New Roman"/>
      </w:rPr>
    </w:lvl>
    <w:lvl w:ilvl="5" w:tplc="FFFFFFFF" w:tentative="1">
      <w:start w:val="1"/>
      <w:numFmt w:val="lowerRoman"/>
      <w:lvlText w:val="%6."/>
      <w:lvlJc w:val="right"/>
      <w:pPr>
        <w:tabs>
          <w:tab w:val="num" w:pos="4978"/>
        </w:tabs>
        <w:ind w:left="4978" w:hanging="180"/>
      </w:pPr>
      <w:rPr>
        <w:rFonts w:cs="Times New Roman"/>
      </w:rPr>
    </w:lvl>
    <w:lvl w:ilvl="6" w:tplc="FFFFFFFF" w:tentative="1">
      <w:start w:val="1"/>
      <w:numFmt w:val="decimal"/>
      <w:lvlText w:val="%7."/>
      <w:lvlJc w:val="left"/>
      <w:pPr>
        <w:tabs>
          <w:tab w:val="num" w:pos="5698"/>
        </w:tabs>
        <w:ind w:left="5698" w:hanging="360"/>
      </w:pPr>
      <w:rPr>
        <w:rFonts w:cs="Times New Roman"/>
      </w:rPr>
    </w:lvl>
    <w:lvl w:ilvl="7" w:tplc="FFFFFFFF" w:tentative="1">
      <w:start w:val="1"/>
      <w:numFmt w:val="lowerLetter"/>
      <w:lvlText w:val="%8."/>
      <w:lvlJc w:val="left"/>
      <w:pPr>
        <w:tabs>
          <w:tab w:val="num" w:pos="6418"/>
        </w:tabs>
        <w:ind w:left="6418" w:hanging="360"/>
      </w:pPr>
      <w:rPr>
        <w:rFonts w:cs="Times New Roman"/>
      </w:rPr>
    </w:lvl>
    <w:lvl w:ilvl="8" w:tplc="FFFFFFFF" w:tentative="1">
      <w:start w:val="1"/>
      <w:numFmt w:val="lowerRoman"/>
      <w:lvlText w:val="%9."/>
      <w:lvlJc w:val="right"/>
      <w:pPr>
        <w:tabs>
          <w:tab w:val="num" w:pos="7138"/>
        </w:tabs>
        <w:ind w:left="7138" w:hanging="180"/>
      </w:pPr>
      <w:rPr>
        <w:rFonts w:cs="Times New Roman"/>
      </w:rPr>
    </w:lvl>
  </w:abstractNum>
  <w:abstractNum w:abstractNumId="37">
    <w:nsid w:val="5F632D00"/>
    <w:multiLevelType w:val="hybridMultilevel"/>
    <w:tmpl w:val="A4F49600"/>
    <w:lvl w:ilvl="0" w:tplc="0809000B">
      <w:start w:val="1"/>
      <w:numFmt w:val="bullet"/>
      <w:lvlText w:val=""/>
      <w:lvlJc w:val="left"/>
      <w:pPr>
        <w:tabs>
          <w:tab w:val="num" w:pos="1920"/>
        </w:tabs>
        <w:ind w:left="1920" w:hanging="360"/>
      </w:pPr>
      <w:rPr>
        <w:rFonts w:ascii="Wingdings" w:hAnsi="Wingdings" w:hint="default"/>
      </w:rPr>
    </w:lvl>
    <w:lvl w:ilvl="1" w:tplc="08090003" w:tentative="1">
      <w:start w:val="1"/>
      <w:numFmt w:val="bullet"/>
      <w:lvlText w:val="o"/>
      <w:lvlJc w:val="left"/>
      <w:pPr>
        <w:tabs>
          <w:tab w:val="num" w:pos="2640"/>
        </w:tabs>
        <w:ind w:left="2640" w:hanging="360"/>
      </w:pPr>
      <w:rPr>
        <w:rFonts w:ascii="Courier New" w:hAnsi="Courier New" w:cs="Courier New" w:hint="default"/>
      </w:rPr>
    </w:lvl>
    <w:lvl w:ilvl="2" w:tplc="08090005" w:tentative="1">
      <w:start w:val="1"/>
      <w:numFmt w:val="bullet"/>
      <w:lvlText w:val=""/>
      <w:lvlJc w:val="left"/>
      <w:pPr>
        <w:tabs>
          <w:tab w:val="num" w:pos="3360"/>
        </w:tabs>
        <w:ind w:left="3360" w:hanging="360"/>
      </w:pPr>
      <w:rPr>
        <w:rFonts w:ascii="Wingdings" w:hAnsi="Wingdings" w:hint="default"/>
      </w:rPr>
    </w:lvl>
    <w:lvl w:ilvl="3" w:tplc="08090001" w:tentative="1">
      <w:start w:val="1"/>
      <w:numFmt w:val="bullet"/>
      <w:lvlText w:val=""/>
      <w:lvlJc w:val="left"/>
      <w:pPr>
        <w:tabs>
          <w:tab w:val="num" w:pos="4080"/>
        </w:tabs>
        <w:ind w:left="4080" w:hanging="360"/>
      </w:pPr>
      <w:rPr>
        <w:rFonts w:ascii="Symbol" w:hAnsi="Symbol" w:hint="default"/>
      </w:rPr>
    </w:lvl>
    <w:lvl w:ilvl="4" w:tplc="08090003" w:tentative="1">
      <w:start w:val="1"/>
      <w:numFmt w:val="bullet"/>
      <w:lvlText w:val="o"/>
      <w:lvlJc w:val="left"/>
      <w:pPr>
        <w:tabs>
          <w:tab w:val="num" w:pos="4800"/>
        </w:tabs>
        <w:ind w:left="4800" w:hanging="360"/>
      </w:pPr>
      <w:rPr>
        <w:rFonts w:ascii="Courier New" w:hAnsi="Courier New" w:cs="Courier New" w:hint="default"/>
      </w:rPr>
    </w:lvl>
    <w:lvl w:ilvl="5" w:tplc="08090005" w:tentative="1">
      <w:start w:val="1"/>
      <w:numFmt w:val="bullet"/>
      <w:lvlText w:val=""/>
      <w:lvlJc w:val="left"/>
      <w:pPr>
        <w:tabs>
          <w:tab w:val="num" w:pos="5520"/>
        </w:tabs>
        <w:ind w:left="5520" w:hanging="360"/>
      </w:pPr>
      <w:rPr>
        <w:rFonts w:ascii="Wingdings" w:hAnsi="Wingdings" w:hint="default"/>
      </w:rPr>
    </w:lvl>
    <w:lvl w:ilvl="6" w:tplc="08090001" w:tentative="1">
      <w:start w:val="1"/>
      <w:numFmt w:val="bullet"/>
      <w:lvlText w:val=""/>
      <w:lvlJc w:val="left"/>
      <w:pPr>
        <w:tabs>
          <w:tab w:val="num" w:pos="6240"/>
        </w:tabs>
        <w:ind w:left="6240" w:hanging="360"/>
      </w:pPr>
      <w:rPr>
        <w:rFonts w:ascii="Symbol" w:hAnsi="Symbol" w:hint="default"/>
      </w:rPr>
    </w:lvl>
    <w:lvl w:ilvl="7" w:tplc="08090003" w:tentative="1">
      <w:start w:val="1"/>
      <w:numFmt w:val="bullet"/>
      <w:lvlText w:val="o"/>
      <w:lvlJc w:val="left"/>
      <w:pPr>
        <w:tabs>
          <w:tab w:val="num" w:pos="6960"/>
        </w:tabs>
        <w:ind w:left="6960" w:hanging="360"/>
      </w:pPr>
      <w:rPr>
        <w:rFonts w:ascii="Courier New" w:hAnsi="Courier New" w:cs="Courier New" w:hint="default"/>
      </w:rPr>
    </w:lvl>
    <w:lvl w:ilvl="8" w:tplc="08090005" w:tentative="1">
      <w:start w:val="1"/>
      <w:numFmt w:val="bullet"/>
      <w:lvlText w:val=""/>
      <w:lvlJc w:val="left"/>
      <w:pPr>
        <w:tabs>
          <w:tab w:val="num" w:pos="7680"/>
        </w:tabs>
        <w:ind w:left="7680" w:hanging="360"/>
      </w:pPr>
      <w:rPr>
        <w:rFonts w:ascii="Wingdings" w:hAnsi="Wingdings" w:hint="default"/>
      </w:rPr>
    </w:lvl>
  </w:abstractNum>
  <w:abstractNum w:abstractNumId="38">
    <w:nsid w:val="5F712EE0"/>
    <w:multiLevelType w:val="hybridMultilevel"/>
    <w:tmpl w:val="1966C484"/>
    <w:lvl w:ilvl="0" w:tplc="0809000B">
      <w:start w:val="1"/>
      <w:numFmt w:val="bullet"/>
      <w:lvlText w:val=""/>
      <w:lvlJc w:val="left"/>
      <w:pPr>
        <w:tabs>
          <w:tab w:val="num" w:pos="1120"/>
        </w:tabs>
        <w:ind w:left="1120" w:hanging="360"/>
      </w:pPr>
      <w:rPr>
        <w:rFonts w:ascii="Wingdings" w:hAnsi="Wingdings" w:hint="default"/>
      </w:rPr>
    </w:lvl>
    <w:lvl w:ilvl="1" w:tplc="08090003" w:tentative="1">
      <w:start w:val="1"/>
      <w:numFmt w:val="bullet"/>
      <w:lvlText w:val="o"/>
      <w:lvlJc w:val="left"/>
      <w:pPr>
        <w:tabs>
          <w:tab w:val="num" w:pos="1840"/>
        </w:tabs>
        <w:ind w:left="1840" w:hanging="360"/>
      </w:pPr>
      <w:rPr>
        <w:rFonts w:ascii="Courier New" w:hAnsi="Courier New" w:cs="Courier New" w:hint="default"/>
      </w:rPr>
    </w:lvl>
    <w:lvl w:ilvl="2" w:tplc="08090005" w:tentative="1">
      <w:start w:val="1"/>
      <w:numFmt w:val="bullet"/>
      <w:lvlText w:val=""/>
      <w:lvlJc w:val="left"/>
      <w:pPr>
        <w:tabs>
          <w:tab w:val="num" w:pos="2560"/>
        </w:tabs>
        <w:ind w:left="2560" w:hanging="360"/>
      </w:pPr>
      <w:rPr>
        <w:rFonts w:ascii="Wingdings" w:hAnsi="Wingdings" w:hint="default"/>
      </w:rPr>
    </w:lvl>
    <w:lvl w:ilvl="3" w:tplc="08090001" w:tentative="1">
      <w:start w:val="1"/>
      <w:numFmt w:val="bullet"/>
      <w:lvlText w:val=""/>
      <w:lvlJc w:val="left"/>
      <w:pPr>
        <w:tabs>
          <w:tab w:val="num" w:pos="3280"/>
        </w:tabs>
        <w:ind w:left="3280" w:hanging="360"/>
      </w:pPr>
      <w:rPr>
        <w:rFonts w:ascii="Symbol" w:hAnsi="Symbol" w:hint="default"/>
      </w:rPr>
    </w:lvl>
    <w:lvl w:ilvl="4" w:tplc="08090003" w:tentative="1">
      <w:start w:val="1"/>
      <w:numFmt w:val="bullet"/>
      <w:lvlText w:val="o"/>
      <w:lvlJc w:val="left"/>
      <w:pPr>
        <w:tabs>
          <w:tab w:val="num" w:pos="4000"/>
        </w:tabs>
        <w:ind w:left="4000" w:hanging="360"/>
      </w:pPr>
      <w:rPr>
        <w:rFonts w:ascii="Courier New" w:hAnsi="Courier New" w:cs="Courier New" w:hint="default"/>
      </w:rPr>
    </w:lvl>
    <w:lvl w:ilvl="5" w:tplc="08090005" w:tentative="1">
      <w:start w:val="1"/>
      <w:numFmt w:val="bullet"/>
      <w:lvlText w:val=""/>
      <w:lvlJc w:val="left"/>
      <w:pPr>
        <w:tabs>
          <w:tab w:val="num" w:pos="4720"/>
        </w:tabs>
        <w:ind w:left="4720" w:hanging="360"/>
      </w:pPr>
      <w:rPr>
        <w:rFonts w:ascii="Wingdings" w:hAnsi="Wingdings" w:hint="default"/>
      </w:rPr>
    </w:lvl>
    <w:lvl w:ilvl="6" w:tplc="08090001" w:tentative="1">
      <w:start w:val="1"/>
      <w:numFmt w:val="bullet"/>
      <w:lvlText w:val=""/>
      <w:lvlJc w:val="left"/>
      <w:pPr>
        <w:tabs>
          <w:tab w:val="num" w:pos="5440"/>
        </w:tabs>
        <w:ind w:left="5440" w:hanging="360"/>
      </w:pPr>
      <w:rPr>
        <w:rFonts w:ascii="Symbol" w:hAnsi="Symbol" w:hint="default"/>
      </w:rPr>
    </w:lvl>
    <w:lvl w:ilvl="7" w:tplc="08090003" w:tentative="1">
      <w:start w:val="1"/>
      <w:numFmt w:val="bullet"/>
      <w:lvlText w:val="o"/>
      <w:lvlJc w:val="left"/>
      <w:pPr>
        <w:tabs>
          <w:tab w:val="num" w:pos="6160"/>
        </w:tabs>
        <w:ind w:left="6160" w:hanging="360"/>
      </w:pPr>
      <w:rPr>
        <w:rFonts w:ascii="Courier New" w:hAnsi="Courier New" w:cs="Courier New" w:hint="default"/>
      </w:rPr>
    </w:lvl>
    <w:lvl w:ilvl="8" w:tplc="08090005" w:tentative="1">
      <w:start w:val="1"/>
      <w:numFmt w:val="bullet"/>
      <w:lvlText w:val=""/>
      <w:lvlJc w:val="left"/>
      <w:pPr>
        <w:tabs>
          <w:tab w:val="num" w:pos="6880"/>
        </w:tabs>
        <w:ind w:left="6880" w:hanging="360"/>
      </w:pPr>
      <w:rPr>
        <w:rFonts w:ascii="Wingdings" w:hAnsi="Wingdings" w:hint="default"/>
      </w:rPr>
    </w:lvl>
  </w:abstractNum>
  <w:abstractNum w:abstractNumId="39">
    <w:nsid w:val="630F101C"/>
    <w:multiLevelType w:val="hybridMultilevel"/>
    <w:tmpl w:val="ECBA2768"/>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0">
    <w:nsid w:val="684C7AEE"/>
    <w:multiLevelType w:val="hybridMultilevel"/>
    <w:tmpl w:val="A98627C0"/>
    <w:lvl w:ilvl="0" w:tplc="0809000F">
      <w:start w:val="1"/>
      <w:numFmt w:val="bullet"/>
      <w:lvlText w:val=""/>
      <w:lvlJc w:val="left"/>
      <w:pPr>
        <w:tabs>
          <w:tab w:val="num" w:pos="1080"/>
        </w:tabs>
        <w:ind w:left="1080" w:hanging="360"/>
      </w:pPr>
      <w:rPr>
        <w:rFonts w:ascii="Symbol" w:hAnsi="Symbol" w:hint="default"/>
      </w:rPr>
    </w:lvl>
    <w:lvl w:ilvl="1" w:tplc="08090019">
      <w:start w:val="1"/>
      <w:numFmt w:val="bullet"/>
      <w:lvlText w:val=""/>
      <w:lvlJc w:val="left"/>
      <w:pPr>
        <w:tabs>
          <w:tab w:val="num" w:pos="1800"/>
        </w:tabs>
        <w:ind w:left="1800" w:hanging="360"/>
      </w:pPr>
      <w:rPr>
        <w:rFonts w:ascii="Symbol" w:hAnsi="Symbol" w:hint="default"/>
      </w:rPr>
    </w:lvl>
    <w:lvl w:ilvl="2" w:tplc="0809001B" w:tentative="1">
      <w:start w:val="1"/>
      <w:numFmt w:val="bullet"/>
      <w:lvlText w:val=""/>
      <w:lvlJc w:val="left"/>
      <w:pPr>
        <w:tabs>
          <w:tab w:val="num" w:pos="2520"/>
        </w:tabs>
        <w:ind w:left="2520" w:hanging="360"/>
      </w:pPr>
      <w:rPr>
        <w:rFonts w:ascii="Wingdings" w:hAnsi="Wingdings" w:hint="default"/>
      </w:rPr>
    </w:lvl>
    <w:lvl w:ilvl="3" w:tplc="0809000F" w:tentative="1">
      <w:start w:val="1"/>
      <w:numFmt w:val="bullet"/>
      <w:lvlText w:val=""/>
      <w:lvlJc w:val="left"/>
      <w:pPr>
        <w:tabs>
          <w:tab w:val="num" w:pos="3240"/>
        </w:tabs>
        <w:ind w:left="3240" w:hanging="360"/>
      </w:pPr>
      <w:rPr>
        <w:rFonts w:ascii="Symbol" w:hAnsi="Symbol" w:hint="default"/>
      </w:rPr>
    </w:lvl>
    <w:lvl w:ilvl="4" w:tplc="08090019" w:tentative="1">
      <w:start w:val="1"/>
      <w:numFmt w:val="bullet"/>
      <w:lvlText w:val="o"/>
      <w:lvlJc w:val="left"/>
      <w:pPr>
        <w:tabs>
          <w:tab w:val="num" w:pos="3960"/>
        </w:tabs>
        <w:ind w:left="3960" w:hanging="360"/>
      </w:pPr>
      <w:rPr>
        <w:rFonts w:ascii="Courier New" w:hAnsi="Courier New" w:hint="default"/>
      </w:rPr>
    </w:lvl>
    <w:lvl w:ilvl="5" w:tplc="0809001B" w:tentative="1">
      <w:start w:val="1"/>
      <w:numFmt w:val="bullet"/>
      <w:lvlText w:val=""/>
      <w:lvlJc w:val="left"/>
      <w:pPr>
        <w:tabs>
          <w:tab w:val="num" w:pos="4680"/>
        </w:tabs>
        <w:ind w:left="4680" w:hanging="360"/>
      </w:pPr>
      <w:rPr>
        <w:rFonts w:ascii="Wingdings" w:hAnsi="Wingdings" w:hint="default"/>
      </w:rPr>
    </w:lvl>
    <w:lvl w:ilvl="6" w:tplc="0809000F" w:tentative="1">
      <w:start w:val="1"/>
      <w:numFmt w:val="bullet"/>
      <w:lvlText w:val=""/>
      <w:lvlJc w:val="left"/>
      <w:pPr>
        <w:tabs>
          <w:tab w:val="num" w:pos="5400"/>
        </w:tabs>
        <w:ind w:left="5400" w:hanging="360"/>
      </w:pPr>
      <w:rPr>
        <w:rFonts w:ascii="Symbol" w:hAnsi="Symbol" w:hint="default"/>
      </w:rPr>
    </w:lvl>
    <w:lvl w:ilvl="7" w:tplc="08090019" w:tentative="1">
      <w:start w:val="1"/>
      <w:numFmt w:val="bullet"/>
      <w:lvlText w:val="o"/>
      <w:lvlJc w:val="left"/>
      <w:pPr>
        <w:tabs>
          <w:tab w:val="num" w:pos="6120"/>
        </w:tabs>
        <w:ind w:left="6120" w:hanging="360"/>
      </w:pPr>
      <w:rPr>
        <w:rFonts w:ascii="Courier New" w:hAnsi="Courier New" w:hint="default"/>
      </w:rPr>
    </w:lvl>
    <w:lvl w:ilvl="8" w:tplc="0809001B" w:tentative="1">
      <w:start w:val="1"/>
      <w:numFmt w:val="bullet"/>
      <w:lvlText w:val=""/>
      <w:lvlJc w:val="left"/>
      <w:pPr>
        <w:tabs>
          <w:tab w:val="num" w:pos="6840"/>
        </w:tabs>
        <w:ind w:left="6840" w:hanging="360"/>
      </w:pPr>
      <w:rPr>
        <w:rFonts w:ascii="Wingdings" w:hAnsi="Wingdings" w:hint="default"/>
      </w:rPr>
    </w:lvl>
  </w:abstractNum>
  <w:abstractNum w:abstractNumId="41">
    <w:nsid w:val="696D35FF"/>
    <w:multiLevelType w:val="multilevel"/>
    <w:tmpl w:val="7756C1CC"/>
    <w:lvl w:ilvl="0">
      <w:start w:val="7"/>
      <w:numFmt w:val="decimal"/>
      <w:lvlText w:val="%1."/>
      <w:lvlJc w:val="left"/>
      <w:pPr>
        <w:tabs>
          <w:tab w:val="num" w:pos="675"/>
        </w:tabs>
        <w:ind w:left="675" w:hanging="675"/>
      </w:pPr>
      <w:rPr>
        <w:rFonts w:ascii="Arial" w:hAnsi="Arial" w:hint="default"/>
        <w:color w:val="0000FF"/>
        <w:sz w:val="22"/>
        <w:u w:val="single"/>
      </w:rPr>
    </w:lvl>
    <w:lvl w:ilvl="1">
      <w:start w:val="6"/>
      <w:numFmt w:val="decimal"/>
      <w:lvlText w:val="%1.%2."/>
      <w:lvlJc w:val="left"/>
      <w:pPr>
        <w:tabs>
          <w:tab w:val="num" w:pos="958"/>
        </w:tabs>
        <w:ind w:left="958" w:hanging="675"/>
      </w:pPr>
      <w:rPr>
        <w:rFonts w:ascii="Arial" w:hAnsi="Arial" w:hint="default"/>
        <w:color w:val="0000FF"/>
        <w:sz w:val="22"/>
        <w:u w:val="single"/>
      </w:rPr>
    </w:lvl>
    <w:lvl w:ilvl="2">
      <w:start w:val="1"/>
      <w:numFmt w:val="decimal"/>
      <w:lvlText w:val="%1.%2.%3."/>
      <w:lvlJc w:val="left"/>
      <w:pPr>
        <w:tabs>
          <w:tab w:val="num" w:pos="1286"/>
        </w:tabs>
        <w:ind w:left="1286" w:hanging="720"/>
      </w:pPr>
      <w:rPr>
        <w:rFonts w:ascii="Arial" w:hAnsi="Arial" w:hint="default"/>
        <w:color w:val="0000FF"/>
        <w:sz w:val="22"/>
        <w:u w:val="single"/>
      </w:rPr>
    </w:lvl>
    <w:lvl w:ilvl="3">
      <w:start w:val="1"/>
      <w:numFmt w:val="decimal"/>
      <w:lvlText w:val="%1.%2.%3.%4."/>
      <w:lvlJc w:val="left"/>
      <w:pPr>
        <w:tabs>
          <w:tab w:val="num" w:pos="1569"/>
        </w:tabs>
        <w:ind w:left="1569" w:hanging="720"/>
      </w:pPr>
      <w:rPr>
        <w:rFonts w:ascii="Arial" w:hAnsi="Arial" w:hint="default"/>
        <w:color w:val="0000FF"/>
        <w:sz w:val="22"/>
        <w:u w:val="single"/>
      </w:rPr>
    </w:lvl>
    <w:lvl w:ilvl="4">
      <w:start w:val="1"/>
      <w:numFmt w:val="decimal"/>
      <w:lvlText w:val="%1.%2.%3.%4.%5."/>
      <w:lvlJc w:val="left"/>
      <w:pPr>
        <w:tabs>
          <w:tab w:val="num" w:pos="2212"/>
        </w:tabs>
        <w:ind w:left="2212" w:hanging="1080"/>
      </w:pPr>
      <w:rPr>
        <w:rFonts w:ascii="Arial" w:hAnsi="Arial" w:hint="default"/>
        <w:color w:val="0000FF"/>
        <w:sz w:val="22"/>
        <w:u w:val="single"/>
      </w:rPr>
    </w:lvl>
    <w:lvl w:ilvl="5">
      <w:start w:val="1"/>
      <w:numFmt w:val="decimal"/>
      <w:lvlText w:val="%1.%2.%3.%4.%5.%6."/>
      <w:lvlJc w:val="left"/>
      <w:pPr>
        <w:tabs>
          <w:tab w:val="num" w:pos="2495"/>
        </w:tabs>
        <w:ind w:left="2495" w:hanging="1080"/>
      </w:pPr>
      <w:rPr>
        <w:rFonts w:ascii="Arial" w:hAnsi="Arial" w:hint="default"/>
        <w:color w:val="0000FF"/>
        <w:sz w:val="22"/>
        <w:u w:val="single"/>
      </w:rPr>
    </w:lvl>
    <w:lvl w:ilvl="6">
      <w:start w:val="1"/>
      <w:numFmt w:val="decimal"/>
      <w:lvlText w:val="%1.%2.%3.%4.%5.%6.%7."/>
      <w:lvlJc w:val="left"/>
      <w:pPr>
        <w:tabs>
          <w:tab w:val="num" w:pos="3138"/>
        </w:tabs>
        <w:ind w:left="3138" w:hanging="1440"/>
      </w:pPr>
      <w:rPr>
        <w:rFonts w:ascii="Arial" w:hAnsi="Arial" w:hint="default"/>
        <w:color w:val="0000FF"/>
        <w:sz w:val="22"/>
        <w:u w:val="single"/>
      </w:rPr>
    </w:lvl>
    <w:lvl w:ilvl="7">
      <w:start w:val="1"/>
      <w:numFmt w:val="decimal"/>
      <w:lvlText w:val="%1.%2.%3.%4.%5.%6.%7.%8."/>
      <w:lvlJc w:val="left"/>
      <w:pPr>
        <w:tabs>
          <w:tab w:val="num" w:pos="3421"/>
        </w:tabs>
        <w:ind w:left="3421" w:hanging="1440"/>
      </w:pPr>
      <w:rPr>
        <w:rFonts w:ascii="Arial" w:hAnsi="Arial" w:hint="default"/>
        <w:color w:val="0000FF"/>
        <w:sz w:val="22"/>
        <w:u w:val="single"/>
      </w:rPr>
    </w:lvl>
    <w:lvl w:ilvl="8">
      <w:start w:val="1"/>
      <w:numFmt w:val="decimal"/>
      <w:lvlText w:val="%1.%2.%3.%4.%5.%6.%7.%8.%9."/>
      <w:lvlJc w:val="left"/>
      <w:pPr>
        <w:tabs>
          <w:tab w:val="num" w:pos="4064"/>
        </w:tabs>
        <w:ind w:left="4064" w:hanging="1800"/>
      </w:pPr>
      <w:rPr>
        <w:rFonts w:ascii="Arial" w:hAnsi="Arial" w:hint="default"/>
        <w:color w:val="0000FF"/>
        <w:sz w:val="22"/>
        <w:u w:val="single"/>
      </w:rPr>
    </w:lvl>
  </w:abstractNum>
  <w:abstractNum w:abstractNumId="42">
    <w:nsid w:val="69BF23ED"/>
    <w:multiLevelType w:val="hybridMultilevel"/>
    <w:tmpl w:val="B80294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nsid w:val="6A97731D"/>
    <w:multiLevelType w:val="hybridMultilevel"/>
    <w:tmpl w:val="FD1489A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4">
    <w:nsid w:val="6B9B759F"/>
    <w:multiLevelType w:val="hybridMultilevel"/>
    <w:tmpl w:val="3CE6AE44"/>
    <w:lvl w:ilvl="0" w:tplc="08090019">
      <w:numFmt w:val="bullet"/>
      <w:lvlText w:val="-"/>
      <w:lvlJc w:val="left"/>
      <w:pPr>
        <w:tabs>
          <w:tab w:val="num" w:pos="1800"/>
        </w:tabs>
        <w:ind w:left="1800" w:hanging="360"/>
      </w:pPr>
      <w:rPr>
        <w:rFonts w:ascii="Arial" w:eastAsia="Times New Roman" w:hAnsi="Arial" w:hint="default"/>
      </w:rPr>
    </w:lvl>
    <w:lvl w:ilvl="1" w:tplc="08090001">
      <w:start w:val="1"/>
      <w:numFmt w:val="bullet"/>
      <w:lvlText w:val="o"/>
      <w:lvlJc w:val="left"/>
      <w:pPr>
        <w:tabs>
          <w:tab w:val="num" w:pos="2520"/>
        </w:tabs>
        <w:ind w:left="2520" w:hanging="360"/>
      </w:pPr>
      <w:rPr>
        <w:rFonts w:ascii="Courier New" w:hAnsi="Courier New" w:hint="default"/>
      </w:rPr>
    </w:lvl>
    <w:lvl w:ilvl="2" w:tplc="0809001B" w:tentative="1">
      <w:start w:val="1"/>
      <w:numFmt w:val="bullet"/>
      <w:lvlText w:val=""/>
      <w:lvlJc w:val="left"/>
      <w:pPr>
        <w:tabs>
          <w:tab w:val="num" w:pos="3240"/>
        </w:tabs>
        <w:ind w:left="3240" w:hanging="360"/>
      </w:pPr>
      <w:rPr>
        <w:rFonts w:ascii="Wingdings" w:hAnsi="Wingdings" w:hint="default"/>
      </w:rPr>
    </w:lvl>
    <w:lvl w:ilvl="3" w:tplc="0809000F" w:tentative="1">
      <w:start w:val="1"/>
      <w:numFmt w:val="bullet"/>
      <w:lvlText w:val=""/>
      <w:lvlJc w:val="left"/>
      <w:pPr>
        <w:tabs>
          <w:tab w:val="num" w:pos="3960"/>
        </w:tabs>
        <w:ind w:left="3960" w:hanging="360"/>
      </w:pPr>
      <w:rPr>
        <w:rFonts w:ascii="Symbol" w:hAnsi="Symbol" w:hint="default"/>
      </w:rPr>
    </w:lvl>
    <w:lvl w:ilvl="4" w:tplc="08090019" w:tentative="1">
      <w:start w:val="1"/>
      <w:numFmt w:val="bullet"/>
      <w:lvlText w:val="o"/>
      <w:lvlJc w:val="left"/>
      <w:pPr>
        <w:tabs>
          <w:tab w:val="num" w:pos="4680"/>
        </w:tabs>
        <w:ind w:left="4680" w:hanging="360"/>
      </w:pPr>
      <w:rPr>
        <w:rFonts w:ascii="Courier New" w:hAnsi="Courier New" w:hint="default"/>
      </w:rPr>
    </w:lvl>
    <w:lvl w:ilvl="5" w:tplc="0809001B" w:tentative="1">
      <w:start w:val="1"/>
      <w:numFmt w:val="bullet"/>
      <w:lvlText w:val=""/>
      <w:lvlJc w:val="left"/>
      <w:pPr>
        <w:tabs>
          <w:tab w:val="num" w:pos="5400"/>
        </w:tabs>
        <w:ind w:left="5400" w:hanging="360"/>
      </w:pPr>
      <w:rPr>
        <w:rFonts w:ascii="Wingdings" w:hAnsi="Wingdings" w:hint="default"/>
      </w:rPr>
    </w:lvl>
    <w:lvl w:ilvl="6" w:tplc="0809000F" w:tentative="1">
      <w:start w:val="1"/>
      <w:numFmt w:val="bullet"/>
      <w:lvlText w:val=""/>
      <w:lvlJc w:val="left"/>
      <w:pPr>
        <w:tabs>
          <w:tab w:val="num" w:pos="6120"/>
        </w:tabs>
        <w:ind w:left="6120" w:hanging="360"/>
      </w:pPr>
      <w:rPr>
        <w:rFonts w:ascii="Symbol" w:hAnsi="Symbol" w:hint="default"/>
      </w:rPr>
    </w:lvl>
    <w:lvl w:ilvl="7" w:tplc="08090019" w:tentative="1">
      <w:start w:val="1"/>
      <w:numFmt w:val="bullet"/>
      <w:lvlText w:val="o"/>
      <w:lvlJc w:val="left"/>
      <w:pPr>
        <w:tabs>
          <w:tab w:val="num" w:pos="6840"/>
        </w:tabs>
        <w:ind w:left="6840" w:hanging="360"/>
      </w:pPr>
      <w:rPr>
        <w:rFonts w:ascii="Courier New" w:hAnsi="Courier New" w:hint="default"/>
      </w:rPr>
    </w:lvl>
    <w:lvl w:ilvl="8" w:tplc="0809001B" w:tentative="1">
      <w:start w:val="1"/>
      <w:numFmt w:val="bullet"/>
      <w:lvlText w:val=""/>
      <w:lvlJc w:val="left"/>
      <w:pPr>
        <w:tabs>
          <w:tab w:val="num" w:pos="7560"/>
        </w:tabs>
        <w:ind w:left="7560" w:hanging="360"/>
      </w:pPr>
      <w:rPr>
        <w:rFonts w:ascii="Wingdings" w:hAnsi="Wingdings" w:hint="default"/>
      </w:rPr>
    </w:lvl>
  </w:abstractNum>
  <w:abstractNum w:abstractNumId="45">
    <w:nsid w:val="70634C2E"/>
    <w:multiLevelType w:val="hybridMultilevel"/>
    <w:tmpl w:val="9A509C1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6">
    <w:nsid w:val="72614E21"/>
    <w:multiLevelType w:val="multilevel"/>
    <w:tmpl w:val="4A10943E"/>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7">
    <w:nsid w:val="7DC010A6"/>
    <w:multiLevelType w:val="hybridMultilevel"/>
    <w:tmpl w:val="9F669462"/>
    <w:lvl w:ilvl="0" w:tplc="0809000F">
      <w:start w:val="1"/>
      <w:numFmt w:val="decimal"/>
      <w:lvlText w:val="%1."/>
      <w:lvlJc w:val="left"/>
      <w:pPr>
        <w:tabs>
          <w:tab w:val="num" w:pos="1120"/>
        </w:tabs>
        <w:ind w:left="1120" w:hanging="360"/>
      </w:pPr>
    </w:lvl>
    <w:lvl w:ilvl="1" w:tplc="08090001">
      <w:start w:val="1"/>
      <w:numFmt w:val="bullet"/>
      <w:lvlText w:val=""/>
      <w:lvlJc w:val="left"/>
      <w:pPr>
        <w:tabs>
          <w:tab w:val="num" w:pos="1840"/>
        </w:tabs>
        <w:ind w:left="1840" w:hanging="360"/>
      </w:pPr>
      <w:rPr>
        <w:rFonts w:ascii="Symbol" w:hAnsi="Symbol" w:hint="default"/>
      </w:rPr>
    </w:lvl>
    <w:lvl w:ilvl="2" w:tplc="0809001B" w:tentative="1">
      <w:start w:val="1"/>
      <w:numFmt w:val="lowerRoman"/>
      <w:lvlText w:val="%3."/>
      <w:lvlJc w:val="right"/>
      <w:pPr>
        <w:tabs>
          <w:tab w:val="num" w:pos="2560"/>
        </w:tabs>
        <w:ind w:left="2560" w:hanging="180"/>
      </w:pPr>
    </w:lvl>
    <w:lvl w:ilvl="3" w:tplc="0809000F" w:tentative="1">
      <w:start w:val="1"/>
      <w:numFmt w:val="decimal"/>
      <w:lvlText w:val="%4."/>
      <w:lvlJc w:val="left"/>
      <w:pPr>
        <w:tabs>
          <w:tab w:val="num" w:pos="3280"/>
        </w:tabs>
        <w:ind w:left="3280" w:hanging="360"/>
      </w:pPr>
    </w:lvl>
    <w:lvl w:ilvl="4" w:tplc="08090019" w:tentative="1">
      <w:start w:val="1"/>
      <w:numFmt w:val="lowerLetter"/>
      <w:lvlText w:val="%5."/>
      <w:lvlJc w:val="left"/>
      <w:pPr>
        <w:tabs>
          <w:tab w:val="num" w:pos="4000"/>
        </w:tabs>
        <w:ind w:left="4000" w:hanging="360"/>
      </w:pPr>
    </w:lvl>
    <w:lvl w:ilvl="5" w:tplc="0809001B" w:tentative="1">
      <w:start w:val="1"/>
      <w:numFmt w:val="lowerRoman"/>
      <w:lvlText w:val="%6."/>
      <w:lvlJc w:val="right"/>
      <w:pPr>
        <w:tabs>
          <w:tab w:val="num" w:pos="4720"/>
        </w:tabs>
        <w:ind w:left="4720" w:hanging="180"/>
      </w:pPr>
    </w:lvl>
    <w:lvl w:ilvl="6" w:tplc="0809000F" w:tentative="1">
      <w:start w:val="1"/>
      <w:numFmt w:val="decimal"/>
      <w:lvlText w:val="%7."/>
      <w:lvlJc w:val="left"/>
      <w:pPr>
        <w:tabs>
          <w:tab w:val="num" w:pos="5440"/>
        </w:tabs>
        <w:ind w:left="5440" w:hanging="360"/>
      </w:pPr>
    </w:lvl>
    <w:lvl w:ilvl="7" w:tplc="08090019" w:tentative="1">
      <w:start w:val="1"/>
      <w:numFmt w:val="lowerLetter"/>
      <w:lvlText w:val="%8."/>
      <w:lvlJc w:val="left"/>
      <w:pPr>
        <w:tabs>
          <w:tab w:val="num" w:pos="6160"/>
        </w:tabs>
        <w:ind w:left="6160" w:hanging="360"/>
      </w:pPr>
    </w:lvl>
    <w:lvl w:ilvl="8" w:tplc="0809001B" w:tentative="1">
      <w:start w:val="1"/>
      <w:numFmt w:val="lowerRoman"/>
      <w:lvlText w:val="%9."/>
      <w:lvlJc w:val="right"/>
      <w:pPr>
        <w:tabs>
          <w:tab w:val="num" w:pos="6880"/>
        </w:tabs>
        <w:ind w:left="6880" w:hanging="180"/>
      </w:pPr>
    </w:lvl>
  </w:abstractNum>
  <w:abstractNum w:abstractNumId="48">
    <w:nsid w:val="7F890CCC"/>
    <w:multiLevelType w:val="hybridMultilevel"/>
    <w:tmpl w:val="2B0CE274"/>
    <w:lvl w:ilvl="0" w:tplc="08090001">
      <w:start w:val="1"/>
      <w:numFmt w:val="bullet"/>
      <w:lvlText w:val=""/>
      <w:lvlJc w:val="left"/>
      <w:pPr>
        <w:tabs>
          <w:tab w:val="num" w:pos="1520"/>
        </w:tabs>
        <w:ind w:left="1520" w:hanging="360"/>
      </w:pPr>
      <w:rPr>
        <w:rFonts w:ascii="Symbol" w:hAnsi="Symbol" w:hint="default"/>
      </w:rPr>
    </w:lvl>
    <w:lvl w:ilvl="1" w:tplc="08090003" w:tentative="1">
      <w:start w:val="1"/>
      <w:numFmt w:val="bullet"/>
      <w:lvlText w:val="o"/>
      <w:lvlJc w:val="left"/>
      <w:pPr>
        <w:tabs>
          <w:tab w:val="num" w:pos="2240"/>
        </w:tabs>
        <w:ind w:left="2240" w:hanging="360"/>
      </w:pPr>
      <w:rPr>
        <w:rFonts w:ascii="Courier New" w:hAnsi="Courier New" w:cs="Courier New" w:hint="default"/>
      </w:rPr>
    </w:lvl>
    <w:lvl w:ilvl="2" w:tplc="08090005" w:tentative="1">
      <w:start w:val="1"/>
      <w:numFmt w:val="bullet"/>
      <w:lvlText w:val=""/>
      <w:lvlJc w:val="left"/>
      <w:pPr>
        <w:tabs>
          <w:tab w:val="num" w:pos="2960"/>
        </w:tabs>
        <w:ind w:left="2960" w:hanging="360"/>
      </w:pPr>
      <w:rPr>
        <w:rFonts w:ascii="Wingdings" w:hAnsi="Wingdings" w:hint="default"/>
      </w:rPr>
    </w:lvl>
    <w:lvl w:ilvl="3" w:tplc="08090001" w:tentative="1">
      <w:start w:val="1"/>
      <w:numFmt w:val="bullet"/>
      <w:lvlText w:val=""/>
      <w:lvlJc w:val="left"/>
      <w:pPr>
        <w:tabs>
          <w:tab w:val="num" w:pos="3680"/>
        </w:tabs>
        <w:ind w:left="3680" w:hanging="360"/>
      </w:pPr>
      <w:rPr>
        <w:rFonts w:ascii="Symbol" w:hAnsi="Symbol" w:hint="default"/>
      </w:rPr>
    </w:lvl>
    <w:lvl w:ilvl="4" w:tplc="08090003" w:tentative="1">
      <w:start w:val="1"/>
      <w:numFmt w:val="bullet"/>
      <w:lvlText w:val="o"/>
      <w:lvlJc w:val="left"/>
      <w:pPr>
        <w:tabs>
          <w:tab w:val="num" w:pos="4400"/>
        </w:tabs>
        <w:ind w:left="4400" w:hanging="360"/>
      </w:pPr>
      <w:rPr>
        <w:rFonts w:ascii="Courier New" w:hAnsi="Courier New" w:cs="Courier New" w:hint="default"/>
      </w:rPr>
    </w:lvl>
    <w:lvl w:ilvl="5" w:tplc="08090005" w:tentative="1">
      <w:start w:val="1"/>
      <w:numFmt w:val="bullet"/>
      <w:lvlText w:val=""/>
      <w:lvlJc w:val="left"/>
      <w:pPr>
        <w:tabs>
          <w:tab w:val="num" w:pos="5120"/>
        </w:tabs>
        <w:ind w:left="5120" w:hanging="360"/>
      </w:pPr>
      <w:rPr>
        <w:rFonts w:ascii="Wingdings" w:hAnsi="Wingdings" w:hint="default"/>
      </w:rPr>
    </w:lvl>
    <w:lvl w:ilvl="6" w:tplc="08090001" w:tentative="1">
      <w:start w:val="1"/>
      <w:numFmt w:val="bullet"/>
      <w:lvlText w:val=""/>
      <w:lvlJc w:val="left"/>
      <w:pPr>
        <w:tabs>
          <w:tab w:val="num" w:pos="5840"/>
        </w:tabs>
        <w:ind w:left="5840" w:hanging="360"/>
      </w:pPr>
      <w:rPr>
        <w:rFonts w:ascii="Symbol" w:hAnsi="Symbol" w:hint="default"/>
      </w:rPr>
    </w:lvl>
    <w:lvl w:ilvl="7" w:tplc="08090003" w:tentative="1">
      <w:start w:val="1"/>
      <w:numFmt w:val="bullet"/>
      <w:lvlText w:val="o"/>
      <w:lvlJc w:val="left"/>
      <w:pPr>
        <w:tabs>
          <w:tab w:val="num" w:pos="6560"/>
        </w:tabs>
        <w:ind w:left="6560" w:hanging="360"/>
      </w:pPr>
      <w:rPr>
        <w:rFonts w:ascii="Courier New" w:hAnsi="Courier New" w:cs="Courier New" w:hint="default"/>
      </w:rPr>
    </w:lvl>
    <w:lvl w:ilvl="8" w:tplc="08090005" w:tentative="1">
      <w:start w:val="1"/>
      <w:numFmt w:val="bullet"/>
      <w:lvlText w:val=""/>
      <w:lvlJc w:val="left"/>
      <w:pPr>
        <w:tabs>
          <w:tab w:val="num" w:pos="7280"/>
        </w:tabs>
        <w:ind w:left="7280" w:hanging="360"/>
      </w:pPr>
      <w:rPr>
        <w:rFonts w:ascii="Wingdings" w:hAnsi="Wingdings" w:hint="default"/>
      </w:rPr>
    </w:lvl>
  </w:abstractNum>
  <w:num w:numId="1">
    <w:abstractNumId w:val="6"/>
  </w:num>
  <w:num w:numId="2">
    <w:abstractNumId w:val="2"/>
  </w:num>
  <w:num w:numId="3">
    <w:abstractNumId w:val="8"/>
  </w:num>
  <w:num w:numId="4">
    <w:abstractNumId w:val="36"/>
  </w:num>
  <w:num w:numId="5">
    <w:abstractNumId w:val="12"/>
  </w:num>
  <w:num w:numId="6">
    <w:abstractNumId w:val="0"/>
  </w:num>
  <w:num w:numId="7">
    <w:abstractNumId w:val="26"/>
  </w:num>
  <w:num w:numId="8">
    <w:abstractNumId w:val="20"/>
  </w:num>
  <w:num w:numId="9">
    <w:abstractNumId w:val="22"/>
  </w:num>
  <w:num w:numId="10">
    <w:abstractNumId w:val="16"/>
  </w:num>
  <w:num w:numId="11">
    <w:abstractNumId w:val="10"/>
  </w:num>
  <w:num w:numId="12">
    <w:abstractNumId w:val="45"/>
  </w:num>
  <w:num w:numId="13">
    <w:abstractNumId w:val="43"/>
  </w:num>
  <w:num w:numId="14">
    <w:abstractNumId w:val="21"/>
  </w:num>
  <w:num w:numId="15">
    <w:abstractNumId w:val="40"/>
  </w:num>
  <w:num w:numId="16">
    <w:abstractNumId w:val="25"/>
  </w:num>
  <w:num w:numId="17">
    <w:abstractNumId w:val="31"/>
  </w:num>
  <w:num w:numId="18">
    <w:abstractNumId w:val="13"/>
  </w:num>
  <w:num w:numId="19">
    <w:abstractNumId w:val="32"/>
  </w:num>
  <w:num w:numId="20">
    <w:abstractNumId w:val="44"/>
  </w:num>
  <w:num w:numId="21">
    <w:abstractNumId w:val="28"/>
  </w:num>
  <w:num w:numId="22">
    <w:abstractNumId w:val="1"/>
  </w:num>
  <w:num w:numId="23">
    <w:abstractNumId w:val="23"/>
  </w:num>
  <w:num w:numId="24">
    <w:abstractNumId w:val="47"/>
  </w:num>
  <w:num w:numId="25">
    <w:abstractNumId w:val="35"/>
  </w:num>
  <w:num w:numId="26">
    <w:abstractNumId w:val="48"/>
  </w:num>
  <w:num w:numId="27">
    <w:abstractNumId w:val="34"/>
  </w:num>
  <w:num w:numId="28">
    <w:abstractNumId w:val="24"/>
  </w:num>
  <w:num w:numId="29">
    <w:abstractNumId w:val="37"/>
  </w:num>
  <w:num w:numId="30">
    <w:abstractNumId w:val="30"/>
  </w:num>
  <w:num w:numId="31">
    <w:abstractNumId w:val="5"/>
  </w:num>
  <w:num w:numId="32">
    <w:abstractNumId w:val="15"/>
  </w:num>
  <w:num w:numId="3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num>
  <w:num w:numId="37">
    <w:abstractNumId w:val="4"/>
  </w:num>
  <w:num w:numId="38">
    <w:abstractNumId w:val="18"/>
  </w:num>
  <w:num w:numId="39">
    <w:abstractNumId w:val="39"/>
  </w:num>
  <w:num w:numId="40">
    <w:abstractNumId w:val="9"/>
  </w:num>
  <w:num w:numId="41">
    <w:abstractNumId w:val="41"/>
  </w:num>
  <w:num w:numId="42">
    <w:abstractNumId w:val="46"/>
  </w:num>
  <w:num w:numId="43">
    <w:abstractNumId w:val="38"/>
  </w:num>
  <w:num w:numId="44">
    <w:abstractNumId w:val="19"/>
  </w:num>
  <w:num w:numId="45">
    <w:abstractNumId w:val="29"/>
  </w:num>
  <w:num w:numId="46">
    <w:abstractNumId w:val="17"/>
  </w:num>
  <w:num w:numId="47">
    <w:abstractNumId w:val="42"/>
  </w:num>
  <w:num w:numId="48">
    <w:abstractNumId w:val="14"/>
  </w:num>
  <w:num w:numId="4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0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0FD"/>
    <w:rsid w:val="00010862"/>
    <w:rsid w:val="00023B69"/>
    <w:rsid w:val="00030C68"/>
    <w:rsid w:val="00033417"/>
    <w:rsid w:val="00035B13"/>
    <w:rsid w:val="000401B2"/>
    <w:rsid w:val="00043147"/>
    <w:rsid w:val="00046148"/>
    <w:rsid w:val="00047FB6"/>
    <w:rsid w:val="000517A0"/>
    <w:rsid w:val="00053BD9"/>
    <w:rsid w:val="00070F17"/>
    <w:rsid w:val="00071B8D"/>
    <w:rsid w:val="000822B6"/>
    <w:rsid w:val="0008692A"/>
    <w:rsid w:val="000B2C41"/>
    <w:rsid w:val="000B53C9"/>
    <w:rsid w:val="000B71D9"/>
    <w:rsid w:val="000D5461"/>
    <w:rsid w:val="000D61AB"/>
    <w:rsid w:val="000E3B8E"/>
    <w:rsid w:val="000E47F4"/>
    <w:rsid w:val="000E63F7"/>
    <w:rsid w:val="000F10FD"/>
    <w:rsid w:val="000F68B8"/>
    <w:rsid w:val="000F6C74"/>
    <w:rsid w:val="001008EE"/>
    <w:rsid w:val="00106909"/>
    <w:rsid w:val="00106BE4"/>
    <w:rsid w:val="00113945"/>
    <w:rsid w:val="001207C1"/>
    <w:rsid w:val="0012252A"/>
    <w:rsid w:val="00127091"/>
    <w:rsid w:val="001361C3"/>
    <w:rsid w:val="00136934"/>
    <w:rsid w:val="00137F95"/>
    <w:rsid w:val="00145F6E"/>
    <w:rsid w:val="00147C05"/>
    <w:rsid w:val="00155534"/>
    <w:rsid w:val="0016163C"/>
    <w:rsid w:val="00166763"/>
    <w:rsid w:val="00167BEF"/>
    <w:rsid w:val="0017039C"/>
    <w:rsid w:val="00176A0B"/>
    <w:rsid w:val="0018076A"/>
    <w:rsid w:val="00182075"/>
    <w:rsid w:val="001872A9"/>
    <w:rsid w:val="00195A04"/>
    <w:rsid w:val="001A3FC5"/>
    <w:rsid w:val="001A607B"/>
    <w:rsid w:val="001A7CCB"/>
    <w:rsid w:val="001C2CE1"/>
    <w:rsid w:val="001C5CFD"/>
    <w:rsid w:val="001C6780"/>
    <w:rsid w:val="001D699E"/>
    <w:rsid w:val="001E1A1D"/>
    <w:rsid w:val="001E603E"/>
    <w:rsid w:val="001F0641"/>
    <w:rsid w:val="001F2118"/>
    <w:rsid w:val="001F74E3"/>
    <w:rsid w:val="002007C0"/>
    <w:rsid w:val="00207F5B"/>
    <w:rsid w:val="00213715"/>
    <w:rsid w:val="00217130"/>
    <w:rsid w:val="002214C9"/>
    <w:rsid w:val="00226FD6"/>
    <w:rsid w:val="0022785B"/>
    <w:rsid w:val="00230464"/>
    <w:rsid w:val="002327A0"/>
    <w:rsid w:val="002328E6"/>
    <w:rsid w:val="002340A7"/>
    <w:rsid w:val="002360CE"/>
    <w:rsid w:val="00241C41"/>
    <w:rsid w:val="002460D4"/>
    <w:rsid w:val="002477E5"/>
    <w:rsid w:val="002504EF"/>
    <w:rsid w:val="0025099B"/>
    <w:rsid w:val="00250BE1"/>
    <w:rsid w:val="002549CD"/>
    <w:rsid w:val="00260172"/>
    <w:rsid w:val="002601E8"/>
    <w:rsid w:val="00261F98"/>
    <w:rsid w:val="00264DB6"/>
    <w:rsid w:val="00266401"/>
    <w:rsid w:val="00266446"/>
    <w:rsid w:val="00267DD3"/>
    <w:rsid w:val="00273BA3"/>
    <w:rsid w:val="00274A25"/>
    <w:rsid w:val="00282E7F"/>
    <w:rsid w:val="00287947"/>
    <w:rsid w:val="00296E69"/>
    <w:rsid w:val="002A48C7"/>
    <w:rsid w:val="002B5A90"/>
    <w:rsid w:val="002C56F3"/>
    <w:rsid w:val="002D36F6"/>
    <w:rsid w:val="002E2441"/>
    <w:rsid w:val="002F164E"/>
    <w:rsid w:val="00302907"/>
    <w:rsid w:val="00317007"/>
    <w:rsid w:val="003222EA"/>
    <w:rsid w:val="00327E5C"/>
    <w:rsid w:val="00352C46"/>
    <w:rsid w:val="00355974"/>
    <w:rsid w:val="00355A50"/>
    <w:rsid w:val="00356DFE"/>
    <w:rsid w:val="00357CCB"/>
    <w:rsid w:val="00377ABE"/>
    <w:rsid w:val="00392B0F"/>
    <w:rsid w:val="0039528E"/>
    <w:rsid w:val="003A03E1"/>
    <w:rsid w:val="003A5AB1"/>
    <w:rsid w:val="003A6982"/>
    <w:rsid w:val="003A7014"/>
    <w:rsid w:val="003B2019"/>
    <w:rsid w:val="003B558E"/>
    <w:rsid w:val="003B57D4"/>
    <w:rsid w:val="003C4B33"/>
    <w:rsid w:val="003D7D99"/>
    <w:rsid w:val="003E18B3"/>
    <w:rsid w:val="003E3578"/>
    <w:rsid w:val="003E5990"/>
    <w:rsid w:val="003E5A3B"/>
    <w:rsid w:val="003E60FC"/>
    <w:rsid w:val="003F5217"/>
    <w:rsid w:val="0040653D"/>
    <w:rsid w:val="004077B0"/>
    <w:rsid w:val="00413605"/>
    <w:rsid w:val="004164CE"/>
    <w:rsid w:val="00416F7F"/>
    <w:rsid w:val="004207FC"/>
    <w:rsid w:val="00420CC7"/>
    <w:rsid w:val="00427043"/>
    <w:rsid w:val="00431BFE"/>
    <w:rsid w:val="00434255"/>
    <w:rsid w:val="00435242"/>
    <w:rsid w:val="0044020F"/>
    <w:rsid w:val="00440A83"/>
    <w:rsid w:val="00441EE1"/>
    <w:rsid w:val="0044268C"/>
    <w:rsid w:val="00453FE7"/>
    <w:rsid w:val="004557AF"/>
    <w:rsid w:val="00456A3B"/>
    <w:rsid w:val="00457B04"/>
    <w:rsid w:val="004629DE"/>
    <w:rsid w:val="00465232"/>
    <w:rsid w:val="0047330F"/>
    <w:rsid w:val="00481701"/>
    <w:rsid w:val="0048528B"/>
    <w:rsid w:val="004869CF"/>
    <w:rsid w:val="00496897"/>
    <w:rsid w:val="004A5C0F"/>
    <w:rsid w:val="004B4BF2"/>
    <w:rsid w:val="004C5256"/>
    <w:rsid w:val="004C6D02"/>
    <w:rsid w:val="004D0DB5"/>
    <w:rsid w:val="004D6983"/>
    <w:rsid w:val="004E4DA0"/>
    <w:rsid w:val="004E529C"/>
    <w:rsid w:val="004F4A55"/>
    <w:rsid w:val="00501069"/>
    <w:rsid w:val="005028A3"/>
    <w:rsid w:val="005029AD"/>
    <w:rsid w:val="00515088"/>
    <w:rsid w:val="00522323"/>
    <w:rsid w:val="00524B96"/>
    <w:rsid w:val="00526201"/>
    <w:rsid w:val="0053193C"/>
    <w:rsid w:val="005369F1"/>
    <w:rsid w:val="0055225D"/>
    <w:rsid w:val="005631F4"/>
    <w:rsid w:val="00567160"/>
    <w:rsid w:val="0057084D"/>
    <w:rsid w:val="005731E8"/>
    <w:rsid w:val="00580AF3"/>
    <w:rsid w:val="00591E11"/>
    <w:rsid w:val="005A46D6"/>
    <w:rsid w:val="005B3984"/>
    <w:rsid w:val="005B5A6E"/>
    <w:rsid w:val="005B6B6C"/>
    <w:rsid w:val="005B6C68"/>
    <w:rsid w:val="005C24E7"/>
    <w:rsid w:val="005C3386"/>
    <w:rsid w:val="005C4FFC"/>
    <w:rsid w:val="005C5CE7"/>
    <w:rsid w:val="005C67B1"/>
    <w:rsid w:val="005D0843"/>
    <w:rsid w:val="005D2EEC"/>
    <w:rsid w:val="005D4B03"/>
    <w:rsid w:val="005D6A18"/>
    <w:rsid w:val="005F003F"/>
    <w:rsid w:val="005F19D4"/>
    <w:rsid w:val="005F5E4E"/>
    <w:rsid w:val="0060624B"/>
    <w:rsid w:val="00615D40"/>
    <w:rsid w:val="00616BF1"/>
    <w:rsid w:val="00643A8D"/>
    <w:rsid w:val="00645427"/>
    <w:rsid w:val="006510A6"/>
    <w:rsid w:val="00671979"/>
    <w:rsid w:val="00674F13"/>
    <w:rsid w:val="0068167D"/>
    <w:rsid w:val="0068258A"/>
    <w:rsid w:val="006869BA"/>
    <w:rsid w:val="006A626B"/>
    <w:rsid w:val="006B211D"/>
    <w:rsid w:val="006B46AD"/>
    <w:rsid w:val="006B4D36"/>
    <w:rsid w:val="006C1712"/>
    <w:rsid w:val="006E7662"/>
    <w:rsid w:val="00700064"/>
    <w:rsid w:val="00705F23"/>
    <w:rsid w:val="007216F9"/>
    <w:rsid w:val="0073149F"/>
    <w:rsid w:val="00737B61"/>
    <w:rsid w:val="007431CF"/>
    <w:rsid w:val="0074552A"/>
    <w:rsid w:val="007525DD"/>
    <w:rsid w:val="00756643"/>
    <w:rsid w:val="0077687B"/>
    <w:rsid w:val="0079206D"/>
    <w:rsid w:val="00794A5C"/>
    <w:rsid w:val="007A0B4C"/>
    <w:rsid w:val="007D04AC"/>
    <w:rsid w:val="007E0AFD"/>
    <w:rsid w:val="007F2779"/>
    <w:rsid w:val="007F2EE9"/>
    <w:rsid w:val="007F7A8E"/>
    <w:rsid w:val="00810586"/>
    <w:rsid w:val="00821A9E"/>
    <w:rsid w:val="00824451"/>
    <w:rsid w:val="00832CD0"/>
    <w:rsid w:val="00851615"/>
    <w:rsid w:val="008529FE"/>
    <w:rsid w:val="00853986"/>
    <w:rsid w:val="00855FD3"/>
    <w:rsid w:val="00860356"/>
    <w:rsid w:val="008610FB"/>
    <w:rsid w:val="00870C2E"/>
    <w:rsid w:val="00872CC8"/>
    <w:rsid w:val="00872DC7"/>
    <w:rsid w:val="00882B86"/>
    <w:rsid w:val="0088679E"/>
    <w:rsid w:val="008A53D8"/>
    <w:rsid w:val="008B6B55"/>
    <w:rsid w:val="008C1950"/>
    <w:rsid w:val="008C417F"/>
    <w:rsid w:val="008C744B"/>
    <w:rsid w:val="008D2663"/>
    <w:rsid w:val="008D61E4"/>
    <w:rsid w:val="008D6405"/>
    <w:rsid w:val="008E328B"/>
    <w:rsid w:val="008E6385"/>
    <w:rsid w:val="008F2C0D"/>
    <w:rsid w:val="00902D9F"/>
    <w:rsid w:val="00904E64"/>
    <w:rsid w:val="009052B8"/>
    <w:rsid w:val="00916266"/>
    <w:rsid w:val="009332CB"/>
    <w:rsid w:val="00951493"/>
    <w:rsid w:val="00963B43"/>
    <w:rsid w:val="00970D00"/>
    <w:rsid w:val="0097330C"/>
    <w:rsid w:val="009744B3"/>
    <w:rsid w:val="00974648"/>
    <w:rsid w:val="00974C89"/>
    <w:rsid w:val="00976EB3"/>
    <w:rsid w:val="009813CC"/>
    <w:rsid w:val="00984CEC"/>
    <w:rsid w:val="00987C8C"/>
    <w:rsid w:val="0099376D"/>
    <w:rsid w:val="009A0121"/>
    <w:rsid w:val="009A6C54"/>
    <w:rsid w:val="009A7100"/>
    <w:rsid w:val="009B2F20"/>
    <w:rsid w:val="009F6D9D"/>
    <w:rsid w:val="00A00893"/>
    <w:rsid w:val="00A02E22"/>
    <w:rsid w:val="00A07E4E"/>
    <w:rsid w:val="00A165DD"/>
    <w:rsid w:val="00A1669A"/>
    <w:rsid w:val="00A20696"/>
    <w:rsid w:val="00A22DF7"/>
    <w:rsid w:val="00A36585"/>
    <w:rsid w:val="00A366A3"/>
    <w:rsid w:val="00A41C6C"/>
    <w:rsid w:val="00A539B3"/>
    <w:rsid w:val="00A54E5F"/>
    <w:rsid w:val="00A77868"/>
    <w:rsid w:val="00A8567A"/>
    <w:rsid w:val="00A876CA"/>
    <w:rsid w:val="00A9720E"/>
    <w:rsid w:val="00AA7F76"/>
    <w:rsid w:val="00AB3D46"/>
    <w:rsid w:val="00AB3D5F"/>
    <w:rsid w:val="00AB4C4A"/>
    <w:rsid w:val="00AB5226"/>
    <w:rsid w:val="00AC1C85"/>
    <w:rsid w:val="00AC227D"/>
    <w:rsid w:val="00AC2B29"/>
    <w:rsid w:val="00AC6076"/>
    <w:rsid w:val="00AD6275"/>
    <w:rsid w:val="00AE1B41"/>
    <w:rsid w:val="00AE2DB4"/>
    <w:rsid w:val="00AE2FF0"/>
    <w:rsid w:val="00AF6381"/>
    <w:rsid w:val="00B00E10"/>
    <w:rsid w:val="00B02E88"/>
    <w:rsid w:val="00B04973"/>
    <w:rsid w:val="00B07155"/>
    <w:rsid w:val="00B11A2F"/>
    <w:rsid w:val="00B11C19"/>
    <w:rsid w:val="00B131F3"/>
    <w:rsid w:val="00B13E73"/>
    <w:rsid w:val="00B20A38"/>
    <w:rsid w:val="00B21AEB"/>
    <w:rsid w:val="00B371C0"/>
    <w:rsid w:val="00B4144B"/>
    <w:rsid w:val="00B440D9"/>
    <w:rsid w:val="00B46A0F"/>
    <w:rsid w:val="00B5249F"/>
    <w:rsid w:val="00B7128E"/>
    <w:rsid w:val="00B81FE2"/>
    <w:rsid w:val="00B848D8"/>
    <w:rsid w:val="00B84BC7"/>
    <w:rsid w:val="00B84BFB"/>
    <w:rsid w:val="00B93DAB"/>
    <w:rsid w:val="00BA2648"/>
    <w:rsid w:val="00BA4FFE"/>
    <w:rsid w:val="00BA5C8C"/>
    <w:rsid w:val="00BB2008"/>
    <w:rsid w:val="00BB284B"/>
    <w:rsid w:val="00BC3C96"/>
    <w:rsid w:val="00BD1CA4"/>
    <w:rsid w:val="00BE45FD"/>
    <w:rsid w:val="00BE4A37"/>
    <w:rsid w:val="00BF6DC1"/>
    <w:rsid w:val="00BF6E96"/>
    <w:rsid w:val="00C02FE7"/>
    <w:rsid w:val="00C05949"/>
    <w:rsid w:val="00C1424B"/>
    <w:rsid w:val="00C16B77"/>
    <w:rsid w:val="00C304E6"/>
    <w:rsid w:val="00C3098F"/>
    <w:rsid w:val="00C30E48"/>
    <w:rsid w:val="00C33008"/>
    <w:rsid w:val="00C33CB5"/>
    <w:rsid w:val="00C36533"/>
    <w:rsid w:val="00C512DF"/>
    <w:rsid w:val="00C5286B"/>
    <w:rsid w:val="00C52D48"/>
    <w:rsid w:val="00C5518E"/>
    <w:rsid w:val="00C63947"/>
    <w:rsid w:val="00C675DC"/>
    <w:rsid w:val="00C72AC9"/>
    <w:rsid w:val="00C84926"/>
    <w:rsid w:val="00C93912"/>
    <w:rsid w:val="00C955E5"/>
    <w:rsid w:val="00C977DD"/>
    <w:rsid w:val="00CA35C1"/>
    <w:rsid w:val="00CA7DCF"/>
    <w:rsid w:val="00CB1BF5"/>
    <w:rsid w:val="00CB723D"/>
    <w:rsid w:val="00CC0358"/>
    <w:rsid w:val="00CC1E3B"/>
    <w:rsid w:val="00CC28DD"/>
    <w:rsid w:val="00CD0D63"/>
    <w:rsid w:val="00CD412D"/>
    <w:rsid w:val="00CD53FE"/>
    <w:rsid w:val="00CD62BB"/>
    <w:rsid w:val="00CE64F5"/>
    <w:rsid w:val="00D07725"/>
    <w:rsid w:val="00D16117"/>
    <w:rsid w:val="00D161F9"/>
    <w:rsid w:val="00D17D55"/>
    <w:rsid w:val="00D26FB7"/>
    <w:rsid w:val="00D27AB2"/>
    <w:rsid w:val="00D41C53"/>
    <w:rsid w:val="00D4281A"/>
    <w:rsid w:val="00D57EBD"/>
    <w:rsid w:val="00D57FA9"/>
    <w:rsid w:val="00D6038B"/>
    <w:rsid w:val="00D656EB"/>
    <w:rsid w:val="00D72013"/>
    <w:rsid w:val="00D85E96"/>
    <w:rsid w:val="00D97723"/>
    <w:rsid w:val="00DA5175"/>
    <w:rsid w:val="00DA6CDB"/>
    <w:rsid w:val="00DA7B89"/>
    <w:rsid w:val="00DC23B5"/>
    <w:rsid w:val="00DE0540"/>
    <w:rsid w:val="00DE06FB"/>
    <w:rsid w:val="00DF05B7"/>
    <w:rsid w:val="00DF1C40"/>
    <w:rsid w:val="00DF2ED7"/>
    <w:rsid w:val="00E04161"/>
    <w:rsid w:val="00E067E9"/>
    <w:rsid w:val="00E212F6"/>
    <w:rsid w:val="00E21BB6"/>
    <w:rsid w:val="00E22EF7"/>
    <w:rsid w:val="00E314DD"/>
    <w:rsid w:val="00E31E96"/>
    <w:rsid w:val="00E32952"/>
    <w:rsid w:val="00E41554"/>
    <w:rsid w:val="00E42745"/>
    <w:rsid w:val="00E541A0"/>
    <w:rsid w:val="00E55704"/>
    <w:rsid w:val="00E571B4"/>
    <w:rsid w:val="00E57806"/>
    <w:rsid w:val="00E629BF"/>
    <w:rsid w:val="00E81505"/>
    <w:rsid w:val="00E83F32"/>
    <w:rsid w:val="00E86373"/>
    <w:rsid w:val="00E91656"/>
    <w:rsid w:val="00E975B2"/>
    <w:rsid w:val="00EA72A9"/>
    <w:rsid w:val="00EA78F1"/>
    <w:rsid w:val="00EB0730"/>
    <w:rsid w:val="00EB1314"/>
    <w:rsid w:val="00ED1216"/>
    <w:rsid w:val="00ED5CCA"/>
    <w:rsid w:val="00EE18CE"/>
    <w:rsid w:val="00EE47A3"/>
    <w:rsid w:val="00EE5C1C"/>
    <w:rsid w:val="00EF17A8"/>
    <w:rsid w:val="00EF613B"/>
    <w:rsid w:val="00F10D2A"/>
    <w:rsid w:val="00F316EF"/>
    <w:rsid w:val="00F31AF6"/>
    <w:rsid w:val="00F3367F"/>
    <w:rsid w:val="00F33A63"/>
    <w:rsid w:val="00F45FFF"/>
    <w:rsid w:val="00F52BB2"/>
    <w:rsid w:val="00F6169C"/>
    <w:rsid w:val="00F617AE"/>
    <w:rsid w:val="00F61917"/>
    <w:rsid w:val="00F75634"/>
    <w:rsid w:val="00F76493"/>
    <w:rsid w:val="00F777C1"/>
    <w:rsid w:val="00F83E47"/>
    <w:rsid w:val="00F84E2A"/>
    <w:rsid w:val="00F90F88"/>
    <w:rsid w:val="00F936B2"/>
    <w:rsid w:val="00F936B8"/>
    <w:rsid w:val="00F9395A"/>
    <w:rsid w:val="00F970B5"/>
    <w:rsid w:val="00FA568A"/>
    <w:rsid w:val="00FB4F2F"/>
    <w:rsid w:val="00FB5E9A"/>
    <w:rsid w:val="00FD55A6"/>
    <w:rsid w:val="00FD57DE"/>
    <w:rsid w:val="00FE1EE8"/>
    <w:rsid w:val="00FE4ECD"/>
    <w:rsid w:val="00FF6529"/>
    <w:rsid w:val="00FF6A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lace"/>
  <w:smartTagType w:namespaceuri="urn:schemas-microsoft-com:office:smarttags" w:name="address"/>
  <w:smartTagType w:namespaceuri="urn:schemas-microsoft-com:office:smarttags" w:name="PersonNam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2323"/>
    <w:pPr>
      <w:autoSpaceDE w:val="0"/>
      <w:autoSpaceDN w:val="0"/>
      <w:adjustRightInd w:val="0"/>
    </w:pPr>
    <w:rPr>
      <w:rFonts w:ascii="Arial" w:hAnsi="Arial" w:cs="Arial"/>
      <w:lang w:val="en-US"/>
    </w:rPr>
  </w:style>
  <w:style w:type="paragraph" w:styleId="Heading1">
    <w:name w:val="heading 1"/>
    <w:basedOn w:val="Normal"/>
    <w:link w:val="Heading1Char"/>
    <w:qFormat/>
    <w:pPr>
      <w:spacing w:before="226" w:after="226"/>
      <w:outlineLvl w:val="0"/>
    </w:pPr>
    <w:rPr>
      <w:rFonts w:ascii="Verdana" w:hAnsi="Verdana" w:cs="Verdana"/>
      <w:b/>
      <w:bCs/>
      <w:color w:val="000000"/>
      <w:sz w:val="36"/>
      <w:szCs w:val="36"/>
    </w:rPr>
  </w:style>
  <w:style w:type="paragraph" w:styleId="Heading2">
    <w:name w:val="heading 2"/>
    <w:basedOn w:val="Normal"/>
    <w:qFormat/>
    <w:pPr>
      <w:spacing w:before="113" w:after="113"/>
      <w:outlineLvl w:val="1"/>
    </w:pPr>
    <w:rPr>
      <w:rFonts w:ascii="Verdana" w:hAnsi="Verdana" w:cs="Verdana"/>
      <w:b/>
      <w:bCs/>
      <w:i/>
      <w:iCs/>
      <w:color w:val="000000"/>
      <w:sz w:val="28"/>
      <w:szCs w:val="28"/>
    </w:rPr>
  </w:style>
  <w:style w:type="paragraph" w:styleId="Heading3">
    <w:name w:val="heading 3"/>
    <w:basedOn w:val="Normal"/>
    <w:link w:val="Heading3Char"/>
    <w:qFormat/>
    <w:pPr>
      <w:spacing w:before="56" w:after="56"/>
      <w:outlineLvl w:val="2"/>
    </w:pPr>
    <w:rPr>
      <w:rFonts w:ascii="Verdana" w:hAnsi="Verdana" w:cs="Verdana"/>
      <w:b/>
      <w:bCs/>
      <w:i/>
      <w:iCs/>
      <w:color w:val="000000"/>
      <w:sz w:val="24"/>
      <w:szCs w:val="24"/>
    </w:rPr>
  </w:style>
  <w:style w:type="paragraph" w:styleId="Heading4">
    <w:name w:val="heading 4"/>
    <w:basedOn w:val="Normal"/>
    <w:qFormat/>
    <w:pPr>
      <w:outlineLvl w:val="3"/>
    </w:pPr>
    <w:rPr>
      <w:rFonts w:ascii="Verdana" w:hAnsi="Verdana" w:cs="Verdana"/>
      <w:b/>
      <w:bCs/>
      <w:i/>
      <w:iCs/>
      <w:color w:val="000000"/>
      <w:sz w:val="24"/>
      <w:szCs w:val="24"/>
    </w:rPr>
  </w:style>
  <w:style w:type="paragraph" w:styleId="Heading5">
    <w:name w:val="heading 5"/>
    <w:basedOn w:val="Normal"/>
    <w:next w:val="Normal"/>
    <w:qFormat/>
    <w:rsid w:val="004207FC"/>
    <w:pPr>
      <w:tabs>
        <w:tab w:val="num" w:pos="1008"/>
      </w:tabs>
      <w:autoSpaceDE/>
      <w:autoSpaceDN/>
      <w:adjustRightInd/>
      <w:spacing w:before="240" w:after="60"/>
      <w:ind w:left="1008" w:hanging="1008"/>
      <w:outlineLvl w:val="4"/>
    </w:pPr>
    <w:rPr>
      <w:rFonts w:ascii="Times New Roman" w:hAnsi="Times New Roman" w:cs="Times New Roman"/>
      <w:b/>
      <w:bCs/>
      <w:i/>
      <w:iCs/>
      <w:sz w:val="26"/>
      <w:szCs w:val="26"/>
    </w:rPr>
  </w:style>
  <w:style w:type="paragraph" w:styleId="Heading6">
    <w:name w:val="heading 6"/>
    <w:basedOn w:val="Normal"/>
    <w:next w:val="Normal"/>
    <w:qFormat/>
    <w:rsid w:val="004207FC"/>
    <w:pPr>
      <w:tabs>
        <w:tab w:val="num" w:pos="1152"/>
      </w:tabs>
      <w:autoSpaceDE/>
      <w:autoSpaceDN/>
      <w:adjustRightInd/>
      <w:spacing w:before="240" w:after="60"/>
      <w:ind w:left="1152" w:hanging="1152"/>
      <w:outlineLvl w:val="5"/>
    </w:pPr>
    <w:rPr>
      <w:rFonts w:ascii="Times New Roman" w:hAnsi="Times New Roman" w:cs="Times New Roman"/>
      <w:b/>
      <w:bCs/>
      <w:sz w:val="22"/>
      <w:szCs w:val="22"/>
    </w:rPr>
  </w:style>
  <w:style w:type="paragraph" w:styleId="Heading7">
    <w:name w:val="heading 7"/>
    <w:basedOn w:val="Normal"/>
    <w:next w:val="Normal"/>
    <w:qFormat/>
    <w:rsid w:val="004207FC"/>
    <w:pPr>
      <w:tabs>
        <w:tab w:val="num" w:pos="1296"/>
      </w:tabs>
      <w:autoSpaceDE/>
      <w:autoSpaceDN/>
      <w:adjustRightInd/>
      <w:spacing w:before="240" w:after="60"/>
      <w:ind w:left="1296" w:hanging="1296"/>
      <w:outlineLvl w:val="6"/>
    </w:pPr>
    <w:rPr>
      <w:rFonts w:ascii="Times New Roman" w:hAnsi="Times New Roman" w:cs="Times New Roman"/>
      <w:sz w:val="24"/>
      <w:szCs w:val="24"/>
    </w:rPr>
  </w:style>
  <w:style w:type="paragraph" w:styleId="Heading8">
    <w:name w:val="heading 8"/>
    <w:basedOn w:val="Normal"/>
    <w:next w:val="Normal"/>
    <w:qFormat/>
    <w:rsid w:val="004207FC"/>
    <w:pPr>
      <w:tabs>
        <w:tab w:val="num" w:pos="1440"/>
      </w:tabs>
      <w:autoSpaceDE/>
      <w:autoSpaceDN/>
      <w:adjustRightInd/>
      <w:spacing w:before="240" w:after="60"/>
      <w:ind w:left="1440" w:hanging="1440"/>
      <w:outlineLvl w:val="7"/>
    </w:pPr>
    <w:rPr>
      <w:rFonts w:ascii="Times New Roman" w:hAnsi="Times New Roman" w:cs="Times New Roman"/>
      <w:i/>
      <w:iCs/>
      <w:sz w:val="24"/>
      <w:szCs w:val="24"/>
    </w:rPr>
  </w:style>
  <w:style w:type="paragraph" w:styleId="Heading9">
    <w:name w:val="heading 9"/>
    <w:basedOn w:val="Normal"/>
    <w:next w:val="Normal"/>
    <w:qFormat/>
    <w:rsid w:val="004207FC"/>
    <w:pPr>
      <w:tabs>
        <w:tab w:val="num" w:pos="1584"/>
      </w:tabs>
      <w:autoSpaceDE/>
      <w:autoSpaceDN/>
      <w:adjustRightInd/>
      <w:spacing w:before="240" w:after="60"/>
      <w:ind w:left="1584" w:hanging="1584"/>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rPr>
      <w:color w:val="000000"/>
      <w:sz w:val="22"/>
      <w:szCs w:val="22"/>
    </w:rPr>
  </w:style>
  <w:style w:type="paragraph" w:styleId="TOC2">
    <w:name w:val="toc 2"/>
    <w:basedOn w:val="Normal"/>
    <w:pPr>
      <w:ind w:left="283"/>
    </w:pPr>
    <w:rPr>
      <w:color w:val="000000"/>
      <w:sz w:val="22"/>
      <w:szCs w:val="22"/>
    </w:rPr>
  </w:style>
  <w:style w:type="paragraph" w:styleId="TOC3">
    <w:name w:val="toc 3"/>
    <w:basedOn w:val="Normal"/>
    <w:pPr>
      <w:ind w:left="567"/>
    </w:pPr>
    <w:rPr>
      <w:color w:val="000000"/>
      <w:sz w:val="22"/>
      <w:szCs w:val="22"/>
    </w:rPr>
  </w:style>
  <w:style w:type="paragraph" w:styleId="TOC4">
    <w:name w:val="toc 4"/>
    <w:basedOn w:val="Normal"/>
    <w:pPr>
      <w:ind w:left="850"/>
    </w:pPr>
    <w:rPr>
      <w:color w:val="000000"/>
      <w:sz w:val="22"/>
      <w:szCs w:val="22"/>
    </w:rPr>
  </w:style>
  <w:style w:type="paragraph" w:customStyle="1" w:styleId="Information">
    <w:name w:val="Information"/>
    <w:basedOn w:val="Normal"/>
    <w:pPr>
      <w:spacing w:before="56" w:after="453"/>
      <w:jc w:val="center"/>
    </w:pPr>
    <w:rPr>
      <w:rFonts w:ascii="Verdana" w:hAnsi="Verdana" w:cs="Verdana"/>
      <w:b/>
      <w:bCs/>
      <w:color w:val="000000"/>
      <w:sz w:val="28"/>
      <w:szCs w:val="28"/>
    </w:rPr>
  </w:style>
  <w:style w:type="paragraph" w:customStyle="1" w:styleId="Regular">
    <w:name w:val="Regular"/>
    <w:basedOn w:val="Normal"/>
    <w:rPr>
      <w:rFonts w:ascii="Verdana" w:hAnsi="Verdana" w:cs="Verdana"/>
      <w:color w:val="000000"/>
      <w:sz w:val="22"/>
      <w:szCs w:val="22"/>
    </w:rPr>
  </w:style>
  <w:style w:type="paragraph" w:customStyle="1" w:styleId="HeaderFooter">
    <w:name w:val="Header/Footer"/>
    <w:basedOn w:val="Normal"/>
    <w:rPr>
      <w:rFonts w:ascii="Verdana" w:hAnsi="Verdana" w:cs="Verdana"/>
      <w:color w:val="000000"/>
    </w:rPr>
  </w:style>
  <w:style w:type="paragraph" w:customStyle="1" w:styleId="Tableheader">
    <w:name w:val="Table header"/>
    <w:basedOn w:val="Normal"/>
    <w:pPr>
      <w:jc w:val="center"/>
    </w:pPr>
    <w:rPr>
      <w:rFonts w:ascii="Verdana" w:hAnsi="Verdana" w:cs="Verdana"/>
      <w:b/>
      <w:bCs/>
      <w:color w:val="000000"/>
      <w:sz w:val="16"/>
      <w:szCs w:val="16"/>
    </w:rPr>
  </w:style>
  <w:style w:type="paragraph" w:styleId="Title">
    <w:name w:val="Title"/>
    <w:basedOn w:val="Normal"/>
    <w:qFormat/>
    <w:pPr>
      <w:spacing w:before="56" w:after="453"/>
      <w:jc w:val="center"/>
    </w:pPr>
    <w:rPr>
      <w:rFonts w:ascii="Verdana" w:hAnsi="Verdana" w:cs="Verdana"/>
      <w:b/>
      <w:bCs/>
      <w:color w:val="000000"/>
      <w:sz w:val="42"/>
      <w:szCs w:val="42"/>
    </w:rPr>
  </w:style>
  <w:style w:type="paragraph" w:customStyle="1" w:styleId="Tablecontents">
    <w:name w:val="Table contents"/>
    <w:basedOn w:val="Normal"/>
    <w:rPr>
      <w:rFonts w:ascii="Verdana" w:hAnsi="Verdana" w:cs="Verdana"/>
      <w:color w:val="000000"/>
      <w:sz w:val="16"/>
      <w:szCs w:val="16"/>
    </w:rPr>
  </w:style>
  <w:style w:type="paragraph" w:customStyle="1" w:styleId="LINK">
    <w:name w:val="LINK"/>
    <w:basedOn w:val="Normal"/>
    <w:rPr>
      <w:rFonts w:ascii="Verdana" w:hAnsi="Verdana" w:cs="Verdana"/>
      <w:color w:val="0000FF"/>
      <w:sz w:val="18"/>
      <w:szCs w:val="18"/>
      <w:u w:val="single"/>
    </w:rPr>
  </w:style>
  <w:style w:type="paragraph" w:customStyle="1" w:styleId="DEFAULT10">
    <w:name w:val="DEFAULT10"/>
    <w:basedOn w:val="Normal"/>
    <w:rPr>
      <w:rFonts w:ascii="Verdana" w:hAnsi="Verdana" w:cs="Verdana"/>
      <w:color w:val="000000"/>
    </w:rPr>
  </w:style>
  <w:style w:type="paragraph" w:customStyle="1" w:styleId="DEFAULT9">
    <w:name w:val="DEFAULT9"/>
    <w:basedOn w:val="Normal"/>
    <w:rPr>
      <w:rFonts w:ascii="Verdana" w:hAnsi="Verdana" w:cs="Verdana"/>
      <w:color w:val="000000"/>
      <w:sz w:val="18"/>
      <w:szCs w:val="18"/>
    </w:rPr>
  </w:style>
  <w:style w:type="paragraph" w:customStyle="1" w:styleId="DEFAULT9UNDERLINE">
    <w:name w:val="DEFAULT9_UNDERLINE"/>
    <w:basedOn w:val="Normal"/>
    <w:rPr>
      <w:rFonts w:ascii="Verdana" w:hAnsi="Verdana" w:cs="Verdana"/>
      <w:color w:val="000000"/>
      <w:sz w:val="18"/>
      <w:szCs w:val="18"/>
      <w:u w:val="single"/>
    </w:rPr>
  </w:style>
  <w:style w:type="paragraph" w:customStyle="1" w:styleId="DEFAULT9B">
    <w:name w:val="DEFAULT9B"/>
    <w:basedOn w:val="Normal"/>
    <w:rPr>
      <w:rFonts w:ascii="Verdana" w:hAnsi="Verdana" w:cs="Verdana"/>
      <w:b/>
      <w:bCs/>
      <w:color w:val="000000"/>
      <w:sz w:val="18"/>
      <w:szCs w:val="18"/>
    </w:rPr>
  </w:style>
  <w:style w:type="paragraph" w:customStyle="1" w:styleId="DEFAULT10B">
    <w:name w:val="DEFAULT10B"/>
    <w:basedOn w:val="Normal"/>
    <w:rPr>
      <w:rFonts w:ascii="Verdana" w:hAnsi="Verdana" w:cs="Verdana"/>
      <w:b/>
      <w:bCs/>
      <w:color w:val="000000"/>
    </w:rPr>
  </w:style>
  <w:style w:type="paragraph" w:customStyle="1" w:styleId="DEFAULT7B">
    <w:name w:val="DEFAULT7B"/>
    <w:basedOn w:val="Normal"/>
    <w:rPr>
      <w:rFonts w:ascii="Verdana" w:hAnsi="Verdana" w:cs="Verdana"/>
      <w:b/>
      <w:bCs/>
      <w:color w:val="000000"/>
      <w:sz w:val="14"/>
      <w:szCs w:val="14"/>
    </w:rPr>
  </w:style>
  <w:style w:type="paragraph" w:customStyle="1" w:styleId="StringnotfoundTABLESUBHEADER1">
    <w:name w:val="String not found: TABLE_SUB_HEADER_1"/>
    <w:basedOn w:val="Normal"/>
    <w:pPr>
      <w:jc w:val="center"/>
    </w:pPr>
    <w:rPr>
      <w:rFonts w:ascii="Verdana" w:hAnsi="Verdana" w:cs="Verdana"/>
      <w:b/>
      <w:bCs/>
      <w:color w:val="FFFFFF"/>
      <w:sz w:val="18"/>
      <w:szCs w:val="18"/>
    </w:rPr>
  </w:style>
  <w:style w:type="character" w:customStyle="1" w:styleId="Heading1Char">
    <w:name w:val="Heading 1 Char"/>
    <w:basedOn w:val="DefaultParagraphFont"/>
    <w:link w:val="Heading1"/>
    <w:locked/>
    <w:rsid w:val="004207FC"/>
    <w:rPr>
      <w:rFonts w:ascii="Verdana" w:hAnsi="Verdana" w:cs="Verdana"/>
      <w:b/>
      <w:bCs/>
      <w:color w:val="000000"/>
      <w:sz w:val="36"/>
      <w:szCs w:val="36"/>
      <w:lang w:val="en-US" w:eastAsia="en-GB" w:bidi="ar-SA"/>
    </w:rPr>
  </w:style>
  <w:style w:type="character" w:customStyle="1" w:styleId="Heading3Char">
    <w:name w:val="Heading 3 Char"/>
    <w:basedOn w:val="DefaultParagraphFont"/>
    <w:link w:val="Heading3"/>
    <w:locked/>
    <w:rsid w:val="004207FC"/>
    <w:rPr>
      <w:rFonts w:ascii="Verdana" w:hAnsi="Verdana" w:cs="Verdana"/>
      <w:b/>
      <w:bCs/>
      <w:i/>
      <w:iCs/>
      <w:color w:val="000000"/>
      <w:sz w:val="24"/>
      <w:szCs w:val="24"/>
      <w:lang w:val="en-US" w:eastAsia="en-GB" w:bidi="ar-SA"/>
    </w:rPr>
  </w:style>
  <w:style w:type="paragraph" w:styleId="Header">
    <w:name w:val="header"/>
    <w:basedOn w:val="Normal"/>
    <w:link w:val="HeaderChar"/>
    <w:uiPriority w:val="99"/>
    <w:rsid w:val="004207FC"/>
    <w:pPr>
      <w:tabs>
        <w:tab w:val="center" w:pos="4153"/>
        <w:tab w:val="right" w:pos="8306"/>
      </w:tabs>
    </w:pPr>
    <w:rPr>
      <w:rFonts w:cs="Times New Roman"/>
    </w:rPr>
  </w:style>
  <w:style w:type="paragraph" w:styleId="Footer">
    <w:name w:val="footer"/>
    <w:basedOn w:val="Normal"/>
    <w:rsid w:val="004207FC"/>
    <w:pPr>
      <w:tabs>
        <w:tab w:val="center" w:pos="4153"/>
        <w:tab w:val="right" w:pos="8306"/>
      </w:tabs>
    </w:pPr>
    <w:rPr>
      <w:rFonts w:cs="Times New Roman"/>
    </w:rPr>
  </w:style>
  <w:style w:type="table" w:styleId="TableGrid">
    <w:name w:val="Table Grid"/>
    <w:basedOn w:val="TableNormal"/>
    <w:rsid w:val="004207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4207FC"/>
    <w:rPr>
      <w:rFonts w:cs="Times New Roman"/>
      <w:sz w:val="16"/>
      <w:szCs w:val="16"/>
    </w:rPr>
  </w:style>
  <w:style w:type="paragraph" w:styleId="CommentText">
    <w:name w:val="annotation text"/>
    <w:basedOn w:val="Normal"/>
    <w:semiHidden/>
    <w:rsid w:val="004207FC"/>
    <w:rPr>
      <w:rFonts w:cs="Times New Roman"/>
    </w:rPr>
  </w:style>
  <w:style w:type="paragraph" w:styleId="BalloonText">
    <w:name w:val="Balloon Text"/>
    <w:basedOn w:val="Normal"/>
    <w:semiHidden/>
    <w:rsid w:val="004207FC"/>
    <w:rPr>
      <w:rFonts w:ascii="Tahoma" w:hAnsi="Tahoma" w:cs="Tahoma"/>
      <w:sz w:val="16"/>
      <w:szCs w:val="16"/>
    </w:rPr>
  </w:style>
  <w:style w:type="paragraph" w:customStyle="1" w:styleId="CharCharCharCharCharCharCharCharChar1CharCharCharCharCharChar">
    <w:name w:val="Char Char Char Char Char Char Char Char Char1 Char Char Char Char Char Char"/>
    <w:basedOn w:val="Normal"/>
    <w:rsid w:val="004207FC"/>
    <w:pPr>
      <w:autoSpaceDE/>
      <w:autoSpaceDN/>
      <w:adjustRightInd/>
    </w:pPr>
    <w:rPr>
      <w:rFonts w:ascii="OfficinaSans" w:hAnsi="OfficinaSans" w:cs="Times New Roman"/>
      <w:sz w:val="24"/>
      <w:lang w:val="pl-PL" w:eastAsia="pl-PL"/>
    </w:rPr>
  </w:style>
  <w:style w:type="paragraph" w:customStyle="1" w:styleId="CharCharCharCharCharCharCharCharChar1CharCharCharCharCharChar1">
    <w:name w:val="Char Char Char Char Char Char Char Char Char1 Char Char Char Char Char Char1"/>
    <w:basedOn w:val="Normal"/>
    <w:rsid w:val="004207FC"/>
    <w:pPr>
      <w:autoSpaceDE/>
      <w:autoSpaceDN/>
      <w:adjustRightInd/>
    </w:pPr>
    <w:rPr>
      <w:rFonts w:ascii="Times New Roman" w:hAnsi="Times New Roman" w:cs="Times New Roman"/>
      <w:sz w:val="24"/>
      <w:szCs w:val="24"/>
      <w:lang w:val="pl-PL" w:eastAsia="pl-PL"/>
    </w:rPr>
  </w:style>
  <w:style w:type="character" w:customStyle="1" w:styleId="EmailStyle43">
    <w:name w:val="EmailStyle43"/>
    <w:basedOn w:val="DefaultParagraphFont"/>
    <w:semiHidden/>
    <w:rsid w:val="004207FC"/>
    <w:rPr>
      <w:rFonts w:ascii="Arial" w:hAnsi="Arial" w:cs="Arial"/>
      <w:color w:val="auto"/>
      <w:sz w:val="20"/>
      <w:szCs w:val="20"/>
    </w:rPr>
  </w:style>
  <w:style w:type="character" w:styleId="PageNumber">
    <w:name w:val="page number"/>
    <w:basedOn w:val="DefaultParagraphFont"/>
    <w:rsid w:val="004207FC"/>
    <w:rPr>
      <w:rFonts w:cs="Times New Roman"/>
    </w:rPr>
  </w:style>
  <w:style w:type="character" w:styleId="Hyperlink">
    <w:name w:val="Hyperlink"/>
    <w:basedOn w:val="DefaultParagraphFont"/>
    <w:rsid w:val="004207FC"/>
    <w:rPr>
      <w:rFonts w:cs="Times New Roman"/>
      <w:color w:val="0000FF"/>
      <w:u w:val="single"/>
    </w:rPr>
  </w:style>
  <w:style w:type="character" w:styleId="FollowedHyperlink">
    <w:name w:val="FollowedHyperlink"/>
    <w:basedOn w:val="DefaultParagraphFont"/>
    <w:rsid w:val="004207FC"/>
    <w:rPr>
      <w:rFonts w:cs="Times New Roman"/>
      <w:color w:val="800080"/>
      <w:u w:val="single"/>
    </w:rPr>
  </w:style>
  <w:style w:type="paragraph" w:styleId="BodyText">
    <w:name w:val="Body Text"/>
    <w:basedOn w:val="Normal"/>
    <w:rsid w:val="004207FC"/>
    <w:pPr>
      <w:overflowPunct w:val="0"/>
      <w:textAlignment w:val="baseline"/>
    </w:pPr>
    <w:rPr>
      <w:bCs/>
      <w:sz w:val="22"/>
      <w:lang w:val="en-GB" w:eastAsia="en-US"/>
    </w:rPr>
  </w:style>
  <w:style w:type="paragraph" w:customStyle="1" w:styleId="StyleHeading18ptBlue">
    <w:name w:val="Style Heading 1 + 8 pt Blue"/>
    <w:basedOn w:val="Heading1"/>
    <w:link w:val="StyleHeading18ptBlueChar"/>
    <w:rsid w:val="004207FC"/>
    <w:pPr>
      <w:keepNext/>
      <w:tabs>
        <w:tab w:val="num" w:pos="432"/>
      </w:tabs>
      <w:autoSpaceDE/>
      <w:autoSpaceDN/>
      <w:adjustRightInd/>
      <w:spacing w:before="240" w:after="60"/>
      <w:ind w:left="432" w:hanging="432"/>
      <w:jc w:val="center"/>
    </w:pPr>
    <w:rPr>
      <w:rFonts w:cs="Times New Roman"/>
      <w:color w:val="0000FF"/>
      <w:sz w:val="22"/>
    </w:rPr>
  </w:style>
  <w:style w:type="character" w:customStyle="1" w:styleId="StyleHeading18ptBlueChar">
    <w:name w:val="Style Heading 1 + 8 pt Blue Char"/>
    <w:basedOn w:val="Heading1Char"/>
    <w:link w:val="StyleHeading18ptBlue"/>
    <w:locked/>
    <w:rsid w:val="004207FC"/>
    <w:rPr>
      <w:rFonts w:ascii="Verdana" w:hAnsi="Verdana" w:cs="Verdana"/>
      <w:b/>
      <w:bCs/>
      <w:color w:val="0000FF"/>
      <w:sz w:val="36"/>
      <w:szCs w:val="36"/>
      <w:lang w:val="en-US" w:eastAsia="en-GB" w:bidi="ar-SA"/>
    </w:rPr>
  </w:style>
  <w:style w:type="paragraph" w:styleId="CommentSubject">
    <w:name w:val="annotation subject"/>
    <w:basedOn w:val="CommentText"/>
    <w:next w:val="CommentText"/>
    <w:semiHidden/>
    <w:rsid w:val="004207FC"/>
    <w:rPr>
      <w:b/>
      <w:bCs/>
    </w:rPr>
  </w:style>
  <w:style w:type="paragraph" w:customStyle="1" w:styleId="Style3">
    <w:name w:val="Style3"/>
    <w:basedOn w:val="Heading3"/>
    <w:autoRedefine/>
    <w:rsid w:val="00984CEC"/>
    <w:pPr>
      <w:keepNext/>
      <w:autoSpaceDE/>
      <w:autoSpaceDN/>
      <w:adjustRightInd/>
      <w:spacing w:before="240" w:after="60"/>
      <w:ind w:left="1135"/>
    </w:pPr>
    <w:rPr>
      <w:lang w:eastAsia="en-US"/>
    </w:rPr>
  </w:style>
  <w:style w:type="paragraph" w:customStyle="1" w:styleId="Style1">
    <w:name w:val="Style1"/>
    <w:basedOn w:val="Heading1"/>
    <w:rsid w:val="004207FC"/>
    <w:pPr>
      <w:keepNext/>
      <w:numPr>
        <w:numId w:val="11"/>
      </w:numPr>
      <w:autoSpaceDE/>
      <w:autoSpaceDN/>
      <w:adjustRightInd/>
      <w:spacing w:before="240" w:after="60"/>
      <w:jc w:val="center"/>
    </w:pPr>
    <w:rPr>
      <w:rFonts w:cs="Arial"/>
      <w:color w:val="auto"/>
      <w:kern w:val="32"/>
      <w:sz w:val="32"/>
      <w:szCs w:val="32"/>
      <w:lang w:val="en-GB"/>
    </w:rPr>
  </w:style>
  <w:style w:type="paragraph" w:styleId="PlainText">
    <w:name w:val="Plain Text"/>
    <w:basedOn w:val="Normal"/>
    <w:rsid w:val="004207FC"/>
    <w:pPr>
      <w:autoSpaceDE/>
      <w:autoSpaceDN/>
      <w:adjustRightInd/>
      <w:spacing w:before="100" w:beforeAutospacing="1" w:after="100" w:afterAutospacing="1"/>
    </w:pPr>
    <w:rPr>
      <w:rFonts w:ascii="Times New Roman" w:hAnsi="Times New Roman" w:cs="Times New Roman"/>
      <w:sz w:val="24"/>
      <w:szCs w:val="24"/>
      <w:lang w:val="en-GB"/>
    </w:rPr>
  </w:style>
  <w:style w:type="numbering" w:customStyle="1" w:styleId="StyleOutlinenumbered">
    <w:name w:val="Style Outline numbered"/>
    <w:pPr>
      <w:numPr>
        <w:numId w:val="1"/>
      </w:numPr>
    </w:pPr>
  </w:style>
  <w:style w:type="paragraph" w:customStyle="1" w:styleId="Default">
    <w:name w:val="Default"/>
    <w:rsid w:val="00166763"/>
    <w:pPr>
      <w:autoSpaceDE w:val="0"/>
      <w:autoSpaceDN w:val="0"/>
      <w:adjustRightInd w:val="0"/>
    </w:pPr>
    <w:rPr>
      <w:rFonts w:ascii="Verdana" w:hAnsi="Verdana" w:cs="Verdana"/>
      <w:color w:val="000000"/>
      <w:sz w:val="24"/>
      <w:szCs w:val="24"/>
    </w:rPr>
  </w:style>
  <w:style w:type="character" w:styleId="Strong">
    <w:name w:val="Strong"/>
    <w:basedOn w:val="DefaultParagraphFont"/>
    <w:qFormat/>
    <w:rsid w:val="002A48C7"/>
    <w:rPr>
      <w:b/>
      <w:bCs/>
      <w:color w:val="00669F"/>
    </w:rPr>
  </w:style>
  <w:style w:type="character" w:customStyle="1" w:styleId="HeaderChar">
    <w:name w:val="Header Char"/>
    <w:link w:val="Header"/>
    <w:uiPriority w:val="99"/>
    <w:rsid w:val="003E5A3B"/>
    <w:rPr>
      <w:rFonts w:ascii="Arial" w:hAnsi="Aria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2323"/>
    <w:pPr>
      <w:autoSpaceDE w:val="0"/>
      <w:autoSpaceDN w:val="0"/>
      <w:adjustRightInd w:val="0"/>
    </w:pPr>
    <w:rPr>
      <w:rFonts w:ascii="Arial" w:hAnsi="Arial" w:cs="Arial"/>
      <w:lang w:val="en-US"/>
    </w:rPr>
  </w:style>
  <w:style w:type="paragraph" w:styleId="Heading1">
    <w:name w:val="heading 1"/>
    <w:basedOn w:val="Normal"/>
    <w:link w:val="Heading1Char"/>
    <w:qFormat/>
    <w:pPr>
      <w:spacing w:before="226" w:after="226"/>
      <w:outlineLvl w:val="0"/>
    </w:pPr>
    <w:rPr>
      <w:rFonts w:ascii="Verdana" w:hAnsi="Verdana" w:cs="Verdana"/>
      <w:b/>
      <w:bCs/>
      <w:color w:val="000000"/>
      <w:sz w:val="36"/>
      <w:szCs w:val="36"/>
    </w:rPr>
  </w:style>
  <w:style w:type="paragraph" w:styleId="Heading2">
    <w:name w:val="heading 2"/>
    <w:basedOn w:val="Normal"/>
    <w:qFormat/>
    <w:pPr>
      <w:spacing w:before="113" w:after="113"/>
      <w:outlineLvl w:val="1"/>
    </w:pPr>
    <w:rPr>
      <w:rFonts w:ascii="Verdana" w:hAnsi="Verdana" w:cs="Verdana"/>
      <w:b/>
      <w:bCs/>
      <w:i/>
      <w:iCs/>
      <w:color w:val="000000"/>
      <w:sz w:val="28"/>
      <w:szCs w:val="28"/>
    </w:rPr>
  </w:style>
  <w:style w:type="paragraph" w:styleId="Heading3">
    <w:name w:val="heading 3"/>
    <w:basedOn w:val="Normal"/>
    <w:link w:val="Heading3Char"/>
    <w:qFormat/>
    <w:pPr>
      <w:spacing w:before="56" w:after="56"/>
      <w:outlineLvl w:val="2"/>
    </w:pPr>
    <w:rPr>
      <w:rFonts w:ascii="Verdana" w:hAnsi="Verdana" w:cs="Verdana"/>
      <w:b/>
      <w:bCs/>
      <w:i/>
      <w:iCs/>
      <w:color w:val="000000"/>
      <w:sz w:val="24"/>
      <w:szCs w:val="24"/>
    </w:rPr>
  </w:style>
  <w:style w:type="paragraph" w:styleId="Heading4">
    <w:name w:val="heading 4"/>
    <w:basedOn w:val="Normal"/>
    <w:qFormat/>
    <w:pPr>
      <w:outlineLvl w:val="3"/>
    </w:pPr>
    <w:rPr>
      <w:rFonts w:ascii="Verdana" w:hAnsi="Verdana" w:cs="Verdana"/>
      <w:b/>
      <w:bCs/>
      <w:i/>
      <w:iCs/>
      <w:color w:val="000000"/>
      <w:sz w:val="24"/>
      <w:szCs w:val="24"/>
    </w:rPr>
  </w:style>
  <w:style w:type="paragraph" w:styleId="Heading5">
    <w:name w:val="heading 5"/>
    <w:basedOn w:val="Normal"/>
    <w:next w:val="Normal"/>
    <w:qFormat/>
    <w:rsid w:val="004207FC"/>
    <w:pPr>
      <w:tabs>
        <w:tab w:val="num" w:pos="1008"/>
      </w:tabs>
      <w:autoSpaceDE/>
      <w:autoSpaceDN/>
      <w:adjustRightInd/>
      <w:spacing w:before="240" w:after="60"/>
      <w:ind w:left="1008" w:hanging="1008"/>
      <w:outlineLvl w:val="4"/>
    </w:pPr>
    <w:rPr>
      <w:rFonts w:ascii="Times New Roman" w:hAnsi="Times New Roman" w:cs="Times New Roman"/>
      <w:b/>
      <w:bCs/>
      <w:i/>
      <w:iCs/>
      <w:sz w:val="26"/>
      <w:szCs w:val="26"/>
    </w:rPr>
  </w:style>
  <w:style w:type="paragraph" w:styleId="Heading6">
    <w:name w:val="heading 6"/>
    <w:basedOn w:val="Normal"/>
    <w:next w:val="Normal"/>
    <w:qFormat/>
    <w:rsid w:val="004207FC"/>
    <w:pPr>
      <w:tabs>
        <w:tab w:val="num" w:pos="1152"/>
      </w:tabs>
      <w:autoSpaceDE/>
      <w:autoSpaceDN/>
      <w:adjustRightInd/>
      <w:spacing w:before="240" w:after="60"/>
      <w:ind w:left="1152" w:hanging="1152"/>
      <w:outlineLvl w:val="5"/>
    </w:pPr>
    <w:rPr>
      <w:rFonts w:ascii="Times New Roman" w:hAnsi="Times New Roman" w:cs="Times New Roman"/>
      <w:b/>
      <w:bCs/>
      <w:sz w:val="22"/>
      <w:szCs w:val="22"/>
    </w:rPr>
  </w:style>
  <w:style w:type="paragraph" w:styleId="Heading7">
    <w:name w:val="heading 7"/>
    <w:basedOn w:val="Normal"/>
    <w:next w:val="Normal"/>
    <w:qFormat/>
    <w:rsid w:val="004207FC"/>
    <w:pPr>
      <w:tabs>
        <w:tab w:val="num" w:pos="1296"/>
      </w:tabs>
      <w:autoSpaceDE/>
      <w:autoSpaceDN/>
      <w:adjustRightInd/>
      <w:spacing w:before="240" w:after="60"/>
      <w:ind w:left="1296" w:hanging="1296"/>
      <w:outlineLvl w:val="6"/>
    </w:pPr>
    <w:rPr>
      <w:rFonts w:ascii="Times New Roman" w:hAnsi="Times New Roman" w:cs="Times New Roman"/>
      <w:sz w:val="24"/>
      <w:szCs w:val="24"/>
    </w:rPr>
  </w:style>
  <w:style w:type="paragraph" w:styleId="Heading8">
    <w:name w:val="heading 8"/>
    <w:basedOn w:val="Normal"/>
    <w:next w:val="Normal"/>
    <w:qFormat/>
    <w:rsid w:val="004207FC"/>
    <w:pPr>
      <w:tabs>
        <w:tab w:val="num" w:pos="1440"/>
      </w:tabs>
      <w:autoSpaceDE/>
      <w:autoSpaceDN/>
      <w:adjustRightInd/>
      <w:spacing w:before="240" w:after="60"/>
      <w:ind w:left="1440" w:hanging="1440"/>
      <w:outlineLvl w:val="7"/>
    </w:pPr>
    <w:rPr>
      <w:rFonts w:ascii="Times New Roman" w:hAnsi="Times New Roman" w:cs="Times New Roman"/>
      <w:i/>
      <w:iCs/>
      <w:sz w:val="24"/>
      <w:szCs w:val="24"/>
    </w:rPr>
  </w:style>
  <w:style w:type="paragraph" w:styleId="Heading9">
    <w:name w:val="heading 9"/>
    <w:basedOn w:val="Normal"/>
    <w:next w:val="Normal"/>
    <w:qFormat/>
    <w:rsid w:val="004207FC"/>
    <w:pPr>
      <w:tabs>
        <w:tab w:val="num" w:pos="1584"/>
      </w:tabs>
      <w:autoSpaceDE/>
      <w:autoSpaceDN/>
      <w:adjustRightInd/>
      <w:spacing w:before="240" w:after="60"/>
      <w:ind w:left="1584" w:hanging="1584"/>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rPr>
      <w:color w:val="000000"/>
      <w:sz w:val="22"/>
      <w:szCs w:val="22"/>
    </w:rPr>
  </w:style>
  <w:style w:type="paragraph" w:styleId="TOC2">
    <w:name w:val="toc 2"/>
    <w:basedOn w:val="Normal"/>
    <w:pPr>
      <w:ind w:left="283"/>
    </w:pPr>
    <w:rPr>
      <w:color w:val="000000"/>
      <w:sz w:val="22"/>
      <w:szCs w:val="22"/>
    </w:rPr>
  </w:style>
  <w:style w:type="paragraph" w:styleId="TOC3">
    <w:name w:val="toc 3"/>
    <w:basedOn w:val="Normal"/>
    <w:pPr>
      <w:ind w:left="567"/>
    </w:pPr>
    <w:rPr>
      <w:color w:val="000000"/>
      <w:sz w:val="22"/>
      <w:szCs w:val="22"/>
    </w:rPr>
  </w:style>
  <w:style w:type="paragraph" w:styleId="TOC4">
    <w:name w:val="toc 4"/>
    <w:basedOn w:val="Normal"/>
    <w:pPr>
      <w:ind w:left="850"/>
    </w:pPr>
    <w:rPr>
      <w:color w:val="000000"/>
      <w:sz w:val="22"/>
      <w:szCs w:val="22"/>
    </w:rPr>
  </w:style>
  <w:style w:type="paragraph" w:customStyle="1" w:styleId="Information">
    <w:name w:val="Information"/>
    <w:basedOn w:val="Normal"/>
    <w:pPr>
      <w:spacing w:before="56" w:after="453"/>
      <w:jc w:val="center"/>
    </w:pPr>
    <w:rPr>
      <w:rFonts w:ascii="Verdana" w:hAnsi="Verdana" w:cs="Verdana"/>
      <w:b/>
      <w:bCs/>
      <w:color w:val="000000"/>
      <w:sz w:val="28"/>
      <w:szCs w:val="28"/>
    </w:rPr>
  </w:style>
  <w:style w:type="paragraph" w:customStyle="1" w:styleId="Regular">
    <w:name w:val="Regular"/>
    <w:basedOn w:val="Normal"/>
    <w:rPr>
      <w:rFonts w:ascii="Verdana" w:hAnsi="Verdana" w:cs="Verdana"/>
      <w:color w:val="000000"/>
      <w:sz w:val="22"/>
      <w:szCs w:val="22"/>
    </w:rPr>
  </w:style>
  <w:style w:type="paragraph" w:customStyle="1" w:styleId="HeaderFooter">
    <w:name w:val="Header/Footer"/>
    <w:basedOn w:val="Normal"/>
    <w:rPr>
      <w:rFonts w:ascii="Verdana" w:hAnsi="Verdana" w:cs="Verdana"/>
      <w:color w:val="000000"/>
    </w:rPr>
  </w:style>
  <w:style w:type="paragraph" w:customStyle="1" w:styleId="Tableheader">
    <w:name w:val="Table header"/>
    <w:basedOn w:val="Normal"/>
    <w:pPr>
      <w:jc w:val="center"/>
    </w:pPr>
    <w:rPr>
      <w:rFonts w:ascii="Verdana" w:hAnsi="Verdana" w:cs="Verdana"/>
      <w:b/>
      <w:bCs/>
      <w:color w:val="000000"/>
      <w:sz w:val="16"/>
      <w:szCs w:val="16"/>
    </w:rPr>
  </w:style>
  <w:style w:type="paragraph" w:styleId="Title">
    <w:name w:val="Title"/>
    <w:basedOn w:val="Normal"/>
    <w:qFormat/>
    <w:pPr>
      <w:spacing w:before="56" w:after="453"/>
      <w:jc w:val="center"/>
    </w:pPr>
    <w:rPr>
      <w:rFonts w:ascii="Verdana" w:hAnsi="Verdana" w:cs="Verdana"/>
      <w:b/>
      <w:bCs/>
      <w:color w:val="000000"/>
      <w:sz w:val="42"/>
      <w:szCs w:val="42"/>
    </w:rPr>
  </w:style>
  <w:style w:type="paragraph" w:customStyle="1" w:styleId="Tablecontents">
    <w:name w:val="Table contents"/>
    <w:basedOn w:val="Normal"/>
    <w:rPr>
      <w:rFonts w:ascii="Verdana" w:hAnsi="Verdana" w:cs="Verdana"/>
      <w:color w:val="000000"/>
      <w:sz w:val="16"/>
      <w:szCs w:val="16"/>
    </w:rPr>
  </w:style>
  <w:style w:type="paragraph" w:customStyle="1" w:styleId="LINK">
    <w:name w:val="LINK"/>
    <w:basedOn w:val="Normal"/>
    <w:rPr>
      <w:rFonts w:ascii="Verdana" w:hAnsi="Verdana" w:cs="Verdana"/>
      <w:color w:val="0000FF"/>
      <w:sz w:val="18"/>
      <w:szCs w:val="18"/>
      <w:u w:val="single"/>
    </w:rPr>
  </w:style>
  <w:style w:type="paragraph" w:customStyle="1" w:styleId="DEFAULT10">
    <w:name w:val="DEFAULT10"/>
    <w:basedOn w:val="Normal"/>
    <w:rPr>
      <w:rFonts w:ascii="Verdana" w:hAnsi="Verdana" w:cs="Verdana"/>
      <w:color w:val="000000"/>
    </w:rPr>
  </w:style>
  <w:style w:type="paragraph" w:customStyle="1" w:styleId="DEFAULT9">
    <w:name w:val="DEFAULT9"/>
    <w:basedOn w:val="Normal"/>
    <w:rPr>
      <w:rFonts w:ascii="Verdana" w:hAnsi="Verdana" w:cs="Verdana"/>
      <w:color w:val="000000"/>
      <w:sz w:val="18"/>
      <w:szCs w:val="18"/>
    </w:rPr>
  </w:style>
  <w:style w:type="paragraph" w:customStyle="1" w:styleId="DEFAULT9UNDERLINE">
    <w:name w:val="DEFAULT9_UNDERLINE"/>
    <w:basedOn w:val="Normal"/>
    <w:rPr>
      <w:rFonts w:ascii="Verdana" w:hAnsi="Verdana" w:cs="Verdana"/>
      <w:color w:val="000000"/>
      <w:sz w:val="18"/>
      <w:szCs w:val="18"/>
      <w:u w:val="single"/>
    </w:rPr>
  </w:style>
  <w:style w:type="paragraph" w:customStyle="1" w:styleId="DEFAULT9B">
    <w:name w:val="DEFAULT9B"/>
    <w:basedOn w:val="Normal"/>
    <w:rPr>
      <w:rFonts w:ascii="Verdana" w:hAnsi="Verdana" w:cs="Verdana"/>
      <w:b/>
      <w:bCs/>
      <w:color w:val="000000"/>
      <w:sz w:val="18"/>
      <w:szCs w:val="18"/>
    </w:rPr>
  </w:style>
  <w:style w:type="paragraph" w:customStyle="1" w:styleId="DEFAULT10B">
    <w:name w:val="DEFAULT10B"/>
    <w:basedOn w:val="Normal"/>
    <w:rPr>
      <w:rFonts w:ascii="Verdana" w:hAnsi="Verdana" w:cs="Verdana"/>
      <w:b/>
      <w:bCs/>
      <w:color w:val="000000"/>
    </w:rPr>
  </w:style>
  <w:style w:type="paragraph" w:customStyle="1" w:styleId="DEFAULT7B">
    <w:name w:val="DEFAULT7B"/>
    <w:basedOn w:val="Normal"/>
    <w:rPr>
      <w:rFonts w:ascii="Verdana" w:hAnsi="Verdana" w:cs="Verdana"/>
      <w:b/>
      <w:bCs/>
      <w:color w:val="000000"/>
      <w:sz w:val="14"/>
      <w:szCs w:val="14"/>
    </w:rPr>
  </w:style>
  <w:style w:type="paragraph" w:customStyle="1" w:styleId="StringnotfoundTABLESUBHEADER1">
    <w:name w:val="String not found: TABLE_SUB_HEADER_1"/>
    <w:basedOn w:val="Normal"/>
    <w:pPr>
      <w:jc w:val="center"/>
    </w:pPr>
    <w:rPr>
      <w:rFonts w:ascii="Verdana" w:hAnsi="Verdana" w:cs="Verdana"/>
      <w:b/>
      <w:bCs/>
      <w:color w:val="FFFFFF"/>
      <w:sz w:val="18"/>
      <w:szCs w:val="18"/>
    </w:rPr>
  </w:style>
  <w:style w:type="character" w:customStyle="1" w:styleId="Heading1Char">
    <w:name w:val="Heading 1 Char"/>
    <w:basedOn w:val="DefaultParagraphFont"/>
    <w:link w:val="Heading1"/>
    <w:locked/>
    <w:rsid w:val="004207FC"/>
    <w:rPr>
      <w:rFonts w:ascii="Verdana" w:hAnsi="Verdana" w:cs="Verdana"/>
      <w:b/>
      <w:bCs/>
      <w:color w:val="000000"/>
      <w:sz w:val="36"/>
      <w:szCs w:val="36"/>
      <w:lang w:val="en-US" w:eastAsia="en-GB" w:bidi="ar-SA"/>
    </w:rPr>
  </w:style>
  <w:style w:type="character" w:customStyle="1" w:styleId="Heading3Char">
    <w:name w:val="Heading 3 Char"/>
    <w:basedOn w:val="DefaultParagraphFont"/>
    <w:link w:val="Heading3"/>
    <w:locked/>
    <w:rsid w:val="004207FC"/>
    <w:rPr>
      <w:rFonts w:ascii="Verdana" w:hAnsi="Verdana" w:cs="Verdana"/>
      <w:b/>
      <w:bCs/>
      <w:i/>
      <w:iCs/>
      <w:color w:val="000000"/>
      <w:sz w:val="24"/>
      <w:szCs w:val="24"/>
      <w:lang w:val="en-US" w:eastAsia="en-GB" w:bidi="ar-SA"/>
    </w:rPr>
  </w:style>
  <w:style w:type="paragraph" w:styleId="Header">
    <w:name w:val="header"/>
    <w:basedOn w:val="Normal"/>
    <w:link w:val="HeaderChar"/>
    <w:uiPriority w:val="99"/>
    <w:rsid w:val="004207FC"/>
    <w:pPr>
      <w:tabs>
        <w:tab w:val="center" w:pos="4153"/>
        <w:tab w:val="right" w:pos="8306"/>
      </w:tabs>
    </w:pPr>
    <w:rPr>
      <w:rFonts w:cs="Times New Roman"/>
    </w:rPr>
  </w:style>
  <w:style w:type="paragraph" w:styleId="Footer">
    <w:name w:val="footer"/>
    <w:basedOn w:val="Normal"/>
    <w:rsid w:val="004207FC"/>
    <w:pPr>
      <w:tabs>
        <w:tab w:val="center" w:pos="4153"/>
        <w:tab w:val="right" w:pos="8306"/>
      </w:tabs>
    </w:pPr>
    <w:rPr>
      <w:rFonts w:cs="Times New Roman"/>
    </w:rPr>
  </w:style>
  <w:style w:type="table" w:styleId="TableGrid">
    <w:name w:val="Table Grid"/>
    <w:basedOn w:val="TableNormal"/>
    <w:rsid w:val="004207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4207FC"/>
    <w:rPr>
      <w:rFonts w:cs="Times New Roman"/>
      <w:sz w:val="16"/>
      <w:szCs w:val="16"/>
    </w:rPr>
  </w:style>
  <w:style w:type="paragraph" w:styleId="CommentText">
    <w:name w:val="annotation text"/>
    <w:basedOn w:val="Normal"/>
    <w:semiHidden/>
    <w:rsid w:val="004207FC"/>
    <w:rPr>
      <w:rFonts w:cs="Times New Roman"/>
    </w:rPr>
  </w:style>
  <w:style w:type="paragraph" w:styleId="BalloonText">
    <w:name w:val="Balloon Text"/>
    <w:basedOn w:val="Normal"/>
    <w:semiHidden/>
    <w:rsid w:val="004207FC"/>
    <w:rPr>
      <w:rFonts w:ascii="Tahoma" w:hAnsi="Tahoma" w:cs="Tahoma"/>
      <w:sz w:val="16"/>
      <w:szCs w:val="16"/>
    </w:rPr>
  </w:style>
  <w:style w:type="paragraph" w:customStyle="1" w:styleId="CharCharCharCharCharCharCharCharChar1CharCharCharCharCharChar">
    <w:name w:val="Char Char Char Char Char Char Char Char Char1 Char Char Char Char Char Char"/>
    <w:basedOn w:val="Normal"/>
    <w:rsid w:val="004207FC"/>
    <w:pPr>
      <w:autoSpaceDE/>
      <w:autoSpaceDN/>
      <w:adjustRightInd/>
    </w:pPr>
    <w:rPr>
      <w:rFonts w:ascii="OfficinaSans" w:hAnsi="OfficinaSans" w:cs="Times New Roman"/>
      <w:sz w:val="24"/>
      <w:lang w:val="pl-PL" w:eastAsia="pl-PL"/>
    </w:rPr>
  </w:style>
  <w:style w:type="paragraph" w:customStyle="1" w:styleId="CharCharCharCharCharCharCharCharChar1CharCharCharCharCharChar1">
    <w:name w:val="Char Char Char Char Char Char Char Char Char1 Char Char Char Char Char Char1"/>
    <w:basedOn w:val="Normal"/>
    <w:rsid w:val="004207FC"/>
    <w:pPr>
      <w:autoSpaceDE/>
      <w:autoSpaceDN/>
      <w:adjustRightInd/>
    </w:pPr>
    <w:rPr>
      <w:rFonts w:ascii="Times New Roman" w:hAnsi="Times New Roman" w:cs="Times New Roman"/>
      <w:sz w:val="24"/>
      <w:szCs w:val="24"/>
      <w:lang w:val="pl-PL" w:eastAsia="pl-PL"/>
    </w:rPr>
  </w:style>
  <w:style w:type="character" w:customStyle="1" w:styleId="EmailStyle43">
    <w:name w:val="EmailStyle43"/>
    <w:basedOn w:val="DefaultParagraphFont"/>
    <w:semiHidden/>
    <w:rsid w:val="004207FC"/>
    <w:rPr>
      <w:rFonts w:ascii="Arial" w:hAnsi="Arial" w:cs="Arial"/>
      <w:color w:val="auto"/>
      <w:sz w:val="20"/>
      <w:szCs w:val="20"/>
    </w:rPr>
  </w:style>
  <w:style w:type="character" w:styleId="PageNumber">
    <w:name w:val="page number"/>
    <w:basedOn w:val="DefaultParagraphFont"/>
    <w:rsid w:val="004207FC"/>
    <w:rPr>
      <w:rFonts w:cs="Times New Roman"/>
    </w:rPr>
  </w:style>
  <w:style w:type="character" w:styleId="Hyperlink">
    <w:name w:val="Hyperlink"/>
    <w:basedOn w:val="DefaultParagraphFont"/>
    <w:rsid w:val="004207FC"/>
    <w:rPr>
      <w:rFonts w:cs="Times New Roman"/>
      <w:color w:val="0000FF"/>
      <w:u w:val="single"/>
    </w:rPr>
  </w:style>
  <w:style w:type="character" w:styleId="FollowedHyperlink">
    <w:name w:val="FollowedHyperlink"/>
    <w:basedOn w:val="DefaultParagraphFont"/>
    <w:rsid w:val="004207FC"/>
    <w:rPr>
      <w:rFonts w:cs="Times New Roman"/>
      <w:color w:val="800080"/>
      <w:u w:val="single"/>
    </w:rPr>
  </w:style>
  <w:style w:type="paragraph" w:styleId="BodyText">
    <w:name w:val="Body Text"/>
    <w:basedOn w:val="Normal"/>
    <w:rsid w:val="004207FC"/>
    <w:pPr>
      <w:overflowPunct w:val="0"/>
      <w:textAlignment w:val="baseline"/>
    </w:pPr>
    <w:rPr>
      <w:bCs/>
      <w:sz w:val="22"/>
      <w:lang w:val="en-GB" w:eastAsia="en-US"/>
    </w:rPr>
  </w:style>
  <w:style w:type="paragraph" w:customStyle="1" w:styleId="StyleHeading18ptBlue">
    <w:name w:val="Style Heading 1 + 8 pt Blue"/>
    <w:basedOn w:val="Heading1"/>
    <w:link w:val="StyleHeading18ptBlueChar"/>
    <w:rsid w:val="004207FC"/>
    <w:pPr>
      <w:keepNext/>
      <w:tabs>
        <w:tab w:val="num" w:pos="432"/>
      </w:tabs>
      <w:autoSpaceDE/>
      <w:autoSpaceDN/>
      <w:adjustRightInd/>
      <w:spacing w:before="240" w:after="60"/>
      <w:ind w:left="432" w:hanging="432"/>
      <w:jc w:val="center"/>
    </w:pPr>
    <w:rPr>
      <w:rFonts w:cs="Times New Roman"/>
      <w:color w:val="0000FF"/>
      <w:sz w:val="22"/>
    </w:rPr>
  </w:style>
  <w:style w:type="character" w:customStyle="1" w:styleId="StyleHeading18ptBlueChar">
    <w:name w:val="Style Heading 1 + 8 pt Blue Char"/>
    <w:basedOn w:val="Heading1Char"/>
    <w:link w:val="StyleHeading18ptBlue"/>
    <w:locked/>
    <w:rsid w:val="004207FC"/>
    <w:rPr>
      <w:rFonts w:ascii="Verdana" w:hAnsi="Verdana" w:cs="Verdana"/>
      <w:b/>
      <w:bCs/>
      <w:color w:val="0000FF"/>
      <w:sz w:val="36"/>
      <w:szCs w:val="36"/>
      <w:lang w:val="en-US" w:eastAsia="en-GB" w:bidi="ar-SA"/>
    </w:rPr>
  </w:style>
  <w:style w:type="paragraph" w:styleId="CommentSubject">
    <w:name w:val="annotation subject"/>
    <w:basedOn w:val="CommentText"/>
    <w:next w:val="CommentText"/>
    <w:semiHidden/>
    <w:rsid w:val="004207FC"/>
    <w:rPr>
      <w:b/>
      <w:bCs/>
    </w:rPr>
  </w:style>
  <w:style w:type="paragraph" w:customStyle="1" w:styleId="Style3">
    <w:name w:val="Style3"/>
    <w:basedOn w:val="Heading3"/>
    <w:autoRedefine/>
    <w:rsid w:val="00984CEC"/>
    <w:pPr>
      <w:keepNext/>
      <w:autoSpaceDE/>
      <w:autoSpaceDN/>
      <w:adjustRightInd/>
      <w:spacing w:before="240" w:after="60"/>
      <w:ind w:left="1135"/>
    </w:pPr>
    <w:rPr>
      <w:lang w:eastAsia="en-US"/>
    </w:rPr>
  </w:style>
  <w:style w:type="paragraph" w:customStyle="1" w:styleId="Style1">
    <w:name w:val="Style1"/>
    <w:basedOn w:val="Heading1"/>
    <w:rsid w:val="004207FC"/>
    <w:pPr>
      <w:keepNext/>
      <w:numPr>
        <w:numId w:val="11"/>
      </w:numPr>
      <w:autoSpaceDE/>
      <w:autoSpaceDN/>
      <w:adjustRightInd/>
      <w:spacing w:before="240" w:after="60"/>
      <w:jc w:val="center"/>
    </w:pPr>
    <w:rPr>
      <w:rFonts w:cs="Arial"/>
      <w:color w:val="auto"/>
      <w:kern w:val="32"/>
      <w:sz w:val="32"/>
      <w:szCs w:val="32"/>
      <w:lang w:val="en-GB"/>
    </w:rPr>
  </w:style>
  <w:style w:type="paragraph" w:styleId="PlainText">
    <w:name w:val="Plain Text"/>
    <w:basedOn w:val="Normal"/>
    <w:rsid w:val="004207FC"/>
    <w:pPr>
      <w:autoSpaceDE/>
      <w:autoSpaceDN/>
      <w:adjustRightInd/>
      <w:spacing w:before="100" w:beforeAutospacing="1" w:after="100" w:afterAutospacing="1"/>
    </w:pPr>
    <w:rPr>
      <w:rFonts w:ascii="Times New Roman" w:hAnsi="Times New Roman" w:cs="Times New Roman"/>
      <w:sz w:val="24"/>
      <w:szCs w:val="24"/>
      <w:lang w:val="en-GB"/>
    </w:rPr>
  </w:style>
  <w:style w:type="numbering" w:customStyle="1" w:styleId="StyleOutlinenumbered">
    <w:name w:val="Style Outline numbered"/>
    <w:pPr>
      <w:numPr>
        <w:numId w:val="1"/>
      </w:numPr>
    </w:pPr>
  </w:style>
  <w:style w:type="paragraph" w:customStyle="1" w:styleId="Default">
    <w:name w:val="Default"/>
    <w:rsid w:val="00166763"/>
    <w:pPr>
      <w:autoSpaceDE w:val="0"/>
      <w:autoSpaceDN w:val="0"/>
      <w:adjustRightInd w:val="0"/>
    </w:pPr>
    <w:rPr>
      <w:rFonts w:ascii="Verdana" w:hAnsi="Verdana" w:cs="Verdana"/>
      <w:color w:val="000000"/>
      <w:sz w:val="24"/>
      <w:szCs w:val="24"/>
    </w:rPr>
  </w:style>
  <w:style w:type="character" w:styleId="Strong">
    <w:name w:val="Strong"/>
    <w:basedOn w:val="DefaultParagraphFont"/>
    <w:qFormat/>
    <w:rsid w:val="002A48C7"/>
    <w:rPr>
      <w:b/>
      <w:bCs/>
      <w:color w:val="00669F"/>
    </w:rPr>
  </w:style>
  <w:style w:type="character" w:customStyle="1" w:styleId="HeaderChar">
    <w:name w:val="Header Char"/>
    <w:link w:val="Header"/>
    <w:uiPriority w:val="99"/>
    <w:rsid w:val="003E5A3B"/>
    <w:rPr>
      <w:rFonts w:ascii="Arial" w:hAnsi="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80552">
      <w:bodyDiv w:val="1"/>
      <w:marLeft w:val="0"/>
      <w:marRight w:val="0"/>
      <w:marTop w:val="0"/>
      <w:marBottom w:val="0"/>
      <w:divBdr>
        <w:top w:val="none" w:sz="0" w:space="0" w:color="auto"/>
        <w:left w:val="none" w:sz="0" w:space="0" w:color="auto"/>
        <w:bottom w:val="none" w:sz="0" w:space="0" w:color="auto"/>
        <w:right w:val="none" w:sz="0" w:space="0" w:color="auto"/>
      </w:divBdr>
    </w:div>
    <w:div w:id="313728723">
      <w:bodyDiv w:val="1"/>
      <w:marLeft w:val="0"/>
      <w:marRight w:val="0"/>
      <w:marTop w:val="0"/>
      <w:marBottom w:val="0"/>
      <w:divBdr>
        <w:top w:val="none" w:sz="0" w:space="0" w:color="auto"/>
        <w:left w:val="none" w:sz="0" w:space="0" w:color="auto"/>
        <w:bottom w:val="none" w:sz="0" w:space="0" w:color="auto"/>
        <w:right w:val="none" w:sz="0" w:space="0" w:color="auto"/>
      </w:divBdr>
    </w:div>
    <w:div w:id="423919239">
      <w:bodyDiv w:val="1"/>
      <w:marLeft w:val="0"/>
      <w:marRight w:val="0"/>
      <w:marTop w:val="0"/>
      <w:marBottom w:val="0"/>
      <w:divBdr>
        <w:top w:val="none" w:sz="0" w:space="0" w:color="auto"/>
        <w:left w:val="none" w:sz="0" w:space="0" w:color="auto"/>
        <w:bottom w:val="none" w:sz="0" w:space="0" w:color="auto"/>
        <w:right w:val="none" w:sz="0" w:space="0" w:color="auto"/>
      </w:divBdr>
      <w:divsChild>
        <w:div w:id="182792106">
          <w:marLeft w:val="0"/>
          <w:marRight w:val="0"/>
          <w:marTop w:val="0"/>
          <w:marBottom w:val="0"/>
          <w:divBdr>
            <w:top w:val="none" w:sz="0" w:space="0" w:color="auto"/>
            <w:left w:val="none" w:sz="0" w:space="0" w:color="auto"/>
            <w:bottom w:val="none" w:sz="0" w:space="0" w:color="auto"/>
            <w:right w:val="none" w:sz="0" w:space="0" w:color="auto"/>
          </w:divBdr>
          <w:divsChild>
            <w:div w:id="65618394">
              <w:marLeft w:val="0"/>
              <w:marRight w:val="0"/>
              <w:marTop w:val="0"/>
              <w:marBottom w:val="0"/>
              <w:divBdr>
                <w:top w:val="none" w:sz="0" w:space="0" w:color="auto"/>
                <w:left w:val="none" w:sz="0" w:space="0" w:color="auto"/>
                <w:bottom w:val="none" w:sz="0" w:space="0" w:color="auto"/>
                <w:right w:val="none" w:sz="0" w:space="0" w:color="auto"/>
              </w:divBdr>
            </w:div>
            <w:div w:id="161055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838706">
      <w:bodyDiv w:val="1"/>
      <w:marLeft w:val="0"/>
      <w:marRight w:val="0"/>
      <w:marTop w:val="0"/>
      <w:marBottom w:val="0"/>
      <w:divBdr>
        <w:top w:val="none" w:sz="0" w:space="0" w:color="auto"/>
        <w:left w:val="none" w:sz="0" w:space="0" w:color="auto"/>
        <w:bottom w:val="none" w:sz="0" w:space="0" w:color="auto"/>
        <w:right w:val="none" w:sz="0" w:space="0" w:color="auto"/>
      </w:divBdr>
      <w:divsChild>
        <w:div w:id="277107308">
          <w:marLeft w:val="0"/>
          <w:marRight w:val="0"/>
          <w:marTop w:val="0"/>
          <w:marBottom w:val="0"/>
          <w:divBdr>
            <w:top w:val="none" w:sz="0" w:space="0" w:color="auto"/>
            <w:left w:val="none" w:sz="0" w:space="0" w:color="auto"/>
            <w:bottom w:val="none" w:sz="0" w:space="0" w:color="auto"/>
            <w:right w:val="none" w:sz="0" w:space="0" w:color="auto"/>
          </w:divBdr>
          <w:divsChild>
            <w:div w:id="636837114">
              <w:marLeft w:val="0"/>
              <w:marRight w:val="0"/>
              <w:marTop w:val="0"/>
              <w:marBottom w:val="0"/>
              <w:divBdr>
                <w:top w:val="none" w:sz="0" w:space="0" w:color="auto"/>
                <w:left w:val="none" w:sz="0" w:space="0" w:color="auto"/>
                <w:bottom w:val="none" w:sz="0" w:space="0" w:color="auto"/>
                <w:right w:val="none" w:sz="0" w:space="0" w:color="auto"/>
              </w:divBdr>
            </w:div>
            <w:div w:id="645402896">
              <w:marLeft w:val="0"/>
              <w:marRight w:val="0"/>
              <w:marTop w:val="0"/>
              <w:marBottom w:val="0"/>
              <w:divBdr>
                <w:top w:val="none" w:sz="0" w:space="0" w:color="auto"/>
                <w:left w:val="none" w:sz="0" w:space="0" w:color="auto"/>
                <w:bottom w:val="none" w:sz="0" w:space="0" w:color="auto"/>
                <w:right w:val="none" w:sz="0" w:space="0" w:color="auto"/>
              </w:divBdr>
            </w:div>
            <w:div w:id="1057826506">
              <w:marLeft w:val="0"/>
              <w:marRight w:val="0"/>
              <w:marTop w:val="0"/>
              <w:marBottom w:val="0"/>
              <w:divBdr>
                <w:top w:val="none" w:sz="0" w:space="0" w:color="auto"/>
                <w:left w:val="none" w:sz="0" w:space="0" w:color="auto"/>
                <w:bottom w:val="none" w:sz="0" w:space="0" w:color="auto"/>
                <w:right w:val="none" w:sz="0" w:space="0" w:color="auto"/>
              </w:divBdr>
            </w:div>
            <w:div w:id="189959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561793">
      <w:bodyDiv w:val="1"/>
      <w:marLeft w:val="0"/>
      <w:marRight w:val="0"/>
      <w:marTop w:val="0"/>
      <w:marBottom w:val="0"/>
      <w:divBdr>
        <w:top w:val="none" w:sz="0" w:space="0" w:color="auto"/>
        <w:left w:val="none" w:sz="0" w:space="0" w:color="auto"/>
        <w:bottom w:val="none" w:sz="0" w:space="0" w:color="auto"/>
        <w:right w:val="none" w:sz="0" w:space="0" w:color="auto"/>
      </w:divBdr>
      <w:divsChild>
        <w:div w:id="221408832">
          <w:marLeft w:val="0"/>
          <w:marRight w:val="0"/>
          <w:marTop w:val="0"/>
          <w:marBottom w:val="0"/>
          <w:divBdr>
            <w:top w:val="none" w:sz="0" w:space="0" w:color="auto"/>
            <w:left w:val="none" w:sz="0" w:space="0" w:color="auto"/>
            <w:bottom w:val="none" w:sz="0" w:space="0" w:color="auto"/>
            <w:right w:val="none" w:sz="0" w:space="0" w:color="auto"/>
          </w:divBdr>
          <w:divsChild>
            <w:div w:id="763840457">
              <w:marLeft w:val="0"/>
              <w:marRight w:val="0"/>
              <w:marTop w:val="0"/>
              <w:marBottom w:val="0"/>
              <w:divBdr>
                <w:top w:val="none" w:sz="0" w:space="0" w:color="auto"/>
                <w:left w:val="none" w:sz="0" w:space="0" w:color="auto"/>
                <w:bottom w:val="none" w:sz="0" w:space="0" w:color="auto"/>
                <w:right w:val="none" w:sz="0" w:space="0" w:color="auto"/>
              </w:divBdr>
            </w:div>
            <w:div w:id="1024865505">
              <w:marLeft w:val="0"/>
              <w:marRight w:val="0"/>
              <w:marTop w:val="0"/>
              <w:marBottom w:val="0"/>
              <w:divBdr>
                <w:top w:val="none" w:sz="0" w:space="0" w:color="auto"/>
                <w:left w:val="none" w:sz="0" w:space="0" w:color="auto"/>
                <w:bottom w:val="none" w:sz="0" w:space="0" w:color="auto"/>
                <w:right w:val="none" w:sz="0" w:space="0" w:color="auto"/>
              </w:divBdr>
            </w:div>
            <w:div w:id="1374034033">
              <w:marLeft w:val="0"/>
              <w:marRight w:val="0"/>
              <w:marTop w:val="0"/>
              <w:marBottom w:val="0"/>
              <w:divBdr>
                <w:top w:val="none" w:sz="0" w:space="0" w:color="auto"/>
                <w:left w:val="none" w:sz="0" w:space="0" w:color="auto"/>
                <w:bottom w:val="none" w:sz="0" w:space="0" w:color="auto"/>
                <w:right w:val="none" w:sz="0" w:space="0" w:color="auto"/>
              </w:divBdr>
            </w:div>
            <w:div w:id="191524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132568">
      <w:bodyDiv w:val="1"/>
      <w:marLeft w:val="0"/>
      <w:marRight w:val="0"/>
      <w:marTop w:val="0"/>
      <w:marBottom w:val="0"/>
      <w:divBdr>
        <w:top w:val="none" w:sz="0" w:space="0" w:color="auto"/>
        <w:left w:val="none" w:sz="0" w:space="0" w:color="auto"/>
        <w:bottom w:val="none" w:sz="0" w:space="0" w:color="auto"/>
        <w:right w:val="none" w:sz="0" w:space="0" w:color="auto"/>
      </w:divBdr>
    </w:div>
    <w:div w:id="1880509662">
      <w:bodyDiv w:val="1"/>
      <w:marLeft w:val="0"/>
      <w:marRight w:val="0"/>
      <w:marTop w:val="0"/>
      <w:marBottom w:val="0"/>
      <w:divBdr>
        <w:top w:val="none" w:sz="0" w:space="0" w:color="auto"/>
        <w:left w:val="none" w:sz="0" w:space="0" w:color="auto"/>
        <w:bottom w:val="none" w:sz="0" w:space="0" w:color="auto"/>
        <w:right w:val="none" w:sz="0" w:space="0" w:color="auto"/>
      </w:divBdr>
      <w:divsChild>
        <w:div w:id="2140762556">
          <w:marLeft w:val="0"/>
          <w:marRight w:val="0"/>
          <w:marTop w:val="0"/>
          <w:marBottom w:val="0"/>
          <w:divBdr>
            <w:top w:val="none" w:sz="0" w:space="0" w:color="auto"/>
            <w:left w:val="none" w:sz="0" w:space="0" w:color="auto"/>
            <w:bottom w:val="none" w:sz="0" w:space="0" w:color="auto"/>
            <w:right w:val="none" w:sz="0" w:space="0" w:color="auto"/>
          </w:divBdr>
          <w:divsChild>
            <w:div w:id="739546">
              <w:marLeft w:val="0"/>
              <w:marRight w:val="0"/>
              <w:marTop w:val="0"/>
              <w:marBottom w:val="0"/>
              <w:divBdr>
                <w:top w:val="none" w:sz="0" w:space="0" w:color="auto"/>
                <w:left w:val="none" w:sz="0" w:space="0" w:color="auto"/>
                <w:bottom w:val="none" w:sz="0" w:space="0" w:color="auto"/>
                <w:right w:val="none" w:sz="0" w:space="0" w:color="auto"/>
              </w:divBdr>
            </w:div>
            <w:div w:id="208810891">
              <w:marLeft w:val="0"/>
              <w:marRight w:val="0"/>
              <w:marTop w:val="0"/>
              <w:marBottom w:val="0"/>
              <w:divBdr>
                <w:top w:val="none" w:sz="0" w:space="0" w:color="auto"/>
                <w:left w:val="none" w:sz="0" w:space="0" w:color="auto"/>
                <w:bottom w:val="none" w:sz="0" w:space="0" w:color="auto"/>
                <w:right w:val="none" w:sz="0" w:space="0" w:color="auto"/>
              </w:divBdr>
            </w:div>
            <w:div w:id="609552118">
              <w:marLeft w:val="0"/>
              <w:marRight w:val="0"/>
              <w:marTop w:val="0"/>
              <w:marBottom w:val="0"/>
              <w:divBdr>
                <w:top w:val="none" w:sz="0" w:space="0" w:color="auto"/>
                <w:left w:val="none" w:sz="0" w:space="0" w:color="auto"/>
                <w:bottom w:val="none" w:sz="0" w:space="0" w:color="auto"/>
                <w:right w:val="none" w:sz="0" w:space="0" w:color="auto"/>
              </w:divBdr>
            </w:div>
            <w:div w:id="712731408">
              <w:marLeft w:val="0"/>
              <w:marRight w:val="0"/>
              <w:marTop w:val="0"/>
              <w:marBottom w:val="0"/>
              <w:divBdr>
                <w:top w:val="none" w:sz="0" w:space="0" w:color="auto"/>
                <w:left w:val="none" w:sz="0" w:space="0" w:color="auto"/>
                <w:bottom w:val="none" w:sz="0" w:space="0" w:color="auto"/>
                <w:right w:val="none" w:sz="0" w:space="0" w:color="auto"/>
              </w:divBdr>
            </w:div>
            <w:div w:id="2085830678">
              <w:marLeft w:val="0"/>
              <w:marRight w:val="0"/>
              <w:marTop w:val="0"/>
              <w:marBottom w:val="0"/>
              <w:divBdr>
                <w:top w:val="none" w:sz="0" w:space="0" w:color="auto"/>
                <w:left w:val="none" w:sz="0" w:space="0" w:color="auto"/>
                <w:bottom w:val="none" w:sz="0" w:space="0" w:color="auto"/>
                <w:right w:val="none" w:sz="0" w:space="0" w:color="auto"/>
              </w:divBdr>
            </w:div>
            <w:div w:id="214048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easa.europa.eu/agency-measures/agency-decisions.php"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easa.europa.e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easa.europa.e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oreign147@easa.europa.eu" TargetMode="External"/><Relationship Id="rId5" Type="http://schemas.openxmlformats.org/officeDocument/2006/relationships/webSettings" Target="webSettings.xml"/><Relationship Id="rId15" Type="http://schemas.openxmlformats.org/officeDocument/2006/relationships/oleObject" Target="embeddings/Microsoft_Excel_97-2003_Worksheet1.xls"/><Relationship Id="rId10" Type="http://schemas.openxmlformats.org/officeDocument/2006/relationships/hyperlink" Target="http://eur-lex.europa.eu/LexUriServ/LexUriServ.do?uri=OJ:L:2010:040:0004:0050:EN: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emf"/></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7631</Words>
  <Characters>43932</Characters>
  <Application>Microsoft Office Word</Application>
  <DocSecurity>0</DocSecurity>
  <Lines>366</Lines>
  <Paragraphs>102</Paragraphs>
  <ScaleCrop>false</ScaleCrop>
  <HeadingPairs>
    <vt:vector size="2" baseType="variant">
      <vt:variant>
        <vt:lpstr>Title</vt:lpstr>
      </vt:variant>
      <vt:variant>
        <vt:i4>1</vt:i4>
      </vt:variant>
    </vt:vector>
  </HeadingPairs>
  <TitlesOfParts>
    <vt:vector size="1" baseType="lpstr">
      <vt:lpstr>Foreign Part 145 approvals</vt:lpstr>
    </vt:vector>
  </TitlesOfParts>
  <Company>EASA</Company>
  <LinksUpToDate>false</LinksUpToDate>
  <CharactersWithSpaces>51461</CharactersWithSpaces>
  <SharedDoc>false</SharedDoc>
  <HLinks>
    <vt:vector size="174" baseType="variant">
      <vt:variant>
        <vt:i4>2228332</vt:i4>
      </vt:variant>
      <vt:variant>
        <vt:i4>162</vt:i4>
      </vt:variant>
      <vt:variant>
        <vt:i4>0</vt:i4>
      </vt:variant>
      <vt:variant>
        <vt:i4>5</vt:i4>
      </vt:variant>
      <vt:variant>
        <vt:lpwstr>http://www.easa.europa.eu/</vt:lpwstr>
      </vt:variant>
      <vt:variant>
        <vt:lpwstr/>
      </vt:variant>
      <vt:variant>
        <vt:i4>7929967</vt:i4>
      </vt:variant>
      <vt:variant>
        <vt:i4>156</vt:i4>
      </vt:variant>
      <vt:variant>
        <vt:i4>0</vt:i4>
      </vt:variant>
      <vt:variant>
        <vt:i4>5</vt:i4>
      </vt:variant>
      <vt:variant>
        <vt:lpwstr>http://easa.europa.eu/agency-measures/agency-decisions.php</vt:lpwstr>
      </vt:variant>
      <vt:variant>
        <vt:lpwstr/>
      </vt:variant>
      <vt:variant>
        <vt:i4>2228332</vt:i4>
      </vt:variant>
      <vt:variant>
        <vt:i4>153</vt:i4>
      </vt:variant>
      <vt:variant>
        <vt:i4>0</vt:i4>
      </vt:variant>
      <vt:variant>
        <vt:i4>5</vt:i4>
      </vt:variant>
      <vt:variant>
        <vt:lpwstr>http://www.easa.europa.eu/</vt:lpwstr>
      </vt:variant>
      <vt:variant>
        <vt:lpwstr/>
      </vt:variant>
      <vt:variant>
        <vt:i4>3735559</vt:i4>
      </vt:variant>
      <vt:variant>
        <vt:i4>150</vt:i4>
      </vt:variant>
      <vt:variant>
        <vt:i4>0</vt:i4>
      </vt:variant>
      <vt:variant>
        <vt:i4>5</vt:i4>
      </vt:variant>
      <vt:variant>
        <vt:lpwstr>mailto:foreign147@easa.europa.eu</vt:lpwstr>
      </vt:variant>
      <vt:variant>
        <vt:lpwstr/>
      </vt:variant>
      <vt:variant>
        <vt:i4>1245245</vt:i4>
      </vt:variant>
      <vt:variant>
        <vt:i4>143</vt:i4>
      </vt:variant>
      <vt:variant>
        <vt:i4>0</vt:i4>
      </vt:variant>
      <vt:variant>
        <vt:i4>5</vt:i4>
      </vt:variant>
      <vt:variant>
        <vt:lpwstr/>
      </vt:variant>
      <vt:variant>
        <vt:lpwstr>_Toc298257284</vt:lpwstr>
      </vt:variant>
      <vt:variant>
        <vt:i4>1245245</vt:i4>
      </vt:variant>
      <vt:variant>
        <vt:i4>137</vt:i4>
      </vt:variant>
      <vt:variant>
        <vt:i4>0</vt:i4>
      </vt:variant>
      <vt:variant>
        <vt:i4>5</vt:i4>
      </vt:variant>
      <vt:variant>
        <vt:lpwstr/>
      </vt:variant>
      <vt:variant>
        <vt:lpwstr>_Toc298257283</vt:lpwstr>
      </vt:variant>
      <vt:variant>
        <vt:i4>1245245</vt:i4>
      </vt:variant>
      <vt:variant>
        <vt:i4>131</vt:i4>
      </vt:variant>
      <vt:variant>
        <vt:i4>0</vt:i4>
      </vt:variant>
      <vt:variant>
        <vt:i4>5</vt:i4>
      </vt:variant>
      <vt:variant>
        <vt:lpwstr/>
      </vt:variant>
      <vt:variant>
        <vt:lpwstr>_Toc298257282</vt:lpwstr>
      </vt:variant>
      <vt:variant>
        <vt:i4>1245245</vt:i4>
      </vt:variant>
      <vt:variant>
        <vt:i4>125</vt:i4>
      </vt:variant>
      <vt:variant>
        <vt:i4>0</vt:i4>
      </vt:variant>
      <vt:variant>
        <vt:i4>5</vt:i4>
      </vt:variant>
      <vt:variant>
        <vt:lpwstr/>
      </vt:variant>
      <vt:variant>
        <vt:lpwstr>_Toc298257281</vt:lpwstr>
      </vt:variant>
      <vt:variant>
        <vt:i4>1245245</vt:i4>
      </vt:variant>
      <vt:variant>
        <vt:i4>119</vt:i4>
      </vt:variant>
      <vt:variant>
        <vt:i4>0</vt:i4>
      </vt:variant>
      <vt:variant>
        <vt:i4>5</vt:i4>
      </vt:variant>
      <vt:variant>
        <vt:lpwstr/>
      </vt:variant>
      <vt:variant>
        <vt:lpwstr>_Toc298257280</vt:lpwstr>
      </vt:variant>
      <vt:variant>
        <vt:i4>1835069</vt:i4>
      </vt:variant>
      <vt:variant>
        <vt:i4>113</vt:i4>
      </vt:variant>
      <vt:variant>
        <vt:i4>0</vt:i4>
      </vt:variant>
      <vt:variant>
        <vt:i4>5</vt:i4>
      </vt:variant>
      <vt:variant>
        <vt:lpwstr/>
      </vt:variant>
      <vt:variant>
        <vt:lpwstr>_Toc298257279</vt:lpwstr>
      </vt:variant>
      <vt:variant>
        <vt:i4>1835069</vt:i4>
      </vt:variant>
      <vt:variant>
        <vt:i4>107</vt:i4>
      </vt:variant>
      <vt:variant>
        <vt:i4>0</vt:i4>
      </vt:variant>
      <vt:variant>
        <vt:i4>5</vt:i4>
      </vt:variant>
      <vt:variant>
        <vt:lpwstr/>
      </vt:variant>
      <vt:variant>
        <vt:lpwstr>_Toc298257278</vt:lpwstr>
      </vt:variant>
      <vt:variant>
        <vt:i4>1835069</vt:i4>
      </vt:variant>
      <vt:variant>
        <vt:i4>101</vt:i4>
      </vt:variant>
      <vt:variant>
        <vt:i4>0</vt:i4>
      </vt:variant>
      <vt:variant>
        <vt:i4>5</vt:i4>
      </vt:variant>
      <vt:variant>
        <vt:lpwstr/>
      </vt:variant>
      <vt:variant>
        <vt:lpwstr>_Toc298257277</vt:lpwstr>
      </vt:variant>
      <vt:variant>
        <vt:i4>1835069</vt:i4>
      </vt:variant>
      <vt:variant>
        <vt:i4>95</vt:i4>
      </vt:variant>
      <vt:variant>
        <vt:i4>0</vt:i4>
      </vt:variant>
      <vt:variant>
        <vt:i4>5</vt:i4>
      </vt:variant>
      <vt:variant>
        <vt:lpwstr/>
      </vt:variant>
      <vt:variant>
        <vt:lpwstr>_Toc298257276</vt:lpwstr>
      </vt:variant>
      <vt:variant>
        <vt:i4>1835069</vt:i4>
      </vt:variant>
      <vt:variant>
        <vt:i4>89</vt:i4>
      </vt:variant>
      <vt:variant>
        <vt:i4>0</vt:i4>
      </vt:variant>
      <vt:variant>
        <vt:i4>5</vt:i4>
      </vt:variant>
      <vt:variant>
        <vt:lpwstr/>
      </vt:variant>
      <vt:variant>
        <vt:lpwstr>_Toc298257275</vt:lpwstr>
      </vt:variant>
      <vt:variant>
        <vt:i4>1835069</vt:i4>
      </vt:variant>
      <vt:variant>
        <vt:i4>83</vt:i4>
      </vt:variant>
      <vt:variant>
        <vt:i4>0</vt:i4>
      </vt:variant>
      <vt:variant>
        <vt:i4>5</vt:i4>
      </vt:variant>
      <vt:variant>
        <vt:lpwstr/>
      </vt:variant>
      <vt:variant>
        <vt:lpwstr>_Toc298257274</vt:lpwstr>
      </vt:variant>
      <vt:variant>
        <vt:i4>1835069</vt:i4>
      </vt:variant>
      <vt:variant>
        <vt:i4>77</vt:i4>
      </vt:variant>
      <vt:variant>
        <vt:i4>0</vt:i4>
      </vt:variant>
      <vt:variant>
        <vt:i4>5</vt:i4>
      </vt:variant>
      <vt:variant>
        <vt:lpwstr/>
      </vt:variant>
      <vt:variant>
        <vt:lpwstr>_Toc298257273</vt:lpwstr>
      </vt:variant>
      <vt:variant>
        <vt:i4>1835069</vt:i4>
      </vt:variant>
      <vt:variant>
        <vt:i4>71</vt:i4>
      </vt:variant>
      <vt:variant>
        <vt:i4>0</vt:i4>
      </vt:variant>
      <vt:variant>
        <vt:i4>5</vt:i4>
      </vt:variant>
      <vt:variant>
        <vt:lpwstr/>
      </vt:variant>
      <vt:variant>
        <vt:lpwstr>_Toc298257272</vt:lpwstr>
      </vt:variant>
      <vt:variant>
        <vt:i4>1835069</vt:i4>
      </vt:variant>
      <vt:variant>
        <vt:i4>65</vt:i4>
      </vt:variant>
      <vt:variant>
        <vt:i4>0</vt:i4>
      </vt:variant>
      <vt:variant>
        <vt:i4>5</vt:i4>
      </vt:variant>
      <vt:variant>
        <vt:lpwstr/>
      </vt:variant>
      <vt:variant>
        <vt:lpwstr>_Toc298257271</vt:lpwstr>
      </vt:variant>
      <vt:variant>
        <vt:i4>1835069</vt:i4>
      </vt:variant>
      <vt:variant>
        <vt:i4>59</vt:i4>
      </vt:variant>
      <vt:variant>
        <vt:i4>0</vt:i4>
      </vt:variant>
      <vt:variant>
        <vt:i4>5</vt:i4>
      </vt:variant>
      <vt:variant>
        <vt:lpwstr/>
      </vt:variant>
      <vt:variant>
        <vt:lpwstr>_Toc298257270</vt:lpwstr>
      </vt:variant>
      <vt:variant>
        <vt:i4>1900605</vt:i4>
      </vt:variant>
      <vt:variant>
        <vt:i4>53</vt:i4>
      </vt:variant>
      <vt:variant>
        <vt:i4>0</vt:i4>
      </vt:variant>
      <vt:variant>
        <vt:i4>5</vt:i4>
      </vt:variant>
      <vt:variant>
        <vt:lpwstr/>
      </vt:variant>
      <vt:variant>
        <vt:lpwstr>_Toc298257269</vt:lpwstr>
      </vt:variant>
      <vt:variant>
        <vt:i4>1900605</vt:i4>
      </vt:variant>
      <vt:variant>
        <vt:i4>47</vt:i4>
      </vt:variant>
      <vt:variant>
        <vt:i4>0</vt:i4>
      </vt:variant>
      <vt:variant>
        <vt:i4>5</vt:i4>
      </vt:variant>
      <vt:variant>
        <vt:lpwstr/>
      </vt:variant>
      <vt:variant>
        <vt:lpwstr>_Toc298257268</vt:lpwstr>
      </vt:variant>
      <vt:variant>
        <vt:i4>1900605</vt:i4>
      </vt:variant>
      <vt:variant>
        <vt:i4>41</vt:i4>
      </vt:variant>
      <vt:variant>
        <vt:i4>0</vt:i4>
      </vt:variant>
      <vt:variant>
        <vt:i4>5</vt:i4>
      </vt:variant>
      <vt:variant>
        <vt:lpwstr/>
      </vt:variant>
      <vt:variant>
        <vt:lpwstr>_Toc298257267</vt:lpwstr>
      </vt:variant>
      <vt:variant>
        <vt:i4>1900605</vt:i4>
      </vt:variant>
      <vt:variant>
        <vt:i4>35</vt:i4>
      </vt:variant>
      <vt:variant>
        <vt:i4>0</vt:i4>
      </vt:variant>
      <vt:variant>
        <vt:i4>5</vt:i4>
      </vt:variant>
      <vt:variant>
        <vt:lpwstr/>
      </vt:variant>
      <vt:variant>
        <vt:lpwstr>_Toc298257266</vt:lpwstr>
      </vt:variant>
      <vt:variant>
        <vt:i4>1900605</vt:i4>
      </vt:variant>
      <vt:variant>
        <vt:i4>29</vt:i4>
      </vt:variant>
      <vt:variant>
        <vt:i4>0</vt:i4>
      </vt:variant>
      <vt:variant>
        <vt:i4>5</vt:i4>
      </vt:variant>
      <vt:variant>
        <vt:lpwstr/>
      </vt:variant>
      <vt:variant>
        <vt:lpwstr>_Toc298257265</vt:lpwstr>
      </vt:variant>
      <vt:variant>
        <vt:i4>1900605</vt:i4>
      </vt:variant>
      <vt:variant>
        <vt:i4>23</vt:i4>
      </vt:variant>
      <vt:variant>
        <vt:i4>0</vt:i4>
      </vt:variant>
      <vt:variant>
        <vt:i4>5</vt:i4>
      </vt:variant>
      <vt:variant>
        <vt:lpwstr/>
      </vt:variant>
      <vt:variant>
        <vt:lpwstr>_Toc298257264</vt:lpwstr>
      </vt:variant>
      <vt:variant>
        <vt:i4>1900605</vt:i4>
      </vt:variant>
      <vt:variant>
        <vt:i4>17</vt:i4>
      </vt:variant>
      <vt:variant>
        <vt:i4>0</vt:i4>
      </vt:variant>
      <vt:variant>
        <vt:i4>5</vt:i4>
      </vt:variant>
      <vt:variant>
        <vt:lpwstr/>
      </vt:variant>
      <vt:variant>
        <vt:lpwstr>_Toc298257263</vt:lpwstr>
      </vt:variant>
      <vt:variant>
        <vt:i4>1900605</vt:i4>
      </vt:variant>
      <vt:variant>
        <vt:i4>11</vt:i4>
      </vt:variant>
      <vt:variant>
        <vt:i4>0</vt:i4>
      </vt:variant>
      <vt:variant>
        <vt:i4>5</vt:i4>
      </vt:variant>
      <vt:variant>
        <vt:lpwstr/>
      </vt:variant>
      <vt:variant>
        <vt:lpwstr>_Toc298257262</vt:lpwstr>
      </vt:variant>
      <vt:variant>
        <vt:i4>1900605</vt:i4>
      </vt:variant>
      <vt:variant>
        <vt:i4>5</vt:i4>
      </vt:variant>
      <vt:variant>
        <vt:i4>0</vt:i4>
      </vt:variant>
      <vt:variant>
        <vt:i4>5</vt:i4>
      </vt:variant>
      <vt:variant>
        <vt:lpwstr/>
      </vt:variant>
      <vt:variant>
        <vt:lpwstr>_Toc298257261</vt:lpwstr>
      </vt:variant>
      <vt:variant>
        <vt:i4>5242901</vt:i4>
      </vt:variant>
      <vt:variant>
        <vt:i4>0</vt:i4>
      </vt:variant>
      <vt:variant>
        <vt:i4>0</vt:i4>
      </vt:variant>
      <vt:variant>
        <vt:i4>5</vt:i4>
      </vt:variant>
      <vt:variant>
        <vt:lpwstr>http://eur-lex.europa.eu/LexUriServ/LexUriServ.do?uri=OJ:L:2010:040:0004:0050:EN:PDF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Foreign Part 145 approvals</dc:title>
  <dc:creator>perrodo</dc:creator>
  <cp:lastModifiedBy>sivelva</cp:lastModifiedBy>
  <cp:revision>3</cp:revision>
  <cp:lastPrinted>2011-05-18T09:42:00Z</cp:lastPrinted>
  <dcterms:created xsi:type="dcterms:W3CDTF">2014-09-01T09:21:00Z</dcterms:created>
  <dcterms:modified xsi:type="dcterms:W3CDTF">2014-11-03T14:01:00Z</dcterms:modified>
</cp:coreProperties>
</file>